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FA9" w:rsidRPr="007E45E7" w:rsidRDefault="00951097" w:rsidP="00230C15">
      <w:pPr>
        <w:widowControl w:val="0"/>
        <w:autoSpaceDE w:val="0"/>
        <w:spacing w:line="360" w:lineRule="auto"/>
        <w:rPr>
          <w:rFonts w:ascii="Arial Narrow" w:hAnsi="Arial Narrow"/>
          <w:color w:val="FF0000"/>
        </w:rPr>
      </w:pPr>
      <w:r w:rsidRPr="007E45E7">
        <w:rPr>
          <w:rFonts w:ascii="Arial Narrow" w:hAnsi="Arial Narrow" w:cs="Arial"/>
          <w:noProof/>
          <w:color w:val="FF0000"/>
        </w:rPr>
        <w:drawing>
          <wp:anchor distT="0" distB="0" distL="114300" distR="114300" simplePos="0" relativeHeight="251661824" behindDoc="1" locked="0" layoutInCell="1" allowOverlap="1" wp14:anchorId="11FE930B" wp14:editId="6E5BBED2">
            <wp:simplePos x="0" y="0"/>
            <wp:positionH relativeFrom="margin">
              <wp:posOffset>2771140</wp:posOffset>
            </wp:positionH>
            <wp:positionV relativeFrom="paragraph">
              <wp:posOffset>81648</wp:posOffset>
            </wp:positionV>
            <wp:extent cx="1137285" cy="1042035"/>
            <wp:effectExtent l="0" t="0" r="5715" b="5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1B7" w:rsidRPr="007E45E7">
        <w:rPr>
          <w:rFonts w:ascii="Arial Narrow" w:hAnsi="Arial Narrow"/>
          <w:noProof/>
          <w:color w:val="FF0000"/>
        </w:rPr>
        <mc:AlternateContent>
          <mc:Choice Requires="wps">
            <w:drawing>
              <wp:anchor distT="0" distB="0" distL="114300" distR="114300" simplePos="0" relativeHeight="251656704" behindDoc="0" locked="0" layoutInCell="1" allowOverlap="1" wp14:anchorId="50B47679" wp14:editId="3631E749">
                <wp:simplePos x="0" y="0"/>
                <wp:positionH relativeFrom="margin">
                  <wp:posOffset>3905698</wp:posOffset>
                </wp:positionH>
                <wp:positionV relativeFrom="paragraph">
                  <wp:posOffset>-202154</wp:posOffset>
                </wp:positionV>
                <wp:extent cx="2364105" cy="1882588"/>
                <wp:effectExtent l="0" t="0" r="17145" b="2286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1882588"/>
                        </a:xfrm>
                        <a:prstGeom prst="rect">
                          <a:avLst/>
                        </a:prstGeom>
                        <a:solidFill>
                          <a:srgbClr val="FFFFFF"/>
                        </a:solidFill>
                        <a:ln w="9525">
                          <a:solidFill>
                            <a:srgbClr val="FFFFFF"/>
                          </a:solidFill>
                          <a:miter lim="800000"/>
                          <a:headEnd/>
                          <a:tailEnd/>
                        </a:ln>
                      </wps:spPr>
                      <wps:txbx>
                        <w:txbxContent>
                          <w:p w:rsidR="00570A92" w:rsidRPr="004771B7" w:rsidRDefault="00570A92" w:rsidP="004823B7">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4823B7">
                            <w:pPr>
                              <w:jc w:val="center"/>
                              <w:rPr>
                                <w:rFonts w:ascii="Arial" w:hAnsi="Arial" w:cs="Arial"/>
                                <w:sz w:val="20"/>
                                <w:lang w:val="en-US"/>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7B7E01" w:rsidRDefault="00570A92" w:rsidP="004823B7">
                            <w:pPr>
                              <w:jc w:val="center"/>
                              <w:rPr>
                                <w:rFonts w:ascii="Arial" w:hAnsi="Arial" w:cs="Arial"/>
                                <w:color w:val="FF0000"/>
                                <w:sz w:val="20"/>
                              </w:rPr>
                            </w:pPr>
                            <w:r w:rsidRPr="007B7E01">
                              <w:rPr>
                                <w:rFonts w:ascii="Arial" w:hAnsi="Arial" w:cs="Arial"/>
                                <w:color w:val="FF0000"/>
                                <w:sz w:val="20"/>
                              </w:rPr>
                              <w:t>*******</w:t>
                            </w:r>
                          </w:p>
                          <w:p w:rsidR="00570A92" w:rsidRPr="00836E2E" w:rsidRDefault="00570A92" w:rsidP="00CE7CE7">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47679" id="_x0000_t202" coordsize="21600,21600" o:spt="202" path="m,l,21600r21600,l21600,xe">
                <v:stroke joinstyle="miter"/>
                <v:path gradientshapeok="t" o:connecttype="rect"/>
              </v:shapetype>
              <v:shape id="Zone de texte 101" o:spid="_x0000_s1026" type="#_x0000_t202" style="position:absolute;margin-left:307.55pt;margin-top:-15.9pt;width:186.15pt;height:148.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" strokecolor="white">
                <v:textbox>
                  <w:txbxContent>
                    <w:p w:rsidR="00570A92" w:rsidRPr="004771B7" w:rsidRDefault="00570A92" w:rsidP="004823B7">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4823B7">
                      <w:pPr>
                        <w:jc w:val="center"/>
                        <w:rPr>
                          <w:rFonts w:ascii="Arial" w:hAnsi="Arial" w:cs="Arial"/>
                          <w:sz w:val="20"/>
                          <w:lang w:val="en-US"/>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4823B7">
                      <w:pPr>
                        <w:jc w:val="center"/>
                        <w:rPr>
                          <w:rFonts w:ascii="Arial" w:hAnsi="Arial" w:cs="Arial"/>
                          <w:sz w:val="20"/>
                          <w:lang w:val="en-GB"/>
                        </w:rPr>
                      </w:pPr>
                      <w:r w:rsidRPr="004771B7">
                        <w:rPr>
                          <w:rFonts w:ascii="Arial" w:hAnsi="Arial" w:cs="Arial"/>
                          <w:sz w:val="20"/>
                          <w:lang w:val="en-GB"/>
                        </w:rPr>
                        <w:t>*********</w:t>
                      </w:r>
                    </w:p>
                    <w:p w:rsidR="00570A92" w:rsidRPr="004771B7" w:rsidRDefault="00570A92" w:rsidP="004823B7">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7B7E01" w:rsidRDefault="00570A92" w:rsidP="004823B7">
                      <w:pPr>
                        <w:jc w:val="center"/>
                        <w:rPr>
                          <w:rFonts w:ascii="Arial" w:hAnsi="Arial" w:cs="Arial"/>
                          <w:color w:val="FF0000"/>
                          <w:sz w:val="20"/>
                        </w:rPr>
                      </w:pPr>
                      <w:r w:rsidRPr="007B7E01">
                        <w:rPr>
                          <w:rFonts w:ascii="Arial" w:hAnsi="Arial" w:cs="Arial"/>
                          <w:color w:val="FF0000"/>
                          <w:sz w:val="20"/>
                        </w:rPr>
                        <w:t>*******</w:t>
                      </w:r>
                    </w:p>
                    <w:p w:rsidR="00570A92" w:rsidRPr="00836E2E" w:rsidRDefault="00570A92" w:rsidP="00CE7CE7">
                      <w:pPr>
                        <w:jc w:val="center"/>
                        <w:rPr>
                          <w:b/>
                          <w:bCs/>
                        </w:rPr>
                      </w:pPr>
                    </w:p>
                  </w:txbxContent>
                </v:textbox>
                <w10:wrap anchorx="margin"/>
              </v:shape>
            </w:pict>
          </mc:Fallback>
        </mc:AlternateContent>
      </w:r>
      <w:r w:rsidR="004771B7" w:rsidRPr="007E45E7">
        <w:rPr>
          <w:rFonts w:ascii="Arial Narrow" w:hAnsi="Arial Narrow"/>
          <w:noProof/>
          <w:color w:val="FF0000"/>
        </w:rPr>
        <mc:AlternateContent>
          <mc:Choice Requires="wps">
            <w:drawing>
              <wp:anchor distT="0" distB="0" distL="114300" distR="114300" simplePos="0" relativeHeight="251651584" behindDoc="0" locked="0" layoutInCell="1" allowOverlap="1" wp14:anchorId="3382A181" wp14:editId="357A9E5E">
                <wp:simplePos x="0" y="0"/>
                <wp:positionH relativeFrom="margin">
                  <wp:posOffset>-5475</wp:posOffset>
                </wp:positionH>
                <wp:positionV relativeFrom="paragraph">
                  <wp:posOffset>-171419</wp:posOffset>
                </wp:positionV>
                <wp:extent cx="2635885" cy="1974797"/>
                <wp:effectExtent l="0" t="0" r="12065" b="2603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1974797"/>
                        </a:xfrm>
                        <a:prstGeom prst="rect">
                          <a:avLst/>
                        </a:prstGeom>
                        <a:solidFill>
                          <a:srgbClr val="FFFFFF"/>
                        </a:solidFill>
                        <a:ln w="9525">
                          <a:solidFill>
                            <a:srgbClr val="FFFFFF"/>
                          </a:solidFill>
                          <a:miter lim="800000"/>
                          <a:headEnd/>
                          <a:tailEnd/>
                        </a:ln>
                      </wps:spPr>
                      <wps:txbx>
                        <w:txbxContent>
                          <w:p w:rsidR="00570A92" w:rsidRPr="004771B7" w:rsidRDefault="00570A92" w:rsidP="004823B7">
                            <w:pPr>
                              <w:jc w:val="center"/>
                              <w:rPr>
                                <w:rFonts w:ascii="Arial" w:hAnsi="Arial" w:cs="Arial"/>
                                <w:sz w:val="20"/>
                              </w:rPr>
                            </w:pPr>
                            <w:r w:rsidRPr="004771B7">
                              <w:rPr>
                                <w:rFonts w:ascii="Arial" w:hAnsi="Arial" w:cs="Arial"/>
                                <w:sz w:val="20"/>
                              </w:rPr>
                              <w:t>REPUBLIQUE DU CAMEROUN</w:t>
                            </w:r>
                          </w:p>
                          <w:p w:rsidR="00570A92" w:rsidRPr="004771B7" w:rsidRDefault="00570A92" w:rsidP="004823B7">
                            <w:pPr>
                              <w:jc w:val="center"/>
                              <w:rPr>
                                <w:rFonts w:ascii="Arial" w:hAnsi="Arial" w:cs="Arial"/>
                                <w:sz w:val="20"/>
                              </w:rPr>
                            </w:pPr>
                            <w:r w:rsidRPr="004771B7">
                              <w:rPr>
                                <w:rFonts w:ascii="Arial" w:hAnsi="Arial" w:cs="Arial"/>
                                <w:sz w:val="20"/>
                              </w:rPr>
                              <w:t>Paix – Travail – Patrie</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REGION DU SUD</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DEPARTEMENT DE LA VALLEE</w:t>
                            </w:r>
                          </w:p>
                          <w:p w:rsidR="00570A92" w:rsidRPr="004771B7" w:rsidRDefault="00570A92" w:rsidP="004823B7">
                            <w:pPr>
                              <w:jc w:val="center"/>
                              <w:rPr>
                                <w:rFonts w:ascii="Arial" w:hAnsi="Arial" w:cs="Arial"/>
                                <w:sz w:val="20"/>
                              </w:rPr>
                            </w:pPr>
                            <w:r w:rsidRPr="004771B7">
                              <w:rPr>
                                <w:rFonts w:ascii="Arial" w:hAnsi="Arial" w:cs="Arial"/>
                                <w:sz w:val="20"/>
                              </w:rPr>
                              <w:t xml:space="preserve"> DU NTEM</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PREFECTURE D’AMBAM</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4823B7">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CE7CE7">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A181" id="Zone de texte 63" o:spid="_x0000_s1027" type="#_x0000_t202" style="position:absolute;margin-left:-.45pt;margin-top:-13.5pt;width:207.55pt;height:15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" strokecolor="white">
                <v:textbox>
                  <w:txbxContent>
                    <w:p w:rsidR="00570A92" w:rsidRPr="004771B7" w:rsidRDefault="00570A92" w:rsidP="004823B7">
                      <w:pPr>
                        <w:jc w:val="center"/>
                        <w:rPr>
                          <w:rFonts w:ascii="Arial" w:hAnsi="Arial" w:cs="Arial"/>
                          <w:sz w:val="20"/>
                        </w:rPr>
                      </w:pPr>
                      <w:r w:rsidRPr="004771B7">
                        <w:rPr>
                          <w:rFonts w:ascii="Arial" w:hAnsi="Arial" w:cs="Arial"/>
                          <w:sz w:val="20"/>
                        </w:rPr>
                        <w:t>REPUBLIQUE DU CAMEROUN</w:t>
                      </w:r>
                    </w:p>
                    <w:p w:rsidR="00570A92" w:rsidRPr="004771B7" w:rsidRDefault="00570A92" w:rsidP="004823B7">
                      <w:pPr>
                        <w:jc w:val="center"/>
                        <w:rPr>
                          <w:rFonts w:ascii="Arial" w:hAnsi="Arial" w:cs="Arial"/>
                          <w:sz w:val="20"/>
                        </w:rPr>
                      </w:pPr>
                      <w:r w:rsidRPr="004771B7">
                        <w:rPr>
                          <w:rFonts w:ascii="Arial" w:hAnsi="Arial" w:cs="Arial"/>
                          <w:sz w:val="20"/>
                        </w:rPr>
                        <w:t>Paix – Travail – Patrie</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REGION DU SUD</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DEPARTEMENT DE LA VALLEE</w:t>
                      </w:r>
                    </w:p>
                    <w:p w:rsidR="00570A92" w:rsidRPr="004771B7" w:rsidRDefault="00570A92" w:rsidP="004823B7">
                      <w:pPr>
                        <w:jc w:val="center"/>
                        <w:rPr>
                          <w:rFonts w:ascii="Arial" w:hAnsi="Arial" w:cs="Arial"/>
                          <w:sz w:val="20"/>
                        </w:rPr>
                      </w:pPr>
                      <w:r w:rsidRPr="004771B7">
                        <w:rPr>
                          <w:rFonts w:ascii="Arial" w:hAnsi="Arial" w:cs="Arial"/>
                          <w:sz w:val="20"/>
                        </w:rPr>
                        <w:t xml:space="preserve"> DU NTEM</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PREFECTURE D’AMBAM</w:t>
                      </w:r>
                    </w:p>
                    <w:p w:rsidR="00570A92" w:rsidRPr="004771B7" w:rsidRDefault="00570A92" w:rsidP="004823B7">
                      <w:pPr>
                        <w:jc w:val="center"/>
                        <w:rPr>
                          <w:rFonts w:ascii="Arial" w:hAnsi="Arial" w:cs="Arial"/>
                          <w:sz w:val="20"/>
                        </w:rPr>
                      </w:pPr>
                      <w:r w:rsidRPr="004771B7">
                        <w:rPr>
                          <w:rFonts w:ascii="Arial" w:hAnsi="Arial" w:cs="Arial"/>
                          <w:sz w:val="20"/>
                        </w:rPr>
                        <w:t>*********</w:t>
                      </w:r>
                    </w:p>
                    <w:p w:rsidR="00570A92" w:rsidRPr="004771B7" w:rsidRDefault="00570A92" w:rsidP="004823B7">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4823B7">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CE7CE7">
                      <w:pPr>
                        <w:rPr>
                          <w:sz w:val="32"/>
                          <w:szCs w:val="32"/>
                        </w:rPr>
                      </w:pPr>
                    </w:p>
                  </w:txbxContent>
                </v:textbox>
                <w10:wrap anchorx="margin"/>
              </v:shape>
            </w:pict>
          </mc:Fallback>
        </mc:AlternateContent>
      </w:r>
      <w:r w:rsidR="00273072" w:rsidRPr="007E45E7">
        <w:rPr>
          <w:rFonts w:ascii="Arial Narrow" w:hAnsi="Arial Narrow"/>
          <w:noProof/>
          <w:color w:val="FF0000"/>
        </w:rPr>
        <mc:AlternateContent>
          <mc:Choice Requires="wps">
            <w:drawing>
              <wp:anchor distT="0" distB="0" distL="114300" distR="114300" simplePos="0" relativeHeight="251641344" behindDoc="0" locked="0" layoutInCell="1" allowOverlap="1" wp14:anchorId="3C1A4115" wp14:editId="563FA0AA">
                <wp:simplePos x="0" y="0"/>
                <wp:positionH relativeFrom="column">
                  <wp:posOffset>-184631</wp:posOffset>
                </wp:positionH>
                <wp:positionV relativeFrom="paragraph">
                  <wp:posOffset>-302945</wp:posOffset>
                </wp:positionV>
                <wp:extent cx="6616065" cy="10080762"/>
                <wp:effectExtent l="19050" t="19050" r="32385" b="3492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065" cy="10080762"/>
                        </a:xfrm>
                        <a:prstGeom prst="rect">
                          <a:avLst/>
                        </a:prstGeom>
                        <a:noFill/>
                        <a:ln w="5715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38D99148" id="Rectangle 481" o:spid="_x0000_s1026" style="position:absolute;margin-left:-14.55pt;margin-top:-23.85pt;width:520.95pt;height:79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" filled="f" strokecolor="#385d8a" strokeweight="4.5pt">
                <v:path arrowok="t"/>
                <v:textbox inset="0,0,0,0"/>
              </v:rect>
            </w:pict>
          </mc:Fallback>
        </mc:AlternateContent>
      </w:r>
    </w:p>
    <w:p w:rsidR="00273DD0" w:rsidRPr="007E45E7" w:rsidRDefault="00273DD0" w:rsidP="00230C15">
      <w:pPr>
        <w:widowControl w:val="0"/>
        <w:autoSpaceDE w:val="0"/>
        <w:spacing w:line="360" w:lineRule="auto"/>
        <w:rPr>
          <w:rFonts w:ascii="Arial Narrow" w:hAnsi="Arial Narrow"/>
          <w:color w:val="FF0000"/>
        </w:rPr>
      </w:pPr>
    </w:p>
    <w:p w:rsidR="00273DD0" w:rsidRPr="007E45E7" w:rsidRDefault="00273DD0" w:rsidP="00230C15">
      <w:pPr>
        <w:spacing w:line="360" w:lineRule="auto"/>
        <w:jc w:val="center"/>
        <w:rPr>
          <w:rFonts w:ascii="Arial Narrow" w:hAnsi="Arial Narrow"/>
          <w:color w:val="FF0000"/>
        </w:rPr>
      </w:pPr>
    </w:p>
    <w:p w:rsidR="00273DD0" w:rsidRPr="007E45E7" w:rsidRDefault="00273DD0" w:rsidP="00230C15">
      <w:pPr>
        <w:spacing w:line="360" w:lineRule="auto"/>
        <w:jc w:val="center"/>
        <w:rPr>
          <w:rFonts w:ascii="Arial Narrow" w:hAnsi="Arial Narrow"/>
          <w:color w:val="FF0000"/>
        </w:rPr>
      </w:pPr>
    </w:p>
    <w:p w:rsidR="00273DD0" w:rsidRPr="007E45E7" w:rsidRDefault="00273DD0" w:rsidP="00230C15">
      <w:pPr>
        <w:spacing w:line="360" w:lineRule="auto"/>
        <w:jc w:val="center"/>
        <w:rPr>
          <w:rFonts w:ascii="Arial Narrow" w:hAnsi="Arial Narrow"/>
          <w:color w:val="FF0000"/>
        </w:rPr>
      </w:pPr>
    </w:p>
    <w:p w:rsidR="00CE7CE7" w:rsidRPr="007E45E7" w:rsidRDefault="00CE7CE7" w:rsidP="00230C15">
      <w:pPr>
        <w:spacing w:line="360" w:lineRule="auto"/>
        <w:jc w:val="center"/>
        <w:rPr>
          <w:rFonts w:ascii="Arial Narrow" w:hAnsi="Arial Narrow"/>
          <w:b/>
          <w:bCs/>
          <w:i/>
          <w:color w:val="FF0000"/>
        </w:rPr>
      </w:pPr>
    </w:p>
    <w:p w:rsidR="00CE7CE7" w:rsidRPr="007E45E7" w:rsidRDefault="00CE7CE7" w:rsidP="00230C15">
      <w:pPr>
        <w:spacing w:line="360" w:lineRule="auto"/>
        <w:jc w:val="center"/>
        <w:rPr>
          <w:rFonts w:ascii="Arial Narrow" w:hAnsi="Arial Narrow"/>
          <w:b/>
          <w:bCs/>
          <w:i/>
          <w:color w:val="FF0000"/>
        </w:rPr>
      </w:pPr>
    </w:p>
    <w:p w:rsidR="00F75AF6" w:rsidRPr="007E45E7" w:rsidRDefault="00F75AF6" w:rsidP="00273072">
      <w:pPr>
        <w:rPr>
          <w:rFonts w:ascii="Arial Narrow" w:hAnsi="Arial Narrow"/>
          <w:b/>
          <w:bCs/>
          <w:i/>
          <w:color w:val="FF0000"/>
        </w:rPr>
      </w:pPr>
    </w:p>
    <w:p w:rsidR="00273DD0" w:rsidRPr="007E45E7" w:rsidRDefault="00273DD0" w:rsidP="00114D77">
      <w:pPr>
        <w:jc w:val="center"/>
        <w:rPr>
          <w:rFonts w:ascii="Arial Narrow" w:hAnsi="Arial Narrow"/>
          <w:b/>
          <w:bCs/>
          <w:iCs/>
          <w:color w:val="FF0000"/>
        </w:rPr>
      </w:pPr>
    </w:p>
    <w:p w:rsidR="00273DD0" w:rsidRPr="007E45E7" w:rsidRDefault="00353DCC" w:rsidP="00230C15">
      <w:pPr>
        <w:spacing w:line="360" w:lineRule="auto"/>
        <w:jc w:val="center"/>
        <w:rPr>
          <w:rFonts w:ascii="Arial Narrow" w:hAnsi="Arial Narrow"/>
          <w:b/>
          <w:bCs/>
          <w:iCs/>
        </w:rPr>
      </w:pPr>
      <w:r w:rsidRPr="007E45E7">
        <w:rPr>
          <w:rFonts w:ascii="Arial Narrow" w:hAnsi="Arial Narrow"/>
          <w:b/>
          <w:bCs/>
          <w:iCs/>
        </w:rPr>
        <w:t>COMMISSION</w:t>
      </w:r>
      <w:r w:rsidR="00E86EBA" w:rsidRPr="007E45E7">
        <w:rPr>
          <w:rFonts w:ascii="Arial Narrow" w:hAnsi="Arial Narrow"/>
          <w:b/>
          <w:bCs/>
          <w:iCs/>
        </w:rPr>
        <w:t xml:space="preserve"> </w:t>
      </w:r>
      <w:r w:rsidR="004771B7" w:rsidRPr="007E45E7">
        <w:rPr>
          <w:rFonts w:ascii="Arial Narrow" w:hAnsi="Arial Narrow"/>
          <w:b/>
          <w:bCs/>
          <w:iCs/>
        </w:rPr>
        <w:t>DEPARTEMENTALE</w:t>
      </w:r>
      <w:r w:rsidRPr="007E45E7">
        <w:rPr>
          <w:rFonts w:ascii="Arial Narrow" w:hAnsi="Arial Narrow"/>
          <w:b/>
          <w:bCs/>
          <w:iCs/>
        </w:rPr>
        <w:t xml:space="preserve"> DE PASSATION DES MARCHES</w:t>
      </w:r>
      <w:r w:rsidR="00F75AF6" w:rsidRPr="007E45E7">
        <w:rPr>
          <w:rFonts w:ascii="Arial Narrow" w:hAnsi="Arial Narrow"/>
          <w:b/>
          <w:bCs/>
          <w:iCs/>
        </w:rPr>
        <w:t xml:space="preserve"> </w:t>
      </w:r>
      <w:r w:rsidR="004771B7" w:rsidRPr="007E45E7">
        <w:rPr>
          <w:rFonts w:ascii="Arial Narrow" w:hAnsi="Arial Narrow"/>
          <w:b/>
          <w:bCs/>
          <w:iCs/>
        </w:rPr>
        <w:t>PUBLICS DE LA VALLEE DU NTEM</w:t>
      </w:r>
    </w:p>
    <w:p w:rsidR="00273DD0" w:rsidRPr="007E45E7" w:rsidRDefault="00273DD0" w:rsidP="00230C15">
      <w:pPr>
        <w:spacing w:line="360" w:lineRule="auto"/>
        <w:jc w:val="center"/>
        <w:rPr>
          <w:rFonts w:ascii="Arial Narrow" w:hAnsi="Arial Narrow"/>
          <w:b/>
        </w:rPr>
      </w:pPr>
    </w:p>
    <w:tbl>
      <w:tblPr>
        <w:tblW w:w="9899" w:type="dxa"/>
        <w:tblInd w:w="-30" w:type="dxa"/>
        <w:tblLayout w:type="fixed"/>
        <w:tblCellMar>
          <w:left w:w="10" w:type="dxa"/>
          <w:right w:w="10" w:type="dxa"/>
        </w:tblCellMar>
        <w:tblLook w:val="0000" w:firstRow="0" w:lastRow="0" w:firstColumn="0" w:lastColumn="0" w:noHBand="0" w:noVBand="0"/>
      </w:tblPr>
      <w:tblGrid>
        <w:gridCol w:w="9899"/>
      </w:tblGrid>
      <w:tr w:rsidR="00552617" w:rsidRPr="007E45E7" w:rsidTr="00553B35">
        <w:trPr>
          <w:trHeight w:val="2585"/>
        </w:trPr>
        <w:tc>
          <w:tcPr>
            <w:tcW w:w="989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7E45E7" w:rsidRDefault="003654FC" w:rsidP="00E6715E">
            <w:pPr>
              <w:widowControl w:val="0"/>
              <w:autoSpaceDE w:val="0"/>
              <w:ind w:left="285" w:right="-20"/>
              <w:jc w:val="center"/>
              <w:rPr>
                <w:rFonts w:ascii="Arial Narrow" w:hAnsi="Arial Narrow"/>
                <w:b/>
                <w:bCs/>
              </w:rPr>
            </w:pPr>
          </w:p>
          <w:p w:rsidR="00273072" w:rsidRPr="007E45E7" w:rsidRDefault="00055E89" w:rsidP="007E45E7">
            <w:pPr>
              <w:spacing w:line="276" w:lineRule="auto"/>
              <w:jc w:val="both"/>
              <w:rPr>
                <w:rFonts w:ascii="Arial Narrow" w:hAnsi="Arial Narrow"/>
                <w:b/>
              </w:rPr>
            </w:pPr>
            <w:r w:rsidRPr="007E45E7">
              <w:rPr>
                <w:rFonts w:ascii="Arial Narrow" w:hAnsi="Arial Narrow"/>
                <w:b/>
                <w:bCs/>
              </w:rPr>
              <w:t>DOSSIER</w:t>
            </w:r>
            <w:r w:rsidRPr="007E45E7">
              <w:rPr>
                <w:rFonts w:ascii="Arial Narrow" w:hAnsi="Arial Narrow"/>
                <w:b/>
                <w:bCs/>
                <w:spacing w:val="6"/>
              </w:rPr>
              <w:t xml:space="preserve"> </w:t>
            </w:r>
            <w:r w:rsidRPr="007E45E7">
              <w:rPr>
                <w:rFonts w:ascii="Arial Narrow" w:hAnsi="Arial Narrow"/>
                <w:b/>
                <w:bCs/>
              </w:rPr>
              <w:t>D’APPEL</w:t>
            </w:r>
            <w:r w:rsidRPr="007E45E7">
              <w:rPr>
                <w:rFonts w:ascii="Arial Narrow" w:hAnsi="Arial Narrow"/>
                <w:b/>
                <w:bCs/>
                <w:spacing w:val="6"/>
              </w:rPr>
              <w:t xml:space="preserve"> </w:t>
            </w:r>
            <w:r w:rsidRPr="007E45E7">
              <w:rPr>
                <w:rFonts w:ascii="Arial Narrow" w:hAnsi="Arial Narrow"/>
                <w:b/>
                <w:bCs/>
              </w:rPr>
              <w:t>D’OFFRES</w:t>
            </w:r>
            <w:r w:rsidRPr="007E45E7">
              <w:rPr>
                <w:rFonts w:ascii="Arial Narrow" w:hAnsi="Arial Narrow"/>
                <w:b/>
                <w:bCs/>
                <w:spacing w:val="6"/>
              </w:rPr>
              <w:t xml:space="preserve"> </w:t>
            </w:r>
            <w:r w:rsidRPr="007E45E7">
              <w:rPr>
                <w:rFonts w:ascii="Arial Narrow" w:hAnsi="Arial Narrow"/>
                <w:b/>
                <w:bCs/>
              </w:rPr>
              <w:t>NATIONAL</w:t>
            </w:r>
            <w:r w:rsidRPr="007E45E7">
              <w:rPr>
                <w:rFonts w:ascii="Arial Narrow" w:hAnsi="Arial Narrow"/>
                <w:b/>
                <w:bCs/>
                <w:spacing w:val="5"/>
              </w:rPr>
              <w:t xml:space="preserve"> </w:t>
            </w:r>
            <w:r w:rsidRPr="007E45E7">
              <w:rPr>
                <w:rFonts w:ascii="Arial Narrow" w:hAnsi="Arial Narrow"/>
                <w:b/>
                <w:bCs/>
              </w:rPr>
              <w:t xml:space="preserve">OUVERT </w:t>
            </w:r>
            <w:r w:rsidR="007D5420">
              <w:rPr>
                <w:rFonts w:ascii="Arial Narrow" w:hAnsi="Arial Narrow"/>
                <w:b/>
                <w:bCs/>
              </w:rPr>
              <w:t xml:space="preserve">EN PROCEDURE D’URGENCE </w:t>
            </w:r>
            <w:r w:rsidRPr="007E45E7">
              <w:rPr>
                <w:rFonts w:ascii="Arial Narrow" w:hAnsi="Arial Narrow"/>
                <w:b/>
                <w:bCs/>
              </w:rPr>
              <w:t>N°</w:t>
            </w:r>
            <w:r w:rsidR="004771B7" w:rsidRPr="007E45E7">
              <w:rPr>
                <w:rFonts w:ascii="Arial Narrow" w:hAnsi="Arial Narrow"/>
                <w:b/>
                <w:bCs/>
              </w:rPr>
              <w:t>_____</w:t>
            </w:r>
            <w:r w:rsidRPr="007E45E7">
              <w:rPr>
                <w:rFonts w:ascii="Arial Narrow" w:hAnsi="Arial Narrow"/>
                <w:b/>
                <w:bCs/>
              </w:rPr>
              <w:t>/DAONO/</w:t>
            </w:r>
            <w:r w:rsidR="007D5420">
              <w:rPr>
                <w:rFonts w:ascii="Arial Narrow" w:hAnsi="Arial Narrow"/>
                <w:b/>
                <w:bCs/>
              </w:rPr>
              <w:t>PU/</w:t>
            </w:r>
            <w:r w:rsidR="00A128CA" w:rsidRPr="007E45E7">
              <w:rPr>
                <w:rFonts w:ascii="Arial Narrow" w:hAnsi="Arial Narrow"/>
                <w:b/>
                <w:bCs/>
                <w:spacing w:val="17"/>
              </w:rPr>
              <w:t>L12</w:t>
            </w:r>
            <w:r w:rsidRPr="007E45E7">
              <w:rPr>
                <w:rFonts w:ascii="Arial Narrow" w:hAnsi="Arial Narrow"/>
                <w:b/>
                <w:bCs/>
                <w:spacing w:val="17"/>
              </w:rPr>
              <w:t>/</w:t>
            </w:r>
            <w:r w:rsidRPr="007E45E7">
              <w:rPr>
                <w:rFonts w:ascii="Arial Narrow" w:hAnsi="Arial Narrow"/>
                <w:b/>
                <w:bCs/>
              </w:rPr>
              <w:t>C</w:t>
            </w:r>
            <w:r w:rsidR="00A128CA" w:rsidRPr="007E45E7">
              <w:rPr>
                <w:rFonts w:ascii="Arial Narrow" w:hAnsi="Arial Narrow"/>
                <w:b/>
                <w:bCs/>
              </w:rPr>
              <w:t>D</w:t>
            </w:r>
            <w:r w:rsidRPr="007E45E7">
              <w:rPr>
                <w:rFonts w:ascii="Arial Narrow" w:hAnsi="Arial Narrow"/>
                <w:b/>
                <w:bCs/>
              </w:rPr>
              <w:t>PM/</w:t>
            </w:r>
            <w:r w:rsidR="00DF4303" w:rsidRPr="007E45E7">
              <w:rPr>
                <w:rFonts w:ascii="Arial Narrow" w:hAnsi="Arial Narrow"/>
                <w:b/>
                <w:bCs/>
              </w:rPr>
              <w:t>2026</w:t>
            </w:r>
            <w:r w:rsidRPr="007E45E7">
              <w:rPr>
                <w:rFonts w:ascii="Arial Narrow" w:hAnsi="Arial Narrow"/>
                <w:b/>
                <w:bCs/>
              </w:rPr>
              <w:t xml:space="preserve"> DU</w:t>
            </w:r>
            <w:r w:rsidR="00955E5D" w:rsidRPr="007E45E7">
              <w:rPr>
                <w:rFonts w:ascii="Arial Narrow" w:hAnsi="Arial Narrow"/>
                <w:b/>
                <w:bCs/>
                <w:spacing w:val="6"/>
              </w:rPr>
              <w:t xml:space="preserve"> </w:t>
            </w:r>
            <w:r w:rsidR="004771B7" w:rsidRPr="007E45E7">
              <w:rPr>
                <w:rFonts w:ascii="Arial Narrow" w:hAnsi="Arial Narrow"/>
                <w:b/>
                <w:bCs/>
                <w:spacing w:val="6"/>
              </w:rPr>
              <w:t>___</w:t>
            </w:r>
            <w:r w:rsidRPr="007E45E7">
              <w:rPr>
                <w:rFonts w:ascii="Arial Narrow" w:hAnsi="Arial Narrow"/>
                <w:b/>
                <w:bCs/>
                <w:spacing w:val="6"/>
              </w:rPr>
              <w:t>/</w:t>
            </w:r>
            <w:r w:rsidR="004771B7" w:rsidRPr="007E45E7">
              <w:rPr>
                <w:rFonts w:ascii="Arial Narrow" w:hAnsi="Arial Narrow"/>
                <w:b/>
                <w:bCs/>
                <w:spacing w:val="6"/>
              </w:rPr>
              <w:t>___</w:t>
            </w:r>
            <w:r w:rsidRPr="007E45E7">
              <w:rPr>
                <w:rFonts w:ascii="Arial Narrow" w:hAnsi="Arial Narrow"/>
                <w:b/>
                <w:bCs/>
                <w:spacing w:val="6"/>
              </w:rPr>
              <w:t>/</w:t>
            </w:r>
            <w:r w:rsidR="00DF4303" w:rsidRPr="007E45E7">
              <w:rPr>
                <w:rFonts w:ascii="Arial Narrow" w:hAnsi="Arial Narrow"/>
                <w:b/>
                <w:bCs/>
                <w:spacing w:val="6"/>
              </w:rPr>
              <w:t>2026</w:t>
            </w:r>
            <w:r w:rsidRPr="007E45E7">
              <w:rPr>
                <w:rFonts w:ascii="Arial Narrow" w:hAnsi="Arial Narrow"/>
                <w:b/>
                <w:bCs/>
              </w:rPr>
              <w:t xml:space="preserve">, EN VUE DE L’EXECUTION DES </w:t>
            </w:r>
            <w:r w:rsidR="00273072" w:rsidRPr="007E45E7">
              <w:rPr>
                <w:rFonts w:ascii="Arial Narrow" w:hAnsi="Arial Narrow"/>
                <w:b/>
                <w:bCs/>
              </w:rPr>
              <w:t xml:space="preserve">TRAVAUX DE </w:t>
            </w:r>
            <w:r w:rsidR="00552617" w:rsidRPr="007E45E7">
              <w:rPr>
                <w:rFonts w:ascii="Arial Narrow" w:hAnsi="Arial Narrow"/>
                <w:b/>
                <w:bCs/>
              </w:rPr>
              <w:t xml:space="preserve">CONSTRUCTION </w:t>
            </w:r>
            <w:r w:rsidR="00DF4303" w:rsidRPr="007E45E7">
              <w:rPr>
                <w:rFonts w:ascii="Arial Narrow" w:hAnsi="Arial Narrow"/>
                <w:b/>
                <w:bCs/>
              </w:rPr>
              <w:t>DE LA DELEGATION DEPARTEMENTALE DU TOURISME ET DE LOISIRS</w:t>
            </w:r>
            <w:r w:rsidR="00BE0F00" w:rsidRPr="007E45E7">
              <w:rPr>
                <w:rFonts w:ascii="Arial Narrow" w:hAnsi="Arial Narrow"/>
                <w:b/>
                <w:bCs/>
              </w:rPr>
              <w:t xml:space="preserve"> A AMBAM</w:t>
            </w:r>
            <w:r w:rsidR="00552617" w:rsidRPr="007E45E7">
              <w:rPr>
                <w:rFonts w:ascii="Arial Narrow" w:hAnsi="Arial Narrow"/>
                <w:b/>
                <w:bCs/>
              </w:rPr>
              <w:t xml:space="preserve">, DEPARTEMENT DE LA VALLEE DU NTEM, REGION DU SUD. </w:t>
            </w:r>
            <w:r w:rsidR="003B1A70" w:rsidRPr="007E45E7">
              <w:rPr>
                <w:rFonts w:ascii="Arial Narrow" w:hAnsi="Arial Narrow"/>
                <w:b/>
                <w:bCs/>
              </w:rPr>
              <w:t xml:space="preserve">PHASE 1 </w:t>
            </w:r>
          </w:p>
        </w:tc>
      </w:tr>
    </w:tbl>
    <w:p w:rsidR="00273DD0" w:rsidRPr="007E45E7" w:rsidRDefault="00273DD0" w:rsidP="007D5420">
      <w:pPr>
        <w:spacing w:line="360" w:lineRule="auto"/>
        <w:jc w:val="center"/>
        <w:rPr>
          <w:rFonts w:ascii="Arial Narrow" w:hAnsi="Arial Narrow"/>
          <w:b/>
          <w:color w:val="FF0000"/>
        </w:rPr>
      </w:pPr>
    </w:p>
    <w:p w:rsidR="00273DD0" w:rsidRPr="007E45E7" w:rsidRDefault="00353DCC" w:rsidP="007D5420">
      <w:pPr>
        <w:spacing w:line="360" w:lineRule="auto"/>
        <w:rPr>
          <w:rFonts w:ascii="Arial Narrow" w:hAnsi="Arial Narrow"/>
          <w:b/>
        </w:rPr>
      </w:pPr>
      <w:r w:rsidRPr="007E45E7">
        <w:rPr>
          <w:rFonts w:ascii="Arial Narrow" w:hAnsi="Arial Narrow"/>
          <w:b/>
        </w:rPr>
        <w:t xml:space="preserve">FINANCEMENT : </w:t>
      </w:r>
      <w:r w:rsidR="004771B7" w:rsidRPr="007E45E7">
        <w:rPr>
          <w:rFonts w:ascii="Arial Narrow" w:hAnsi="Arial Narrow"/>
          <w:b/>
        </w:rPr>
        <w:t xml:space="preserve">BIP </w:t>
      </w:r>
      <w:r w:rsidR="00DF4303" w:rsidRPr="007E45E7">
        <w:rPr>
          <w:rFonts w:ascii="Arial Narrow" w:hAnsi="Arial Narrow"/>
          <w:b/>
        </w:rPr>
        <w:t>MINTOUL</w:t>
      </w:r>
    </w:p>
    <w:p w:rsidR="00273DD0" w:rsidRPr="007E45E7" w:rsidRDefault="00273DD0" w:rsidP="007D5420">
      <w:pPr>
        <w:spacing w:line="360" w:lineRule="auto"/>
        <w:jc w:val="center"/>
        <w:rPr>
          <w:rFonts w:ascii="Arial Narrow" w:hAnsi="Arial Narrow"/>
          <w:b/>
        </w:rPr>
      </w:pPr>
    </w:p>
    <w:p w:rsidR="00273DD0" w:rsidRPr="007E45E7" w:rsidRDefault="00353DCC" w:rsidP="007D5420">
      <w:pPr>
        <w:spacing w:line="360" w:lineRule="auto"/>
        <w:rPr>
          <w:rFonts w:ascii="Arial Narrow" w:hAnsi="Arial Narrow"/>
          <w:b/>
        </w:rPr>
      </w:pPr>
      <w:r w:rsidRPr="007E45E7">
        <w:rPr>
          <w:rFonts w:ascii="Arial Narrow" w:hAnsi="Arial Narrow"/>
          <w:b/>
        </w:rPr>
        <w:t>IMPUTATION :</w:t>
      </w:r>
    </w:p>
    <w:p w:rsidR="005667E2" w:rsidRPr="007E45E7" w:rsidRDefault="005667E2" w:rsidP="007D5420">
      <w:pPr>
        <w:spacing w:line="360" w:lineRule="auto"/>
        <w:rPr>
          <w:rFonts w:ascii="Arial Narrow" w:hAnsi="Arial Narrow"/>
          <w:b/>
        </w:rPr>
      </w:pPr>
      <w:r w:rsidRPr="007E45E7">
        <w:rPr>
          <w:rFonts w:ascii="Arial Narrow" w:hAnsi="Arial Narrow"/>
          <w:b/>
        </w:rPr>
        <w:t>AUTORISATION DEPENSE :</w:t>
      </w:r>
    </w:p>
    <w:p w:rsidR="00273DD0" w:rsidRPr="007E45E7" w:rsidRDefault="00273DD0" w:rsidP="007D5420">
      <w:pPr>
        <w:spacing w:line="360" w:lineRule="auto"/>
        <w:jc w:val="center"/>
        <w:rPr>
          <w:rFonts w:ascii="Arial Narrow" w:hAnsi="Arial Narrow"/>
        </w:rPr>
      </w:pPr>
    </w:p>
    <w:p w:rsidR="00273DD0" w:rsidRDefault="00353DCC" w:rsidP="007D5420">
      <w:pPr>
        <w:spacing w:line="360" w:lineRule="auto"/>
        <w:rPr>
          <w:rFonts w:ascii="Arial Narrow" w:hAnsi="Arial Narrow"/>
          <w:b/>
        </w:rPr>
      </w:pPr>
      <w:r w:rsidRPr="007E45E7">
        <w:rPr>
          <w:rFonts w:ascii="Arial Narrow" w:hAnsi="Arial Narrow"/>
          <w:b/>
        </w:rPr>
        <w:t xml:space="preserve">EXERCICE </w:t>
      </w:r>
      <w:r w:rsidR="00E6715E" w:rsidRPr="007E45E7">
        <w:rPr>
          <w:rFonts w:ascii="Arial Narrow" w:hAnsi="Arial Narrow"/>
          <w:b/>
        </w:rPr>
        <w:t>202</w:t>
      </w:r>
      <w:r w:rsidR="00DF4303" w:rsidRPr="007E45E7">
        <w:rPr>
          <w:rFonts w:ascii="Arial Narrow" w:hAnsi="Arial Narrow"/>
          <w:b/>
        </w:rPr>
        <w:t>6</w:t>
      </w:r>
    </w:p>
    <w:p w:rsidR="007D5420" w:rsidRDefault="007D5420" w:rsidP="007D5420">
      <w:pPr>
        <w:spacing w:line="360" w:lineRule="auto"/>
        <w:rPr>
          <w:rFonts w:ascii="Arial Narrow" w:hAnsi="Arial Narrow"/>
          <w:b/>
        </w:rPr>
      </w:pPr>
      <w:r>
        <w:rPr>
          <w:rFonts w:ascii="Arial Narrow" w:hAnsi="Arial Narrow"/>
          <w:b/>
        </w:rPr>
        <w:t>COÛT PREVISIONNEL : 50 000 000 FCFA</w:t>
      </w:r>
    </w:p>
    <w:p w:rsidR="007D5420" w:rsidRPr="007E45E7" w:rsidRDefault="007D5420" w:rsidP="007D5420">
      <w:pPr>
        <w:spacing w:line="360" w:lineRule="auto"/>
        <w:rPr>
          <w:rFonts w:ascii="Arial Narrow" w:hAnsi="Arial Narrow"/>
          <w:b/>
        </w:rPr>
      </w:pPr>
      <w:r>
        <w:rPr>
          <w:rFonts w:ascii="Arial Narrow" w:hAnsi="Arial Narrow"/>
          <w:b/>
        </w:rPr>
        <w:t>DELAI D’EXECUTION : Quatre (04) mois</w:t>
      </w:r>
    </w:p>
    <w:p w:rsidR="00273DD0" w:rsidRPr="007E45E7" w:rsidRDefault="00273DD0" w:rsidP="007D5420">
      <w:pPr>
        <w:spacing w:line="360" w:lineRule="auto"/>
        <w:jc w:val="center"/>
        <w:rPr>
          <w:rFonts w:ascii="Arial Narrow" w:hAnsi="Arial Narrow"/>
        </w:rPr>
      </w:pPr>
    </w:p>
    <w:p w:rsidR="00273DD0" w:rsidRPr="007E45E7" w:rsidRDefault="00273DD0" w:rsidP="007D5420">
      <w:pPr>
        <w:widowControl w:val="0"/>
        <w:autoSpaceDE w:val="0"/>
        <w:spacing w:line="360" w:lineRule="auto"/>
        <w:jc w:val="center"/>
        <w:rPr>
          <w:rFonts w:ascii="Arial Narrow" w:hAnsi="Arial Narrow"/>
          <w:b/>
        </w:rPr>
      </w:pPr>
    </w:p>
    <w:p w:rsidR="00B611B7" w:rsidRPr="007E45E7" w:rsidRDefault="00B611B7" w:rsidP="007D5420">
      <w:pPr>
        <w:widowControl w:val="0"/>
        <w:autoSpaceDE w:val="0"/>
        <w:spacing w:line="360" w:lineRule="auto"/>
        <w:jc w:val="center"/>
        <w:rPr>
          <w:rFonts w:ascii="Arial Narrow" w:hAnsi="Arial Narrow"/>
          <w:b/>
        </w:rPr>
      </w:pPr>
      <w:r w:rsidRPr="007E45E7">
        <w:rPr>
          <w:rFonts w:ascii="Arial Narrow" w:hAnsi="Arial Narrow"/>
          <w:b/>
        </w:rPr>
        <w:t>DOSSIER D’APPEL D’OFFRES</w:t>
      </w:r>
    </w:p>
    <w:p w:rsidR="007A2820" w:rsidRPr="007E45E7" w:rsidRDefault="007A2820" w:rsidP="007D5420">
      <w:pPr>
        <w:widowControl w:val="0"/>
        <w:autoSpaceDE w:val="0"/>
        <w:spacing w:line="360" w:lineRule="auto"/>
        <w:jc w:val="center"/>
        <w:rPr>
          <w:rFonts w:ascii="Arial Narrow" w:hAnsi="Arial Narrow"/>
          <w:b/>
        </w:rPr>
      </w:pPr>
    </w:p>
    <w:p w:rsidR="00B306DB" w:rsidRPr="007E45E7" w:rsidRDefault="007D5420" w:rsidP="007D5420">
      <w:pPr>
        <w:widowControl w:val="0"/>
        <w:autoSpaceDE w:val="0"/>
        <w:spacing w:before="120" w:line="360" w:lineRule="auto"/>
        <w:jc w:val="center"/>
        <w:rPr>
          <w:rFonts w:ascii="Arial Narrow" w:hAnsi="Arial Narrow"/>
          <w:b/>
          <w:color w:val="FF0000"/>
        </w:rPr>
      </w:pPr>
      <w:r>
        <w:rPr>
          <w:rFonts w:ascii="Arial Narrow" w:hAnsi="Arial Narrow"/>
          <w:b/>
        </w:rPr>
        <w:t>FEVRIER</w:t>
      </w:r>
      <w:r w:rsidR="003C2A0D" w:rsidRPr="007E45E7">
        <w:rPr>
          <w:rFonts w:ascii="Arial Narrow" w:hAnsi="Arial Narrow"/>
          <w:b/>
        </w:rPr>
        <w:t xml:space="preserve"> </w:t>
      </w:r>
      <w:r w:rsidR="00DF4303" w:rsidRPr="007E45E7">
        <w:rPr>
          <w:rFonts w:ascii="Arial Narrow" w:hAnsi="Arial Narrow"/>
          <w:b/>
        </w:rPr>
        <w:t>2026</w:t>
      </w:r>
      <w:r w:rsidR="00B306DB" w:rsidRPr="007E45E7">
        <w:rPr>
          <w:rFonts w:ascii="Arial Narrow" w:hAnsi="Arial Narrow"/>
          <w:b/>
          <w:color w:val="FF0000"/>
        </w:rPr>
        <w:br w:type="page"/>
      </w:r>
    </w:p>
    <w:p w:rsidR="00F043E0" w:rsidRPr="007E45E7" w:rsidRDefault="00F043E0" w:rsidP="00F043E0">
      <w:pPr>
        <w:widowControl w:val="0"/>
        <w:autoSpaceDE w:val="0"/>
        <w:spacing w:before="240" w:after="240" w:line="360" w:lineRule="auto"/>
        <w:ind w:right="-6"/>
        <w:jc w:val="center"/>
        <w:rPr>
          <w:rFonts w:ascii="Arial Narrow" w:hAnsi="Arial Narrow"/>
          <w:bCs/>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bCs/>
          <w:w w:val="80"/>
          <w:position w:val="-1"/>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rsidR="00F043E0" w:rsidRPr="007E45E7"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7E45E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rsidR="00F043E0" w:rsidRPr="007E45E7" w:rsidRDefault="00F043E0" w:rsidP="00F043E0">
      <w:pPr>
        <w:widowControl w:val="0"/>
        <w:autoSpaceDE w:val="0"/>
        <w:spacing w:after="60" w:line="360" w:lineRule="auto"/>
        <w:ind w:right="-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rsidR="00F043E0" w:rsidRPr="007E45E7" w:rsidRDefault="00F043E0" w:rsidP="00F043E0">
      <w:pPr>
        <w:widowControl w:val="0"/>
        <w:autoSpaceDE w:val="0"/>
        <w:spacing w:after="60" w:line="360" w:lineRule="auto"/>
        <w:ind w:left="720" w:right="-7" w:hanging="720"/>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rsidR="00F043E0"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45E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rsidR="007D5420" w:rsidRPr="007E45E7" w:rsidRDefault="007D542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CDEC : Caisse des Dépôts des Consignations du Cameroun</w:t>
      </w: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F043E0" w:rsidRPr="007E45E7" w:rsidRDefault="00F043E0" w:rsidP="00214D80">
      <w:pPr>
        <w:pStyle w:val="DTAOtitre"/>
      </w:pPr>
    </w:p>
    <w:p w:rsidR="00B463AB" w:rsidRPr="007E45E7" w:rsidRDefault="00B463AB" w:rsidP="00214D80">
      <w:pPr>
        <w:pStyle w:val="DTAOtitre"/>
      </w:pPr>
    </w:p>
    <w:p w:rsidR="00B463AB" w:rsidRPr="007E45E7" w:rsidRDefault="00B463AB" w:rsidP="00214D80">
      <w:pPr>
        <w:pStyle w:val="DTAOtitre"/>
      </w:pPr>
    </w:p>
    <w:p w:rsidR="00B463AB" w:rsidRPr="007E45E7" w:rsidRDefault="00B463AB" w:rsidP="00214D80">
      <w:pPr>
        <w:pStyle w:val="DTAOtitre"/>
      </w:pPr>
    </w:p>
    <w:p w:rsidR="00B463AB" w:rsidRPr="007E45E7" w:rsidRDefault="00B463AB" w:rsidP="00214D80">
      <w:pPr>
        <w:pStyle w:val="DTAOtitre"/>
      </w:pPr>
    </w:p>
    <w:p w:rsidR="00B31628" w:rsidRPr="007E45E7" w:rsidRDefault="00B31628" w:rsidP="00214D80">
      <w:pPr>
        <w:pStyle w:val="DTAOtitre"/>
      </w:pPr>
    </w:p>
    <w:p w:rsidR="003B5390" w:rsidRPr="007E45E7" w:rsidRDefault="003B5390" w:rsidP="00214D80">
      <w:pPr>
        <w:pStyle w:val="DTAOtitre"/>
      </w:pPr>
    </w:p>
    <w:p w:rsidR="00B32B70" w:rsidRPr="007E45E7" w:rsidRDefault="00B32B70" w:rsidP="00214D80">
      <w:pPr>
        <w:pStyle w:val="DTAOtitre"/>
      </w:pPr>
    </w:p>
    <w:p w:rsidR="00B32B70" w:rsidRDefault="00B32B70" w:rsidP="00214D80">
      <w:pPr>
        <w:pStyle w:val="DTAOtitre"/>
      </w:pPr>
    </w:p>
    <w:p w:rsidR="007D5420" w:rsidRDefault="007D5420" w:rsidP="00214D80">
      <w:pPr>
        <w:pStyle w:val="DTAOtitre"/>
      </w:pPr>
    </w:p>
    <w:p w:rsidR="007D5420" w:rsidRDefault="007D5420" w:rsidP="00214D80">
      <w:pPr>
        <w:pStyle w:val="DTAOtitre"/>
      </w:pPr>
    </w:p>
    <w:p w:rsidR="007D5420" w:rsidRDefault="007D5420" w:rsidP="00214D80">
      <w:pPr>
        <w:pStyle w:val="DTAOtitre"/>
      </w:pPr>
    </w:p>
    <w:p w:rsidR="007D5420" w:rsidRPr="007E45E7" w:rsidRDefault="007D5420" w:rsidP="00214D80">
      <w:pPr>
        <w:pStyle w:val="DTAOtitre"/>
      </w:pPr>
    </w:p>
    <w:p w:rsidR="005E1F52" w:rsidRPr="007E45E7" w:rsidRDefault="005E1F52" w:rsidP="00214D80">
      <w:pPr>
        <w:pStyle w:val="DTAOtitre"/>
      </w:pPr>
    </w:p>
    <w:p w:rsidR="00F043E0" w:rsidRPr="007E45E7" w:rsidRDefault="00F043E0" w:rsidP="00214D80">
      <w:pPr>
        <w:pStyle w:val="DTAOtitre"/>
      </w:pPr>
    </w:p>
    <w:p w:rsidR="00502613" w:rsidRPr="007E45E7" w:rsidRDefault="00502613" w:rsidP="00214D80">
      <w:pPr>
        <w:pStyle w:val="DTAOtitre"/>
      </w:pPr>
    </w:p>
    <w:p w:rsidR="00273DD0" w:rsidRPr="007E45E7" w:rsidRDefault="00353DCC" w:rsidP="00214D80">
      <w:pPr>
        <w:pStyle w:val="DTAOtitre"/>
      </w:pPr>
      <w:r w:rsidRPr="007E45E7">
        <w:lastRenderedPageBreak/>
        <w:t>Préface</w:t>
      </w:r>
    </w:p>
    <w:p w:rsidR="00AE1CF1" w:rsidRPr="007E45E7" w:rsidRDefault="00AE1CF1" w:rsidP="00214D80">
      <w:pPr>
        <w:pStyle w:val="DTAOtitre"/>
      </w:pPr>
    </w:p>
    <w:p w:rsidR="00273DD0" w:rsidRPr="007E45E7" w:rsidRDefault="00353DCC" w:rsidP="00230C15">
      <w:pPr>
        <w:widowControl w:val="0"/>
        <w:autoSpaceDE w:val="0"/>
        <w:spacing w:line="360" w:lineRule="auto"/>
        <w:jc w:val="both"/>
        <w:rPr>
          <w:rFonts w:ascii="Arial Narrow" w:hAnsi="Arial Narrow"/>
        </w:rPr>
      </w:pPr>
      <w:r w:rsidRPr="007E45E7">
        <w:rPr>
          <w:rFonts w:ascii="Arial Narrow" w:hAnsi="Arial Narrow"/>
          <w:spacing w:val="37"/>
        </w:rPr>
        <w:t>Le présent</w:t>
      </w:r>
      <w:r w:rsidRPr="007E45E7">
        <w:rPr>
          <w:rFonts w:ascii="Arial Narrow" w:hAnsi="Arial Narrow"/>
          <w:spacing w:val="24"/>
        </w:rPr>
        <w:t xml:space="preserve"> dossier </w:t>
      </w:r>
      <w:r w:rsidRPr="007E45E7">
        <w:rPr>
          <w:rFonts w:ascii="Arial Narrow" w:hAnsi="Arial Narrow"/>
        </w:rPr>
        <w:t>Type</w:t>
      </w:r>
      <w:r w:rsidR="00364E87" w:rsidRPr="007E45E7">
        <w:rPr>
          <w:rFonts w:ascii="Arial Narrow" w:hAnsi="Arial Narrow"/>
        </w:rPr>
        <w:t xml:space="preserve"> </w:t>
      </w:r>
      <w:r w:rsidRPr="007E45E7">
        <w:rPr>
          <w:rFonts w:ascii="Arial Narrow" w:hAnsi="Arial Narrow"/>
        </w:rPr>
        <w:t>d’Appel</w:t>
      </w:r>
      <w:r w:rsidR="00364E87" w:rsidRPr="007E45E7">
        <w:rPr>
          <w:rFonts w:ascii="Arial Narrow" w:hAnsi="Arial Narrow"/>
        </w:rPr>
        <w:t xml:space="preserve"> </w:t>
      </w:r>
      <w:r w:rsidRPr="007E45E7">
        <w:rPr>
          <w:rFonts w:ascii="Arial Narrow" w:hAnsi="Arial Narrow"/>
        </w:rPr>
        <w:t>d’Offres</w:t>
      </w:r>
      <w:r w:rsidR="00704E62" w:rsidRPr="007E45E7">
        <w:rPr>
          <w:rFonts w:ascii="Arial Narrow" w:hAnsi="Arial Narrow"/>
        </w:rPr>
        <w:t xml:space="preserve"> est</w:t>
      </w:r>
      <w:r w:rsidR="00364E87" w:rsidRPr="007E45E7">
        <w:rPr>
          <w:rFonts w:ascii="Arial Narrow" w:hAnsi="Arial Narrow"/>
        </w:rPr>
        <w:t xml:space="preserve"> </w:t>
      </w:r>
      <w:r w:rsidR="00EF5DBD" w:rsidRPr="007E45E7">
        <w:rPr>
          <w:rFonts w:ascii="Arial Narrow" w:hAnsi="Arial Narrow"/>
        </w:rPr>
        <w:t>« élaboré »</w:t>
      </w:r>
      <w:r w:rsidR="00364E87" w:rsidRPr="007E45E7">
        <w:rPr>
          <w:rFonts w:ascii="Arial Narrow" w:hAnsi="Arial Narrow"/>
        </w:rPr>
        <w:t xml:space="preserve"> </w:t>
      </w:r>
      <w:r w:rsidRPr="007E45E7">
        <w:rPr>
          <w:rFonts w:ascii="Arial Narrow" w:hAnsi="Arial Narrow"/>
        </w:rPr>
        <w:t>par</w:t>
      </w:r>
      <w:r w:rsidR="00364E87" w:rsidRPr="007E45E7">
        <w:rPr>
          <w:rFonts w:ascii="Arial Narrow" w:hAnsi="Arial Narrow"/>
        </w:rPr>
        <w:t xml:space="preserve"> </w:t>
      </w:r>
      <w:r w:rsidRPr="007E45E7">
        <w:rPr>
          <w:rFonts w:ascii="Arial Narrow" w:hAnsi="Arial Narrow"/>
        </w:rPr>
        <w:t>l'Agence</w:t>
      </w:r>
      <w:r w:rsidR="00364E87" w:rsidRPr="007E45E7">
        <w:rPr>
          <w:rFonts w:ascii="Arial Narrow" w:hAnsi="Arial Narrow"/>
        </w:rPr>
        <w:t xml:space="preserve"> </w:t>
      </w:r>
      <w:r w:rsidRPr="007E45E7">
        <w:rPr>
          <w:rFonts w:ascii="Arial Narrow" w:hAnsi="Arial Narrow"/>
        </w:rPr>
        <w:t>de Régulation des</w:t>
      </w:r>
      <w:r w:rsidR="00364E87" w:rsidRPr="007E45E7">
        <w:rPr>
          <w:rFonts w:ascii="Arial Narrow" w:hAnsi="Arial Narrow"/>
        </w:rPr>
        <w:t xml:space="preserve"> </w:t>
      </w:r>
      <w:r w:rsidRPr="007E45E7">
        <w:rPr>
          <w:rFonts w:ascii="Arial Narrow" w:hAnsi="Arial Narrow"/>
        </w:rPr>
        <w:t>Marchés</w:t>
      </w:r>
      <w:r w:rsidR="00364E87" w:rsidRPr="007E45E7">
        <w:rPr>
          <w:rFonts w:ascii="Arial Narrow" w:hAnsi="Arial Narrow"/>
        </w:rPr>
        <w:t xml:space="preserve"> </w:t>
      </w:r>
      <w:r w:rsidRPr="007E45E7">
        <w:rPr>
          <w:rFonts w:ascii="Arial Narrow" w:hAnsi="Arial Narrow"/>
        </w:rPr>
        <w:t>Publics</w:t>
      </w:r>
      <w:r w:rsidR="00364E87" w:rsidRPr="007E45E7">
        <w:rPr>
          <w:rFonts w:ascii="Arial Narrow" w:hAnsi="Arial Narrow"/>
        </w:rPr>
        <w:t xml:space="preserve"> </w:t>
      </w:r>
      <w:r w:rsidRPr="007E45E7">
        <w:rPr>
          <w:rFonts w:ascii="Arial Narrow" w:hAnsi="Arial Narrow"/>
        </w:rPr>
        <w:t>(ARMP)</w:t>
      </w:r>
      <w:r w:rsidR="00364E87" w:rsidRPr="007E45E7">
        <w:rPr>
          <w:rFonts w:ascii="Arial Narrow" w:hAnsi="Arial Narrow"/>
        </w:rPr>
        <w:t xml:space="preserve"> </w:t>
      </w:r>
      <w:bookmarkStart w:id="0" w:name="_Hlk158722638"/>
      <w:r w:rsidR="00EF5DBD" w:rsidRPr="007E45E7">
        <w:rPr>
          <w:rFonts w:ascii="Arial Narrow" w:hAnsi="Arial Narrow"/>
        </w:rPr>
        <w:t xml:space="preserve">et mis en vigueur par </w:t>
      </w:r>
      <w:r w:rsidR="004B5D72" w:rsidRPr="007E45E7">
        <w:rPr>
          <w:rFonts w:ascii="Arial Narrow" w:hAnsi="Arial Narrow"/>
        </w:rPr>
        <w:t xml:space="preserve">l’Autorité chargée </w:t>
      </w:r>
      <w:r w:rsidR="00EF5DBD" w:rsidRPr="007E45E7">
        <w:rPr>
          <w:rFonts w:ascii="Arial Narrow" w:hAnsi="Arial Narrow"/>
        </w:rPr>
        <w:t xml:space="preserve">des Marchés Publics </w:t>
      </w:r>
      <w:bookmarkEnd w:id="0"/>
      <w:r w:rsidRPr="007E45E7">
        <w:rPr>
          <w:rFonts w:ascii="Arial Narrow" w:hAnsi="Arial Narrow"/>
        </w:rPr>
        <w:t>à</w:t>
      </w:r>
      <w:r w:rsidR="00364E87" w:rsidRPr="007E45E7">
        <w:rPr>
          <w:rFonts w:ascii="Arial Narrow" w:hAnsi="Arial Narrow"/>
        </w:rPr>
        <w:t xml:space="preserve"> </w:t>
      </w:r>
      <w:r w:rsidRPr="007E45E7">
        <w:rPr>
          <w:rFonts w:ascii="Arial Narrow" w:hAnsi="Arial Narrow"/>
        </w:rPr>
        <w:t>l’intention</w:t>
      </w:r>
      <w:r w:rsidRPr="007E45E7">
        <w:rPr>
          <w:rFonts w:ascii="Arial Narrow" w:hAnsi="Arial Narrow"/>
          <w:spacing w:val="-3"/>
        </w:rPr>
        <w:t>,</w:t>
      </w:r>
      <w:r w:rsidR="00364E87" w:rsidRPr="007E45E7">
        <w:rPr>
          <w:rFonts w:ascii="Arial Narrow" w:hAnsi="Arial Narrow"/>
          <w:spacing w:val="-3"/>
        </w:rPr>
        <w:t xml:space="preserve"> </w:t>
      </w:r>
      <w:r w:rsidRPr="007E45E7">
        <w:rPr>
          <w:rFonts w:ascii="Arial Narrow" w:hAnsi="Arial Narrow"/>
        </w:rPr>
        <w:t>des</w:t>
      </w:r>
      <w:r w:rsidR="00364E87" w:rsidRPr="007E45E7">
        <w:rPr>
          <w:rFonts w:ascii="Arial Narrow" w:hAnsi="Arial Narrow"/>
        </w:rPr>
        <w:t xml:space="preserve"> </w:t>
      </w:r>
      <w:r w:rsidRPr="007E45E7">
        <w:rPr>
          <w:rFonts w:ascii="Arial Narrow" w:hAnsi="Arial Narrow"/>
        </w:rPr>
        <w:t>Maîtres</w:t>
      </w:r>
      <w:r w:rsidR="00364E87" w:rsidRPr="007E45E7">
        <w:rPr>
          <w:rFonts w:ascii="Arial Narrow" w:hAnsi="Arial Narrow"/>
        </w:rPr>
        <w:t xml:space="preserve"> </w:t>
      </w:r>
      <w:r w:rsidRPr="007E45E7">
        <w:rPr>
          <w:rFonts w:ascii="Arial Narrow" w:hAnsi="Arial Narrow"/>
        </w:rPr>
        <w:t>d'Ouvrage</w:t>
      </w:r>
      <w:r w:rsidR="00364E87" w:rsidRPr="007E45E7">
        <w:rPr>
          <w:rFonts w:ascii="Arial Narrow" w:hAnsi="Arial Narrow"/>
        </w:rPr>
        <w:t xml:space="preserve"> </w:t>
      </w:r>
      <w:r w:rsidRPr="007E45E7">
        <w:rPr>
          <w:rFonts w:ascii="Arial Narrow" w:hAnsi="Arial Narrow"/>
        </w:rPr>
        <w:t>et</w:t>
      </w:r>
      <w:r w:rsidR="00364E87" w:rsidRPr="007E45E7">
        <w:rPr>
          <w:rFonts w:ascii="Arial Narrow" w:hAnsi="Arial Narrow"/>
        </w:rPr>
        <w:t xml:space="preserve"> </w:t>
      </w:r>
      <w:r w:rsidRPr="007E45E7">
        <w:rPr>
          <w:rFonts w:ascii="Arial Narrow" w:hAnsi="Arial Narrow"/>
        </w:rPr>
        <w:t>des</w:t>
      </w:r>
      <w:r w:rsidR="00364E87" w:rsidRPr="007E45E7">
        <w:rPr>
          <w:rFonts w:ascii="Arial Narrow" w:hAnsi="Arial Narrow"/>
        </w:rPr>
        <w:t xml:space="preserve"> </w:t>
      </w:r>
      <w:r w:rsidRPr="007E45E7">
        <w:rPr>
          <w:rFonts w:ascii="Arial Narrow" w:hAnsi="Arial Narrow"/>
        </w:rPr>
        <w:t>Maîtres d’Ouvrage</w:t>
      </w:r>
      <w:r w:rsidR="00364E87" w:rsidRPr="007E45E7">
        <w:rPr>
          <w:rFonts w:ascii="Arial Narrow" w:hAnsi="Arial Narrow"/>
        </w:rPr>
        <w:t xml:space="preserve"> </w:t>
      </w:r>
      <w:r w:rsidRPr="007E45E7">
        <w:rPr>
          <w:rFonts w:ascii="Arial Narrow" w:hAnsi="Arial Narrow"/>
        </w:rPr>
        <w:t>Délégués, pour la</w:t>
      </w:r>
      <w:r w:rsidR="00364E87" w:rsidRPr="007E45E7">
        <w:rPr>
          <w:rFonts w:ascii="Arial Narrow" w:hAnsi="Arial Narrow"/>
        </w:rPr>
        <w:t xml:space="preserve"> </w:t>
      </w:r>
      <w:r w:rsidRPr="007E45E7">
        <w:rPr>
          <w:rFonts w:ascii="Arial Narrow" w:hAnsi="Arial Narrow"/>
        </w:rPr>
        <w:t>passation des</w:t>
      </w:r>
      <w:r w:rsidR="00364E87" w:rsidRPr="007E45E7">
        <w:rPr>
          <w:rFonts w:ascii="Arial Narrow" w:hAnsi="Arial Narrow"/>
        </w:rPr>
        <w:t xml:space="preserve"> </w:t>
      </w:r>
      <w:r w:rsidRPr="007E45E7">
        <w:rPr>
          <w:rFonts w:ascii="Arial Narrow" w:hAnsi="Arial Narrow"/>
        </w:rPr>
        <w:t>marchés de travaux</w:t>
      </w:r>
      <w:r w:rsidR="00364E87" w:rsidRPr="007E45E7">
        <w:rPr>
          <w:rFonts w:ascii="Arial Narrow" w:hAnsi="Arial Narrow"/>
        </w:rPr>
        <w:t xml:space="preserve"> </w:t>
      </w:r>
      <w:r w:rsidRPr="007E45E7">
        <w:rPr>
          <w:rFonts w:ascii="Arial Narrow" w:hAnsi="Arial Narrow"/>
        </w:rPr>
        <w:t xml:space="preserve">par </w:t>
      </w:r>
      <w:r w:rsidR="00F3467F" w:rsidRPr="007E45E7">
        <w:rPr>
          <w:rFonts w:ascii="Arial Narrow" w:hAnsi="Arial Narrow"/>
        </w:rPr>
        <w:t xml:space="preserve">voie </w:t>
      </w:r>
      <w:r w:rsidR="004B5D72" w:rsidRPr="007E45E7">
        <w:rPr>
          <w:rFonts w:ascii="Arial Narrow" w:hAnsi="Arial Narrow"/>
        </w:rPr>
        <w:t>d’</w:t>
      </w:r>
      <w:r w:rsidRPr="007E45E7">
        <w:rPr>
          <w:rFonts w:ascii="Arial Narrow" w:hAnsi="Arial Narrow"/>
        </w:rPr>
        <w:t>appel d’offres.</w:t>
      </w:r>
    </w:p>
    <w:p w:rsidR="00273DD0" w:rsidRPr="007E45E7" w:rsidRDefault="00353DCC" w:rsidP="00230C15">
      <w:pPr>
        <w:widowControl w:val="0"/>
        <w:autoSpaceDE w:val="0"/>
        <w:spacing w:line="360" w:lineRule="auto"/>
        <w:jc w:val="both"/>
        <w:rPr>
          <w:rFonts w:ascii="Arial Narrow" w:hAnsi="Arial Narrow"/>
        </w:rPr>
      </w:pPr>
      <w:r w:rsidRPr="007E45E7">
        <w:rPr>
          <w:rFonts w:ascii="Arial Narrow" w:hAnsi="Arial Narrow"/>
        </w:rPr>
        <w:t>Il</w:t>
      </w:r>
      <w:r w:rsidR="00364E87" w:rsidRPr="007E45E7">
        <w:rPr>
          <w:rFonts w:ascii="Arial Narrow" w:hAnsi="Arial Narrow"/>
        </w:rPr>
        <w:t xml:space="preserve"> </w:t>
      </w:r>
      <w:r w:rsidRPr="007E45E7">
        <w:rPr>
          <w:rFonts w:ascii="Arial Narrow" w:hAnsi="Arial Narrow"/>
        </w:rPr>
        <w:t>comprend :</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N°1.</w:t>
      </w:r>
      <w:r w:rsidRPr="007E45E7">
        <w:rPr>
          <w:rFonts w:ascii="Arial Narrow" w:hAnsi="Arial Narrow"/>
        </w:rPr>
        <w:tab/>
        <w:t>Avis d'Appel d'Offres (AA</w:t>
      </w:r>
      <w:r w:rsidR="00090A23" w:rsidRPr="007E45E7">
        <w:rPr>
          <w:rFonts w:ascii="Arial Narrow" w:hAnsi="Arial Narrow"/>
        </w:rPr>
        <w:t>O)</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N°2.</w:t>
      </w:r>
      <w:r w:rsidRPr="007E45E7">
        <w:rPr>
          <w:rFonts w:ascii="Arial Narrow" w:hAnsi="Arial Narrow"/>
        </w:rPr>
        <w:tab/>
        <w:t>Règlement Génér</w:t>
      </w:r>
      <w:r w:rsidR="00090A23" w:rsidRPr="007E45E7">
        <w:rPr>
          <w:rFonts w:ascii="Arial Narrow" w:hAnsi="Arial Narrow"/>
        </w:rPr>
        <w:t>al de l'Appel d'Offres (RGAO)</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N°3.</w:t>
      </w:r>
      <w:r w:rsidRPr="007E45E7">
        <w:rPr>
          <w:rFonts w:ascii="Arial Narrow" w:hAnsi="Arial Narrow"/>
        </w:rPr>
        <w:tab/>
        <w:t>Règlement Particuli</w:t>
      </w:r>
      <w:r w:rsidR="00090A23" w:rsidRPr="007E45E7">
        <w:rPr>
          <w:rFonts w:ascii="Arial Narrow" w:hAnsi="Arial Narrow"/>
        </w:rPr>
        <w:t>er de l’Appel d’Offres (RPAO)</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N°4.</w:t>
      </w:r>
      <w:r w:rsidRPr="007E45E7">
        <w:rPr>
          <w:rFonts w:ascii="Arial Narrow" w:hAnsi="Arial Narrow"/>
        </w:rPr>
        <w:tab/>
        <w:t>Cahier des Clauses Adminis</w:t>
      </w:r>
      <w:r w:rsidR="00090A23" w:rsidRPr="007E45E7">
        <w:rPr>
          <w:rFonts w:ascii="Arial Narrow" w:hAnsi="Arial Narrow"/>
        </w:rPr>
        <w:t>tratives Particulières (CCAP)</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N°5.</w:t>
      </w:r>
      <w:r w:rsidRPr="007E45E7">
        <w:rPr>
          <w:rFonts w:ascii="Arial Narrow" w:hAnsi="Arial Narrow"/>
        </w:rPr>
        <w:tab/>
        <w:t>Cahier des Clauses Techniques Particulières (CC</w:t>
      </w:r>
      <w:r w:rsidR="00090A23" w:rsidRPr="007E45E7">
        <w:rPr>
          <w:rFonts w:ascii="Arial Narrow" w:hAnsi="Arial Narrow"/>
        </w:rPr>
        <w:t>TP)</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N°6.</w:t>
      </w:r>
      <w:r w:rsidRPr="007E45E7">
        <w:rPr>
          <w:rFonts w:ascii="Arial Narrow" w:hAnsi="Arial Narrow"/>
        </w:rPr>
        <w:tab/>
        <w:t xml:space="preserve">Cadre du </w:t>
      </w:r>
      <w:r w:rsidR="00090A23" w:rsidRPr="007E45E7">
        <w:rPr>
          <w:rFonts w:ascii="Arial Narrow" w:hAnsi="Arial Narrow"/>
        </w:rPr>
        <w:t>bordereau des prix unitaires</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N°7.</w:t>
      </w:r>
      <w:r w:rsidRPr="007E45E7">
        <w:rPr>
          <w:rFonts w:ascii="Arial Narrow" w:hAnsi="Arial Narrow"/>
        </w:rPr>
        <w:tab/>
        <w:t>Cadre du dét</w:t>
      </w:r>
      <w:r w:rsidR="00090A23" w:rsidRPr="007E45E7">
        <w:rPr>
          <w:rFonts w:ascii="Arial Narrow" w:hAnsi="Arial Narrow"/>
        </w:rPr>
        <w:t>ail quantitatif et estimatif</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N°8.</w:t>
      </w:r>
      <w:r w:rsidRPr="007E45E7">
        <w:rPr>
          <w:rFonts w:ascii="Arial Narrow" w:hAnsi="Arial Narrow"/>
        </w:rPr>
        <w:tab/>
        <w:t>C</w:t>
      </w:r>
      <w:r w:rsidR="00090A23" w:rsidRPr="007E45E7">
        <w:rPr>
          <w:rFonts w:ascii="Arial Narrow" w:hAnsi="Arial Narrow"/>
        </w:rPr>
        <w:t>adre du sous-détail des prix</w:t>
      </w:r>
    </w:p>
    <w:p w:rsidR="00C25E70" w:rsidRPr="007E45E7" w:rsidRDefault="00090A23" w:rsidP="00230C15">
      <w:pPr>
        <w:widowControl w:val="0"/>
        <w:autoSpaceDE w:val="0"/>
        <w:spacing w:line="360" w:lineRule="auto"/>
        <w:jc w:val="both"/>
        <w:rPr>
          <w:rFonts w:ascii="Arial Narrow" w:hAnsi="Arial Narrow"/>
        </w:rPr>
      </w:pPr>
      <w:r w:rsidRPr="007E45E7">
        <w:rPr>
          <w:rFonts w:ascii="Arial Narrow" w:hAnsi="Arial Narrow"/>
        </w:rPr>
        <w:t>Pièce N°9.</w:t>
      </w:r>
      <w:r w:rsidRPr="007E45E7">
        <w:rPr>
          <w:rFonts w:ascii="Arial Narrow" w:hAnsi="Arial Narrow"/>
        </w:rPr>
        <w:tab/>
        <w:t xml:space="preserve">Modèle de </w:t>
      </w:r>
      <w:r w:rsidR="004771B7" w:rsidRPr="007E45E7">
        <w:rPr>
          <w:rFonts w:ascii="Arial Narrow" w:hAnsi="Arial Narrow"/>
        </w:rPr>
        <w:t>la Lettre Commande</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N°10.</w:t>
      </w:r>
      <w:r w:rsidRPr="007E45E7">
        <w:rPr>
          <w:rFonts w:ascii="Arial Narrow" w:hAnsi="Arial Narrow"/>
        </w:rPr>
        <w:tab/>
        <w:t xml:space="preserve">Modèles ou formulaires types </w:t>
      </w:r>
      <w:r w:rsidR="00146097" w:rsidRPr="007E45E7">
        <w:rPr>
          <w:rFonts w:ascii="Arial Narrow" w:hAnsi="Arial Narrow"/>
        </w:rPr>
        <w:t xml:space="preserve">des pièces </w:t>
      </w:r>
      <w:r w:rsidRPr="007E45E7">
        <w:rPr>
          <w:rFonts w:ascii="Arial Narrow" w:hAnsi="Arial Narrow"/>
        </w:rPr>
        <w:t>à utiliser par les So</w:t>
      </w:r>
      <w:r w:rsidR="00090A23" w:rsidRPr="007E45E7">
        <w:rPr>
          <w:rFonts w:ascii="Arial Narrow" w:hAnsi="Arial Narrow"/>
        </w:rPr>
        <w:t>umissionnaires</w:t>
      </w:r>
      <w:r w:rsidR="00146097" w:rsidRPr="007E45E7">
        <w:rPr>
          <w:rFonts w:ascii="Arial Narrow" w:hAnsi="Arial Narrow"/>
        </w:rPr>
        <w:t xml:space="preserve">  </w:t>
      </w:r>
    </w:p>
    <w:p w:rsidR="007C4ADB" w:rsidRPr="007E45E7" w:rsidRDefault="00A82FDA" w:rsidP="007C4ADB">
      <w:pPr>
        <w:widowControl w:val="0"/>
        <w:autoSpaceDE w:val="0"/>
        <w:spacing w:line="360" w:lineRule="auto"/>
        <w:jc w:val="both"/>
        <w:rPr>
          <w:rFonts w:ascii="Arial Narrow" w:hAnsi="Arial Narrow"/>
        </w:rPr>
      </w:pPr>
      <w:r w:rsidRPr="007E45E7">
        <w:rPr>
          <w:rFonts w:ascii="Arial Narrow" w:hAnsi="Arial Narrow"/>
        </w:rPr>
        <w:t xml:space="preserve">                        </w:t>
      </w:r>
      <w:r w:rsidR="007C4ADB" w:rsidRPr="007E45E7">
        <w:rPr>
          <w:rFonts w:ascii="Arial Narrow" w:hAnsi="Arial Narrow"/>
        </w:rPr>
        <w:t xml:space="preserve">Annexe n° </w:t>
      </w:r>
      <w:r w:rsidR="003B5390" w:rsidRPr="007E45E7">
        <w:rPr>
          <w:rFonts w:ascii="Arial Narrow" w:hAnsi="Arial Narrow"/>
        </w:rPr>
        <w:t>1 :</w:t>
      </w:r>
      <w:r w:rsidR="007C4ADB" w:rsidRPr="007E45E7">
        <w:rPr>
          <w:rFonts w:ascii="Arial Narrow" w:hAnsi="Arial Narrow"/>
        </w:rPr>
        <w:t xml:space="preserve"> Modèle Déclaration d’intention de soumissionner</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2 :</w:t>
      </w:r>
      <w:r w:rsidRPr="007E45E7">
        <w:rPr>
          <w:rFonts w:ascii="Arial Narrow" w:hAnsi="Arial Narrow"/>
        </w:rPr>
        <w:t xml:space="preserve"> Modèle de soumission</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3 :</w:t>
      </w:r>
      <w:r w:rsidRPr="007E45E7">
        <w:rPr>
          <w:rFonts w:ascii="Arial Narrow" w:hAnsi="Arial Narrow"/>
        </w:rPr>
        <w:t xml:space="preserve"> Modèle de caution de soumission</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4 :</w:t>
      </w:r>
      <w:r w:rsidRPr="007E45E7">
        <w:rPr>
          <w:rFonts w:ascii="Arial Narrow" w:hAnsi="Arial Narrow"/>
        </w:rPr>
        <w:t xml:space="preserve"> Modèle de cautionnement définitif</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5 :</w:t>
      </w:r>
      <w:r w:rsidRPr="007E45E7">
        <w:rPr>
          <w:rFonts w:ascii="Arial Narrow" w:hAnsi="Arial Narrow"/>
        </w:rPr>
        <w:t xml:space="preserve"> Modèle de caution d'avance de démarrage</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n°6 : Modèle de caution de bonne exécution (retenue de garantie) </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Annexe n°7 : Modèle de Lettre de soumission de la proposition technique</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8 :</w:t>
      </w:r>
      <w:r w:rsidRPr="007E45E7">
        <w:rPr>
          <w:rFonts w:ascii="Arial Narrow" w:hAnsi="Arial Narrow"/>
        </w:rPr>
        <w:t xml:space="preserve"> Modèle de Cadre du planning</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9 :</w:t>
      </w:r>
      <w:r w:rsidRPr="007E45E7">
        <w:rPr>
          <w:rFonts w:ascii="Arial Narrow" w:hAnsi="Arial Narrow"/>
        </w:rPr>
        <w:t xml:space="preserve"> Modèle de liste de personnels à mobiliser</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10 :</w:t>
      </w:r>
      <w:r w:rsidRPr="007E45E7">
        <w:rPr>
          <w:rFonts w:ascii="Arial Narrow" w:hAnsi="Arial Narrow"/>
        </w:rPr>
        <w:t xml:space="preserve"> Modèle de fiches de prestations susceptibles d'</w:t>
      </w:r>
      <w:r w:rsidR="0029472D" w:rsidRPr="007E45E7">
        <w:rPr>
          <w:rFonts w:ascii="Arial Narrow" w:hAnsi="Arial Narrow"/>
        </w:rPr>
        <w:t>être</w:t>
      </w:r>
      <w:r w:rsidRPr="007E45E7">
        <w:rPr>
          <w:rFonts w:ascii="Arial Narrow" w:hAnsi="Arial Narrow"/>
        </w:rPr>
        <w:t xml:space="preserve"> sous </w:t>
      </w:r>
      <w:r w:rsidR="0029472D" w:rsidRPr="007E45E7">
        <w:rPr>
          <w:rFonts w:ascii="Arial Narrow" w:hAnsi="Arial Narrow"/>
        </w:rPr>
        <w:t>traitées</w:t>
      </w:r>
    </w:p>
    <w:p w:rsidR="007C4ADB" w:rsidRPr="007E45E7" w:rsidRDefault="007C4ADB" w:rsidP="007C4ADB">
      <w:pPr>
        <w:widowControl w:val="0"/>
        <w:autoSpaceDE w:val="0"/>
        <w:spacing w:line="360" w:lineRule="auto"/>
        <w:ind w:left="1440"/>
        <w:jc w:val="both"/>
        <w:rPr>
          <w:rFonts w:ascii="Arial Narrow" w:hAnsi="Arial Narrow"/>
        </w:rPr>
      </w:pPr>
      <w:r w:rsidRPr="007E45E7">
        <w:rPr>
          <w:rFonts w:ascii="Arial Narrow" w:hAnsi="Arial Narrow"/>
        </w:rPr>
        <w:t xml:space="preserve">Annexe n° </w:t>
      </w:r>
      <w:r w:rsidR="003B5390" w:rsidRPr="007E45E7">
        <w:rPr>
          <w:rFonts w:ascii="Arial Narrow" w:hAnsi="Arial Narrow"/>
        </w:rPr>
        <w:t>11 :</w:t>
      </w:r>
      <w:r w:rsidRPr="007E45E7">
        <w:rPr>
          <w:rFonts w:ascii="Arial Narrow" w:hAnsi="Arial Narrow"/>
        </w:rPr>
        <w:t xml:space="preserve"> Modèle de CV de personnels à mobiliser</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w:t>
      </w:r>
      <w:r w:rsidR="00090A23" w:rsidRPr="007E45E7">
        <w:rPr>
          <w:rFonts w:ascii="Arial Narrow" w:hAnsi="Arial Narrow"/>
        </w:rPr>
        <w:t xml:space="preserve"> N°11.</w:t>
      </w:r>
      <w:r w:rsidR="00090A23" w:rsidRPr="007E45E7">
        <w:rPr>
          <w:rFonts w:ascii="Arial Narrow" w:hAnsi="Arial Narrow"/>
        </w:rPr>
        <w:tab/>
      </w:r>
      <w:bookmarkStart w:id="1" w:name="_Hlk158722717"/>
      <w:r w:rsidR="00294969" w:rsidRPr="007E45E7">
        <w:rPr>
          <w:rFonts w:ascii="Arial Narrow" w:hAnsi="Arial Narrow"/>
        </w:rPr>
        <w:t>Le formulaire de</w:t>
      </w:r>
      <w:r w:rsidR="00090A23" w:rsidRPr="007E45E7">
        <w:rPr>
          <w:rFonts w:ascii="Arial Narrow" w:hAnsi="Arial Narrow"/>
        </w:rPr>
        <w:t xml:space="preserve"> </w:t>
      </w:r>
      <w:r w:rsidR="00294969" w:rsidRPr="007E45E7">
        <w:rPr>
          <w:rFonts w:ascii="Arial Narrow" w:hAnsi="Arial Narrow"/>
        </w:rPr>
        <w:t xml:space="preserve">la </w:t>
      </w:r>
      <w:r w:rsidR="00090A23" w:rsidRPr="007E45E7">
        <w:rPr>
          <w:rFonts w:ascii="Arial Narrow" w:hAnsi="Arial Narrow"/>
        </w:rPr>
        <w:t>Charte d’Intégrité</w:t>
      </w:r>
      <w:bookmarkEnd w:id="1"/>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N°12.</w:t>
      </w:r>
      <w:r w:rsidRPr="007E45E7">
        <w:rPr>
          <w:rFonts w:ascii="Arial Narrow" w:hAnsi="Arial Narrow"/>
        </w:rPr>
        <w:tab/>
      </w:r>
      <w:bookmarkStart w:id="2" w:name="_Hlk158722736"/>
      <w:r w:rsidR="00294969" w:rsidRPr="007E45E7">
        <w:rPr>
          <w:rFonts w:ascii="Arial Narrow" w:hAnsi="Arial Narrow"/>
        </w:rPr>
        <w:t>Le formulaire de</w:t>
      </w:r>
      <w:r w:rsidRPr="007E45E7">
        <w:rPr>
          <w:rFonts w:ascii="Arial Narrow" w:hAnsi="Arial Narrow"/>
        </w:rPr>
        <w:t xml:space="preserve"> </w:t>
      </w:r>
      <w:r w:rsidR="00294969" w:rsidRPr="007E45E7">
        <w:rPr>
          <w:rFonts w:ascii="Arial Narrow" w:hAnsi="Arial Narrow"/>
        </w:rPr>
        <w:t xml:space="preserve">la </w:t>
      </w:r>
      <w:r w:rsidRPr="007E45E7">
        <w:rPr>
          <w:rFonts w:ascii="Arial Narrow" w:hAnsi="Arial Narrow"/>
        </w:rPr>
        <w:t>Déclaration d’engagement s</w:t>
      </w:r>
      <w:r w:rsidR="00090A23" w:rsidRPr="007E45E7">
        <w:rPr>
          <w:rFonts w:ascii="Arial Narrow" w:hAnsi="Arial Narrow"/>
        </w:rPr>
        <w:t xml:space="preserve">ocial </w:t>
      </w:r>
      <w:bookmarkEnd w:id="2"/>
      <w:r w:rsidR="00EB31BC" w:rsidRPr="007E45E7">
        <w:rPr>
          <w:rFonts w:ascii="Arial Narrow" w:hAnsi="Arial Narrow"/>
        </w:rPr>
        <w:t>et Environnemental</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N°13.</w:t>
      </w:r>
      <w:r w:rsidRPr="007E45E7">
        <w:rPr>
          <w:rFonts w:ascii="Arial Narrow" w:hAnsi="Arial Narrow"/>
        </w:rPr>
        <w:tab/>
      </w:r>
      <w:r w:rsidR="002C0B9B" w:rsidRPr="007E45E7">
        <w:rPr>
          <w:rFonts w:ascii="Arial Narrow" w:hAnsi="Arial Narrow"/>
        </w:rPr>
        <w:t xml:space="preserve">Le </w:t>
      </w:r>
      <w:r w:rsidRPr="007E45E7">
        <w:rPr>
          <w:rFonts w:ascii="Arial Narrow" w:hAnsi="Arial Narrow"/>
        </w:rPr>
        <w:t>Visa de maturité ou Justifi</w:t>
      </w:r>
      <w:r w:rsidR="00090A23" w:rsidRPr="007E45E7">
        <w:rPr>
          <w:rFonts w:ascii="Arial Narrow" w:hAnsi="Arial Narrow"/>
        </w:rPr>
        <w:t>catifs des études préalables</w:t>
      </w:r>
    </w:p>
    <w:p w:rsidR="00C25E70" w:rsidRPr="007E45E7" w:rsidRDefault="00C25E70" w:rsidP="00230C15">
      <w:pPr>
        <w:widowControl w:val="0"/>
        <w:autoSpaceDE w:val="0"/>
        <w:spacing w:line="360" w:lineRule="auto"/>
        <w:jc w:val="both"/>
        <w:rPr>
          <w:rFonts w:ascii="Arial Narrow" w:hAnsi="Arial Narrow"/>
        </w:rPr>
      </w:pPr>
      <w:r w:rsidRPr="007E45E7">
        <w:rPr>
          <w:rFonts w:ascii="Arial Narrow" w:hAnsi="Arial Narrow"/>
        </w:rPr>
        <w:t>Pièce N°14.</w:t>
      </w:r>
      <w:r w:rsidRPr="007E45E7">
        <w:rPr>
          <w:rFonts w:ascii="Arial Narrow" w:hAnsi="Arial Narrow"/>
        </w:rPr>
        <w:tab/>
      </w:r>
      <w:r w:rsidR="00093E58" w:rsidRPr="007E45E7">
        <w:rPr>
          <w:rFonts w:ascii="Arial Narrow" w:hAnsi="Arial Narrow"/>
        </w:rPr>
        <w:t>La</w:t>
      </w:r>
      <w:r w:rsidR="00072EC4" w:rsidRPr="007E45E7">
        <w:rPr>
          <w:rFonts w:ascii="Arial Narrow" w:hAnsi="Arial Narrow"/>
        </w:rPr>
        <w:t xml:space="preserve"> Liste des établissements bancaires et </w:t>
      </w:r>
      <w:r w:rsidRPr="007E45E7">
        <w:rPr>
          <w:rFonts w:ascii="Arial Narrow" w:hAnsi="Arial Narrow"/>
        </w:rPr>
        <w:t xml:space="preserve">organismes habilités à émettre des cautions dans </w:t>
      </w:r>
      <w:r w:rsidR="00090A23" w:rsidRPr="007E45E7">
        <w:rPr>
          <w:rFonts w:ascii="Arial Narrow" w:hAnsi="Arial Narrow"/>
        </w:rPr>
        <w:t>le cadre des Marchés Publics</w:t>
      </w:r>
      <w:r w:rsidR="004F7CB3" w:rsidRPr="007E45E7">
        <w:rPr>
          <w:rFonts w:ascii="Arial Narrow" w:hAnsi="Arial Narrow"/>
        </w:rPr>
        <w:t xml:space="preserve">. </w:t>
      </w:r>
    </w:p>
    <w:p w:rsidR="00AE1CF1" w:rsidRPr="007E45E7" w:rsidRDefault="00DD421A" w:rsidP="003F6B63">
      <w:pPr>
        <w:widowControl w:val="0"/>
        <w:autoSpaceDE w:val="0"/>
        <w:spacing w:line="360" w:lineRule="auto"/>
        <w:jc w:val="both"/>
        <w:rPr>
          <w:rFonts w:ascii="Arial Narrow" w:hAnsi="Arial Narrow"/>
        </w:rPr>
      </w:pPr>
      <w:r w:rsidRPr="007E45E7">
        <w:rPr>
          <w:rFonts w:ascii="Arial Narrow" w:hAnsi="Arial Narrow"/>
        </w:rPr>
        <w:t>Pièce N°1</w:t>
      </w:r>
      <w:r w:rsidR="00092C51" w:rsidRPr="007E45E7">
        <w:rPr>
          <w:rFonts w:ascii="Arial Narrow" w:hAnsi="Arial Narrow"/>
        </w:rPr>
        <w:t>5</w:t>
      </w:r>
      <w:r w:rsidRPr="007E45E7">
        <w:rPr>
          <w:rFonts w:ascii="Arial Narrow" w:hAnsi="Arial Narrow"/>
        </w:rPr>
        <w:t> : La grille d’évaluation</w:t>
      </w:r>
    </w:p>
    <w:p w:rsidR="00552617" w:rsidRPr="007E45E7" w:rsidRDefault="00552617" w:rsidP="00552617">
      <w:pPr>
        <w:widowControl w:val="0"/>
        <w:autoSpaceDE w:val="0"/>
        <w:spacing w:line="360" w:lineRule="auto"/>
        <w:jc w:val="both"/>
        <w:rPr>
          <w:rFonts w:ascii="Arial Narrow" w:hAnsi="Arial Narrow"/>
        </w:rPr>
      </w:pPr>
      <w:r w:rsidRPr="007E45E7">
        <w:rPr>
          <w:rFonts w:ascii="Arial Narrow" w:hAnsi="Arial Narrow"/>
        </w:rPr>
        <w:t>Pièce N°16 : PLAN</w:t>
      </w:r>
    </w:p>
    <w:p w:rsidR="00AE1CF1" w:rsidRPr="007E45E7" w:rsidRDefault="00AE1CF1" w:rsidP="00214D80">
      <w:pPr>
        <w:pStyle w:val="DTAOtitre"/>
      </w:pPr>
    </w:p>
    <w:p w:rsidR="00FF507E" w:rsidRPr="007E45E7" w:rsidRDefault="00FF507E" w:rsidP="00214D80">
      <w:pPr>
        <w:pStyle w:val="DTAOtitre"/>
      </w:pPr>
    </w:p>
    <w:p w:rsidR="00F33566" w:rsidRPr="007E45E7" w:rsidRDefault="00F33566" w:rsidP="00214D80">
      <w:pPr>
        <w:pStyle w:val="DTAOtitre"/>
      </w:pPr>
    </w:p>
    <w:p w:rsidR="00C25E70" w:rsidRPr="007E45E7" w:rsidRDefault="00353DCC" w:rsidP="00214D80">
      <w:pPr>
        <w:pStyle w:val="DTAOtitre"/>
      </w:pPr>
      <w:r w:rsidRPr="007E45E7">
        <w:t>Table</w:t>
      </w:r>
      <w:r w:rsidR="00FF0A46" w:rsidRPr="007E45E7">
        <w:t xml:space="preserve"> </w:t>
      </w:r>
      <w:r w:rsidRPr="007E45E7">
        <w:t>des</w:t>
      </w:r>
      <w:r w:rsidR="00FF0A46" w:rsidRPr="007E45E7">
        <w:t xml:space="preserve"> </w:t>
      </w:r>
      <w:r w:rsidRPr="007E45E7">
        <w:t>matières</w:t>
      </w:r>
    </w:p>
    <w:p w:rsidR="00C25E70" w:rsidRPr="007E45E7" w:rsidRDefault="00C25E70" w:rsidP="00857924">
      <w:pPr>
        <w:pStyle w:val="TM1"/>
        <w:rPr>
          <w:rFonts w:eastAsiaTheme="minorEastAsia"/>
        </w:rPr>
      </w:pPr>
      <w:r w:rsidRPr="007E45E7">
        <w:fldChar w:fldCharType="begin"/>
      </w:r>
      <w:r w:rsidRPr="007E45E7">
        <w:instrText xml:space="preserve"> TOC \h \z \t "DTAO pièces;1" </w:instrText>
      </w:r>
      <w:r w:rsidRPr="007E45E7">
        <w:fldChar w:fldCharType="separate"/>
      </w:r>
    </w:p>
    <w:p w:rsidR="00C25E70" w:rsidRPr="007E45E7" w:rsidRDefault="00570A92" w:rsidP="00857924">
      <w:pPr>
        <w:pStyle w:val="TM1"/>
        <w:rPr>
          <w:rFonts w:eastAsiaTheme="minorEastAsia"/>
        </w:rPr>
      </w:pPr>
      <w:hyperlink w:anchor="_Toc157306462" w:history="1">
        <w:r w:rsidR="00C25E70" w:rsidRPr="007E45E7">
          <w:rPr>
            <w:rStyle w:val="Lienhypertexte"/>
            <w:color w:val="auto"/>
          </w:rPr>
          <w:t>Pièce N°1.</w:t>
        </w:r>
        <w:r w:rsidR="00C25E70" w:rsidRPr="007E45E7">
          <w:rPr>
            <w:rFonts w:eastAsiaTheme="minorEastAsia"/>
          </w:rPr>
          <w:tab/>
        </w:r>
        <w:r w:rsidR="00C25E70" w:rsidRPr="007E45E7">
          <w:rPr>
            <w:rStyle w:val="Lienhypertexte"/>
            <w:color w:val="auto"/>
          </w:rPr>
          <w:t>Avis d</w:t>
        </w:r>
        <w:r w:rsidR="00C25E70" w:rsidRPr="007E45E7">
          <w:rPr>
            <w:rStyle w:val="Lienhypertexte"/>
            <w:color w:val="auto"/>
            <w:spacing w:val="39"/>
          </w:rPr>
          <w:t>'</w:t>
        </w:r>
        <w:r w:rsidR="00C25E70" w:rsidRPr="007E45E7">
          <w:rPr>
            <w:rStyle w:val="Lienhypertexte"/>
            <w:color w:val="auto"/>
          </w:rPr>
          <w:t>Appel d</w:t>
        </w:r>
        <w:r w:rsidR="00C25E70" w:rsidRPr="007E45E7">
          <w:rPr>
            <w:rStyle w:val="Lienhypertexte"/>
            <w:color w:val="auto"/>
            <w:spacing w:val="39"/>
          </w:rPr>
          <w:t>'Off</w:t>
        </w:r>
        <w:r w:rsidR="00C25E70" w:rsidRPr="007E45E7">
          <w:rPr>
            <w:rStyle w:val="Lienhypertexte"/>
            <w:color w:val="auto"/>
          </w:rPr>
          <w:t>res (AA</w:t>
        </w:r>
        <w:r w:rsidR="00C25E70" w:rsidRPr="007E45E7">
          <w:rPr>
            <w:rStyle w:val="Lienhypertexte"/>
            <w:color w:val="auto"/>
            <w:spacing w:val="39"/>
          </w:rPr>
          <w:t>O)</w:t>
        </w:r>
        <w:r w:rsidR="00C25E70" w:rsidRPr="007E45E7">
          <w:rPr>
            <w:webHidden/>
          </w:rPr>
          <w:tab/>
        </w:r>
        <w:r w:rsidR="00C25E70" w:rsidRPr="007E45E7">
          <w:rPr>
            <w:webHidden/>
          </w:rPr>
          <w:fldChar w:fldCharType="begin"/>
        </w:r>
        <w:r w:rsidR="00C25E70" w:rsidRPr="007E45E7">
          <w:rPr>
            <w:webHidden/>
          </w:rPr>
          <w:instrText xml:space="preserve"> PAGEREF _Toc157306462 \h </w:instrText>
        </w:r>
        <w:r w:rsidR="00C25E70" w:rsidRPr="007E45E7">
          <w:rPr>
            <w:webHidden/>
          </w:rPr>
        </w:r>
        <w:r w:rsidR="00C25E70" w:rsidRPr="007E45E7">
          <w:rPr>
            <w:webHidden/>
          </w:rPr>
          <w:fldChar w:fldCharType="separate"/>
        </w:r>
        <w:r w:rsidR="002E709A" w:rsidRPr="007E45E7">
          <w:rPr>
            <w:webHidden/>
          </w:rPr>
          <w:t>5</w:t>
        </w:r>
        <w:r w:rsidR="00C25E70" w:rsidRPr="007E45E7">
          <w:rPr>
            <w:webHidden/>
          </w:rPr>
          <w:fldChar w:fldCharType="end"/>
        </w:r>
      </w:hyperlink>
    </w:p>
    <w:p w:rsidR="00C25E70" w:rsidRPr="007E45E7" w:rsidRDefault="00570A92" w:rsidP="00857924">
      <w:pPr>
        <w:pStyle w:val="TM1"/>
        <w:rPr>
          <w:rFonts w:eastAsiaTheme="minorEastAsia"/>
        </w:rPr>
      </w:pPr>
      <w:hyperlink w:anchor="_Toc157306463" w:history="1">
        <w:r w:rsidR="00C25E70" w:rsidRPr="007E45E7">
          <w:rPr>
            <w:rStyle w:val="Lienhypertexte"/>
            <w:color w:val="auto"/>
          </w:rPr>
          <w:t>Pièce N°2.</w:t>
        </w:r>
        <w:r w:rsidR="00C25E70" w:rsidRPr="007E45E7">
          <w:rPr>
            <w:rFonts w:eastAsiaTheme="minorEastAsia"/>
          </w:rPr>
          <w:tab/>
        </w:r>
        <w:r w:rsidR="00C25E70" w:rsidRPr="007E45E7">
          <w:rPr>
            <w:rStyle w:val="Lienhypertexte"/>
            <w:color w:val="auto"/>
          </w:rPr>
          <w:t>Règlement Général de l'Appel d'Offres (RGAO)</w:t>
        </w:r>
        <w:r w:rsidR="00C25E70" w:rsidRPr="007E45E7">
          <w:rPr>
            <w:webHidden/>
          </w:rPr>
          <w:tab/>
        </w:r>
        <w:r w:rsidR="00C25E70" w:rsidRPr="007E45E7">
          <w:rPr>
            <w:webHidden/>
          </w:rPr>
          <w:fldChar w:fldCharType="begin"/>
        </w:r>
        <w:r w:rsidR="00C25E70" w:rsidRPr="007E45E7">
          <w:rPr>
            <w:webHidden/>
          </w:rPr>
          <w:instrText xml:space="preserve"> PAGEREF _Toc157306463 \h </w:instrText>
        </w:r>
        <w:r w:rsidR="00C25E70" w:rsidRPr="007E45E7">
          <w:rPr>
            <w:webHidden/>
          </w:rPr>
        </w:r>
        <w:r w:rsidR="00C25E70" w:rsidRPr="007E45E7">
          <w:rPr>
            <w:webHidden/>
          </w:rPr>
          <w:fldChar w:fldCharType="separate"/>
        </w:r>
        <w:r w:rsidR="002E709A" w:rsidRPr="007E45E7">
          <w:rPr>
            <w:webHidden/>
          </w:rPr>
          <w:t>13</w:t>
        </w:r>
        <w:r w:rsidR="00C25E70" w:rsidRPr="007E45E7">
          <w:rPr>
            <w:webHidden/>
          </w:rPr>
          <w:fldChar w:fldCharType="end"/>
        </w:r>
      </w:hyperlink>
    </w:p>
    <w:p w:rsidR="00C25E70" w:rsidRPr="007E45E7" w:rsidRDefault="00570A92" w:rsidP="00857924">
      <w:pPr>
        <w:pStyle w:val="TM1"/>
        <w:rPr>
          <w:rFonts w:eastAsiaTheme="minorEastAsia"/>
        </w:rPr>
      </w:pPr>
      <w:hyperlink w:anchor="_Toc157306464" w:history="1">
        <w:r w:rsidR="00C25E70" w:rsidRPr="007E45E7">
          <w:rPr>
            <w:rStyle w:val="Lienhypertexte"/>
            <w:color w:val="auto"/>
          </w:rPr>
          <w:t>Pièce N°3.</w:t>
        </w:r>
        <w:r w:rsidR="00C25E70" w:rsidRPr="007E45E7">
          <w:rPr>
            <w:rFonts w:eastAsiaTheme="minorEastAsia"/>
          </w:rPr>
          <w:tab/>
        </w:r>
        <w:r w:rsidR="00C25E70" w:rsidRPr="007E45E7">
          <w:rPr>
            <w:rStyle w:val="Lienhypertexte"/>
            <w:color w:val="auto"/>
          </w:rPr>
          <w:t>Règlement Particulier de l’Appel d’Offres (RPAO)</w:t>
        </w:r>
        <w:r w:rsidR="00C25E70" w:rsidRPr="007E45E7">
          <w:rPr>
            <w:webHidden/>
          </w:rPr>
          <w:tab/>
        </w:r>
        <w:r w:rsidR="00C25E70" w:rsidRPr="007E45E7">
          <w:rPr>
            <w:webHidden/>
          </w:rPr>
          <w:fldChar w:fldCharType="begin"/>
        </w:r>
        <w:r w:rsidR="00C25E70" w:rsidRPr="007E45E7">
          <w:rPr>
            <w:webHidden/>
          </w:rPr>
          <w:instrText xml:space="preserve"> PAGEREF _Toc157306464 \h </w:instrText>
        </w:r>
        <w:r w:rsidR="00C25E70" w:rsidRPr="007E45E7">
          <w:rPr>
            <w:webHidden/>
          </w:rPr>
        </w:r>
        <w:r w:rsidR="00C25E70" w:rsidRPr="007E45E7">
          <w:rPr>
            <w:webHidden/>
          </w:rPr>
          <w:fldChar w:fldCharType="separate"/>
        </w:r>
        <w:r w:rsidR="002E709A" w:rsidRPr="007E45E7">
          <w:rPr>
            <w:webHidden/>
          </w:rPr>
          <w:t>34</w:t>
        </w:r>
        <w:r w:rsidR="00C25E70" w:rsidRPr="007E45E7">
          <w:rPr>
            <w:webHidden/>
          </w:rPr>
          <w:fldChar w:fldCharType="end"/>
        </w:r>
      </w:hyperlink>
    </w:p>
    <w:p w:rsidR="00C25E70" w:rsidRPr="007E45E7" w:rsidRDefault="00570A92" w:rsidP="00857924">
      <w:pPr>
        <w:pStyle w:val="TM1"/>
        <w:rPr>
          <w:rFonts w:eastAsiaTheme="minorEastAsia"/>
        </w:rPr>
      </w:pPr>
      <w:hyperlink w:anchor="_Toc157306465" w:history="1">
        <w:r w:rsidR="00C25E70" w:rsidRPr="007E45E7">
          <w:rPr>
            <w:rStyle w:val="Lienhypertexte"/>
            <w:color w:val="auto"/>
          </w:rPr>
          <w:t>Pièce N°4.</w:t>
        </w:r>
        <w:r w:rsidR="00C25E70" w:rsidRPr="007E45E7">
          <w:rPr>
            <w:rFonts w:eastAsiaTheme="minorEastAsia"/>
          </w:rPr>
          <w:tab/>
        </w:r>
        <w:r w:rsidR="00C25E70" w:rsidRPr="007E45E7">
          <w:rPr>
            <w:rStyle w:val="Lienhypertexte"/>
            <w:color w:val="auto"/>
          </w:rPr>
          <w:t>Cahier des Clauses Administratives Particulières (CCAP)</w:t>
        </w:r>
        <w:r w:rsidR="00C25E70" w:rsidRPr="007E45E7">
          <w:rPr>
            <w:webHidden/>
          </w:rPr>
          <w:tab/>
        </w:r>
        <w:r w:rsidR="001701F7" w:rsidRPr="007E45E7">
          <w:rPr>
            <w:webHidden/>
          </w:rPr>
          <w:t>46</w:t>
        </w:r>
      </w:hyperlink>
    </w:p>
    <w:p w:rsidR="00C25E70" w:rsidRPr="007E45E7" w:rsidRDefault="00570A92" w:rsidP="00857924">
      <w:pPr>
        <w:pStyle w:val="TM1"/>
        <w:rPr>
          <w:rFonts w:eastAsiaTheme="minorEastAsia"/>
        </w:rPr>
      </w:pPr>
      <w:hyperlink w:anchor="_Toc157306466" w:history="1">
        <w:r w:rsidR="00C25E70" w:rsidRPr="007E45E7">
          <w:rPr>
            <w:rStyle w:val="Lienhypertexte"/>
            <w:color w:val="auto"/>
          </w:rPr>
          <w:t>Pièce N°5.</w:t>
        </w:r>
        <w:r w:rsidR="00C25E70" w:rsidRPr="007E45E7">
          <w:rPr>
            <w:rFonts w:eastAsiaTheme="minorEastAsia"/>
          </w:rPr>
          <w:tab/>
        </w:r>
        <w:r w:rsidR="00C25E70" w:rsidRPr="007E45E7">
          <w:rPr>
            <w:rStyle w:val="Lienhypertexte"/>
            <w:color w:val="auto"/>
          </w:rPr>
          <w:t>Cahier des Clauses Techniques Particulières (CCTP)</w:t>
        </w:r>
        <w:r w:rsidR="00C25E70" w:rsidRPr="007E45E7">
          <w:rPr>
            <w:webHidden/>
          </w:rPr>
          <w:tab/>
        </w:r>
        <w:r w:rsidR="001701F7" w:rsidRPr="007E45E7">
          <w:rPr>
            <w:webHidden/>
          </w:rPr>
          <w:t>6</w:t>
        </w:r>
        <w:r w:rsidR="00766700" w:rsidRPr="007E45E7">
          <w:rPr>
            <w:webHidden/>
          </w:rPr>
          <w:t>7</w:t>
        </w:r>
      </w:hyperlink>
    </w:p>
    <w:p w:rsidR="00C25E70" w:rsidRPr="007E45E7" w:rsidRDefault="00570A92" w:rsidP="00857924">
      <w:pPr>
        <w:pStyle w:val="TM1"/>
        <w:rPr>
          <w:rFonts w:eastAsiaTheme="minorEastAsia"/>
        </w:rPr>
      </w:pPr>
      <w:hyperlink w:anchor="_Toc157306467" w:history="1">
        <w:r w:rsidR="00C25E70" w:rsidRPr="007E45E7">
          <w:rPr>
            <w:rStyle w:val="Lienhypertexte"/>
            <w:color w:val="auto"/>
          </w:rPr>
          <w:t>Pièce N°6.</w:t>
        </w:r>
        <w:r w:rsidR="00C25E70" w:rsidRPr="007E45E7">
          <w:rPr>
            <w:rFonts w:eastAsiaTheme="minorEastAsia"/>
          </w:rPr>
          <w:tab/>
        </w:r>
        <w:r w:rsidR="00C25E70" w:rsidRPr="007E45E7">
          <w:rPr>
            <w:rStyle w:val="Lienhypertexte"/>
            <w:color w:val="auto"/>
          </w:rPr>
          <w:t>Cadre du bordereau des prix unitaires</w:t>
        </w:r>
        <w:r w:rsidR="00C25E70" w:rsidRPr="007E45E7">
          <w:rPr>
            <w:webHidden/>
          </w:rPr>
          <w:tab/>
        </w:r>
        <w:r w:rsidR="00766700" w:rsidRPr="007E45E7">
          <w:rPr>
            <w:webHidden/>
          </w:rPr>
          <w:t>80</w:t>
        </w:r>
      </w:hyperlink>
    </w:p>
    <w:p w:rsidR="00C25E70" w:rsidRPr="007E45E7" w:rsidRDefault="00570A92" w:rsidP="00857924">
      <w:pPr>
        <w:pStyle w:val="TM1"/>
        <w:rPr>
          <w:rFonts w:eastAsiaTheme="minorEastAsia"/>
        </w:rPr>
      </w:pPr>
      <w:hyperlink w:anchor="_Toc157306468" w:history="1">
        <w:r w:rsidR="00C25E70" w:rsidRPr="007E45E7">
          <w:rPr>
            <w:rStyle w:val="Lienhypertexte"/>
            <w:color w:val="auto"/>
          </w:rPr>
          <w:t>Pièce N°7.</w:t>
        </w:r>
        <w:r w:rsidR="00C25E70" w:rsidRPr="007E45E7">
          <w:rPr>
            <w:rFonts w:eastAsiaTheme="minorEastAsia"/>
          </w:rPr>
          <w:tab/>
        </w:r>
        <w:r w:rsidR="00C25E70" w:rsidRPr="007E45E7">
          <w:rPr>
            <w:rStyle w:val="Lienhypertexte"/>
            <w:color w:val="auto"/>
          </w:rPr>
          <w:t>Cadre du détail quantitatif et estimatif</w:t>
        </w:r>
        <w:r w:rsidR="00C25E70" w:rsidRPr="007E45E7">
          <w:rPr>
            <w:webHidden/>
          </w:rPr>
          <w:tab/>
        </w:r>
        <w:r w:rsidR="001701F7" w:rsidRPr="007E45E7">
          <w:rPr>
            <w:webHidden/>
          </w:rPr>
          <w:t>8</w:t>
        </w:r>
        <w:r w:rsidR="00766700" w:rsidRPr="007E45E7">
          <w:rPr>
            <w:webHidden/>
          </w:rPr>
          <w:t>4</w:t>
        </w:r>
      </w:hyperlink>
    </w:p>
    <w:p w:rsidR="00C25E70" w:rsidRPr="007E45E7" w:rsidRDefault="00570A92" w:rsidP="00857924">
      <w:pPr>
        <w:pStyle w:val="TM1"/>
        <w:rPr>
          <w:rFonts w:eastAsiaTheme="minorEastAsia"/>
        </w:rPr>
      </w:pPr>
      <w:hyperlink w:anchor="_Toc157306469" w:history="1">
        <w:r w:rsidR="00C25E70" w:rsidRPr="007E45E7">
          <w:rPr>
            <w:rStyle w:val="Lienhypertexte"/>
            <w:color w:val="auto"/>
          </w:rPr>
          <w:t>Pièce N°8.</w:t>
        </w:r>
        <w:r w:rsidR="00C25E70" w:rsidRPr="007E45E7">
          <w:rPr>
            <w:rFonts w:eastAsiaTheme="minorEastAsia"/>
          </w:rPr>
          <w:tab/>
        </w:r>
        <w:r w:rsidR="00C25E70" w:rsidRPr="007E45E7">
          <w:rPr>
            <w:rStyle w:val="Lienhypertexte"/>
            <w:color w:val="auto"/>
          </w:rPr>
          <w:t>Cadre du sous-détail des prix</w:t>
        </w:r>
        <w:r w:rsidR="00C25E70" w:rsidRPr="007E45E7">
          <w:rPr>
            <w:webHidden/>
          </w:rPr>
          <w:tab/>
        </w:r>
        <w:r w:rsidR="00125CFC" w:rsidRPr="007E45E7">
          <w:rPr>
            <w:webHidden/>
          </w:rPr>
          <w:t>8</w:t>
        </w:r>
        <w:r w:rsidR="00766700" w:rsidRPr="007E45E7">
          <w:rPr>
            <w:webHidden/>
          </w:rPr>
          <w:t>6</w:t>
        </w:r>
      </w:hyperlink>
    </w:p>
    <w:p w:rsidR="00C25E70" w:rsidRPr="007E45E7" w:rsidRDefault="00570A92" w:rsidP="00857924">
      <w:pPr>
        <w:pStyle w:val="TM1"/>
        <w:rPr>
          <w:rFonts w:eastAsiaTheme="minorEastAsia"/>
        </w:rPr>
      </w:pPr>
      <w:hyperlink w:anchor="_Toc157306470" w:history="1">
        <w:r w:rsidR="00C25E70" w:rsidRPr="007E45E7">
          <w:rPr>
            <w:rStyle w:val="Lienhypertexte"/>
            <w:color w:val="auto"/>
          </w:rPr>
          <w:t>Pièce N°9.</w:t>
        </w:r>
        <w:r w:rsidR="00C25E70" w:rsidRPr="007E45E7">
          <w:rPr>
            <w:rFonts w:eastAsiaTheme="minorEastAsia"/>
          </w:rPr>
          <w:tab/>
        </w:r>
        <w:r w:rsidR="00C25E70" w:rsidRPr="007E45E7">
          <w:rPr>
            <w:rStyle w:val="Lienhypertexte"/>
            <w:color w:val="auto"/>
          </w:rPr>
          <w:t xml:space="preserve">Modèle de </w:t>
        </w:r>
        <w:r w:rsidR="004771B7" w:rsidRPr="007E45E7">
          <w:rPr>
            <w:rStyle w:val="Lienhypertexte"/>
            <w:color w:val="auto"/>
          </w:rPr>
          <w:t>la Lettre Commande</w:t>
        </w:r>
        <w:r w:rsidR="00C25E70" w:rsidRPr="007E45E7">
          <w:rPr>
            <w:webHidden/>
          </w:rPr>
          <w:tab/>
        </w:r>
        <w:r w:rsidR="00125CFC" w:rsidRPr="007E45E7">
          <w:rPr>
            <w:webHidden/>
          </w:rPr>
          <w:t>8</w:t>
        </w:r>
        <w:r w:rsidR="00766700" w:rsidRPr="007E45E7">
          <w:rPr>
            <w:webHidden/>
          </w:rPr>
          <w:t>8</w:t>
        </w:r>
      </w:hyperlink>
    </w:p>
    <w:p w:rsidR="00C25E70" w:rsidRPr="007E45E7" w:rsidRDefault="00570A92" w:rsidP="00857924">
      <w:pPr>
        <w:pStyle w:val="TM1"/>
        <w:rPr>
          <w:rFonts w:eastAsiaTheme="minorEastAsia"/>
        </w:rPr>
      </w:pPr>
      <w:hyperlink w:anchor="_Toc157306471" w:history="1">
        <w:r w:rsidR="00C25E70" w:rsidRPr="007E45E7">
          <w:rPr>
            <w:rStyle w:val="Lienhypertexte"/>
            <w:color w:val="auto"/>
          </w:rPr>
          <w:t>Pièce N°10.</w:t>
        </w:r>
        <w:r w:rsidR="00C25E70" w:rsidRPr="007E45E7">
          <w:rPr>
            <w:rFonts w:eastAsiaTheme="minorEastAsia"/>
          </w:rPr>
          <w:tab/>
        </w:r>
        <w:r w:rsidR="00C25E70" w:rsidRPr="007E45E7">
          <w:rPr>
            <w:rStyle w:val="Lienhypertexte"/>
            <w:color w:val="auto"/>
          </w:rPr>
          <w:t>Modèles ou formulaires types à utiliser par les Soumissionnaires</w:t>
        </w:r>
        <w:r w:rsidR="00C25E70" w:rsidRPr="007E45E7">
          <w:rPr>
            <w:webHidden/>
          </w:rPr>
          <w:tab/>
        </w:r>
        <w:r w:rsidR="001701F7" w:rsidRPr="007E45E7">
          <w:rPr>
            <w:webHidden/>
          </w:rPr>
          <w:t>9</w:t>
        </w:r>
        <w:r w:rsidR="00766700" w:rsidRPr="007E45E7">
          <w:rPr>
            <w:webHidden/>
          </w:rPr>
          <w:t>3</w:t>
        </w:r>
      </w:hyperlink>
    </w:p>
    <w:p w:rsidR="00C25E70" w:rsidRPr="007E45E7" w:rsidRDefault="00570A92" w:rsidP="00857924">
      <w:pPr>
        <w:pStyle w:val="TM1"/>
        <w:rPr>
          <w:rFonts w:eastAsiaTheme="minorEastAsia"/>
        </w:rPr>
      </w:pPr>
      <w:hyperlink w:anchor="_Toc157306472" w:history="1">
        <w:r w:rsidR="00C25E70" w:rsidRPr="007E45E7">
          <w:rPr>
            <w:rStyle w:val="Lienhypertexte"/>
            <w:color w:val="auto"/>
          </w:rPr>
          <w:t>Pièce N°11.</w:t>
        </w:r>
        <w:r w:rsidR="00C25E70" w:rsidRPr="007E45E7">
          <w:rPr>
            <w:rFonts w:eastAsiaTheme="minorEastAsia"/>
          </w:rPr>
          <w:tab/>
        </w:r>
        <w:bookmarkStart w:id="3" w:name="_Hlk158722910"/>
        <w:r w:rsidR="00C25E70" w:rsidRPr="007E45E7">
          <w:rPr>
            <w:rStyle w:val="Lienhypertexte"/>
            <w:color w:val="auto"/>
          </w:rPr>
          <w:t>La Charte d’Intégrité</w:t>
        </w:r>
        <w:bookmarkEnd w:id="3"/>
        <w:r w:rsidR="00C25E70" w:rsidRPr="007E45E7">
          <w:rPr>
            <w:webHidden/>
          </w:rPr>
          <w:tab/>
        </w:r>
        <w:r w:rsidR="001701F7" w:rsidRPr="007E45E7">
          <w:rPr>
            <w:webHidden/>
          </w:rPr>
          <w:t>11</w:t>
        </w:r>
        <w:r w:rsidR="00766700" w:rsidRPr="007E45E7">
          <w:rPr>
            <w:webHidden/>
          </w:rPr>
          <w:t>2</w:t>
        </w:r>
      </w:hyperlink>
    </w:p>
    <w:p w:rsidR="00C25E70" w:rsidRPr="007E45E7" w:rsidRDefault="00570A92" w:rsidP="00857924">
      <w:pPr>
        <w:pStyle w:val="TM1"/>
        <w:rPr>
          <w:rFonts w:eastAsiaTheme="minorEastAsia"/>
        </w:rPr>
      </w:pPr>
      <w:hyperlink w:anchor="_Toc157306473" w:history="1">
        <w:r w:rsidR="00C25E70" w:rsidRPr="007E45E7">
          <w:rPr>
            <w:rStyle w:val="Lienhypertexte"/>
            <w:color w:val="auto"/>
          </w:rPr>
          <w:t>Pièce N°12.</w:t>
        </w:r>
        <w:r w:rsidR="00C25E70" w:rsidRPr="007E45E7">
          <w:rPr>
            <w:rFonts w:eastAsiaTheme="minorEastAsia"/>
          </w:rPr>
          <w:tab/>
        </w:r>
        <w:bookmarkStart w:id="4" w:name="_Hlk158722968"/>
        <w:r w:rsidR="00C25E70" w:rsidRPr="007E45E7">
          <w:rPr>
            <w:rStyle w:val="Lienhypertexte"/>
            <w:color w:val="auto"/>
          </w:rPr>
          <w:t>La Déclaration d’engagement au respect des clauses sociales et environnementales</w:t>
        </w:r>
        <w:bookmarkEnd w:id="4"/>
        <w:r w:rsidR="00C25E70" w:rsidRPr="007E45E7">
          <w:rPr>
            <w:webHidden/>
          </w:rPr>
          <w:tab/>
        </w:r>
        <w:r w:rsidR="002D000D" w:rsidRPr="007E45E7">
          <w:rPr>
            <w:webHidden/>
          </w:rPr>
          <w:t>1</w:t>
        </w:r>
        <w:r w:rsidR="00125CFC" w:rsidRPr="007E45E7">
          <w:rPr>
            <w:webHidden/>
          </w:rPr>
          <w:t>1</w:t>
        </w:r>
        <w:r w:rsidR="00766700" w:rsidRPr="007E45E7">
          <w:rPr>
            <w:webHidden/>
          </w:rPr>
          <w:t>7</w:t>
        </w:r>
      </w:hyperlink>
    </w:p>
    <w:p w:rsidR="00C25E70" w:rsidRPr="007E45E7" w:rsidRDefault="00570A92" w:rsidP="00857924">
      <w:pPr>
        <w:pStyle w:val="TM1"/>
        <w:rPr>
          <w:rFonts w:eastAsiaTheme="minorEastAsia"/>
        </w:rPr>
      </w:pPr>
      <w:hyperlink w:anchor="_Toc157306474" w:history="1">
        <w:r w:rsidR="00C25E70" w:rsidRPr="007E45E7">
          <w:rPr>
            <w:rStyle w:val="Lienhypertexte"/>
            <w:color w:val="auto"/>
          </w:rPr>
          <w:t>Pièce N°13.</w:t>
        </w:r>
        <w:r w:rsidR="00C25E70" w:rsidRPr="007E45E7">
          <w:rPr>
            <w:rFonts w:eastAsiaTheme="minorEastAsia"/>
          </w:rPr>
          <w:tab/>
        </w:r>
        <w:r w:rsidR="00C25E70" w:rsidRPr="007E45E7">
          <w:rPr>
            <w:rStyle w:val="Lienhypertexte"/>
            <w:color w:val="auto"/>
          </w:rPr>
          <w:t>Visa de maturité ou Justificatifs des études préalables</w:t>
        </w:r>
        <w:r w:rsidR="00C25E70" w:rsidRPr="007E45E7">
          <w:rPr>
            <w:webHidden/>
          </w:rPr>
          <w:tab/>
        </w:r>
        <w:r w:rsidR="002D000D" w:rsidRPr="007E45E7">
          <w:rPr>
            <w:webHidden/>
          </w:rPr>
          <w:t>1</w:t>
        </w:r>
        <w:r w:rsidR="00766700" w:rsidRPr="007E45E7">
          <w:rPr>
            <w:webHidden/>
          </w:rPr>
          <w:t>20</w:t>
        </w:r>
      </w:hyperlink>
    </w:p>
    <w:p w:rsidR="00C25E70" w:rsidRPr="007E45E7" w:rsidRDefault="00570A92" w:rsidP="00857924">
      <w:pPr>
        <w:pStyle w:val="TM1"/>
        <w:rPr>
          <w:rFonts w:eastAsiaTheme="minorEastAsia"/>
        </w:rPr>
      </w:pPr>
      <w:hyperlink w:anchor="_Toc157306475" w:history="1">
        <w:r w:rsidR="00C25E70" w:rsidRPr="007E45E7">
          <w:rPr>
            <w:rStyle w:val="Lienhypertexte"/>
            <w:color w:val="auto"/>
          </w:rPr>
          <w:t>Pièce N°14.</w:t>
        </w:r>
        <w:r w:rsidR="00C25E70" w:rsidRPr="007E45E7">
          <w:rPr>
            <w:rFonts w:eastAsiaTheme="minorEastAsia"/>
          </w:rPr>
          <w:tab/>
        </w:r>
        <w:r w:rsidR="00C25E70" w:rsidRPr="007E45E7">
          <w:rPr>
            <w:rStyle w:val="Lienhypertexte"/>
            <w:color w:val="auto"/>
          </w:rPr>
          <w:t>Liste des organismes habilités à émettre des cautions dans le cadre des Marchés Publics</w:t>
        </w:r>
        <w:r w:rsidR="00C25E70" w:rsidRPr="007E45E7">
          <w:rPr>
            <w:webHidden/>
          </w:rPr>
          <w:tab/>
        </w:r>
        <w:r w:rsidR="00B63CF8" w:rsidRPr="007E45E7">
          <w:rPr>
            <w:webHidden/>
          </w:rPr>
          <w:t>1</w:t>
        </w:r>
        <w:r w:rsidR="002D000D" w:rsidRPr="007E45E7">
          <w:rPr>
            <w:webHidden/>
          </w:rPr>
          <w:t>2</w:t>
        </w:r>
        <w:r w:rsidR="00766700" w:rsidRPr="007E45E7">
          <w:rPr>
            <w:webHidden/>
          </w:rPr>
          <w:t>3</w:t>
        </w:r>
      </w:hyperlink>
    </w:p>
    <w:p w:rsidR="00580BD9" w:rsidRPr="007E45E7" w:rsidRDefault="00C25E70" w:rsidP="00552617">
      <w:pPr>
        <w:tabs>
          <w:tab w:val="left" w:pos="1560"/>
          <w:tab w:val="right" w:leader="dot" w:pos="9622"/>
        </w:tabs>
        <w:spacing w:after="100"/>
        <w:ind w:left="1560" w:hanging="1560"/>
        <w:rPr>
          <w:rFonts w:ascii="Arial Narrow" w:hAnsi="Arial Narrow"/>
          <w:noProof/>
        </w:rPr>
      </w:pPr>
      <w:r w:rsidRPr="007E45E7">
        <w:rPr>
          <w:rFonts w:ascii="Arial Narrow" w:hAnsi="Arial Narrow"/>
          <w:spacing w:val="36"/>
        </w:rPr>
        <w:fldChar w:fldCharType="end"/>
      </w:r>
      <w:r w:rsidR="004379DB" w:rsidRPr="007E45E7">
        <w:rPr>
          <w:rFonts w:ascii="Arial Narrow" w:hAnsi="Arial Narrow"/>
          <w:color w:val="FF0000"/>
          <w:spacing w:val="36"/>
        </w:rPr>
        <w:t xml:space="preserve">   </w:t>
      </w:r>
      <w:hyperlink w:anchor="_Toc157306474" w:history="1">
        <w:r w:rsidR="00580BD9" w:rsidRPr="007E45E7">
          <w:rPr>
            <w:rFonts w:ascii="Arial Narrow" w:hAnsi="Arial Narrow"/>
            <w:noProof/>
          </w:rPr>
          <w:t>Pièce N°15.</w:t>
        </w:r>
        <w:r w:rsidR="00580BD9" w:rsidRPr="007E45E7">
          <w:rPr>
            <w:rFonts w:ascii="Arial Narrow" w:hAnsi="Arial Narrow"/>
            <w:noProof/>
          </w:rPr>
          <w:tab/>
        </w:r>
        <w:r w:rsidR="00DD421A" w:rsidRPr="007E45E7">
          <w:rPr>
            <w:rFonts w:ascii="Arial Narrow" w:hAnsi="Arial Narrow"/>
            <w:noProof/>
          </w:rPr>
          <w:t>Grille d’évaluation</w:t>
        </w:r>
        <w:r w:rsidR="00580BD9" w:rsidRPr="007E45E7">
          <w:rPr>
            <w:rFonts w:ascii="Arial Narrow" w:hAnsi="Arial Narrow"/>
            <w:noProof/>
          </w:rPr>
          <w:t xml:space="preserve"> </w:t>
        </w:r>
        <w:r w:rsidR="00580BD9" w:rsidRPr="007E45E7">
          <w:rPr>
            <w:rFonts w:ascii="Arial Narrow" w:hAnsi="Arial Narrow"/>
            <w:noProof/>
            <w:webHidden/>
          </w:rPr>
          <w:tab/>
        </w:r>
        <w:r w:rsidR="002D000D" w:rsidRPr="007E45E7">
          <w:rPr>
            <w:rFonts w:ascii="Arial Narrow" w:hAnsi="Arial Narrow"/>
            <w:noProof/>
            <w:webHidden/>
          </w:rPr>
          <w:t>12</w:t>
        </w:r>
        <w:r w:rsidR="00766700" w:rsidRPr="007E45E7">
          <w:rPr>
            <w:rFonts w:ascii="Arial Narrow" w:hAnsi="Arial Narrow"/>
            <w:noProof/>
            <w:webHidden/>
          </w:rPr>
          <w:t>5</w:t>
        </w:r>
      </w:hyperlink>
    </w:p>
    <w:p w:rsidR="00552617" w:rsidRPr="007E45E7" w:rsidRDefault="00552617" w:rsidP="00552617">
      <w:pPr>
        <w:tabs>
          <w:tab w:val="left" w:pos="1560"/>
          <w:tab w:val="right" w:leader="dot" w:pos="9622"/>
        </w:tabs>
        <w:spacing w:after="100"/>
        <w:ind w:left="1560" w:hanging="1560"/>
        <w:rPr>
          <w:rFonts w:ascii="Arial Narrow" w:hAnsi="Arial Narrow"/>
          <w:noProof/>
          <w:color w:val="FF0000"/>
        </w:rPr>
      </w:pPr>
      <w:r w:rsidRPr="007E45E7">
        <w:rPr>
          <w:rFonts w:ascii="Arial Narrow" w:hAnsi="Arial Narrow"/>
        </w:rPr>
        <w:t xml:space="preserve">     </w:t>
      </w:r>
      <w:hyperlink w:anchor="_Toc157306474" w:history="1">
        <w:r w:rsidRPr="007E45E7">
          <w:rPr>
            <w:rFonts w:ascii="Arial Narrow" w:hAnsi="Arial Narrow"/>
            <w:noProof/>
          </w:rPr>
          <w:t>Pièce N°16.</w:t>
        </w:r>
        <w:r w:rsidRPr="007E45E7">
          <w:rPr>
            <w:rFonts w:ascii="Arial Narrow" w:hAnsi="Arial Narrow"/>
            <w:noProof/>
          </w:rPr>
          <w:tab/>
          <w:t xml:space="preserve">PLAN </w:t>
        </w:r>
        <w:r w:rsidRPr="007E45E7">
          <w:rPr>
            <w:rFonts w:ascii="Arial Narrow" w:hAnsi="Arial Narrow"/>
            <w:noProof/>
            <w:webHidden/>
          </w:rPr>
          <w:tab/>
          <w:t>12</w:t>
        </w:r>
        <w:r w:rsidR="00766700" w:rsidRPr="007E45E7">
          <w:rPr>
            <w:rFonts w:ascii="Arial Narrow" w:hAnsi="Arial Narrow"/>
            <w:noProof/>
            <w:webHidden/>
          </w:rPr>
          <w:t>8</w:t>
        </w:r>
      </w:hyperlink>
    </w:p>
    <w:p w:rsidR="00552617" w:rsidRPr="007E45E7" w:rsidRDefault="00552617" w:rsidP="00552617">
      <w:pPr>
        <w:widowControl w:val="0"/>
        <w:autoSpaceDE w:val="0"/>
        <w:spacing w:line="360" w:lineRule="auto"/>
        <w:jc w:val="both"/>
        <w:rPr>
          <w:rFonts w:ascii="Arial Narrow" w:hAnsi="Arial Narrow"/>
          <w:color w:val="FF0000"/>
          <w:spacing w:val="36"/>
        </w:rPr>
      </w:pPr>
    </w:p>
    <w:p w:rsidR="00552617" w:rsidRPr="007E45E7" w:rsidRDefault="00552617" w:rsidP="00580BD9">
      <w:pPr>
        <w:tabs>
          <w:tab w:val="left" w:pos="1560"/>
          <w:tab w:val="right" w:leader="dot" w:pos="9622"/>
        </w:tabs>
        <w:spacing w:after="100" w:line="360" w:lineRule="auto"/>
        <w:ind w:left="1560" w:hanging="1560"/>
        <w:rPr>
          <w:rFonts w:ascii="Arial Narrow" w:hAnsi="Arial Narrow"/>
          <w:noProof/>
          <w:color w:val="FF0000"/>
        </w:rPr>
      </w:pPr>
    </w:p>
    <w:p w:rsidR="00C25E70" w:rsidRPr="007E45E7" w:rsidRDefault="00C25E70" w:rsidP="00230C15">
      <w:pPr>
        <w:widowControl w:val="0"/>
        <w:autoSpaceDE w:val="0"/>
        <w:spacing w:line="360" w:lineRule="auto"/>
        <w:jc w:val="both"/>
        <w:rPr>
          <w:rFonts w:ascii="Arial Narrow" w:hAnsi="Arial Narrow"/>
          <w:color w:val="FF0000"/>
          <w:spacing w:val="36"/>
        </w:rPr>
      </w:pPr>
    </w:p>
    <w:p w:rsidR="00273DD0" w:rsidRPr="007E45E7" w:rsidRDefault="00273DD0" w:rsidP="00AE773E">
      <w:pPr>
        <w:suppressAutoHyphens w:val="0"/>
        <w:autoSpaceDN/>
        <w:textAlignment w:val="auto"/>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3654FC" w:rsidRPr="007E45E7" w:rsidRDefault="003654FC" w:rsidP="00230C15">
      <w:pPr>
        <w:suppressAutoHyphens w:val="0"/>
        <w:autoSpaceDN/>
        <w:textAlignment w:val="auto"/>
        <w:rPr>
          <w:rFonts w:ascii="Arial Narrow" w:hAnsi="Arial Narrow"/>
          <w:color w:val="FF0000"/>
        </w:rPr>
      </w:pPr>
      <w:r w:rsidRPr="007E45E7">
        <w:rPr>
          <w:rFonts w:ascii="Arial Narrow" w:hAnsi="Arial Narrow"/>
          <w:color w:val="FF0000"/>
        </w:rPr>
        <w:br w:type="page"/>
      </w: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DD421A" w:rsidP="00226A17">
      <w:pPr>
        <w:suppressAutoHyphens w:val="0"/>
        <w:autoSpaceDN/>
        <w:spacing w:line="360" w:lineRule="auto"/>
        <w:textAlignment w:val="auto"/>
        <w:rPr>
          <w:rFonts w:ascii="Arial Narrow" w:hAnsi="Arial Narrow"/>
          <w:color w:val="FF0000"/>
        </w:rPr>
      </w:pPr>
      <w:r w:rsidRPr="007E45E7">
        <w:rPr>
          <w:rFonts w:ascii="Arial Narrow" w:hAnsi="Arial Narrow"/>
          <w:noProof/>
          <w:color w:val="FF0000"/>
        </w:rPr>
        <mc:AlternateContent>
          <mc:Choice Requires="wps">
            <w:drawing>
              <wp:anchor distT="0" distB="0" distL="114300" distR="114300" simplePos="0" relativeHeight="251655680" behindDoc="0" locked="0" layoutInCell="1" allowOverlap="1" wp14:anchorId="67E332D9" wp14:editId="12228FA4">
                <wp:simplePos x="1413862" y="1529123"/>
                <wp:positionH relativeFrom="margin">
                  <wp:align>center</wp:align>
                </wp:positionH>
                <wp:positionV relativeFrom="margin">
                  <wp:align>center</wp:align>
                </wp:positionV>
                <wp:extent cx="4986938" cy="1798064"/>
                <wp:effectExtent l="0" t="0" r="0" b="0"/>
                <wp:wrapSquare wrapText="bothSides"/>
                <wp:docPr id="11" name="Rectangle 11"/>
                <wp:cNvGraphicFramePr/>
                <a:graphic xmlns:a="http://schemas.openxmlformats.org/drawingml/2006/main">
                  <a:graphicData uri="http://schemas.microsoft.com/office/word/2010/wordprocessingShape">
                    <wps:wsp>
                      <wps:cNvSpPr/>
                      <wps:spPr>
                        <a:xfrm>
                          <a:off x="0" y="0"/>
                          <a:ext cx="4986938" cy="17980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C22FEC" w:rsidRDefault="00570A92" w:rsidP="00136E87">
                            <w:pPr>
                              <w:pStyle w:val="DTAOpices"/>
                            </w:pPr>
                            <w:bookmarkStart w:id="5" w:name="_Toc390335362"/>
                            <w:bookmarkStart w:id="6" w:name="_Toc390418121"/>
                            <w:bookmarkStart w:id="7" w:name="_Toc97543357"/>
                            <w:bookmarkStart w:id="8" w:name="_Toc97557023"/>
                            <w:bookmarkStart w:id="9" w:name="_Toc157306462"/>
                            <w:r w:rsidRPr="00C22FEC">
                              <w:t xml:space="preserve">piece n°1 </w:t>
                            </w:r>
                          </w:p>
                          <w:p w:rsidR="00570A92" w:rsidRPr="00C22FEC" w:rsidRDefault="00570A92" w:rsidP="00136E87">
                            <w:pPr>
                              <w:pStyle w:val="DTAOpices"/>
                            </w:pPr>
                            <w:r w:rsidRPr="00C22FEC">
                              <w:t>Avis d</w:t>
                            </w:r>
                            <w:r w:rsidRPr="00C22FEC">
                              <w:rPr>
                                <w:spacing w:val="39"/>
                              </w:rPr>
                              <w:t>'</w:t>
                            </w:r>
                            <w:r w:rsidRPr="00C22FEC">
                              <w:t>Appel d</w:t>
                            </w:r>
                            <w:r w:rsidRPr="00C22FEC">
                              <w:rPr>
                                <w:spacing w:val="39"/>
                              </w:rPr>
                              <w:t>'Off</w:t>
                            </w:r>
                            <w:r w:rsidRPr="00C22FEC">
                              <w:t>res (AA</w:t>
                            </w:r>
                            <w:r w:rsidRPr="00C22FEC">
                              <w:rPr>
                                <w:spacing w:val="39"/>
                              </w:rPr>
                              <w:t>O)</w:t>
                            </w:r>
                            <w:bookmarkEnd w:id="5"/>
                            <w:bookmarkEnd w:id="6"/>
                            <w:bookmarkEnd w:id="7"/>
                            <w:bookmarkEnd w:id="8"/>
                            <w:bookmarkEnd w:id="9"/>
                          </w:p>
                          <w:p w:rsidR="00570A92" w:rsidRPr="00C22FEC" w:rsidRDefault="00570A92" w:rsidP="00214D80">
                            <w:pPr>
                              <w:pStyle w:val="DTAOtitre"/>
                            </w:pPr>
                          </w:p>
                          <w:p w:rsidR="00570A92" w:rsidRDefault="00570A92" w:rsidP="00DD42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332D9" id="Rectangle 11" o:spid="_x0000_s1028" style="position:absolute;margin-left:0;margin-top:0;width:392.65pt;height:141.6pt;z-index:251655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" filled="f" stroked="f" strokeweight="1pt">
                <v:textbox>
                  <w:txbxContent>
                    <w:p w:rsidR="00570A92" w:rsidRPr="00C22FEC" w:rsidRDefault="00570A92" w:rsidP="00136E87">
                      <w:pPr>
                        <w:pStyle w:val="DTAOpices"/>
                      </w:pPr>
                      <w:bookmarkStart w:id="10" w:name="_Toc390335362"/>
                      <w:bookmarkStart w:id="11" w:name="_Toc390418121"/>
                      <w:bookmarkStart w:id="12" w:name="_Toc97543357"/>
                      <w:bookmarkStart w:id="13" w:name="_Toc97557023"/>
                      <w:bookmarkStart w:id="14" w:name="_Toc157306462"/>
                      <w:r w:rsidRPr="00C22FEC">
                        <w:t xml:space="preserve">piece n°1 </w:t>
                      </w:r>
                    </w:p>
                    <w:p w:rsidR="00570A92" w:rsidRPr="00C22FEC" w:rsidRDefault="00570A92" w:rsidP="00136E87">
                      <w:pPr>
                        <w:pStyle w:val="DTAOpices"/>
                      </w:pPr>
                      <w:r w:rsidRPr="00C22FEC">
                        <w:t>Avis d</w:t>
                      </w:r>
                      <w:r w:rsidRPr="00C22FEC">
                        <w:rPr>
                          <w:spacing w:val="39"/>
                        </w:rPr>
                        <w:t>'</w:t>
                      </w:r>
                      <w:r w:rsidRPr="00C22FEC">
                        <w:t>Appel d</w:t>
                      </w:r>
                      <w:r w:rsidRPr="00C22FEC">
                        <w:rPr>
                          <w:spacing w:val="39"/>
                        </w:rPr>
                        <w:t>'Off</w:t>
                      </w:r>
                      <w:r w:rsidRPr="00C22FEC">
                        <w:t>res (AA</w:t>
                      </w:r>
                      <w:r w:rsidRPr="00C22FEC">
                        <w:rPr>
                          <w:spacing w:val="39"/>
                        </w:rPr>
                        <w:t>O)</w:t>
                      </w:r>
                      <w:bookmarkEnd w:id="10"/>
                      <w:bookmarkEnd w:id="11"/>
                      <w:bookmarkEnd w:id="12"/>
                      <w:bookmarkEnd w:id="13"/>
                      <w:bookmarkEnd w:id="14"/>
                    </w:p>
                    <w:p w:rsidR="00570A92" w:rsidRPr="00C22FEC" w:rsidRDefault="00570A92" w:rsidP="00214D80">
                      <w:pPr>
                        <w:pStyle w:val="DTAOtitre"/>
                      </w:pPr>
                    </w:p>
                    <w:p w:rsidR="00570A92" w:rsidRDefault="00570A92" w:rsidP="00DD421A">
                      <w:pPr>
                        <w:jc w:val="center"/>
                      </w:pPr>
                    </w:p>
                  </w:txbxContent>
                </v:textbox>
                <w10:wrap type="square" anchorx="margin" anchory="margin"/>
              </v:rect>
            </w:pict>
          </mc:Fallback>
        </mc:AlternateContent>
      </w: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4F0D98" w:rsidRPr="007E45E7" w:rsidRDefault="004F0D98" w:rsidP="00214D80">
      <w:pPr>
        <w:pStyle w:val="DTAOtitre"/>
      </w:pPr>
    </w:p>
    <w:p w:rsidR="004F0D98" w:rsidRPr="007E45E7" w:rsidRDefault="004F0D98" w:rsidP="00214D80">
      <w:pPr>
        <w:pStyle w:val="DTAOtitre"/>
      </w:pPr>
    </w:p>
    <w:p w:rsidR="004F0D98" w:rsidRPr="007E45E7" w:rsidRDefault="004F0D98" w:rsidP="00214D80">
      <w:pPr>
        <w:pStyle w:val="DTAOtitre"/>
      </w:pPr>
    </w:p>
    <w:p w:rsidR="004F0D98" w:rsidRPr="007E45E7" w:rsidRDefault="004F0D98" w:rsidP="00214D80">
      <w:pPr>
        <w:pStyle w:val="DTAOtitre"/>
      </w:pPr>
    </w:p>
    <w:p w:rsidR="008B79AD" w:rsidRPr="007E45E7" w:rsidRDefault="008B79AD" w:rsidP="00214D80">
      <w:pPr>
        <w:pStyle w:val="DTAOtitre"/>
      </w:pPr>
    </w:p>
    <w:p w:rsidR="001E7AD4" w:rsidRDefault="001E7AD4" w:rsidP="00214D80">
      <w:pPr>
        <w:pStyle w:val="DTAOtitre"/>
      </w:pPr>
    </w:p>
    <w:p w:rsidR="007E45E7" w:rsidRDefault="007E45E7" w:rsidP="00214D80">
      <w:pPr>
        <w:pStyle w:val="DTAOtitre"/>
      </w:pPr>
    </w:p>
    <w:p w:rsidR="007E45E7" w:rsidRDefault="007E45E7" w:rsidP="00214D80">
      <w:pPr>
        <w:pStyle w:val="DTAOtitre"/>
      </w:pPr>
    </w:p>
    <w:p w:rsidR="007E45E7" w:rsidRDefault="007E45E7" w:rsidP="00214D80">
      <w:pPr>
        <w:pStyle w:val="DTAOtitre"/>
      </w:pPr>
    </w:p>
    <w:p w:rsidR="007E45E7" w:rsidRDefault="007E45E7" w:rsidP="00214D80">
      <w:pPr>
        <w:pStyle w:val="DTAOtitre"/>
      </w:pPr>
    </w:p>
    <w:p w:rsidR="007E45E7" w:rsidRDefault="007E45E7" w:rsidP="00214D80">
      <w:pPr>
        <w:pStyle w:val="DTAOtitre"/>
      </w:pPr>
    </w:p>
    <w:p w:rsidR="007E45E7" w:rsidRPr="007E45E7" w:rsidRDefault="007E45E7" w:rsidP="00214D80">
      <w:pPr>
        <w:pStyle w:val="DTAOtitre"/>
      </w:pPr>
    </w:p>
    <w:p w:rsidR="008B79AD" w:rsidRPr="007E45E7" w:rsidRDefault="008B79AD" w:rsidP="00214D80">
      <w:pPr>
        <w:pStyle w:val="DTAOtitre"/>
      </w:pPr>
    </w:p>
    <w:p w:rsidR="005E1F52" w:rsidRPr="007E45E7" w:rsidRDefault="005E1F52" w:rsidP="00214D80">
      <w:pPr>
        <w:pStyle w:val="DTAOtitre"/>
      </w:pPr>
    </w:p>
    <w:p w:rsidR="008B79AD" w:rsidRPr="007E45E7" w:rsidRDefault="008B79AD" w:rsidP="00214D80">
      <w:pPr>
        <w:pStyle w:val="DTAOtitre"/>
      </w:pPr>
    </w:p>
    <w:p w:rsidR="0016738D" w:rsidRPr="007E45E7" w:rsidRDefault="0016738D" w:rsidP="00214D80">
      <w:pPr>
        <w:pStyle w:val="DTAOtitre"/>
      </w:pPr>
    </w:p>
    <w:p w:rsidR="0016738D" w:rsidRPr="007E45E7" w:rsidRDefault="0016738D" w:rsidP="00214D80">
      <w:pPr>
        <w:pStyle w:val="DTAOtitre"/>
      </w:pPr>
    </w:p>
    <w:p w:rsidR="0016738D" w:rsidRPr="007E45E7" w:rsidRDefault="0016738D" w:rsidP="00214D80">
      <w:pPr>
        <w:pStyle w:val="DTAOtitre"/>
      </w:pPr>
    </w:p>
    <w:p w:rsidR="00273DD0" w:rsidRPr="007E45E7" w:rsidRDefault="001E7AD4" w:rsidP="00230C15">
      <w:pPr>
        <w:widowControl w:val="0"/>
        <w:autoSpaceDE w:val="0"/>
        <w:spacing w:line="360" w:lineRule="auto"/>
        <w:jc w:val="both"/>
        <w:rPr>
          <w:rFonts w:ascii="Arial Narrow" w:hAnsi="Arial Narrow"/>
          <w:color w:val="FF0000"/>
        </w:rPr>
      </w:pPr>
      <w:r w:rsidRPr="007E45E7">
        <w:rPr>
          <w:rFonts w:ascii="Arial Narrow" w:hAnsi="Arial Narrow" w:cs="Arial"/>
          <w:noProof/>
          <w:color w:val="FF0000"/>
        </w:rPr>
        <w:drawing>
          <wp:anchor distT="0" distB="0" distL="114300" distR="114300" simplePos="0" relativeHeight="251646464" behindDoc="1" locked="0" layoutInCell="1" allowOverlap="1" wp14:anchorId="52ED5421" wp14:editId="75C14FC0">
            <wp:simplePos x="0" y="0"/>
            <wp:positionH relativeFrom="margin">
              <wp:posOffset>2838450</wp:posOffset>
            </wp:positionH>
            <wp:positionV relativeFrom="paragraph">
              <wp:posOffset>-58757</wp:posOffset>
            </wp:positionV>
            <wp:extent cx="1137285" cy="1042035"/>
            <wp:effectExtent l="0" t="0" r="5715" b="571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5E7">
        <w:rPr>
          <w:rFonts w:ascii="Arial Narrow" w:hAnsi="Arial Narrow"/>
          <w:noProof/>
          <w:color w:val="FF0000"/>
        </w:rPr>
        <mc:AlternateContent>
          <mc:Choice Requires="wps">
            <w:drawing>
              <wp:anchor distT="0" distB="0" distL="114300" distR="114300" simplePos="0" relativeHeight="251645440" behindDoc="0" locked="0" layoutInCell="1" allowOverlap="1" wp14:anchorId="141D69D2" wp14:editId="47715483">
                <wp:simplePos x="0" y="0"/>
                <wp:positionH relativeFrom="margin">
                  <wp:posOffset>4225541</wp:posOffset>
                </wp:positionH>
                <wp:positionV relativeFrom="paragraph">
                  <wp:posOffset>-374031</wp:posOffset>
                </wp:positionV>
                <wp:extent cx="2323070" cy="2034351"/>
                <wp:effectExtent l="0" t="0" r="20320" b="23495"/>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070" cy="2034351"/>
                        </a:xfrm>
                        <a:prstGeom prst="rect">
                          <a:avLst/>
                        </a:prstGeom>
                        <a:solidFill>
                          <a:srgbClr val="FFFFFF"/>
                        </a:solidFill>
                        <a:ln w="9525">
                          <a:solidFill>
                            <a:srgbClr val="FFFFFF"/>
                          </a:solidFill>
                          <a:miter lim="800000"/>
                          <a:headEnd/>
                          <a:tailEnd/>
                        </a:ln>
                      </wps:spPr>
                      <wps:txbx>
                        <w:txbxContent>
                          <w:p w:rsidR="00570A92" w:rsidRPr="004771B7" w:rsidRDefault="00570A92" w:rsidP="004771B7">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4771B7">
                            <w:pPr>
                              <w:jc w:val="center"/>
                              <w:rPr>
                                <w:rFonts w:ascii="Arial" w:hAnsi="Arial" w:cs="Arial"/>
                                <w:sz w:val="20"/>
                                <w:lang w:val="en-US"/>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4771B7" w:rsidRDefault="00570A92" w:rsidP="00A27C78">
                            <w:pPr>
                              <w:jc w:val="center"/>
                              <w:rPr>
                                <w:rFonts w:ascii="Arial Narrow" w:hAnsi="Arial Narrow" w:cs="Arial"/>
                                <w:sz w:val="26"/>
                                <w:szCs w:val="26"/>
                                <w:lang w:val="en-US"/>
                              </w:rPr>
                            </w:pPr>
                          </w:p>
                          <w:p w:rsidR="00570A92" w:rsidRPr="008409FE" w:rsidRDefault="00570A92" w:rsidP="00A27C78">
                            <w:pPr>
                              <w:jc w:val="center"/>
                              <w:rPr>
                                <w:sz w:val="18"/>
                                <w:szCs w:val="18"/>
                                <w:lang w:val="en-GB"/>
                              </w:rPr>
                            </w:pPr>
                          </w:p>
                          <w:p w:rsidR="00570A92" w:rsidRPr="004771B7" w:rsidRDefault="00570A92" w:rsidP="00A27C78">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D69D2" id="Zone de texte 29" o:spid="_x0000_s1029" type="#_x0000_t202" style="position:absolute;left:0;text-align:left;margin-left:332.7pt;margin-top:-29.45pt;width:182.9pt;height:160.2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" strokecolor="white">
                <v:textbox>
                  <w:txbxContent>
                    <w:p w:rsidR="00570A92" w:rsidRPr="004771B7" w:rsidRDefault="00570A92" w:rsidP="004771B7">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4771B7">
                      <w:pPr>
                        <w:jc w:val="center"/>
                        <w:rPr>
                          <w:rFonts w:ascii="Arial" w:hAnsi="Arial" w:cs="Arial"/>
                          <w:sz w:val="20"/>
                          <w:lang w:val="en-US"/>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4771B7">
                      <w:pPr>
                        <w:jc w:val="center"/>
                        <w:rPr>
                          <w:rFonts w:ascii="Arial" w:hAnsi="Arial" w:cs="Arial"/>
                          <w:sz w:val="20"/>
                          <w:lang w:val="en-GB"/>
                        </w:rPr>
                      </w:pPr>
                      <w:r w:rsidRPr="004771B7">
                        <w:rPr>
                          <w:rFonts w:ascii="Arial" w:hAnsi="Arial" w:cs="Arial"/>
                          <w:sz w:val="20"/>
                          <w:lang w:val="en-GB"/>
                        </w:rPr>
                        <w:t>*********</w:t>
                      </w:r>
                    </w:p>
                    <w:p w:rsidR="00570A92" w:rsidRPr="004771B7" w:rsidRDefault="00570A92" w:rsidP="004771B7">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4771B7" w:rsidRDefault="00570A92" w:rsidP="00A27C78">
                      <w:pPr>
                        <w:jc w:val="center"/>
                        <w:rPr>
                          <w:rFonts w:ascii="Arial Narrow" w:hAnsi="Arial Narrow" w:cs="Arial"/>
                          <w:sz w:val="26"/>
                          <w:szCs w:val="26"/>
                          <w:lang w:val="en-US"/>
                        </w:rPr>
                      </w:pPr>
                    </w:p>
                    <w:p w:rsidR="00570A92" w:rsidRPr="008409FE" w:rsidRDefault="00570A92" w:rsidP="00A27C78">
                      <w:pPr>
                        <w:jc w:val="center"/>
                        <w:rPr>
                          <w:sz w:val="18"/>
                          <w:szCs w:val="18"/>
                          <w:lang w:val="en-GB"/>
                        </w:rPr>
                      </w:pPr>
                    </w:p>
                    <w:p w:rsidR="00570A92" w:rsidRPr="004771B7" w:rsidRDefault="00570A92" w:rsidP="00A27C78">
                      <w:pPr>
                        <w:jc w:val="center"/>
                        <w:rPr>
                          <w:b/>
                          <w:bCs/>
                          <w:lang w:val="en-US"/>
                        </w:rPr>
                      </w:pPr>
                    </w:p>
                  </w:txbxContent>
                </v:textbox>
                <w10:wrap anchorx="margin"/>
              </v:shape>
            </w:pict>
          </mc:Fallback>
        </mc:AlternateContent>
      </w:r>
      <w:r w:rsidRPr="007E45E7">
        <w:rPr>
          <w:rFonts w:ascii="Arial Narrow" w:hAnsi="Arial Narrow"/>
          <w:noProof/>
          <w:color w:val="FF0000"/>
        </w:rPr>
        <mc:AlternateContent>
          <mc:Choice Requires="wps">
            <w:drawing>
              <wp:anchor distT="0" distB="0" distL="114300" distR="114300" simplePos="0" relativeHeight="251644416" behindDoc="0" locked="0" layoutInCell="1" allowOverlap="1" wp14:anchorId="61C3FA68" wp14:editId="366A594C">
                <wp:simplePos x="0" y="0"/>
                <wp:positionH relativeFrom="margin">
                  <wp:posOffset>0</wp:posOffset>
                </wp:positionH>
                <wp:positionV relativeFrom="paragraph">
                  <wp:posOffset>-365840</wp:posOffset>
                </wp:positionV>
                <wp:extent cx="2636108" cy="1944129"/>
                <wp:effectExtent l="0" t="0" r="12065" b="18415"/>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108" cy="1944129"/>
                        </a:xfrm>
                        <a:prstGeom prst="rect">
                          <a:avLst/>
                        </a:prstGeom>
                        <a:solidFill>
                          <a:srgbClr val="FFFFFF"/>
                        </a:solidFill>
                        <a:ln w="9525">
                          <a:solidFill>
                            <a:srgbClr val="FFFFFF"/>
                          </a:solidFill>
                          <a:miter lim="800000"/>
                          <a:headEnd/>
                          <a:tailEnd/>
                        </a:ln>
                      </wps:spPr>
                      <wps:txbx>
                        <w:txbxContent>
                          <w:p w:rsidR="00570A92" w:rsidRPr="004771B7" w:rsidRDefault="00570A92" w:rsidP="004771B7">
                            <w:pPr>
                              <w:jc w:val="center"/>
                              <w:rPr>
                                <w:rFonts w:ascii="Arial" w:hAnsi="Arial" w:cs="Arial"/>
                                <w:sz w:val="20"/>
                              </w:rPr>
                            </w:pPr>
                            <w:r w:rsidRPr="004771B7">
                              <w:rPr>
                                <w:rFonts w:ascii="Arial" w:hAnsi="Arial" w:cs="Arial"/>
                                <w:sz w:val="20"/>
                              </w:rPr>
                              <w:t>REPUBLIQUE DU CAMEROUN</w:t>
                            </w:r>
                          </w:p>
                          <w:p w:rsidR="00570A92" w:rsidRPr="004771B7" w:rsidRDefault="00570A92" w:rsidP="004771B7">
                            <w:pPr>
                              <w:jc w:val="center"/>
                              <w:rPr>
                                <w:rFonts w:ascii="Arial" w:hAnsi="Arial" w:cs="Arial"/>
                                <w:sz w:val="20"/>
                              </w:rPr>
                            </w:pPr>
                            <w:r w:rsidRPr="004771B7">
                              <w:rPr>
                                <w:rFonts w:ascii="Arial" w:hAnsi="Arial" w:cs="Arial"/>
                                <w:sz w:val="20"/>
                              </w:rPr>
                              <w:t>Paix – Travail – Patrie</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REGION DU SUD</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DEPARTEMENT DE LA VALLEE</w:t>
                            </w:r>
                          </w:p>
                          <w:p w:rsidR="00570A92" w:rsidRPr="004771B7" w:rsidRDefault="00570A92" w:rsidP="004771B7">
                            <w:pPr>
                              <w:jc w:val="center"/>
                              <w:rPr>
                                <w:rFonts w:ascii="Arial" w:hAnsi="Arial" w:cs="Arial"/>
                                <w:sz w:val="20"/>
                              </w:rPr>
                            </w:pPr>
                            <w:r w:rsidRPr="004771B7">
                              <w:rPr>
                                <w:rFonts w:ascii="Arial" w:hAnsi="Arial" w:cs="Arial"/>
                                <w:sz w:val="20"/>
                              </w:rPr>
                              <w:t xml:space="preserve"> DU NTEM</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PREFECTURE D’AMBAM</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4771B7">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A27C78">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3FA68" id="Zone de texte 28" o:spid="_x0000_s1030" type="#_x0000_t202" style="position:absolute;left:0;text-align:left;margin-left:0;margin-top:-28.8pt;width:207.55pt;height:153.1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" strokecolor="white">
                <v:textbox>
                  <w:txbxContent>
                    <w:p w:rsidR="00570A92" w:rsidRPr="004771B7" w:rsidRDefault="00570A92" w:rsidP="004771B7">
                      <w:pPr>
                        <w:jc w:val="center"/>
                        <w:rPr>
                          <w:rFonts w:ascii="Arial" w:hAnsi="Arial" w:cs="Arial"/>
                          <w:sz w:val="20"/>
                        </w:rPr>
                      </w:pPr>
                      <w:r w:rsidRPr="004771B7">
                        <w:rPr>
                          <w:rFonts w:ascii="Arial" w:hAnsi="Arial" w:cs="Arial"/>
                          <w:sz w:val="20"/>
                        </w:rPr>
                        <w:t>REPUBLIQUE DU CAMEROUN</w:t>
                      </w:r>
                    </w:p>
                    <w:p w:rsidR="00570A92" w:rsidRPr="004771B7" w:rsidRDefault="00570A92" w:rsidP="004771B7">
                      <w:pPr>
                        <w:jc w:val="center"/>
                        <w:rPr>
                          <w:rFonts w:ascii="Arial" w:hAnsi="Arial" w:cs="Arial"/>
                          <w:sz w:val="20"/>
                        </w:rPr>
                      </w:pPr>
                      <w:r w:rsidRPr="004771B7">
                        <w:rPr>
                          <w:rFonts w:ascii="Arial" w:hAnsi="Arial" w:cs="Arial"/>
                          <w:sz w:val="20"/>
                        </w:rPr>
                        <w:t>Paix – Travail – Patrie</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REGION DU SUD</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DEPARTEMENT DE LA VALLEE</w:t>
                      </w:r>
                    </w:p>
                    <w:p w:rsidR="00570A92" w:rsidRPr="004771B7" w:rsidRDefault="00570A92" w:rsidP="004771B7">
                      <w:pPr>
                        <w:jc w:val="center"/>
                        <w:rPr>
                          <w:rFonts w:ascii="Arial" w:hAnsi="Arial" w:cs="Arial"/>
                          <w:sz w:val="20"/>
                        </w:rPr>
                      </w:pPr>
                      <w:r w:rsidRPr="004771B7">
                        <w:rPr>
                          <w:rFonts w:ascii="Arial" w:hAnsi="Arial" w:cs="Arial"/>
                          <w:sz w:val="20"/>
                        </w:rPr>
                        <w:t xml:space="preserve"> DU NTEM</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PREFECTURE D’AMBAM</w:t>
                      </w:r>
                    </w:p>
                    <w:p w:rsidR="00570A92" w:rsidRPr="004771B7" w:rsidRDefault="00570A92" w:rsidP="004771B7">
                      <w:pPr>
                        <w:jc w:val="center"/>
                        <w:rPr>
                          <w:rFonts w:ascii="Arial" w:hAnsi="Arial" w:cs="Arial"/>
                          <w:sz w:val="20"/>
                        </w:rPr>
                      </w:pPr>
                      <w:r w:rsidRPr="004771B7">
                        <w:rPr>
                          <w:rFonts w:ascii="Arial" w:hAnsi="Arial" w:cs="Arial"/>
                          <w:sz w:val="20"/>
                        </w:rPr>
                        <w:t>*********</w:t>
                      </w:r>
                    </w:p>
                    <w:p w:rsidR="00570A92" w:rsidRPr="004771B7" w:rsidRDefault="00570A92" w:rsidP="004771B7">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4771B7">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A27C78">
                      <w:pPr>
                        <w:rPr>
                          <w:sz w:val="32"/>
                          <w:szCs w:val="32"/>
                        </w:rPr>
                      </w:pPr>
                    </w:p>
                  </w:txbxContent>
                </v:textbox>
                <w10:wrap anchorx="margin"/>
              </v:shape>
            </w:pict>
          </mc:Fallback>
        </mc:AlternateContent>
      </w:r>
    </w:p>
    <w:p w:rsidR="00D84796" w:rsidRPr="007E45E7" w:rsidRDefault="00D84796" w:rsidP="00230C15">
      <w:pPr>
        <w:widowControl w:val="0"/>
        <w:autoSpaceDE w:val="0"/>
        <w:spacing w:line="360" w:lineRule="auto"/>
        <w:jc w:val="center"/>
        <w:rPr>
          <w:rFonts w:ascii="Arial Narrow" w:hAnsi="Arial Narrow"/>
          <w:b/>
          <w:color w:val="FF0000"/>
        </w:rPr>
      </w:pPr>
    </w:p>
    <w:p w:rsidR="0016738D" w:rsidRPr="007E45E7" w:rsidRDefault="0016738D" w:rsidP="0016738D">
      <w:pPr>
        <w:widowControl w:val="0"/>
        <w:autoSpaceDE w:val="0"/>
        <w:jc w:val="center"/>
        <w:rPr>
          <w:rFonts w:ascii="Arial Narrow" w:hAnsi="Arial Narrow"/>
          <w:b/>
          <w:color w:val="FF0000"/>
        </w:rPr>
      </w:pPr>
    </w:p>
    <w:p w:rsidR="0016738D" w:rsidRPr="007E45E7" w:rsidRDefault="0016738D" w:rsidP="0016738D">
      <w:pPr>
        <w:widowControl w:val="0"/>
        <w:autoSpaceDE w:val="0"/>
        <w:jc w:val="center"/>
        <w:rPr>
          <w:rFonts w:ascii="Arial Narrow" w:hAnsi="Arial Narrow"/>
          <w:b/>
          <w:color w:val="FF0000"/>
        </w:rPr>
      </w:pPr>
    </w:p>
    <w:p w:rsidR="0016738D" w:rsidRPr="007E45E7" w:rsidRDefault="0016738D" w:rsidP="0016738D">
      <w:pPr>
        <w:widowControl w:val="0"/>
        <w:autoSpaceDE w:val="0"/>
        <w:jc w:val="center"/>
        <w:rPr>
          <w:rFonts w:ascii="Arial Narrow" w:hAnsi="Arial Narrow"/>
          <w:b/>
          <w:color w:val="FF0000"/>
        </w:rPr>
      </w:pPr>
    </w:p>
    <w:p w:rsidR="0016738D" w:rsidRPr="007E45E7" w:rsidRDefault="0016738D" w:rsidP="0016738D">
      <w:pPr>
        <w:widowControl w:val="0"/>
        <w:autoSpaceDE w:val="0"/>
        <w:jc w:val="center"/>
        <w:rPr>
          <w:rFonts w:ascii="Arial Narrow" w:hAnsi="Arial Narrow"/>
          <w:b/>
          <w:color w:val="FF0000"/>
        </w:rPr>
      </w:pPr>
    </w:p>
    <w:p w:rsidR="00A27C78" w:rsidRPr="007E45E7" w:rsidRDefault="00A27C78" w:rsidP="00447CA8">
      <w:pPr>
        <w:widowControl w:val="0"/>
        <w:autoSpaceDE w:val="0"/>
        <w:rPr>
          <w:rFonts w:ascii="Arial Narrow" w:hAnsi="Arial Narrow"/>
          <w:b/>
          <w:color w:val="FF0000"/>
        </w:rPr>
      </w:pPr>
    </w:p>
    <w:p w:rsidR="00553B35" w:rsidRPr="007E45E7" w:rsidRDefault="00553B35" w:rsidP="0016738D">
      <w:pPr>
        <w:widowControl w:val="0"/>
        <w:autoSpaceDE w:val="0"/>
        <w:jc w:val="center"/>
        <w:rPr>
          <w:rFonts w:ascii="Arial Narrow" w:hAnsi="Arial Narrow"/>
          <w:b/>
          <w:color w:val="FF0000"/>
        </w:rPr>
      </w:pPr>
    </w:p>
    <w:p w:rsidR="00553B35" w:rsidRPr="007E45E7" w:rsidRDefault="00553B35" w:rsidP="0016738D">
      <w:pPr>
        <w:widowControl w:val="0"/>
        <w:autoSpaceDE w:val="0"/>
        <w:jc w:val="center"/>
        <w:rPr>
          <w:rFonts w:ascii="Arial Narrow" w:hAnsi="Arial Narrow"/>
          <w:b/>
          <w:color w:val="FF0000"/>
        </w:rPr>
      </w:pPr>
    </w:p>
    <w:p w:rsidR="00D433B6" w:rsidRPr="007E45E7" w:rsidRDefault="00D433B6" w:rsidP="00C22FEC">
      <w:pPr>
        <w:spacing w:line="276" w:lineRule="auto"/>
        <w:jc w:val="both"/>
        <w:rPr>
          <w:rFonts w:ascii="Arial Narrow" w:hAnsi="Arial Narrow"/>
          <w:b/>
          <w:color w:val="FF0000"/>
        </w:rPr>
      </w:pPr>
    </w:p>
    <w:p w:rsidR="00DA0940" w:rsidRPr="007E45E7" w:rsidRDefault="00DA0940" w:rsidP="00C22FEC">
      <w:pPr>
        <w:spacing w:line="276" w:lineRule="auto"/>
        <w:jc w:val="both"/>
        <w:rPr>
          <w:rFonts w:ascii="Arial Narrow" w:hAnsi="Arial Narrow"/>
          <w:b/>
          <w:color w:val="FF0000"/>
        </w:rPr>
      </w:pPr>
    </w:p>
    <w:p w:rsidR="00C22FEC" w:rsidRPr="007E45E7" w:rsidRDefault="00767963" w:rsidP="00552617">
      <w:pPr>
        <w:spacing w:line="276" w:lineRule="auto"/>
        <w:jc w:val="both"/>
        <w:rPr>
          <w:rFonts w:ascii="Arial Narrow" w:hAnsi="Arial Narrow"/>
          <w:b/>
          <w:color w:val="FF0000"/>
        </w:rPr>
      </w:pPr>
      <w:r w:rsidRPr="007E45E7">
        <w:rPr>
          <w:rFonts w:ascii="Arial Narrow" w:hAnsi="Arial Narrow"/>
          <w:b/>
        </w:rPr>
        <w:t xml:space="preserve">AVIS </w:t>
      </w:r>
      <w:r w:rsidR="00552617" w:rsidRPr="007E45E7">
        <w:rPr>
          <w:rFonts w:ascii="Arial Narrow" w:hAnsi="Arial Narrow"/>
          <w:b/>
          <w:bCs/>
        </w:rPr>
        <w:t>D’APPEL</w:t>
      </w:r>
      <w:r w:rsidR="00552617" w:rsidRPr="007E45E7">
        <w:rPr>
          <w:rFonts w:ascii="Arial Narrow" w:hAnsi="Arial Narrow"/>
          <w:b/>
          <w:bCs/>
          <w:spacing w:val="6"/>
        </w:rPr>
        <w:t xml:space="preserve"> </w:t>
      </w:r>
      <w:r w:rsidR="00552617" w:rsidRPr="007E45E7">
        <w:rPr>
          <w:rFonts w:ascii="Arial Narrow" w:hAnsi="Arial Narrow"/>
          <w:b/>
          <w:bCs/>
        </w:rPr>
        <w:t>D’OFFRES</w:t>
      </w:r>
      <w:r w:rsidR="00552617" w:rsidRPr="007E45E7">
        <w:rPr>
          <w:rFonts w:ascii="Arial Narrow" w:hAnsi="Arial Narrow"/>
          <w:b/>
          <w:bCs/>
          <w:spacing w:val="6"/>
        </w:rPr>
        <w:t xml:space="preserve"> </w:t>
      </w:r>
      <w:r w:rsidR="00552617" w:rsidRPr="007E45E7">
        <w:rPr>
          <w:rFonts w:ascii="Arial Narrow" w:hAnsi="Arial Narrow"/>
          <w:b/>
          <w:bCs/>
        </w:rPr>
        <w:t>NATIONAL</w:t>
      </w:r>
      <w:r w:rsidR="00552617" w:rsidRPr="007E45E7">
        <w:rPr>
          <w:rFonts w:ascii="Arial Narrow" w:hAnsi="Arial Narrow"/>
          <w:b/>
          <w:bCs/>
          <w:spacing w:val="5"/>
        </w:rPr>
        <w:t xml:space="preserve"> </w:t>
      </w:r>
      <w:r w:rsidR="00552617" w:rsidRPr="007E45E7">
        <w:rPr>
          <w:rFonts w:ascii="Arial Narrow" w:hAnsi="Arial Narrow"/>
          <w:b/>
          <w:bCs/>
        </w:rPr>
        <w:t xml:space="preserve">OUVERT </w:t>
      </w:r>
      <w:r w:rsidR="007D5420">
        <w:rPr>
          <w:rFonts w:ascii="Arial Narrow" w:hAnsi="Arial Narrow"/>
          <w:b/>
          <w:bCs/>
        </w:rPr>
        <w:t xml:space="preserve">EN PROCEDURE D’URGENCE </w:t>
      </w:r>
      <w:r w:rsidR="00552617" w:rsidRPr="007E45E7">
        <w:rPr>
          <w:rFonts w:ascii="Arial Narrow" w:hAnsi="Arial Narrow"/>
          <w:b/>
          <w:bCs/>
        </w:rPr>
        <w:t>N°_____/AONO/</w:t>
      </w:r>
      <w:r w:rsidR="00552617" w:rsidRPr="007E45E7">
        <w:rPr>
          <w:rFonts w:ascii="Arial Narrow" w:hAnsi="Arial Narrow"/>
          <w:b/>
          <w:bCs/>
          <w:spacing w:val="17"/>
        </w:rPr>
        <w:t>L12/</w:t>
      </w:r>
      <w:r w:rsidR="007D5420">
        <w:rPr>
          <w:rFonts w:ascii="Arial Narrow" w:hAnsi="Arial Narrow"/>
          <w:b/>
          <w:bCs/>
          <w:spacing w:val="17"/>
        </w:rPr>
        <w:t>PU/</w:t>
      </w:r>
      <w:r w:rsidR="00552617" w:rsidRPr="007E45E7">
        <w:rPr>
          <w:rFonts w:ascii="Arial Narrow" w:hAnsi="Arial Narrow"/>
          <w:b/>
          <w:bCs/>
        </w:rPr>
        <w:t>CDPM/</w:t>
      </w:r>
      <w:r w:rsidR="00DF4303" w:rsidRPr="007E45E7">
        <w:rPr>
          <w:rFonts w:ascii="Arial Narrow" w:hAnsi="Arial Narrow"/>
          <w:b/>
          <w:bCs/>
        </w:rPr>
        <w:t>2026</w:t>
      </w:r>
      <w:r w:rsidR="00552617" w:rsidRPr="007E45E7">
        <w:rPr>
          <w:rFonts w:ascii="Arial Narrow" w:hAnsi="Arial Narrow"/>
          <w:b/>
          <w:bCs/>
        </w:rPr>
        <w:t xml:space="preserve"> DU</w:t>
      </w:r>
      <w:r w:rsidR="00552617" w:rsidRPr="007E45E7">
        <w:rPr>
          <w:rFonts w:ascii="Arial Narrow" w:hAnsi="Arial Narrow"/>
          <w:b/>
          <w:bCs/>
          <w:spacing w:val="6"/>
        </w:rPr>
        <w:t xml:space="preserve"> ___/___/</w:t>
      </w:r>
      <w:r w:rsidR="00DF4303" w:rsidRPr="007E45E7">
        <w:rPr>
          <w:rFonts w:ascii="Arial Narrow" w:hAnsi="Arial Narrow"/>
          <w:b/>
          <w:bCs/>
          <w:spacing w:val="6"/>
        </w:rPr>
        <w:t>2026</w:t>
      </w:r>
      <w:r w:rsidR="00552617" w:rsidRPr="007E45E7">
        <w:rPr>
          <w:rFonts w:ascii="Arial Narrow" w:hAnsi="Arial Narrow"/>
          <w:b/>
          <w:bCs/>
        </w:rPr>
        <w:t xml:space="preserve">, EN VUE DE L’EXECUTION DES TRAVAUX DE CONSTRUCTION </w:t>
      </w:r>
      <w:r w:rsidR="00B171BC" w:rsidRPr="007E45E7">
        <w:rPr>
          <w:rFonts w:ascii="Arial Narrow" w:hAnsi="Arial Narrow"/>
          <w:b/>
          <w:bCs/>
        </w:rPr>
        <w:t>DE LA DELEGATION DEPARTEMENTALE DU TOURISME ET DE LOISIRS</w:t>
      </w:r>
      <w:r w:rsidR="00BE0F00" w:rsidRPr="007E45E7">
        <w:rPr>
          <w:rFonts w:ascii="Arial Narrow" w:hAnsi="Arial Narrow"/>
          <w:b/>
          <w:bCs/>
        </w:rPr>
        <w:t xml:space="preserve"> A AMBAM</w:t>
      </w:r>
      <w:r w:rsidR="00552617" w:rsidRPr="007E45E7">
        <w:rPr>
          <w:rFonts w:ascii="Arial Narrow" w:hAnsi="Arial Narrow"/>
          <w:b/>
          <w:bCs/>
        </w:rPr>
        <w:t>, DEPARTEMENT DE LA VALLEE DU NTEM, REGION DU SUD.</w:t>
      </w:r>
      <w:r w:rsidR="003B1A70" w:rsidRPr="007E45E7">
        <w:rPr>
          <w:rFonts w:ascii="Arial Narrow" w:hAnsi="Arial Narrow"/>
          <w:b/>
          <w:bCs/>
        </w:rPr>
        <w:t xml:space="preserve"> PHASE 1 </w:t>
      </w:r>
    </w:p>
    <w:p w:rsidR="00447CA8" w:rsidRPr="007E45E7" w:rsidRDefault="00447CA8" w:rsidP="00D433B6">
      <w:pPr>
        <w:widowControl w:val="0"/>
        <w:autoSpaceDE w:val="0"/>
        <w:rPr>
          <w:rFonts w:ascii="Arial Narrow" w:hAnsi="Arial Narrow"/>
          <w:color w:val="FF0000"/>
        </w:rPr>
      </w:pPr>
    </w:p>
    <w:p w:rsidR="00767963" w:rsidRPr="007E45E7" w:rsidRDefault="00447CA8" w:rsidP="000E2B38">
      <w:pPr>
        <w:pStyle w:val="AAOarticles"/>
        <w:spacing w:before="0" w:after="0"/>
        <w:rPr>
          <w:sz w:val="24"/>
        </w:rPr>
      </w:pPr>
      <w:r w:rsidRPr="007E45E7">
        <w:rPr>
          <w:sz w:val="24"/>
        </w:rPr>
        <w:t>Objet de l'Appel d'Offres</w:t>
      </w:r>
    </w:p>
    <w:p w:rsidR="005E1F52" w:rsidRPr="007E45E7" w:rsidRDefault="000F29F1" w:rsidP="005E1F52">
      <w:pPr>
        <w:spacing w:line="276" w:lineRule="auto"/>
        <w:jc w:val="both"/>
        <w:rPr>
          <w:rFonts w:ascii="Arial Narrow" w:hAnsi="Arial Narrow"/>
        </w:rPr>
      </w:pPr>
      <w:r w:rsidRPr="007E45E7">
        <w:rPr>
          <w:rFonts w:ascii="Arial Narrow" w:hAnsi="Arial Narrow"/>
        </w:rPr>
        <w:t xml:space="preserve">Dans le cadre </w:t>
      </w:r>
      <w:r w:rsidR="00A128CA" w:rsidRPr="007E45E7">
        <w:rPr>
          <w:rFonts w:ascii="Arial Narrow" w:hAnsi="Arial Narrow"/>
        </w:rPr>
        <w:t xml:space="preserve">de l’intervention </w:t>
      </w:r>
      <w:r w:rsidR="00CD5DB0" w:rsidRPr="007E45E7">
        <w:rPr>
          <w:rFonts w:ascii="Arial Narrow" w:hAnsi="Arial Narrow"/>
        </w:rPr>
        <w:t>de l’Etat en Investissement</w:t>
      </w:r>
      <w:r w:rsidR="001E7F91" w:rsidRPr="007E45E7">
        <w:rPr>
          <w:rFonts w:ascii="Arial Narrow" w:hAnsi="Arial Narrow"/>
        </w:rPr>
        <w:t>, Monsieur le Préfet</w:t>
      </w:r>
      <w:r w:rsidR="006C38A7" w:rsidRPr="007E45E7">
        <w:rPr>
          <w:rFonts w:ascii="Arial Narrow" w:hAnsi="Arial Narrow"/>
        </w:rPr>
        <w:t xml:space="preserve"> </w:t>
      </w:r>
      <w:r w:rsidR="00CD5DB0" w:rsidRPr="007E45E7">
        <w:rPr>
          <w:rFonts w:ascii="Arial Narrow" w:hAnsi="Arial Narrow"/>
        </w:rPr>
        <w:t xml:space="preserve">du Département de la Vallée du Ntem </w:t>
      </w:r>
      <w:r w:rsidR="006C38A7" w:rsidRPr="007E45E7">
        <w:rPr>
          <w:rFonts w:ascii="Arial Narrow" w:hAnsi="Arial Narrow"/>
        </w:rPr>
        <w:t>(</w:t>
      </w:r>
      <w:r w:rsidR="00C32061" w:rsidRPr="007E45E7">
        <w:rPr>
          <w:rFonts w:ascii="Arial Narrow" w:hAnsi="Arial Narrow"/>
        </w:rPr>
        <w:t>Autorité Contractante</w:t>
      </w:r>
      <w:r w:rsidR="006C38A7" w:rsidRPr="007E45E7">
        <w:rPr>
          <w:rFonts w:ascii="Arial Narrow" w:hAnsi="Arial Narrow"/>
        </w:rPr>
        <w:t>)</w:t>
      </w:r>
      <w:r w:rsidRPr="007E45E7">
        <w:rPr>
          <w:rFonts w:ascii="Arial Narrow" w:hAnsi="Arial Narrow"/>
        </w:rPr>
        <w:t xml:space="preserve"> </w:t>
      </w:r>
      <w:r w:rsidR="00353DCC" w:rsidRPr="007E45E7">
        <w:rPr>
          <w:rFonts w:ascii="Arial Narrow" w:hAnsi="Arial Narrow"/>
        </w:rPr>
        <w:t>lance</w:t>
      </w:r>
      <w:r w:rsidRPr="007E45E7">
        <w:rPr>
          <w:rFonts w:ascii="Arial Narrow" w:hAnsi="Arial Narrow"/>
        </w:rPr>
        <w:t xml:space="preserve"> </w:t>
      </w:r>
      <w:r w:rsidR="00353DCC" w:rsidRPr="007E45E7">
        <w:rPr>
          <w:rFonts w:ascii="Arial Narrow" w:hAnsi="Arial Narrow"/>
        </w:rPr>
        <w:t>un</w:t>
      </w:r>
      <w:r w:rsidRPr="007E45E7">
        <w:rPr>
          <w:rFonts w:ascii="Arial Narrow" w:hAnsi="Arial Narrow"/>
        </w:rPr>
        <w:t xml:space="preserve"> </w:t>
      </w:r>
      <w:r w:rsidR="00353DCC" w:rsidRPr="007E45E7">
        <w:rPr>
          <w:rFonts w:ascii="Arial Narrow" w:hAnsi="Arial Narrow"/>
        </w:rPr>
        <w:t>Appel</w:t>
      </w:r>
      <w:r w:rsidRPr="007E45E7">
        <w:rPr>
          <w:rFonts w:ascii="Arial Narrow" w:hAnsi="Arial Narrow"/>
        </w:rPr>
        <w:t xml:space="preserve"> </w:t>
      </w:r>
      <w:r w:rsidR="00353DCC" w:rsidRPr="007E45E7">
        <w:rPr>
          <w:rFonts w:ascii="Arial Narrow" w:hAnsi="Arial Narrow"/>
        </w:rPr>
        <w:t>d’Offres</w:t>
      </w:r>
      <w:r w:rsidR="006C38A7" w:rsidRPr="007E45E7">
        <w:rPr>
          <w:rFonts w:ascii="Arial Narrow" w:hAnsi="Arial Narrow"/>
        </w:rPr>
        <w:t xml:space="preserve"> National </w:t>
      </w:r>
      <w:r w:rsidR="00B74334" w:rsidRPr="007E45E7">
        <w:rPr>
          <w:rFonts w:ascii="Arial Narrow" w:hAnsi="Arial Narrow"/>
        </w:rPr>
        <w:t>Ouvert</w:t>
      </w:r>
      <w:r w:rsidR="007D5420">
        <w:rPr>
          <w:rFonts w:ascii="Arial Narrow" w:hAnsi="Arial Narrow"/>
        </w:rPr>
        <w:t xml:space="preserve"> en Procédure d’Urgence</w:t>
      </w:r>
      <w:r w:rsidR="00B74334" w:rsidRPr="007E45E7">
        <w:rPr>
          <w:rFonts w:ascii="Arial Narrow" w:hAnsi="Arial Narrow"/>
        </w:rPr>
        <w:t xml:space="preserve">, en vue de l’exécution des </w:t>
      </w:r>
      <w:r w:rsidR="001E7F91" w:rsidRPr="007E45E7">
        <w:rPr>
          <w:rFonts w:ascii="Arial Narrow" w:hAnsi="Arial Narrow"/>
        </w:rPr>
        <w:t xml:space="preserve">travaux de </w:t>
      </w:r>
      <w:r w:rsidR="00CC21A3" w:rsidRPr="007E45E7">
        <w:rPr>
          <w:rFonts w:ascii="Arial Narrow" w:hAnsi="Arial Narrow"/>
        </w:rPr>
        <w:t xml:space="preserve">Construction </w:t>
      </w:r>
      <w:r w:rsidR="00B171BC" w:rsidRPr="007E45E7">
        <w:rPr>
          <w:rFonts w:ascii="Arial Narrow" w:hAnsi="Arial Narrow"/>
        </w:rPr>
        <w:t>de la Délégation Départementale du Tourisme et de Loisirs à Ambam</w:t>
      </w:r>
      <w:r w:rsidR="00CC21A3" w:rsidRPr="007E45E7">
        <w:rPr>
          <w:rFonts w:ascii="Arial Narrow" w:hAnsi="Arial Narrow"/>
        </w:rPr>
        <w:t>, Département de la Vallée du Ntem, Région du Sud</w:t>
      </w:r>
      <w:r w:rsidR="00740EF6" w:rsidRPr="007E45E7">
        <w:rPr>
          <w:rFonts w:ascii="Arial Narrow" w:hAnsi="Arial Narrow"/>
        </w:rPr>
        <w:t xml:space="preserve">, </w:t>
      </w:r>
      <w:r w:rsidR="00BE0F00" w:rsidRPr="007E45E7">
        <w:rPr>
          <w:rFonts w:ascii="Arial Narrow" w:hAnsi="Arial Narrow"/>
          <w:b/>
        </w:rPr>
        <w:t>phase 1</w:t>
      </w:r>
      <w:r w:rsidR="005E1F52" w:rsidRPr="007E45E7">
        <w:rPr>
          <w:rFonts w:ascii="Arial Narrow" w:hAnsi="Arial Narrow"/>
          <w:color w:val="FF0000"/>
        </w:rPr>
        <w:t xml:space="preserve">. </w:t>
      </w:r>
    </w:p>
    <w:p w:rsidR="00D433B6" w:rsidRPr="007E45E7" w:rsidRDefault="00D433B6" w:rsidP="00D433B6">
      <w:pPr>
        <w:spacing w:line="276" w:lineRule="auto"/>
        <w:jc w:val="both"/>
        <w:rPr>
          <w:rFonts w:ascii="Arial Narrow" w:hAnsi="Arial Narrow"/>
          <w:b/>
          <w:color w:val="FF0000"/>
        </w:rPr>
      </w:pPr>
    </w:p>
    <w:p w:rsidR="00273DD0" w:rsidRPr="007E45E7" w:rsidRDefault="00353DCC" w:rsidP="00D433B6">
      <w:pPr>
        <w:widowControl w:val="0"/>
        <w:autoSpaceDE w:val="0"/>
        <w:jc w:val="both"/>
        <w:rPr>
          <w:rFonts w:ascii="Arial Narrow" w:hAnsi="Arial Narrow"/>
          <w:b/>
          <w:bCs/>
        </w:rPr>
      </w:pPr>
      <w:r w:rsidRPr="007E45E7">
        <w:rPr>
          <w:rFonts w:ascii="Arial Narrow" w:hAnsi="Arial Narrow"/>
          <w:b/>
          <w:bCs/>
        </w:rPr>
        <w:t>Consistance</w:t>
      </w:r>
      <w:r w:rsidR="000F29F1" w:rsidRPr="007E45E7">
        <w:rPr>
          <w:rFonts w:ascii="Arial Narrow" w:hAnsi="Arial Narrow"/>
          <w:b/>
          <w:bCs/>
        </w:rPr>
        <w:t xml:space="preserve"> </w:t>
      </w:r>
      <w:r w:rsidRPr="007E45E7">
        <w:rPr>
          <w:rFonts w:ascii="Arial Narrow" w:hAnsi="Arial Narrow"/>
          <w:b/>
          <w:bCs/>
        </w:rPr>
        <w:t>des</w:t>
      </w:r>
      <w:r w:rsidR="000F29F1" w:rsidRPr="007E45E7">
        <w:rPr>
          <w:rFonts w:ascii="Arial Narrow" w:hAnsi="Arial Narrow"/>
          <w:b/>
          <w:bCs/>
        </w:rPr>
        <w:t xml:space="preserve"> </w:t>
      </w:r>
      <w:r w:rsidRPr="007E45E7">
        <w:rPr>
          <w:rFonts w:ascii="Arial Narrow" w:hAnsi="Arial Narrow"/>
          <w:b/>
          <w:bCs/>
        </w:rPr>
        <w:t>travaux</w:t>
      </w:r>
    </w:p>
    <w:p w:rsidR="007A6F78" w:rsidRPr="007E45E7" w:rsidRDefault="00353DCC" w:rsidP="000E2B38">
      <w:pPr>
        <w:widowControl w:val="0"/>
        <w:autoSpaceDE w:val="0"/>
        <w:jc w:val="both"/>
        <w:rPr>
          <w:rFonts w:ascii="Arial Narrow" w:hAnsi="Arial Narrow"/>
        </w:rPr>
      </w:pPr>
      <w:r w:rsidRPr="007E45E7">
        <w:rPr>
          <w:rFonts w:ascii="Arial Narrow" w:hAnsi="Arial Narrow"/>
        </w:rPr>
        <w:t xml:space="preserve">Les travaux comprennent notamment : </w:t>
      </w:r>
    </w:p>
    <w:p w:rsidR="00C22FEC" w:rsidRPr="007E45E7" w:rsidRDefault="003B1A70"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7E45E7">
        <w:rPr>
          <w:rFonts w:ascii="Arial Narrow" w:eastAsia="Times New Roman" w:hAnsi="Arial Narrow"/>
          <w:b/>
          <w:bCs/>
          <w:sz w:val="24"/>
          <w:szCs w:val="24"/>
          <w:lang w:eastAsia="fr-FR"/>
        </w:rPr>
        <w:t>TRAVAUX PREPARATOIRES</w:t>
      </w:r>
      <w:r w:rsidR="00CC21A3" w:rsidRPr="007E45E7">
        <w:rPr>
          <w:rFonts w:ascii="Arial Narrow" w:hAnsi="Arial Narrow"/>
          <w:sz w:val="24"/>
          <w:szCs w:val="24"/>
        </w:rPr>
        <w:t xml:space="preserve"> ;</w:t>
      </w:r>
    </w:p>
    <w:p w:rsidR="00C22FEC" w:rsidRPr="007E45E7" w:rsidRDefault="003B1A70" w:rsidP="00661F2E">
      <w:pPr>
        <w:pStyle w:val="Paragraphedeliste"/>
        <w:numPr>
          <w:ilvl w:val="0"/>
          <w:numId w:val="74"/>
        </w:numPr>
        <w:suppressAutoHyphens w:val="0"/>
        <w:autoSpaceDN/>
        <w:spacing w:after="0"/>
        <w:jc w:val="both"/>
        <w:textAlignment w:val="auto"/>
        <w:rPr>
          <w:rFonts w:ascii="Arial Narrow" w:hAnsi="Arial Narrow"/>
          <w:sz w:val="24"/>
          <w:szCs w:val="24"/>
        </w:rPr>
      </w:pPr>
      <w:r w:rsidRPr="007E45E7">
        <w:rPr>
          <w:rFonts w:ascii="Arial Narrow" w:eastAsia="Times New Roman" w:hAnsi="Arial Narrow"/>
          <w:b/>
          <w:bCs/>
          <w:sz w:val="24"/>
          <w:szCs w:val="24"/>
          <w:lang w:eastAsia="fr-FR"/>
        </w:rPr>
        <w:t>TERRASSEMENT</w:t>
      </w:r>
      <w:r w:rsidR="00CC21A3" w:rsidRPr="007E45E7">
        <w:rPr>
          <w:rFonts w:ascii="Arial Narrow" w:hAnsi="Arial Narrow"/>
          <w:sz w:val="24"/>
          <w:szCs w:val="24"/>
        </w:rPr>
        <w:t xml:space="preserve"> ;</w:t>
      </w:r>
    </w:p>
    <w:p w:rsidR="00C22FEC" w:rsidRPr="007E45E7" w:rsidRDefault="003B1A70" w:rsidP="00661F2E">
      <w:pPr>
        <w:pStyle w:val="Paragraphedeliste"/>
        <w:numPr>
          <w:ilvl w:val="0"/>
          <w:numId w:val="74"/>
        </w:numPr>
        <w:suppressAutoHyphens w:val="0"/>
        <w:autoSpaceDN/>
        <w:spacing w:after="0"/>
        <w:textAlignment w:val="auto"/>
        <w:rPr>
          <w:rFonts w:ascii="Arial Narrow" w:hAnsi="Arial Narrow"/>
          <w:sz w:val="24"/>
          <w:szCs w:val="24"/>
        </w:rPr>
      </w:pPr>
      <w:r w:rsidRPr="007E45E7">
        <w:rPr>
          <w:rFonts w:ascii="Arial Narrow" w:eastAsia="Times New Roman" w:hAnsi="Arial Narrow"/>
          <w:b/>
          <w:bCs/>
          <w:sz w:val="24"/>
          <w:szCs w:val="24"/>
          <w:lang w:eastAsia="fr-FR"/>
        </w:rPr>
        <w:t>FONDATION</w:t>
      </w:r>
      <w:r w:rsidR="00CC21A3" w:rsidRPr="007E45E7">
        <w:rPr>
          <w:rFonts w:ascii="Arial Narrow" w:hAnsi="Arial Narrow"/>
          <w:sz w:val="24"/>
          <w:szCs w:val="24"/>
        </w:rPr>
        <w:t xml:space="preserve"> ;</w:t>
      </w:r>
    </w:p>
    <w:p w:rsidR="00C22FEC" w:rsidRPr="007E45E7" w:rsidRDefault="003B1A70" w:rsidP="00661F2E">
      <w:pPr>
        <w:pStyle w:val="Paragraphedeliste"/>
        <w:numPr>
          <w:ilvl w:val="0"/>
          <w:numId w:val="74"/>
        </w:numPr>
        <w:suppressAutoHyphens w:val="0"/>
        <w:autoSpaceDN/>
        <w:spacing w:after="0"/>
        <w:textAlignment w:val="auto"/>
        <w:rPr>
          <w:rFonts w:ascii="Arial Narrow" w:hAnsi="Arial Narrow"/>
          <w:sz w:val="24"/>
          <w:szCs w:val="24"/>
        </w:rPr>
      </w:pPr>
      <w:r w:rsidRPr="007E45E7">
        <w:rPr>
          <w:rFonts w:ascii="Arial Narrow" w:eastAsia="Times New Roman" w:hAnsi="Arial Narrow"/>
          <w:b/>
          <w:bCs/>
          <w:sz w:val="24"/>
          <w:szCs w:val="24"/>
          <w:lang w:eastAsia="fr-FR"/>
        </w:rPr>
        <w:t>ELEVATION</w:t>
      </w:r>
      <w:r w:rsidR="00CC21A3" w:rsidRPr="007E45E7">
        <w:rPr>
          <w:rFonts w:ascii="Arial Narrow" w:eastAsia="Times New Roman" w:hAnsi="Arial Narrow"/>
          <w:b/>
          <w:bCs/>
          <w:sz w:val="24"/>
          <w:szCs w:val="24"/>
          <w:lang w:eastAsia="fr-FR"/>
        </w:rPr>
        <w:t xml:space="preserve"> ;</w:t>
      </w:r>
    </w:p>
    <w:p w:rsidR="00C32061" w:rsidRPr="00840251" w:rsidRDefault="003B1A70" w:rsidP="00840251">
      <w:pPr>
        <w:pStyle w:val="Paragraphedeliste"/>
        <w:numPr>
          <w:ilvl w:val="0"/>
          <w:numId w:val="74"/>
        </w:numPr>
        <w:suppressAutoHyphens w:val="0"/>
        <w:autoSpaceDN/>
        <w:spacing w:after="0"/>
        <w:textAlignment w:val="auto"/>
        <w:rPr>
          <w:rFonts w:ascii="Arial Narrow" w:hAnsi="Arial Narrow"/>
          <w:sz w:val="24"/>
          <w:szCs w:val="24"/>
        </w:rPr>
      </w:pPr>
      <w:r w:rsidRPr="007E45E7">
        <w:rPr>
          <w:rFonts w:ascii="Arial Narrow" w:eastAsia="Times New Roman" w:hAnsi="Arial Narrow"/>
          <w:b/>
          <w:bCs/>
          <w:sz w:val="24"/>
          <w:szCs w:val="24"/>
          <w:lang w:eastAsia="fr-FR"/>
        </w:rPr>
        <w:t>CHARPENTE - COUVERTURE</w:t>
      </w:r>
      <w:r w:rsidR="00CC21A3" w:rsidRPr="00840251">
        <w:rPr>
          <w:rFonts w:ascii="Arial Narrow" w:eastAsia="Times New Roman" w:hAnsi="Arial Narrow"/>
          <w:b/>
          <w:bCs/>
          <w:color w:val="FF0000"/>
          <w:sz w:val="24"/>
          <w:szCs w:val="24"/>
          <w:lang w:eastAsia="fr-FR"/>
        </w:rPr>
        <w:t>.</w:t>
      </w:r>
    </w:p>
    <w:p w:rsidR="00AA3E0E" w:rsidRPr="007E45E7" w:rsidRDefault="00AA3E0E" w:rsidP="005466D8">
      <w:pPr>
        <w:suppressAutoHyphens w:val="0"/>
        <w:autoSpaceDN/>
        <w:textAlignment w:val="auto"/>
        <w:rPr>
          <w:rFonts w:ascii="Arial Narrow" w:hAnsi="Arial Narrow"/>
        </w:rPr>
      </w:pPr>
    </w:p>
    <w:p w:rsidR="00305AF5" w:rsidRPr="007E45E7" w:rsidRDefault="00305AF5" w:rsidP="000E2B38">
      <w:pPr>
        <w:pStyle w:val="AAOarticles"/>
        <w:spacing w:before="0" w:after="0"/>
        <w:rPr>
          <w:sz w:val="24"/>
        </w:rPr>
      </w:pPr>
      <w:r w:rsidRPr="007E45E7">
        <w:rPr>
          <w:sz w:val="24"/>
        </w:rPr>
        <w:t>Tranches/Allotissement</w:t>
      </w:r>
      <w:r w:rsidRPr="007E45E7">
        <w:rPr>
          <w:sz w:val="24"/>
          <w:vertAlign w:val="superscript"/>
        </w:rPr>
        <w:t xml:space="preserve"> </w:t>
      </w:r>
    </w:p>
    <w:p w:rsidR="008840C2" w:rsidRPr="005466D8" w:rsidRDefault="00305AF5" w:rsidP="000E2B38">
      <w:pPr>
        <w:widowControl w:val="0"/>
        <w:autoSpaceDE w:val="0"/>
        <w:jc w:val="both"/>
        <w:rPr>
          <w:rFonts w:ascii="Arial Narrow" w:hAnsi="Arial Narrow"/>
          <w:b/>
          <w:bCs/>
        </w:rPr>
      </w:pPr>
      <w:r w:rsidRPr="007E45E7">
        <w:rPr>
          <w:rFonts w:ascii="Arial Narrow" w:hAnsi="Arial Narrow"/>
        </w:rPr>
        <w:t xml:space="preserve">Les </w:t>
      </w:r>
      <w:r w:rsidR="00A27C78" w:rsidRPr="007E45E7">
        <w:rPr>
          <w:rFonts w:ascii="Arial Narrow" w:hAnsi="Arial Narrow"/>
        </w:rPr>
        <w:t xml:space="preserve">présents </w:t>
      </w:r>
      <w:r w:rsidRPr="007E45E7">
        <w:rPr>
          <w:rFonts w:ascii="Arial Narrow" w:hAnsi="Arial Narrow"/>
        </w:rPr>
        <w:t xml:space="preserve">travaux sont </w:t>
      </w:r>
      <w:r w:rsidR="00A27C78" w:rsidRPr="007E45E7">
        <w:rPr>
          <w:rFonts w:ascii="Arial Narrow" w:hAnsi="Arial Narrow"/>
        </w:rPr>
        <w:t xml:space="preserve">regroupés </w:t>
      </w:r>
      <w:r w:rsidR="002A4944" w:rsidRPr="007E45E7">
        <w:rPr>
          <w:rFonts w:ascii="Arial Narrow" w:hAnsi="Arial Narrow"/>
        </w:rPr>
        <w:t>en</w:t>
      </w:r>
      <w:r w:rsidR="002A4944" w:rsidRPr="007E45E7">
        <w:rPr>
          <w:rFonts w:ascii="Arial Narrow" w:hAnsi="Arial Narrow"/>
          <w:b/>
          <w:bCs/>
        </w:rPr>
        <w:t xml:space="preserve"> </w:t>
      </w:r>
      <w:r w:rsidR="001E7F91" w:rsidRPr="007E45E7">
        <w:rPr>
          <w:rFonts w:ascii="Arial Narrow" w:hAnsi="Arial Narrow"/>
          <w:b/>
          <w:bCs/>
        </w:rPr>
        <w:t>un seul lot</w:t>
      </w:r>
    </w:p>
    <w:p w:rsidR="00273DD0" w:rsidRPr="007E45E7" w:rsidRDefault="00353DCC" w:rsidP="00AA3E0E">
      <w:pPr>
        <w:pStyle w:val="AAOarticles"/>
        <w:spacing w:before="0" w:after="0"/>
        <w:rPr>
          <w:sz w:val="24"/>
        </w:rPr>
      </w:pPr>
      <w:r w:rsidRPr="007E45E7">
        <w:rPr>
          <w:sz w:val="24"/>
        </w:rPr>
        <w:t>Coût prévisionnel</w:t>
      </w:r>
      <w:r w:rsidR="008840C2" w:rsidRPr="007E45E7">
        <w:rPr>
          <w:sz w:val="24"/>
        </w:rPr>
        <w:t xml:space="preserve">   </w:t>
      </w:r>
    </w:p>
    <w:p w:rsidR="00000F93" w:rsidRPr="005466D8" w:rsidRDefault="00353DCC" w:rsidP="000E2B38">
      <w:pPr>
        <w:widowControl w:val="0"/>
        <w:autoSpaceDE w:val="0"/>
        <w:jc w:val="both"/>
        <w:rPr>
          <w:rFonts w:ascii="Arial Narrow" w:hAnsi="Arial Narrow" w:cs="Arial"/>
          <w:b/>
          <w:bCs/>
        </w:rPr>
      </w:pPr>
      <w:r w:rsidRPr="007E45E7">
        <w:rPr>
          <w:rFonts w:ascii="Arial Narrow" w:hAnsi="Arial Narrow"/>
          <w:bCs/>
        </w:rPr>
        <w:t>Le coût prévisionnel de l’opération à l’issue des études préalables est de</w:t>
      </w:r>
      <w:r w:rsidR="00000F93" w:rsidRPr="007E45E7">
        <w:rPr>
          <w:rFonts w:ascii="Arial Narrow" w:hAnsi="Arial Narrow"/>
          <w:bCs/>
        </w:rPr>
        <w:t> </w:t>
      </w:r>
      <w:r w:rsidR="00000F93" w:rsidRPr="007E45E7">
        <w:rPr>
          <w:rFonts w:ascii="Arial Narrow" w:hAnsi="Arial Narrow" w:cs="Arial"/>
          <w:b/>
          <w:bCs/>
        </w:rPr>
        <w:t>:</w:t>
      </w:r>
      <w:r w:rsidR="001E7F91" w:rsidRPr="007E45E7">
        <w:rPr>
          <w:rFonts w:ascii="Arial Narrow" w:hAnsi="Arial Narrow" w:cs="Arial"/>
          <w:b/>
          <w:bCs/>
        </w:rPr>
        <w:t xml:space="preserve"> </w:t>
      </w:r>
      <w:r w:rsidR="00000159" w:rsidRPr="007E45E7">
        <w:rPr>
          <w:rFonts w:ascii="Arial Narrow" w:hAnsi="Arial Narrow" w:cs="Arial"/>
          <w:b/>
          <w:bCs/>
        </w:rPr>
        <w:t>Cinquante</w:t>
      </w:r>
      <w:r w:rsidR="001E7F91" w:rsidRPr="007E45E7">
        <w:rPr>
          <w:rFonts w:ascii="Arial Narrow" w:hAnsi="Arial Narrow" w:cs="Arial"/>
          <w:b/>
          <w:bCs/>
        </w:rPr>
        <w:t xml:space="preserve"> millions (</w:t>
      </w:r>
      <w:r w:rsidR="00000159" w:rsidRPr="007E45E7">
        <w:rPr>
          <w:rFonts w:ascii="Arial Narrow" w:hAnsi="Arial Narrow" w:cs="Arial"/>
          <w:b/>
          <w:bCs/>
        </w:rPr>
        <w:t>5</w:t>
      </w:r>
      <w:r w:rsidR="00372A75" w:rsidRPr="007E45E7">
        <w:rPr>
          <w:rFonts w:ascii="Arial Narrow" w:hAnsi="Arial Narrow" w:cs="Arial"/>
          <w:b/>
          <w:bCs/>
        </w:rPr>
        <w:t>0</w:t>
      </w:r>
      <w:r w:rsidR="00C32061" w:rsidRPr="007E45E7">
        <w:rPr>
          <w:rFonts w:ascii="Arial Narrow" w:hAnsi="Arial Narrow" w:cs="Arial"/>
          <w:b/>
          <w:bCs/>
        </w:rPr>
        <w:t xml:space="preserve"> </w:t>
      </w:r>
      <w:r w:rsidR="00372A75" w:rsidRPr="007E45E7">
        <w:rPr>
          <w:rFonts w:ascii="Arial Narrow" w:hAnsi="Arial Narrow" w:cs="Arial"/>
          <w:b/>
          <w:bCs/>
        </w:rPr>
        <w:t>000</w:t>
      </w:r>
      <w:r w:rsidR="001E7F91" w:rsidRPr="007E45E7">
        <w:rPr>
          <w:rFonts w:ascii="Arial Narrow" w:hAnsi="Arial Narrow" w:cs="Arial"/>
          <w:b/>
          <w:bCs/>
        </w:rPr>
        <w:t> </w:t>
      </w:r>
      <w:r w:rsidR="00372A75" w:rsidRPr="007E45E7">
        <w:rPr>
          <w:rFonts w:ascii="Arial Narrow" w:hAnsi="Arial Narrow" w:cs="Arial"/>
          <w:b/>
          <w:bCs/>
        </w:rPr>
        <w:t>000</w:t>
      </w:r>
      <w:r w:rsidR="001E7F91" w:rsidRPr="007E45E7">
        <w:rPr>
          <w:rFonts w:ascii="Arial Narrow" w:hAnsi="Arial Narrow" w:cs="Arial"/>
          <w:b/>
          <w:bCs/>
        </w:rPr>
        <w:t>)</w:t>
      </w:r>
      <w:r w:rsidR="00000159" w:rsidRPr="007E45E7">
        <w:rPr>
          <w:rFonts w:ascii="Arial Narrow" w:hAnsi="Arial Narrow" w:cs="Arial"/>
          <w:b/>
          <w:bCs/>
        </w:rPr>
        <w:t xml:space="preserve"> de</w:t>
      </w:r>
      <w:r w:rsidR="0069040F" w:rsidRPr="007E45E7">
        <w:rPr>
          <w:rFonts w:ascii="Arial Narrow" w:hAnsi="Arial Narrow" w:cs="Arial"/>
          <w:b/>
          <w:bCs/>
        </w:rPr>
        <w:t xml:space="preserve"> F</w:t>
      </w:r>
      <w:r w:rsidR="001E7F91" w:rsidRPr="007E45E7">
        <w:rPr>
          <w:rFonts w:ascii="Arial Narrow" w:hAnsi="Arial Narrow" w:cs="Arial"/>
          <w:b/>
          <w:bCs/>
        </w:rPr>
        <w:t xml:space="preserve"> CFA.</w:t>
      </w:r>
    </w:p>
    <w:p w:rsidR="00305AF5" w:rsidRPr="007E45E7" w:rsidRDefault="00305AF5" w:rsidP="000E2B38">
      <w:pPr>
        <w:pStyle w:val="AAOarticles"/>
        <w:spacing w:before="0" w:after="0"/>
        <w:rPr>
          <w:sz w:val="24"/>
        </w:rPr>
      </w:pPr>
      <w:r w:rsidRPr="007E45E7">
        <w:rPr>
          <w:sz w:val="24"/>
        </w:rPr>
        <w:t xml:space="preserve">Délai prévisionnel d’exécution </w:t>
      </w:r>
    </w:p>
    <w:p w:rsidR="00AF3A6E" w:rsidRPr="007E45E7" w:rsidRDefault="00305AF5" w:rsidP="000E2B38">
      <w:pPr>
        <w:widowControl w:val="0"/>
        <w:autoSpaceDE w:val="0"/>
        <w:jc w:val="both"/>
        <w:rPr>
          <w:rFonts w:ascii="Arial Narrow" w:hAnsi="Arial Narrow"/>
        </w:rPr>
      </w:pPr>
      <w:r w:rsidRPr="007E45E7">
        <w:rPr>
          <w:rFonts w:ascii="Arial Narrow" w:hAnsi="Arial Narrow"/>
        </w:rPr>
        <w:t xml:space="preserve">Le délai maximum prévu par le Maître d’Ouvrage </w:t>
      </w:r>
      <w:r w:rsidR="00DD18BD" w:rsidRPr="007E45E7">
        <w:rPr>
          <w:rFonts w:ascii="Arial Narrow" w:hAnsi="Arial Narrow"/>
        </w:rPr>
        <w:t xml:space="preserve">Délégué </w:t>
      </w:r>
      <w:r w:rsidRPr="007E45E7">
        <w:rPr>
          <w:rFonts w:ascii="Arial Narrow" w:hAnsi="Arial Narrow"/>
        </w:rPr>
        <w:t xml:space="preserve">pour la réalisation des travaux, objet du présent </w:t>
      </w:r>
      <w:r w:rsidR="002703F5" w:rsidRPr="007E45E7">
        <w:rPr>
          <w:rFonts w:ascii="Arial Narrow" w:hAnsi="Arial Narrow"/>
        </w:rPr>
        <w:t>A</w:t>
      </w:r>
      <w:r w:rsidRPr="007E45E7">
        <w:rPr>
          <w:rFonts w:ascii="Arial Narrow" w:hAnsi="Arial Narrow"/>
        </w:rPr>
        <w:t>ppel d’</w:t>
      </w:r>
      <w:r w:rsidR="002703F5" w:rsidRPr="007E45E7">
        <w:rPr>
          <w:rFonts w:ascii="Arial Narrow" w:hAnsi="Arial Narrow"/>
        </w:rPr>
        <w:t>O</w:t>
      </w:r>
      <w:r w:rsidRPr="007E45E7">
        <w:rPr>
          <w:rFonts w:ascii="Arial Narrow" w:hAnsi="Arial Narrow"/>
        </w:rPr>
        <w:t xml:space="preserve">ffres est de </w:t>
      </w:r>
      <w:r w:rsidR="00000159" w:rsidRPr="00D05A98">
        <w:rPr>
          <w:rFonts w:ascii="Arial Narrow" w:hAnsi="Arial Narrow"/>
          <w:b/>
          <w:bCs/>
        </w:rPr>
        <w:t>quatre</w:t>
      </w:r>
      <w:r w:rsidR="009E165C" w:rsidRPr="00D05A98">
        <w:rPr>
          <w:rFonts w:ascii="Arial Narrow" w:hAnsi="Arial Narrow"/>
          <w:b/>
          <w:bCs/>
        </w:rPr>
        <w:t xml:space="preserve"> (0</w:t>
      </w:r>
      <w:r w:rsidR="00000159" w:rsidRPr="00D05A98">
        <w:rPr>
          <w:rFonts w:ascii="Arial Narrow" w:hAnsi="Arial Narrow"/>
          <w:b/>
          <w:bCs/>
        </w:rPr>
        <w:t>4</w:t>
      </w:r>
      <w:r w:rsidR="009E165C" w:rsidRPr="00D05A98">
        <w:rPr>
          <w:rFonts w:ascii="Arial Narrow" w:hAnsi="Arial Narrow"/>
          <w:b/>
          <w:bCs/>
        </w:rPr>
        <w:t xml:space="preserve">) </w:t>
      </w:r>
      <w:r w:rsidRPr="00D05A98">
        <w:rPr>
          <w:rFonts w:ascii="Arial Narrow" w:hAnsi="Arial Narrow"/>
          <w:b/>
          <w:bCs/>
        </w:rPr>
        <w:t>mois</w:t>
      </w:r>
      <w:r w:rsidRPr="00D05A98">
        <w:rPr>
          <w:rFonts w:ascii="Arial Narrow" w:hAnsi="Arial Narrow"/>
        </w:rPr>
        <w:t xml:space="preserve"> </w:t>
      </w:r>
      <w:r w:rsidRPr="007E45E7">
        <w:rPr>
          <w:rFonts w:ascii="Arial Narrow" w:hAnsi="Arial Narrow"/>
        </w:rPr>
        <w:t>calendaires. Ce délai court à compter de la date de notification de l’</w:t>
      </w:r>
      <w:r w:rsidR="002703F5" w:rsidRPr="007E45E7">
        <w:rPr>
          <w:rFonts w:ascii="Arial Narrow" w:hAnsi="Arial Narrow"/>
        </w:rPr>
        <w:t>O</w:t>
      </w:r>
      <w:r w:rsidRPr="007E45E7">
        <w:rPr>
          <w:rFonts w:ascii="Arial Narrow" w:hAnsi="Arial Narrow"/>
        </w:rPr>
        <w:t xml:space="preserve">rdre de </w:t>
      </w:r>
      <w:r w:rsidR="002703F5" w:rsidRPr="007E45E7">
        <w:rPr>
          <w:rFonts w:ascii="Arial Narrow" w:hAnsi="Arial Narrow"/>
        </w:rPr>
        <w:t>S</w:t>
      </w:r>
      <w:r w:rsidRPr="007E45E7">
        <w:rPr>
          <w:rFonts w:ascii="Arial Narrow" w:hAnsi="Arial Narrow"/>
        </w:rPr>
        <w:t>ervice</w:t>
      </w:r>
      <w:r w:rsidR="006B793E" w:rsidRPr="007E45E7">
        <w:rPr>
          <w:rFonts w:ascii="Arial Narrow" w:hAnsi="Arial Narrow"/>
        </w:rPr>
        <w:t xml:space="preserve"> de commencer les </w:t>
      </w:r>
      <w:r w:rsidR="001E7F91" w:rsidRPr="007E45E7">
        <w:rPr>
          <w:rFonts w:ascii="Arial Narrow" w:hAnsi="Arial Narrow"/>
        </w:rPr>
        <w:t>travaux</w:t>
      </w:r>
      <w:r w:rsidR="006B793E" w:rsidRPr="007E45E7">
        <w:rPr>
          <w:rFonts w:ascii="Arial Narrow" w:hAnsi="Arial Narrow"/>
        </w:rPr>
        <w:t xml:space="preserve">. </w:t>
      </w:r>
    </w:p>
    <w:p w:rsidR="00273DD0" w:rsidRPr="007E45E7" w:rsidRDefault="00353DCC" w:rsidP="000E2B38">
      <w:pPr>
        <w:pStyle w:val="AAOarticles"/>
        <w:spacing w:before="0" w:after="0"/>
        <w:rPr>
          <w:sz w:val="24"/>
        </w:rPr>
      </w:pPr>
      <w:r w:rsidRPr="007E45E7">
        <w:rPr>
          <w:sz w:val="24"/>
        </w:rPr>
        <w:t>Participation</w:t>
      </w:r>
      <w:r w:rsidR="006C385C" w:rsidRPr="007E45E7">
        <w:rPr>
          <w:sz w:val="24"/>
        </w:rPr>
        <w:t xml:space="preserve"> </w:t>
      </w:r>
      <w:r w:rsidRPr="007E45E7">
        <w:rPr>
          <w:sz w:val="24"/>
        </w:rPr>
        <w:t>et</w:t>
      </w:r>
      <w:r w:rsidR="006C385C" w:rsidRPr="007E45E7">
        <w:rPr>
          <w:sz w:val="24"/>
        </w:rPr>
        <w:t xml:space="preserve"> </w:t>
      </w:r>
      <w:r w:rsidRPr="007E45E7">
        <w:rPr>
          <w:sz w:val="24"/>
        </w:rPr>
        <w:t>origine</w:t>
      </w:r>
    </w:p>
    <w:p w:rsidR="00273DD0" w:rsidRDefault="00353DCC" w:rsidP="000E2B38">
      <w:pPr>
        <w:widowControl w:val="0"/>
        <w:autoSpaceDE w:val="0"/>
        <w:jc w:val="both"/>
        <w:rPr>
          <w:rFonts w:ascii="Arial Narrow" w:hAnsi="Arial Narrow"/>
        </w:rPr>
      </w:pPr>
      <w:r w:rsidRPr="007E45E7">
        <w:rPr>
          <w:rFonts w:ascii="Arial Narrow" w:hAnsi="Arial Narrow"/>
          <w:spacing w:val="5"/>
        </w:rPr>
        <w:t>L</w:t>
      </w:r>
      <w:r w:rsidRPr="007E45E7">
        <w:rPr>
          <w:rFonts w:ascii="Arial Narrow" w:hAnsi="Arial Narrow"/>
        </w:rPr>
        <w:t xml:space="preserve">a </w:t>
      </w:r>
      <w:r w:rsidRPr="007E45E7">
        <w:rPr>
          <w:rFonts w:ascii="Arial Narrow" w:hAnsi="Arial Narrow"/>
          <w:spacing w:val="5"/>
        </w:rPr>
        <w:t>participatio</w:t>
      </w:r>
      <w:r w:rsidRPr="007E45E7">
        <w:rPr>
          <w:rFonts w:ascii="Arial Narrow" w:hAnsi="Arial Narrow"/>
        </w:rPr>
        <w:t xml:space="preserve">n </w:t>
      </w:r>
      <w:r w:rsidRPr="007E45E7">
        <w:rPr>
          <w:rFonts w:ascii="Arial Narrow" w:hAnsi="Arial Narrow"/>
          <w:spacing w:val="5"/>
        </w:rPr>
        <w:t>a</w:t>
      </w:r>
      <w:r w:rsidRPr="007E45E7">
        <w:rPr>
          <w:rFonts w:ascii="Arial Narrow" w:hAnsi="Arial Narrow"/>
        </w:rPr>
        <w:t xml:space="preserve">u </w:t>
      </w:r>
      <w:r w:rsidRPr="007E45E7">
        <w:rPr>
          <w:rFonts w:ascii="Arial Narrow" w:hAnsi="Arial Narrow"/>
          <w:spacing w:val="5"/>
        </w:rPr>
        <w:t>présen</w:t>
      </w:r>
      <w:r w:rsidRPr="007E45E7">
        <w:rPr>
          <w:rFonts w:ascii="Arial Narrow" w:hAnsi="Arial Narrow"/>
        </w:rPr>
        <w:t xml:space="preserve">t </w:t>
      </w:r>
      <w:r w:rsidR="002703F5" w:rsidRPr="007E45E7">
        <w:rPr>
          <w:rFonts w:ascii="Arial Narrow" w:hAnsi="Arial Narrow"/>
          <w:spacing w:val="5"/>
        </w:rPr>
        <w:t>A</w:t>
      </w:r>
      <w:r w:rsidRPr="007E45E7">
        <w:rPr>
          <w:rFonts w:ascii="Arial Narrow" w:hAnsi="Arial Narrow"/>
          <w:spacing w:val="5"/>
        </w:rPr>
        <w:t>ppe</w:t>
      </w:r>
      <w:r w:rsidRPr="007E45E7">
        <w:rPr>
          <w:rFonts w:ascii="Arial Narrow" w:hAnsi="Arial Narrow"/>
        </w:rPr>
        <w:t xml:space="preserve">l </w:t>
      </w:r>
      <w:r w:rsidRPr="007E45E7">
        <w:rPr>
          <w:rFonts w:ascii="Arial Narrow" w:hAnsi="Arial Narrow"/>
          <w:spacing w:val="5"/>
        </w:rPr>
        <w:t>d’</w:t>
      </w:r>
      <w:r w:rsidR="002703F5" w:rsidRPr="007E45E7">
        <w:rPr>
          <w:rFonts w:ascii="Arial Narrow" w:hAnsi="Arial Narrow"/>
          <w:spacing w:val="5"/>
        </w:rPr>
        <w:t>O</w:t>
      </w:r>
      <w:r w:rsidRPr="007E45E7">
        <w:rPr>
          <w:rFonts w:ascii="Arial Narrow" w:hAnsi="Arial Narrow"/>
          <w:spacing w:val="5"/>
        </w:rPr>
        <w:t>ffre</w:t>
      </w:r>
      <w:r w:rsidRPr="007E45E7">
        <w:rPr>
          <w:rFonts w:ascii="Arial Narrow" w:hAnsi="Arial Narrow"/>
        </w:rPr>
        <w:t xml:space="preserve">s </w:t>
      </w:r>
      <w:r w:rsidRPr="007E45E7">
        <w:rPr>
          <w:rFonts w:ascii="Arial Narrow" w:hAnsi="Arial Narrow"/>
          <w:spacing w:val="5"/>
        </w:rPr>
        <w:t xml:space="preserve">est </w:t>
      </w:r>
      <w:r w:rsidRPr="007E45E7">
        <w:rPr>
          <w:rFonts w:ascii="Arial Narrow" w:hAnsi="Arial Narrow"/>
        </w:rPr>
        <w:t>ouverte</w:t>
      </w:r>
      <w:r w:rsidR="006C385C" w:rsidRPr="007E45E7">
        <w:rPr>
          <w:rFonts w:ascii="Arial Narrow" w:hAnsi="Arial Narrow"/>
        </w:rPr>
        <w:t xml:space="preserve"> </w:t>
      </w:r>
      <w:r w:rsidR="00AA7E1B" w:rsidRPr="007E45E7">
        <w:rPr>
          <w:rFonts w:ascii="Arial Narrow" w:hAnsi="Arial Narrow"/>
        </w:rPr>
        <w:t xml:space="preserve">aux entreprises de droit Camerounais ayant </w:t>
      </w:r>
      <w:r w:rsidR="00114A18" w:rsidRPr="007E45E7">
        <w:rPr>
          <w:rFonts w:ascii="Arial Narrow" w:hAnsi="Arial Narrow"/>
        </w:rPr>
        <w:t xml:space="preserve">une expérience dans </w:t>
      </w:r>
      <w:r w:rsidR="003E6547" w:rsidRPr="007E45E7">
        <w:rPr>
          <w:rFonts w:ascii="Arial Narrow" w:hAnsi="Arial Narrow"/>
        </w:rPr>
        <w:t>le domaine des BTP</w:t>
      </w:r>
      <w:r w:rsidR="00C7004B" w:rsidRPr="007E45E7">
        <w:rPr>
          <w:rFonts w:ascii="Arial Narrow" w:hAnsi="Arial Narrow"/>
        </w:rPr>
        <w:t xml:space="preserve">. </w:t>
      </w:r>
      <w:r w:rsidR="00C7004B" w:rsidRPr="007E45E7">
        <w:rPr>
          <w:rFonts w:ascii="Arial Narrow" w:hAnsi="Arial Narrow"/>
          <w:iCs/>
        </w:rPr>
        <w:t>Les entreprises peuvent soumissionner seules ou se mettre ensemble dans le cadre d’un groupement solidaire notarié.</w:t>
      </w:r>
      <w:r w:rsidR="00114A18" w:rsidRPr="007E45E7">
        <w:rPr>
          <w:rFonts w:ascii="Arial Narrow" w:hAnsi="Arial Narrow"/>
        </w:rPr>
        <w:t xml:space="preserve"> </w:t>
      </w:r>
    </w:p>
    <w:p w:rsidR="005466D8" w:rsidRPr="007E45E7" w:rsidRDefault="005466D8" w:rsidP="000E2B38">
      <w:pPr>
        <w:widowControl w:val="0"/>
        <w:autoSpaceDE w:val="0"/>
        <w:jc w:val="both"/>
        <w:rPr>
          <w:rFonts w:ascii="Arial Narrow" w:hAnsi="Arial Narrow"/>
        </w:rPr>
      </w:pPr>
    </w:p>
    <w:p w:rsidR="00273DD0" w:rsidRPr="007E45E7" w:rsidRDefault="00353DCC" w:rsidP="000E2B38">
      <w:pPr>
        <w:pStyle w:val="AAOarticles"/>
        <w:spacing w:before="0" w:after="0"/>
        <w:rPr>
          <w:sz w:val="24"/>
        </w:rPr>
      </w:pPr>
      <w:r w:rsidRPr="007E45E7">
        <w:rPr>
          <w:sz w:val="24"/>
        </w:rPr>
        <w:t>Financement</w:t>
      </w:r>
    </w:p>
    <w:p w:rsidR="00273DD0" w:rsidRPr="007E45E7" w:rsidRDefault="00353DCC" w:rsidP="000E2B38">
      <w:pPr>
        <w:widowControl w:val="0"/>
        <w:autoSpaceDE w:val="0"/>
        <w:jc w:val="both"/>
        <w:rPr>
          <w:rFonts w:ascii="Arial Narrow" w:hAnsi="Arial Narrow"/>
          <w:i/>
          <w:iCs/>
        </w:rPr>
      </w:pP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travau</w:t>
      </w:r>
      <w:r w:rsidRPr="007E45E7">
        <w:rPr>
          <w:rFonts w:ascii="Arial Narrow" w:hAnsi="Arial Narrow"/>
        </w:rPr>
        <w:t xml:space="preserve">x </w:t>
      </w:r>
      <w:r w:rsidRPr="007E45E7">
        <w:rPr>
          <w:rFonts w:ascii="Arial Narrow" w:hAnsi="Arial Narrow"/>
          <w:spacing w:val="5"/>
        </w:rPr>
        <w:t>obje</w:t>
      </w:r>
      <w:r w:rsidRPr="007E45E7">
        <w:rPr>
          <w:rFonts w:ascii="Arial Narrow" w:hAnsi="Arial Narrow"/>
        </w:rPr>
        <w:t xml:space="preserve">t </w:t>
      </w:r>
      <w:r w:rsidRPr="007E45E7">
        <w:rPr>
          <w:rFonts w:ascii="Arial Narrow" w:hAnsi="Arial Narrow"/>
          <w:spacing w:val="5"/>
        </w:rPr>
        <w:t>d</w:t>
      </w:r>
      <w:r w:rsidRPr="007E45E7">
        <w:rPr>
          <w:rFonts w:ascii="Arial Narrow" w:hAnsi="Arial Narrow"/>
        </w:rPr>
        <w:t xml:space="preserve">u </w:t>
      </w:r>
      <w:r w:rsidRPr="007E45E7">
        <w:rPr>
          <w:rFonts w:ascii="Arial Narrow" w:hAnsi="Arial Narrow"/>
          <w:spacing w:val="5"/>
        </w:rPr>
        <w:t>présen</w:t>
      </w:r>
      <w:r w:rsidRPr="007E45E7">
        <w:rPr>
          <w:rFonts w:ascii="Arial Narrow" w:hAnsi="Arial Narrow"/>
        </w:rPr>
        <w:t xml:space="preserve">t </w:t>
      </w:r>
      <w:r w:rsidR="002703F5" w:rsidRPr="007E45E7">
        <w:rPr>
          <w:rFonts w:ascii="Arial Narrow" w:hAnsi="Arial Narrow"/>
          <w:spacing w:val="5"/>
        </w:rPr>
        <w:t>A</w:t>
      </w:r>
      <w:r w:rsidRPr="007E45E7">
        <w:rPr>
          <w:rFonts w:ascii="Arial Narrow" w:hAnsi="Arial Narrow"/>
          <w:spacing w:val="5"/>
        </w:rPr>
        <w:t>ppe</w:t>
      </w:r>
      <w:r w:rsidRPr="007E45E7">
        <w:rPr>
          <w:rFonts w:ascii="Arial Narrow" w:hAnsi="Arial Narrow"/>
        </w:rPr>
        <w:t xml:space="preserve">l </w:t>
      </w:r>
      <w:r w:rsidRPr="007E45E7">
        <w:rPr>
          <w:rFonts w:ascii="Arial Narrow" w:hAnsi="Arial Narrow"/>
          <w:spacing w:val="5"/>
        </w:rPr>
        <w:t>d'</w:t>
      </w:r>
      <w:r w:rsidR="002703F5" w:rsidRPr="007E45E7">
        <w:rPr>
          <w:rFonts w:ascii="Arial Narrow" w:hAnsi="Arial Narrow"/>
          <w:spacing w:val="5"/>
        </w:rPr>
        <w:t>O</w:t>
      </w:r>
      <w:r w:rsidRPr="007E45E7">
        <w:rPr>
          <w:rFonts w:ascii="Arial Narrow" w:hAnsi="Arial Narrow"/>
          <w:spacing w:val="5"/>
        </w:rPr>
        <w:t xml:space="preserve">ffres </w:t>
      </w:r>
      <w:r w:rsidRPr="007E45E7">
        <w:rPr>
          <w:rFonts w:ascii="Arial Narrow" w:hAnsi="Arial Narrow"/>
        </w:rPr>
        <w:t>sont financés par</w:t>
      </w:r>
      <w:r w:rsidR="006252B4" w:rsidRPr="007E45E7">
        <w:rPr>
          <w:rFonts w:ascii="Arial Narrow" w:hAnsi="Arial Narrow"/>
        </w:rPr>
        <w:t xml:space="preserve"> le Budget </w:t>
      </w:r>
      <w:r w:rsidR="003E6547" w:rsidRPr="007E45E7">
        <w:rPr>
          <w:rFonts w:ascii="Arial Narrow" w:hAnsi="Arial Narrow"/>
        </w:rPr>
        <w:t xml:space="preserve">d’Investissement Public (BIP) du Ministère </w:t>
      </w:r>
      <w:r w:rsidR="0069040F" w:rsidRPr="007E45E7">
        <w:rPr>
          <w:rFonts w:ascii="Arial Narrow" w:hAnsi="Arial Narrow"/>
        </w:rPr>
        <w:t>du Tourisme et de Loisirs</w:t>
      </w:r>
      <w:r w:rsidR="003E6547" w:rsidRPr="007E45E7">
        <w:rPr>
          <w:rFonts w:ascii="Arial Narrow" w:hAnsi="Arial Narrow"/>
        </w:rPr>
        <w:t xml:space="preserve"> (</w:t>
      </w:r>
      <w:r w:rsidR="00DF4303" w:rsidRPr="007E45E7">
        <w:rPr>
          <w:rFonts w:ascii="Arial Narrow" w:hAnsi="Arial Narrow"/>
        </w:rPr>
        <w:t>MINTOUL</w:t>
      </w:r>
      <w:r w:rsidR="003E6547" w:rsidRPr="007E45E7">
        <w:rPr>
          <w:rFonts w:ascii="Arial Narrow" w:hAnsi="Arial Narrow"/>
        </w:rPr>
        <w:t>),</w:t>
      </w:r>
      <w:r w:rsidR="0069040F" w:rsidRPr="007E45E7">
        <w:rPr>
          <w:rFonts w:ascii="Arial Narrow" w:hAnsi="Arial Narrow"/>
        </w:rPr>
        <w:t xml:space="preserve"> </w:t>
      </w:r>
      <w:r w:rsidRPr="007E45E7">
        <w:rPr>
          <w:rFonts w:ascii="Arial Narrow" w:hAnsi="Arial Narrow"/>
          <w:spacing w:val="4"/>
        </w:rPr>
        <w:t>exercic</w:t>
      </w:r>
      <w:r w:rsidRPr="007E45E7">
        <w:rPr>
          <w:rFonts w:ascii="Arial Narrow" w:hAnsi="Arial Narrow"/>
        </w:rPr>
        <w:t>e</w:t>
      </w:r>
      <w:r w:rsidR="006252B4" w:rsidRPr="007E45E7">
        <w:rPr>
          <w:rFonts w:ascii="Arial Narrow" w:hAnsi="Arial Narrow"/>
        </w:rPr>
        <w:t xml:space="preserve"> </w:t>
      </w:r>
      <w:r w:rsidR="00DF4303" w:rsidRPr="007E45E7">
        <w:rPr>
          <w:rFonts w:ascii="Arial Narrow" w:hAnsi="Arial Narrow"/>
        </w:rPr>
        <w:t>2026</w:t>
      </w:r>
      <w:r w:rsidR="00342439" w:rsidRPr="007E45E7">
        <w:rPr>
          <w:rFonts w:ascii="Arial Narrow" w:hAnsi="Arial Narrow"/>
        </w:rPr>
        <w:t>.</w:t>
      </w:r>
    </w:p>
    <w:p w:rsidR="0066058E" w:rsidRPr="007E45E7" w:rsidRDefault="0066058E" w:rsidP="000E2B38">
      <w:pPr>
        <w:pStyle w:val="AAOarticles"/>
        <w:spacing w:before="0" w:after="0"/>
        <w:rPr>
          <w:sz w:val="24"/>
        </w:rPr>
      </w:pPr>
      <w:r w:rsidRPr="007E45E7">
        <w:rPr>
          <w:sz w:val="24"/>
        </w:rPr>
        <w:t xml:space="preserve">Mode de soumission </w:t>
      </w:r>
    </w:p>
    <w:p w:rsidR="0066058E" w:rsidRPr="007E45E7" w:rsidRDefault="0066058E" w:rsidP="000E2B38">
      <w:pPr>
        <w:widowControl w:val="0"/>
        <w:autoSpaceDE w:val="0"/>
        <w:adjustRightInd w:val="0"/>
        <w:jc w:val="both"/>
        <w:rPr>
          <w:rFonts w:ascii="Arial Narrow" w:hAnsi="Arial Narrow"/>
          <w:color w:val="FF0000"/>
        </w:rPr>
      </w:pPr>
      <w:r w:rsidRPr="007E45E7">
        <w:rPr>
          <w:rFonts w:ascii="Arial Narrow" w:hAnsi="Arial Narrow"/>
        </w:rPr>
        <w:t>Le mode de soumission retenu pour cette consultation es</w:t>
      </w:r>
      <w:r w:rsidR="00A46A67" w:rsidRPr="007E45E7">
        <w:rPr>
          <w:rFonts w:ascii="Arial Narrow" w:hAnsi="Arial Narrow"/>
        </w:rPr>
        <w:t xml:space="preserve">t </w:t>
      </w:r>
      <w:r w:rsidR="00E047A3">
        <w:rPr>
          <w:rFonts w:ascii="Arial Narrow" w:hAnsi="Arial Narrow"/>
        </w:rPr>
        <w:t xml:space="preserve">soit </w:t>
      </w:r>
      <w:r w:rsidRPr="007E45E7">
        <w:rPr>
          <w:rFonts w:ascii="Arial Narrow" w:hAnsi="Arial Narrow"/>
          <w:iCs/>
        </w:rPr>
        <w:t>hors ligne</w:t>
      </w:r>
      <w:r w:rsidR="0069040F" w:rsidRPr="007E45E7">
        <w:rPr>
          <w:rFonts w:ascii="Arial Narrow" w:hAnsi="Arial Narrow"/>
          <w:iCs/>
        </w:rPr>
        <w:t xml:space="preserve"> ou en ligne</w:t>
      </w:r>
      <w:r w:rsidR="002415D7" w:rsidRPr="007E45E7">
        <w:rPr>
          <w:rFonts w:ascii="Arial Narrow" w:hAnsi="Arial Narrow"/>
          <w:color w:val="FF0000"/>
        </w:rPr>
        <w:t>.</w:t>
      </w:r>
    </w:p>
    <w:p w:rsidR="0066058E" w:rsidRPr="007E45E7" w:rsidRDefault="0066058E" w:rsidP="000E2B38">
      <w:pPr>
        <w:pStyle w:val="AAOarticles"/>
        <w:spacing w:before="0" w:after="0"/>
        <w:rPr>
          <w:sz w:val="24"/>
        </w:rPr>
      </w:pPr>
      <w:r w:rsidRPr="007E45E7">
        <w:rPr>
          <w:sz w:val="24"/>
        </w:rPr>
        <w:lastRenderedPageBreak/>
        <w:t xml:space="preserve">Cautionnement de soumission </w:t>
      </w:r>
    </w:p>
    <w:p w:rsidR="00F043E0" w:rsidRPr="007E45E7" w:rsidRDefault="00F043E0" w:rsidP="00EE2D55">
      <w:pPr>
        <w:widowControl w:val="0"/>
        <w:autoSpaceDE w:val="0"/>
        <w:jc w:val="both"/>
        <w:rPr>
          <w:rFonts w:ascii="Arial Narrow" w:hAnsi="Arial Narrow"/>
        </w:rPr>
      </w:pPr>
      <w:r w:rsidRPr="007E45E7">
        <w:rPr>
          <w:rFonts w:ascii="Arial Narrow" w:hAnsi="Arial Narrow"/>
        </w:rPr>
        <w:t xml:space="preserve">Chaque soumissionnaire doit joindre à ses pièces administratives un cautionnement de </w:t>
      </w:r>
      <w:r w:rsidR="00D30DB2" w:rsidRPr="007E45E7">
        <w:rPr>
          <w:rFonts w:ascii="Arial Narrow" w:hAnsi="Arial Narrow"/>
        </w:rPr>
        <w:t>soumission,</w:t>
      </w:r>
      <w:r w:rsidRPr="007E45E7">
        <w:rPr>
          <w:rFonts w:ascii="Arial Narrow" w:hAnsi="Arial Narrow"/>
        </w:rPr>
        <w:t xml:space="preserve"> </w:t>
      </w:r>
      <w:bookmarkStart w:id="15" w:name="_Hlk158734416"/>
      <w:r w:rsidRPr="007E45E7">
        <w:rPr>
          <w:rFonts w:ascii="Arial Narrow" w:hAnsi="Arial Narrow"/>
        </w:rPr>
        <w:t>acquitté à la main,</w:t>
      </w:r>
      <w:bookmarkEnd w:id="15"/>
      <w:r w:rsidRPr="007E45E7">
        <w:rPr>
          <w:rFonts w:ascii="Arial Narrow" w:hAnsi="Arial Narrow"/>
        </w:rPr>
        <w:t xml:space="preserve"> </w:t>
      </w:r>
      <w:r w:rsidR="00DD18BD" w:rsidRPr="007E45E7">
        <w:rPr>
          <w:rFonts w:ascii="Arial Narrow" w:hAnsi="Arial Narrow"/>
        </w:rPr>
        <w:t xml:space="preserve">et timbrée </w:t>
      </w:r>
      <w:r w:rsidRPr="007E45E7">
        <w:rPr>
          <w:rFonts w:ascii="Arial Narrow" w:hAnsi="Arial Narrow"/>
        </w:rPr>
        <w:t xml:space="preserve">délivrée par un organisme ou une institution financière agréée par le Ministre chargé des finances pour émettre les cautions dans </w:t>
      </w:r>
      <w:r w:rsidR="00C072ED" w:rsidRPr="007E45E7">
        <w:rPr>
          <w:rFonts w:ascii="Arial Narrow" w:hAnsi="Arial Narrow"/>
        </w:rPr>
        <w:t>le domaine</w:t>
      </w:r>
      <w:r w:rsidRPr="007E45E7">
        <w:rPr>
          <w:rFonts w:ascii="Arial Narrow" w:hAnsi="Arial Narrow"/>
        </w:rPr>
        <w:t xml:space="preserve"> des </w:t>
      </w:r>
      <w:r w:rsidR="00C117C1" w:rsidRPr="007E45E7">
        <w:rPr>
          <w:rFonts w:ascii="Arial Narrow" w:hAnsi="Arial Narrow"/>
        </w:rPr>
        <w:t>M</w:t>
      </w:r>
      <w:r w:rsidRPr="007E45E7">
        <w:rPr>
          <w:rFonts w:ascii="Arial Narrow" w:hAnsi="Arial Narrow"/>
        </w:rPr>
        <w:t xml:space="preserve">archés </w:t>
      </w:r>
      <w:r w:rsidR="00C117C1" w:rsidRPr="007E45E7">
        <w:rPr>
          <w:rFonts w:ascii="Arial Narrow" w:hAnsi="Arial Narrow"/>
        </w:rPr>
        <w:t>P</w:t>
      </w:r>
      <w:r w:rsidRPr="007E45E7">
        <w:rPr>
          <w:rFonts w:ascii="Arial Narrow" w:hAnsi="Arial Narrow"/>
        </w:rPr>
        <w:t>ublics</w:t>
      </w:r>
      <w:r w:rsidR="002703F5" w:rsidRPr="007E45E7">
        <w:rPr>
          <w:rFonts w:ascii="Arial Narrow" w:hAnsi="Arial Narrow"/>
        </w:rPr>
        <w:t>,</w:t>
      </w:r>
      <w:r w:rsidR="0066058E" w:rsidRPr="007E45E7">
        <w:rPr>
          <w:rFonts w:ascii="Arial Narrow" w:hAnsi="Arial Narrow"/>
          <w:spacing w:val="16"/>
        </w:rPr>
        <w:t xml:space="preserve"> </w:t>
      </w:r>
      <w:r w:rsidR="0066058E" w:rsidRPr="007E45E7">
        <w:rPr>
          <w:rFonts w:ascii="Arial Narrow" w:hAnsi="Arial Narrow"/>
        </w:rPr>
        <w:t>dont</w:t>
      </w:r>
      <w:r w:rsidR="0066058E" w:rsidRPr="007E45E7">
        <w:rPr>
          <w:rFonts w:ascii="Arial Narrow" w:hAnsi="Arial Narrow"/>
          <w:spacing w:val="16"/>
        </w:rPr>
        <w:t xml:space="preserve"> </w:t>
      </w:r>
      <w:r w:rsidR="0066058E" w:rsidRPr="007E45E7">
        <w:rPr>
          <w:rFonts w:ascii="Arial Narrow" w:hAnsi="Arial Narrow"/>
        </w:rPr>
        <w:t>la</w:t>
      </w:r>
      <w:r w:rsidR="0066058E" w:rsidRPr="007E45E7">
        <w:rPr>
          <w:rFonts w:ascii="Arial Narrow" w:hAnsi="Arial Narrow"/>
          <w:spacing w:val="16"/>
        </w:rPr>
        <w:t xml:space="preserve"> </w:t>
      </w:r>
      <w:r w:rsidR="0066058E" w:rsidRPr="007E45E7">
        <w:rPr>
          <w:rFonts w:ascii="Arial Narrow" w:hAnsi="Arial Narrow"/>
        </w:rPr>
        <w:t>liste</w:t>
      </w:r>
      <w:r w:rsidR="0066058E" w:rsidRPr="007E45E7">
        <w:rPr>
          <w:rFonts w:ascii="Arial Narrow" w:hAnsi="Arial Narrow"/>
          <w:spacing w:val="16"/>
        </w:rPr>
        <w:t xml:space="preserve"> </w:t>
      </w:r>
      <w:r w:rsidR="0066058E" w:rsidRPr="007E45E7">
        <w:rPr>
          <w:rFonts w:ascii="Arial Narrow" w:hAnsi="Arial Narrow"/>
        </w:rPr>
        <w:t>figure dans</w:t>
      </w:r>
      <w:r w:rsidR="0066058E" w:rsidRPr="007E45E7">
        <w:rPr>
          <w:rFonts w:ascii="Arial Narrow" w:hAnsi="Arial Narrow"/>
          <w:spacing w:val="4"/>
        </w:rPr>
        <w:t xml:space="preserve"> </w:t>
      </w:r>
      <w:r w:rsidR="0066058E" w:rsidRPr="007E45E7">
        <w:rPr>
          <w:rFonts w:ascii="Arial Narrow" w:hAnsi="Arial Narrow"/>
        </w:rPr>
        <w:t>la</w:t>
      </w:r>
      <w:r w:rsidR="0066058E" w:rsidRPr="007E45E7">
        <w:rPr>
          <w:rFonts w:ascii="Arial Narrow" w:hAnsi="Arial Narrow"/>
          <w:spacing w:val="4"/>
        </w:rPr>
        <w:t xml:space="preserve"> </w:t>
      </w:r>
      <w:r w:rsidR="00D30DB2" w:rsidRPr="007E45E7">
        <w:rPr>
          <w:rFonts w:ascii="Arial Narrow" w:hAnsi="Arial Narrow"/>
        </w:rPr>
        <w:t>pièce</w:t>
      </w:r>
      <w:r w:rsidR="00D30DB2" w:rsidRPr="007E45E7">
        <w:rPr>
          <w:rFonts w:ascii="Arial Narrow" w:hAnsi="Arial Narrow"/>
          <w:spacing w:val="4"/>
        </w:rPr>
        <w:t xml:space="preserve"> </w:t>
      </w:r>
      <w:r w:rsidR="00C072ED" w:rsidRPr="007E45E7">
        <w:rPr>
          <w:rFonts w:ascii="Arial Narrow" w:hAnsi="Arial Narrow"/>
          <w:spacing w:val="4"/>
        </w:rPr>
        <w:t>14 du</w:t>
      </w:r>
      <w:r w:rsidR="0066058E" w:rsidRPr="007E45E7">
        <w:rPr>
          <w:rFonts w:ascii="Arial Narrow" w:hAnsi="Arial Narrow"/>
          <w:spacing w:val="4"/>
        </w:rPr>
        <w:t xml:space="preserve"> </w:t>
      </w:r>
      <w:r w:rsidR="0066058E" w:rsidRPr="007E45E7">
        <w:rPr>
          <w:rFonts w:ascii="Arial Narrow" w:hAnsi="Arial Narrow"/>
        </w:rPr>
        <w:t>DAO</w:t>
      </w:r>
      <w:r w:rsidR="002703F5" w:rsidRPr="007E45E7">
        <w:rPr>
          <w:rFonts w:ascii="Arial Narrow" w:hAnsi="Arial Narrow"/>
        </w:rPr>
        <w:t>,</w:t>
      </w:r>
      <w:r w:rsidR="0066058E" w:rsidRPr="007E45E7">
        <w:rPr>
          <w:rFonts w:ascii="Arial Narrow" w:hAnsi="Arial Narrow"/>
          <w:spacing w:val="8"/>
        </w:rPr>
        <w:t xml:space="preserve"> </w:t>
      </w:r>
      <w:r w:rsidR="0066058E" w:rsidRPr="007E45E7">
        <w:rPr>
          <w:rFonts w:ascii="Arial Narrow" w:hAnsi="Arial Narrow"/>
        </w:rPr>
        <w:t xml:space="preserve">dont le montant s’élève </w:t>
      </w:r>
      <w:r w:rsidR="00C072ED" w:rsidRPr="007E45E7">
        <w:rPr>
          <w:rFonts w:ascii="Arial Narrow" w:hAnsi="Arial Narrow"/>
        </w:rPr>
        <w:t xml:space="preserve">à </w:t>
      </w:r>
      <w:r w:rsidR="0069040F" w:rsidRPr="007E45E7">
        <w:rPr>
          <w:rFonts w:ascii="Arial Narrow" w:hAnsi="Arial Narrow"/>
          <w:b/>
          <w:bCs/>
          <w:spacing w:val="4"/>
        </w:rPr>
        <w:t>un million</w:t>
      </w:r>
      <w:r w:rsidR="00AA070A" w:rsidRPr="007E45E7">
        <w:rPr>
          <w:rFonts w:ascii="Arial Narrow" w:hAnsi="Arial Narrow"/>
          <w:b/>
          <w:bCs/>
          <w:spacing w:val="4"/>
        </w:rPr>
        <w:t xml:space="preserve"> (</w:t>
      </w:r>
      <w:r w:rsidR="0069040F" w:rsidRPr="007E45E7">
        <w:rPr>
          <w:rFonts w:ascii="Arial Narrow" w:hAnsi="Arial Narrow"/>
          <w:b/>
          <w:bCs/>
          <w:spacing w:val="4"/>
        </w:rPr>
        <w:t>1 0</w:t>
      </w:r>
      <w:r w:rsidR="00EB74CC" w:rsidRPr="007E45E7">
        <w:rPr>
          <w:rFonts w:ascii="Arial Narrow" w:hAnsi="Arial Narrow"/>
          <w:b/>
          <w:bCs/>
          <w:spacing w:val="4"/>
        </w:rPr>
        <w:t>00 000</w:t>
      </w:r>
      <w:r w:rsidR="00AA070A" w:rsidRPr="007E45E7">
        <w:rPr>
          <w:rFonts w:ascii="Arial Narrow" w:hAnsi="Arial Narrow"/>
          <w:b/>
          <w:bCs/>
          <w:spacing w:val="4"/>
        </w:rPr>
        <w:t xml:space="preserve">) </w:t>
      </w:r>
      <w:r w:rsidR="0069040F" w:rsidRPr="007E45E7">
        <w:rPr>
          <w:rFonts w:ascii="Arial Narrow" w:hAnsi="Arial Narrow"/>
          <w:b/>
          <w:bCs/>
          <w:spacing w:val="4"/>
        </w:rPr>
        <w:t xml:space="preserve">de </w:t>
      </w:r>
      <w:r w:rsidR="00655C75" w:rsidRPr="007E45E7">
        <w:rPr>
          <w:rFonts w:ascii="Arial Narrow" w:hAnsi="Arial Narrow"/>
          <w:b/>
          <w:bCs/>
          <w:spacing w:val="4"/>
        </w:rPr>
        <w:t xml:space="preserve">francs </w:t>
      </w:r>
      <w:r w:rsidR="00B51115" w:rsidRPr="007E45E7">
        <w:rPr>
          <w:rFonts w:ascii="Arial Narrow" w:hAnsi="Arial Narrow"/>
          <w:b/>
          <w:bCs/>
          <w:spacing w:val="4"/>
        </w:rPr>
        <w:t>CFA</w:t>
      </w:r>
      <w:r w:rsidR="00FC6028" w:rsidRPr="007E45E7">
        <w:rPr>
          <w:rFonts w:ascii="Arial Narrow" w:hAnsi="Arial Narrow"/>
          <w:bCs/>
          <w:spacing w:val="4"/>
        </w:rPr>
        <w:t xml:space="preserve">, </w:t>
      </w:r>
      <w:r w:rsidR="00B51115" w:rsidRPr="007E45E7">
        <w:rPr>
          <w:rFonts w:ascii="Arial Narrow" w:hAnsi="Arial Narrow"/>
          <w:bCs/>
          <w:spacing w:val="4"/>
        </w:rPr>
        <w:t>valable</w:t>
      </w:r>
      <w:r w:rsidR="0066058E" w:rsidRPr="007E45E7">
        <w:rPr>
          <w:rFonts w:ascii="Arial Narrow" w:hAnsi="Arial Narrow"/>
        </w:rPr>
        <w:t xml:space="preserve"> jusqu'à trente (30) jours au-delà de la date initiale de validité des offres.</w:t>
      </w:r>
      <w:r w:rsidRPr="007E45E7">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7E45E7">
        <w:rPr>
          <w:rFonts w:ascii="Arial Narrow" w:hAnsi="Arial Narrow"/>
        </w:rPr>
        <w:t>M</w:t>
      </w:r>
      <w:r w:rsidRPr="007E45E7">
        <w:rPr>
          <w:rFonts w:ascii="Arial Narrow" w:hAnsi="Arial Narrow"/>
        </w:rPr>
        <w:t xml:space="preserve">archés </w:t>
      </w:r>
      <w:r w:rsidR="00155F96" w:rsidRPr="007E45E7">
        <w:rPr>
          <w:rFonts w:ascii="Arial Narrow" w:hAnsi="Arial Narrow"/>
        </w:rPr>
        <w:t>P</w:t>
      </w:r>
      <w:r w:rsidRPr="007E45E7">
        <w:rPr>
          <w:rFonts w:ascii="Arial Narrow" w:hAnsi="Arial Narrow"/>
        </w:rPr>
        <w:t xml:space="preserve">ublics, entraînera le rejet pur et simple de l'offre. </w:t>
      </w:r>
      <w:r w:rsidR="0059336E" w:rsidRPr="007E45E7">
        <w:rPr>
          <w:rFonts w:ascii="Arial Narrow" w:hAnsi="Arial Narrow"/>
        </w:rPr>
        <w:t>Une caution de soumission produite</w:t>
      </w:r>
      <w:r w:rsidR="002703F5" w:rsidRPr="007E45E7">
        <w:rPr>
          <w:rFonts w:ascii="Arial Narrow" w:hAnsi="Arial Narrow"/>
        </w:rPr>
        <w:t>,</w:t>
      </w:r>
      <w:r w:rsidR="0059336E" w:rsidRPr="007E45E7">
        <w:rPr>
          <w:rFonts w:ascii="Arial Narrow" w:hAnsi="Arial Narrow"/>
        </w:rPr>
        <w:t xml:space="preserve"> mais n'ayant aucun rapport avec la consultation concernée est considérée comme absente.</w:t>
      </w:r>
      <w:r w:rsidR="0059336E" w:rsidRPr="007E45E7">
        <w:rPr>
          <w:rFonts w:ascii="Arial Narrow" w:hAnsi="Arial Narrow"/>
          <w:lang w:val="fr-CM"/>
        </w:rPr>
        <w:t xml:space="preserve"> La caution de soumission présentée par un soumissionnaire au cours de la séance d’ouverture des plis est irrecevable.</w:t>
      </w:r>
      <w:r w:rsidR="00DD18BD" w:rsidRPr="007E45E7">
        <w:rPr>
          <w:rFonts w:ascii="Arial Narrow" w:hAnsi="Arial Narrow"/>
          <w:lang w:val="fr-CM"/>
        </w:rPr>
        <w:t xml:space="preserve"> La caution de soumission produit non timbrée, ni acquittée à la main sera déclarée non conforme.</w:t>
      </w:r>
    </w:p>
    <w:p w:rsidR="0066058E" w:rsidRPr="007E45E7" w:rsidRDefault="0066058E" w:rsidP="006A662B">
      <w:pPr>
        <w:pStyle w:val="AAOarticles"/>
        <w:spacing w:before="0" w:after="0"/>
        <w:rPr>
          <w:sz w:val="24"/>
        </w:rPr>
      </w:pPr>
      <w:r w:rsidRPr="007E45E7">
        <w:rPr>
          <w:sz w:val="24"/>
        </w:rPr>
        <w:t>Consultation</w:t>
      </w:r>
      <w:r w:rsidRPr="007E45E7">
        <w:rPr>
          <w:spacing w:val="6"/>
          <w:sz w:val="24"/>
        </w:rPr>
        <w:t xml:space="preserve"> </w:t>
      </w:r>
      <w:r w:rsidRPr="007E45E7">
        <w:rPr>
          <w:sz w:val="24"/>
        </w:rPr>
        <w:t>du</w:t>
      </w:r>
      <w:r w:rsidRPr="007E45E7">
        <w:rPr>
          <w:spacing w:val="6"/>
          <w:sz w:val="24"/>
        </w:rPr>
        <w:t xml:space="preserve"> </w:t>
      </w:r>
      <w:r w:rsidRPr="007E45E7">
        <w:rPr>
          <w:sz w:val="24"/>
        </w:rPr>
        <w:t>Dossier</w:t>
      </w:r>
      <w:r w:rsidRPr="007E45E7">
        <w:rPr>
          <w:spacing w:val="6"/>
          <w:sz w:val="24"/>
        </w:rPr>
        <w:t xml:space="preserve"> </w:t>
      </w:r>
      <w:r w:rsidRPr="007E45E7">
        <w:rPr>
          <w:sz w:val="24"/>
        </w:rPr>
        <w:t>d'Appel</w:t>
      </w:r>
      <w:r w:rsidRPr="007E45E7">
        <w:rPr>
          <w:spacing w:val="6"/>
          <w:sz w:val="24"/>
        </w:rPr>
        <w:t xml:space="preserve"> </w:t>
      </w:r>
      <w:r w:rsidRPr="007E45E7">
        <w:rPr>
          <w:sz w:val="24"/>
        </w:rPr>
        <w:t>d'Offres</w:t>
      </w:r>
    </w:p>
    <w:p w:rsidR="0066058E" w:rsidRPr="007E45E7" w:rsidRDefault="0066058E" w:rsidP="006A662B">
      <w:pPr>
        <w:widowControl w:val="0"/>
        <w:autoSpaceDE w:val="0"/>
        <w:jc w:val="both"/>
        <w:rPr>
          <w:rFonts w:ascii="Arial Narrow" w:hAnsi="Arial Narrow"/>
        </w:rPr>
      </w:pPr>
      <w:r w:rsidRPr="007E45E7">
        <w:rPr>
          <w:rFonts w:ascii="Arial Narrow" w:hAnsi="Arial Narrow"/>
        </w:rPr>
        <w:t>Le dossier</w:t>
      </w:r>
      <w:r w:rsidRPr="007E45E7">
        <w:rPr>
          <w:rFonts w:ascii="Arial Narrow" w:hAnsi="Arial Narrow"/>
          <w:spacing w:val="13"/>
        </w:rPr>
        <w:t xml:space="preserve"> physique</w:t>
      </w:r>
      <w:r w:rsidRPr="007E45E7">
        <w:rPr>
          <w:rFonts w:ascii="Arial Narrow" w:hAnsi="Arial Narrow"/>
        </w:rPr>
        <w:t xml:space="preserve"> peut être consulté gratuitement </w:t>
      </w:r>
      <w:r w:rsidR="001619C6" w:rsidRPr="007E45E7">
        <w:rPr>
          <w:rFonts w:ascii="Arial Narrow" w:hAnsi="Arial Narrow"/>
        </w:rPr>
        <w:t xml:space="preserve">à la Préfecture d’Ambam, aux heures ouvrables, au Secrétariat Particulier du Préfet </w:t>
      </w:r>
      <w:r w:rsidRPr="007E45E7">
        <w:rPr>
          <w:rFonts w:ascii="Arial Narrow" w:hAnsi="Arial Narrow"/>
        </w:rPr>
        <w:t>dès</w:t>
      </w:r>
      <w:r w:rsidRPr="007E45E7">
        <w:rPr>
          <w:rFonts w:ascii="Arial Narrow" w:hAnsi="Arial Narrow"/>
          <w:spacing w:val="-4"/>
        </w:rPr>
        <w:t xml:space="preserve"> </w:t>
      </w:r>
      <w:r w:rsidRPr="007E45E7">
        <w:rPr>
          <w:rFonts w:ascii="Arial Narrow" w:hAnsi="Arial Narrow"/>
        </w:rPr>
        <w:t>publication</w:t>
      </w:r>
      <w:r w:rsidRPr="007E45E7">
        <w:rPr>
          <w:rFonts w:ascii="Arial Narrow" w:hAnsi="Arial Narrow"/>
          <w:spacing w:val="-4"/>
        </w:rPr>
        <w:t xml:space="preserve"> </w:t>
      </w:r>
      <w:r w:rsidRPr="007E45E7">
        <w:rPr>
          <w:rFonts w:ascii="Arial Narrow" w:hAnsi="Arial Narrow"/>
        </w:rPr>
        <w:t>du présent</w:t>
      </w:r>
      <w:r w:rsidRPr="007E45E7">
        <w:rPr>
          <w:rFonts w:ascii="Arial Narrow" w:hAnsi="Arial Narrow"/>
          <w:spacing w:val="6"/>
        </w:rPr>
        <w:t xml:space="preserve"> </w:t>
      </w:r>
      <w:r w:rsidR="0030662F" w:rsidRPr="007E45E7">
        <w:rPr>
          <w:rFonts w:ascii="Arial Narrow" w:hAnsi="Arial Narrow"/>
        </w:rPr>
        <w:t>A</w:t>
      </w:r>
      <w:r w:rsidRPr="007E45E7">
        <w:rPr>
          <w:rFonts w:ascii="Arial Narrow" w:hAnsi="Arial Narrow"/>
        </w:rPr>
        <w:t>vis.</w:t>
      </w:r>
    </w:p>
    <w:p w:rsidR="0066058E" w:rsidRPr="007E45E7" w:rsidRDefault="0066058E" w:rsidP="006A662B">
      <w:pPr>
        <w:pStyle w:val="AAOarticles"/>
        <w:spacing w:before="0" w:after="0"/>
        <w:rPr>
          <w:sz w:val="24"/>
        </w:rPr>
      </w:pPr>
      <w:r w:rsidRPr="007E45E7">
        <w:rPr>
          <w:sz w:val="24"/>
        </w:rPr>
        <w:t>Acquisition</w:t>
      </w:r>
      <w:r w:rsidRPr="007E45E7">
        <w:rPr>
          <w:spacing w:val="6"/>
          <w:sz w:val="24"/>
        </w:rPr>
        <w:t xml:space="preserve"> </w:t>
      </w:r>
      <w:r w:rsidRPr="007E45E7">
        <w:rPr>
          <w:sz w:val="24"/>
        </w:rPr>
        <w:t>du</w:t>
      </w:r>
      <w:r w:rsidRPr="007E45E7">
        <w:rPr>
          <w:spacing w:val="6"/>
          <w:sz w:val="24"/>
        </w:rPr>
        <w:t xml:space="preserve"> </w:t>
      </w:r>
      <w:r w:rsidRPr="007E45E7">
        <w:rPr>
          <w:sz w:val="24"/>
        </w:rPr>
        <w:t>Dossier</w:t>
      </w:r>
      <w:r w:rsidRPr="007E45E7">
        <w:rPr>
          <w:spacing w:val="6"/>
          <w:sz w:val="24"/>
        </w:rPr>
        <w:t xml:space="preserve"> </w:t>
      </w:r>
      <w:r w:rsidRPr="007E45E7">
        <w:rPr>
          <w:sz w:val="24"/>
        </w:rPr>
        <w:t>d'Appel</w:t>
      </w:r>
      <w:r w:rsidRPr="007E45E7">
        <w:rPr>
          <w:spacing w:val="6"/>
          <w:sz w:val="24"/>
        </w:rPr>
        <w:t xml:space="preserve"> </w:t>
      </w:r>
      <w:r w:rsidRPr="007E45E7">
        <w:rPr>
          <w:sz w:val="24"/>
        </w:rPr>
        <w:t>d'Offres</w:t>
      </w:r>
      <w:r w:rsidR="007A3942" w:rsidRPr="007E45E7">
        <w:rPr>
          <w:sz w:val="24"/>
        </w:rPr>
        <w:t xml:space="preserve"> </w:t>
      </w:r>
    </w:p>
    <w:p w:rsidR="00F61F13" w:rsidRPr="007E45E7" w:rsidRDefault="00F61F13" w:rsidP="006A662B">
      <w:pPr>
        <w:widowControl w:val="0"/>
        <w:autoSpaceDE w:val="0"/>
        <w:jc w:val="both"/>
        <w:rPr>
          <w:rFonts w:ascii="Arial Narrow" w:hAnsi="Arial Narrow"/>
        </w:rPr>
      </w:pPr>
      <w:r w:rsidRPr="007E45E7">
        <w:rPr>
          <w:rFonts w:ascii="Arial Narrow" w:hAnsi="Arial Narrow"/>
        </w:rPr>
        <w:t xml:space="preserve">La version physique du </w:t>
      </w:r>
      <w:r w:rsidR="00AB04E3" w:rsidRPr="007E45E7">
        <w:rPr>
          <w:rFonts w:ascii="Arial Narrow" w:hAnsi="Arial Narrow"/>
        </w:rPr>
        <w:t>D</w:t>
      </w:r>
      <w:r w:rsidRPr="007E45E7">
        <w:rPr>
          <w:rFonts w:ascii="Arial Narrow" w:hAnsi="Arial Narrow"/>
        </w:rPr>
        <w:t>ossier d’</w:t>
      </w:r>
      <w:r w:rsidR="00AB04E3" w:rsidRPr="007E45E7">
        <w:rPr>
          <w:rFonts w:ascii="Arial Narrow" w:hAnsi="Arial Narrow"/>
        </w:rPr>
        <w:t>A</w:t>
      </w:r>
      <w:r w:rsidRPr="007E45E7">
        <w:rPr>
          <w:rFonts w:ascii="Arial Narrow" w:hAnsi="Arial Narrow"/>
        </w:rPr>
        <w:t>ppel d’</w:t>
      </w:r>
      <w:r w:rsidR="00AB04E3" w:rsidRPr="007E45E7">
        <w:rPr>
          <w:rFonts w:ascii="Arial Narrow" w:hAnsi="Arial Narrow"/>
        </w:rPr>
        <w:t>O</w:t>
      </w:r>
      <w:r w:rsidRPr="007E45E7">
        <w:rPr>
          <w:rFonts w:ascii="Arial Narrow" w:hAnsi="Arial Narrow"/>
        </w:rPr>
        <w:t xml:space="preserve">ffres peut être obtenue </w:t>
      </w:r>
      <w:r w:rsidR="00AB04E3" w:rsidRPr="007E45E7">
        <w:rPr>
          <w:rFonts w:ascii="Arial Narrow" w:hAnsi="Arial Narrow"/>
          <w:spacing w:val="4"/>
        </w:rPr>
        <w:t xml:space="preserve">au </w:t>
      </w:r>
      <w:r w:rsidR="001619C6" w:rsidRPr="007E45E7">
        <w:rPr>
          <w:rFonts w:ascii="Arial Narrow" w:hAnsi="Arial Narrow"/>
          <w:spacing w:val="4"/>
        </w:rPr>
        <w:t>S</w:t>
      </w:r>
      <w:r w:rsidR="00AB04E3" w:rsidRPr="007E45E7">
        <w:rPr>
          <w:rFonts w:ascii="Arial Narrow" w:hAnsi="Arial Narrow"/>
          <w:spacing w:val="4"/>
        </w:rPr>
        <w:t xml:space="preserve">ecrétariat </w:t>
      </w:r>
      <w:r w:rsidR="001619C6" w:rsidRPr="007E45E7">
        <w:rPr>
          <w:rFonts w:ascii="Arial Narrow" w:hAnsi="Arial Narrow"/>
          <w:spacing w:val="4"/>
        </w:rPr>
        <w:t>Particulier du Préfet du Département de la Vallée du Ntem à Ambam</w:t>
      </w:r>
      <w:r w:rsidR="00AB04E3" w:rsidRPr="007E45E7">
        <w:rPr>
          <w:rFonts w:ascii="Arial Narrow" w:hAnsi="Arial Narrow"/>
        </w:rPr>
        <w:t>,</w:t>
      </w:r>
      <w:r w:rsidR="00AB04E3" w:rsidRPr="007E45E7">
        <w:rPr>
          <w:rFonts w:ascii="Arial Narrow" w:hAnsi="Arial Narrow"/>
          <w:spacing w:val="4"/>
        </w:rPr>
        <w:t xml:space="preserve"> </w:t>
      </w:r>
      <w:r w:rsidRPr="007E45E7">
        <w:rPr>
          <w:rFonts w:ascii="Arial Narrow" w:hAnsi="Arial Narrow"/>
        </w:rPr>
        <w:t xml:space="preserve">dès publication du présent </w:t>
      </w:r>
      <w:r w:rsidR="00AB04E3" w:rsidRPr="007E45E7">
        <w:rPr>
          <w:rFonts w:ascii="Arial Narrow" w:hAnsi="Arial Narrow"/>
        </w:rPr>
        <w:t>A</w:t>
      </w:r>
      <w:r w:rsidRPr="007E45E7">
        <w:rPr>
          <w:rFonts w:ascii="Arial Narrow" w:hAnsi="Arial Narrow"/>
        </w:rPr>
        <w:t xml:space="preserve">vis, contre versement d’une somme non remboursable des frais d’achat </w:t>
      </w:r>
      <w:r w:rsidR="00BB66F8" w:rsidRPr="007E45E7">
        <w:rPr>
          <w:rFonts w:ascii="Arial Narrow" w:hAnsi="Arial Narrow"/>
        </w:rPr>
        <w:t>du DAO de</w:t>
      </w:r>
      <w:r w:rsidRPr="007E45E7">
        <w:rPr>
          <w:rFonts w:ascii="Arial Narrow" w:hAnsi="Arial Narrow"/>
        </w:rPr>
        <w:t xml:space="preserve"> </w:t>
      </w:r>
      <w:r w:rsidR="0069040F" w:rsidRPr="00E047A3">
        <w:rPr>
          <w:rFonts w:ascii="Arial Narrow" w:hAnsi="Arial Narrow"/>
          <w:b/>
        </w:rPr>
        <w:t>cinquante</w:t>
      </w:r>
      <w:r w:rsidR="00163AB7" w:rsidRPr="00E047A3">
        <w:rPr>
          <w:rFonts w:ascii="Arial Narrow" w:hAnsi="Arial Narrow"/>
          <w:b/>
          <w:bCs/>
        </w:rPr>
        <w:t xml:space="preserve"> </w:t>
      </w:r>
      <w:r w:rsidR="00D9731F" w:rsidRPr="00E047A3">
        <w:rPr>
          <w:rFonts w:ascii="Arial Narrow" w:hAnsi="Arial Narrow"/>
          <w:b/>
          <w:bCs/>
        </w:rPr>
        <w:t>mille (</w:t>
      </w:r>
      <w:r w:rsidR="0069040F" w:rsidRPr="00E047A3">
        <w:rPr>
          <w:rFonts w:ascii="Arial Narrow" w:hAnsi="Arial Narrow"/>
          <w:b/>
          <w:bCs/>
        </w:rPr>
        <w:t>5</w:t>
      </w:r>
      <w:r w:rsidR="00EB74CC" w:rsidRPr="00E047A3">
        <w:rPr>
          <w:rFonts w:ascii="Arial Narrow" w:hAnsi="Arial Narrow"/>
          <w:b/>
          <w:bCs/>
        </w:rPr>
        <w:t>0</w:t>
      </w:r>
      <w:r w:rsidR="00AB3293" w:rsidRPr="00E047A3">
        <w:rPr>
          <w:rFonts w:ascii="Arial Narrow" w:hAnsi="Arial Narrow"/>
          <w:b/>
          <w:bCs/>
        </w:rPr>
        <w:t xml:space="preserve"> </w:t>
      </w:r>
      <w:r w:rsidR="00D9731F" w:rsidRPr="00E047A3">
        <w:rPr>
          <w:rFonts w:ascii="Arial Narrow" w:hAnsi="Arial Narrow"/>
          <w:b/>
          <w:bCs/>
        </w:rPr>
        <w:t xml:space="preserve">000) </w:t>
      </w:r>
      <w:r w:rsidR="00BB66F8" w:rsidRPr="007E45E7">
        <w:rPr>
          <w:rFonts w:ascii="Arial Narrow" w:hAnsi="Arial Narrow"/>
          <w:b/>
          <w:bCs/>
        </w:rPr>
        <w:t>Francs</w:t>
      </w:r>
      <w:r w:rsidRPr="007E45E7">
        <w:rPr>
          <w:rFonts w:ascii="Arial Narrow" w:hAnsi="Arial Narrow"/>
          <w:b/>
          <w:bCs/>
        </w:rPr>
        <w:t xml:space="preserve"> </w:t>
      </w:r>
      <w:r w:rsidR="00D9731F" w:rsidRPr="007E45E7">
        <w:rPr>
          <w:rFonts w:ascii="Arial Narrow" w:hAnsi="Arial Narrow"/>
          <w:b/>
          <w:bCs/>
        </w:rPr>
        <w:t>CFA</w:t>
      </w:r>
      <w:r w:rsidR="00D9731F" w:rsidRPr="007E45E7">
        <w:rPr>
          <w:rFonts w:ascii="Arial Narrow" w:hAnsi="Arial Narrow"/>
        </w:rPr>
        <w:t>, payable</w:t>
      </w:r>
      <w:r w:rsidRPr="007E45E7">
        <w:rPr>
          <w:rFonts w:ascii="Arial Narrow" w:hAnsi="Arial Narrow"/>
        </w:rPr>
        <w:t xml:space="preserve"> à </w:t>
      </w:r>
      <w:r w:rsidR="00AB04E3" w:rsidRPr="007E45E7">
        <w:rPr>
          <w:rFonts w:ascii="Arial Narrow" w:hAnsi="Arial Narrow"/>
        </w:rPr>
        <w:t xml:space="preserve">la Recette </w:t>
      </w:r>
      <w:r w:rsidR="000967BB" w:rsidRPr="007E45E7">
        <w:rPr>
          <w:rFonts w:ascii="Arial Narrow" w:hAnsi="Arial Narrow"/>
        </w:rPr>
        <w:t>des Finances d’Ambam.</w:t>
      </w:r>
      <w:r w:rsidRPr="007E45E7">
        <w:rPr>
          <w:rFonts w:ascii="Arial Narrow" w:hAnsi="Arial Narrow"/>
        </w:rPr>
        <w:t xml:space="preserve"> </w:t>
      </w:r>
    </w:p>
    <w:p w:rsidR="0066058E" w:rsidRPr="007E45E7" w:rsidRDefault="0066058E" w:rsidP="006A662B">
      <w:pPr>
        <w:pStyle w:val="AAOarticles"/>
        <w:spacing w:before="0" w:after="0"/>
        <w:rPr>
          <w:sz w:val="24"/>
        </w:rPr>
      </w:pPr>
      <w:r w:rsidRPr="007E45E7">
        <w:rPr>
          <w:sz w:val="24"/>
        </w:rPr>
        <w:t>Remise</w:t>
      </w:r>
      <w:r w:rsidRPr="007E45E7">
        <w:rPr>
          <w:spacing w:val="6"/>
          <w:sz w:val="24"/>
        </w:rPr>
        <w:t xml:space="preserve"> </w:t>
      </w:r>
      <w:r w:rsidRPr="007E45E7">
        <w:rPr>
          <w:sz w:val="24"/>
        </w:rPr>
        <w:t>des</w:t>
      </w:r>
      <w:r w:rsidRPr="007E45E7">
        <w:rPr>
          <w:spacing w:val="6"/>
          <w:sz w:val="24"/>
        </w:rPr>
        <w:t xml:space="preserve"> </w:t>
      </w:r>
      <w:r w:rsidRPr="007E45E7">
        <w:rPr>
          <w:sz w:val="24"/>
        </w:rPr>
        <w:t>offres</w:t>
      </w:r>
    </w:p>
    <w:p w:rsidR="0066058E" w:rsidRPr="007E45E7" w:rsidRDefault="00D9731F" w:rsidP="00D9731F">
      <w:pPr>
        <w:widowControl w:val="0"/>
        <w:autoSpaceDE w:val="0"/>
        <w:adjustRightInd w:val="0"/>
        <w:jc w:val="both"/>
        <w:rPr>
          <w:rFonts w:ascii="Arial Narrow" w:hAnsi="Arial Narrow"/>
        </w:rPr>
      </w:pPr>
      <w:r w:rsidRPr="007E45E7">
        <w:rPr>
          <w:rFonts w:ascii="Arial Narrow" w:hAnsi="Arial Narrow"/>
        </w:rPr>
        <w:t>L’</w:t>
      </w:r>
      <w:r w:rsidR="00A46A67" w:rsidRPr="007E45E7">
        <w:rPr>
          <w:rFonts w:ascii="Arial Narrow" w:hAnsi="Arial Narrow"/>
        </w:rPr>
        <w:t xml:space="preserve">offre </w:t>
      </w:r>
      <w:r w:rsidR="00937977" w:rsidRPr="007E45E7">
        <w:rPr>
          <w:rFonts w:ascii="Arial Narrow" w:hAnsi="Arial Narrow"/>
        </w:rPr>
        <w:t xml:space="preserve">en </w:t>
      </w:r>
      <w:r w:rsidR="007E6810" w:rsidRPr="007E45E7">
        <w:rPr>
          <w:rFonts w:ascii="Arial Narrow" w:hAnsi="Arial Narrow"/>
        </w:rPr>
        <w:t>sept (07)</w:t>
      </w:r>
      <w:r w:rsidR="00937977" w:rsidRPr="007E45E7">
        <w:rPr>
          <w:rFonts w:ascii="Arial Narrow" w:hAnsi="Arial Narrow"/>
        </w:rPr>
        <w:t xml:space="preserve"> exemplaires</w:t>
      </w:r>
      <w:r w:rsidR="002703F5" w:rsidRPr="007E45E7">
        <w:rPr>
          <w:rFonts w:ascii="Arial Narrow" w:hAnsi="Arial Narrow"/>
        </w:rPr>
        <w:t>,</w:t>
      </w:r>
      <w:r w:rsidR="00937977" w:rsidRPr="007E45E7">
        <w:rPr>
          <w:rFonts w:ascii="Arial Narrow" w:hAnsi="Arial Narrow"/>
        </w:rPr>
        <w:t xml:space="preserve"> </w:t>
      </w:r>
      <w:r w:rsidR="00220272" w:rsidRPr="007E45E7">
        <w:rPr>
          <w:rFonts w:ascii="Arial Narrow" w:hAnsi="Arial Narrow"/>
        </w:rPr>
        <w:t xml:space="preserve">en français ou en anglais </w:t>
      </w:r>
      <w:r w:rsidR="00937977" w:rsidRPr="007E45E7">
        <w:rPr>
          <w:rFonts w:ascii="Arial Narrow" w:hAnsi="Arial Narrow"/>
        </w:rPr>
        <w:t xml:space="preserve">dont un (01) original et </w:t>
      </w:r>
      <w:r w:rsidR="007E6810" w:rsidRPr="007E45E7">
        <w:rPr>
          <w:rFonts w:ascii="Arial Narrow" w:hAnsi="Arial Narrow"/>
        </w:rPr>
        <w:t>six (06)</w:t>
      </w:r>
      <w:r w:rsidR="00937977" w:rsidRPr="007E45E7">
        <w:rPr>
          <w:rFonts w:ascii="Arial Narrow" w:hAnsi="Arial Narrow"/>
        </w:rPr>
        <w:t xml:space="preserve"> </w:t>
      </w:r>
      <w:r w:rsidR="002703F5" w:rsidRPr="007E45E7">
        <w:rPr>
          <w:rFonts w:ascii="Arial Narrow" w:hAnsi="Arial Narrow"/>
        </w:rPr>
        <w:t>copies marquées</w:t>
      </w:r>
      <w:r w:rsidR="006F264C" w:rsidRPr="007E45E7">
        <w:rPr>
          <w:rFonts w:ascii="Arial Narrow" w:hAnsi="Arial Narrow"/>
        </w:rPr>
        <w:t xml:space="preserve"> comme tel</w:t>
      </w:r>
      <w:r w:rsidR="00937977" w:rsidRPr="007E45E7">
        <w:rPr>
          <w:rFonts w:ascii="Arial Narrow" w:hAnsi="Arial Narrow"/>
        </w:rPr>
        <w:t>s, devra parvenir</w:t>
      </w:r>
      <w:r w:rsidR="00A46A67" w:rsidRPr="007E45E7">
        <w:rPr>
          <w:rFonts w:ascii="Arial Narrow" w:hAnsi="Arial Narrow"/>
        </w:rPr>
        <w:t xml:space="preserve"> </w:t>
      </w:r>
      <w:r w:rsidR="00D65A56" w:rsidRPr="007E45E7">
        <w:rPr>
          <w:rFonts w:ascii="Arial Narrow" w:hAnsi="Arial Narrow"/>
          <w:spacing w:val="4"/>
        </w:rPr>
        <w:t>au Secrétariat Particulier du Préfet du Département de la Vallée du Ntem à Ambam</w:t>
      </w:r>
      <w:r w:rsidR="00D65A56" w:rsidRPr="007E45E7">
        <w:rPr>
          <w:rFonts w:ascii="Arial Narrow" w:hAnsi="Arial Narrow"/>
        </w:rPr>
        <w:t xml:space="preserve"> </w:t>
      </w:r>
      <w:r w:rsidR="00937977" w:rsidRPr="007E45E7">
        <w:rPr>
          <w:rFonts w:ascii="Arial Narrow" w:hAnsi="Arial Narrow"/>
        </w:rPr>
        <w:t xml:space="preserve">au plus tard </w:t>
      </w:r>
      <w:r w:rsidR="00937977" w:rsidRPr="007E45E7">
        <w:rPr>
          <w:rFonts w:ascii="Arial Narrow" w:hAnsi="Arial Narrow"/>
          <w:b/>
          <w:bCs/>
        </w:rPr>
        <w:t xml:space="preserve">le </w:t>
      </w:r>
      <w:r w:rsidR="00D65A56" w:rsidRPr="007E45E7">
        <w:rPr>
          <w:rFonts w:ascii="Arial Narrow" w:hAnsi="Arial Narrow"/>
          <w:b/>
          <w:bCs/>
        </w:rPr>
        <w:t>____</w:t>
      </w:r>
      <w:r w:rsidR="00B93314" w:rsidRPr="007E45E7">
        <w:rPr>
          <w:rFonts w:ascii="Arial Narrow" w:hAnsi="Arial Narrow"/>
          <w:b/>
          <w:bCs/>
        </w:rPr>
        <w:t>/</w:t>
      </w:r>
      <w:r w:rsidR="00D65A56" w:rsidRPr="007E45E7">
        <w:rPr>
          <w:rFonts w:ascii="Arial Narrow" w:hAnsi="Arial Narrow"/>
          <w:b/>
          <w:bCs/>
        </w:rPr>
        <w:t>____</w:t>
      </w:r>
      <w:r w:rsidR="00B93314" w:rsidRPr="007E45E7">
        <w:rPr>
          <w:rFonts w:ascii="Arial Narrow" w:hAnsi="Arial Narrow"/>
          <w:b/>
          <w:bCs/>
        </w:rPr>
        <w:t>/</w:t>
      </w:r>
      <w:r w:rsidR="00DF4303" w:rsidRPr="007E45E7">
        <w:rPr>
          <w:rFonts w:ascii="Arial Narrow" w:hAnsi="Arial Narrow"/>
          <w:b/>
          <w:bCs/>
        </w:rPr>
        <w:t>2026</w:t>
      </w:r>
      <w:r w:rsidR="00B93314" w:rsidRPr="007E45E7">
        <w:rPr>
          <w:rFonts w:ascii="Arial Narrow" w:hAnsi="Arial Narrow"/>
          <w:b/>
          <w:bCs/>
        </w:rPr>
        <w:t xml:space="preserve"> </w:t>
      </w:r>
      <w:r w:rsidR="00937977" w:rsidRPr="007E45E7">
        <w:rPr>
          <w:rFonts w:ascii="Arial Narrow" w:hAnsi="Arial Narrow"/>
          <w:b/>
          <w:bCs/>
        </w:rPr>
        <w:t xml:space="preserve">à </w:t>
      </w:r>
      <w:r w:rsidR="00E047A3">
        <w:rPr>
          <w:rFonts w:ascii="Arial Narrow" w:hAnsi="Arial Narrow"/>
          <w:b/>
          <w:bCs/>
        </w:rPr>
        <w:t>14</w:t>
      </w:r>
      <w:r w:rsidR="00955E5D" w:rsidRPr="007E45E7">
        <w:rPr>
          <w:rFonts w:ascii="Arial Narrow" w:hAnsi="Arial Narrow"/>
          <w:b/>
          <w:bCs/>
        </w:rPr>
        <w:t xml:space="preserve"> </w:t>
      </w:r>
      <w:r w:rsidR="00937977" w:rsidRPr="007E45E7">
        <w:rPr>
          <w:rFonts w:ascii="Arial Narrow" w:hAnsi="Arial Narrow"/>
          <w:b/>
          <w:bCs/>
        </w:rPr>
        <w:t>Heure</w:t>
      </w:r>
      <w:r w:rsidR="00B93314" w:rsidRPr="007E45E7">
        <w:rPr>
          <w:rFonts w:ascii="Arial Narrow" w:hAnsi="Arial Narrow"/>
          <w:b/>
          <w:bCs/>
        </w:rPr>
        <w:t>s</w:t>
      </w:r>
      <w:r w:rsidR="00955E5D" w:rsidRPr="007E45E7">
        <w:rPr>
          <w:rFonts w:ascii="Arial Narrow" w:hAnsi="Arial Narrow"/>
          <w:b/>
          <w:bCs/>
        </w:rPr>
        <w:t xml:space="preserve"> 00 minute</w:t>
      </w:r>
      <w:r w:rsidR="00B93314" w:rsidRPr="007E45E7">
        <w:rPr>
          <w:rFonts w:ascii="Arial Narrow" w:hAnsi="Arial Narrow"/>
        </w:rPr>
        <w:t>, heure locale</w:t>
      </w:r>
      <w:r w:rsidR="00937977" w:rsidRPr="007E45E7">
        <w:rPr>
          <w:rFonts w:ascii="Arial Narrow" w:hAnsi="Arial Narrow"/>
        </w:rPr>
        <w:t xml:space="preserve"> et devra porter la mention :</w:t>
      </w:r>
    </w:p>
    <w:p w:rsidR="00B93314" w:rsidRPr="007E45E7" w:rsidRDefault="00B93314" w:rsidP="00B93314">
      <w:pPr>
        <w:widowControl w:val="0"/>
        <w:autoSpaceDE w:val="0"/>
        <w:adjustRightInd w:val="0"/>
        <w:ind w:left="843"/>
        <w:rPr>
          <w:rFonts w:ascii="Arial Narrow" w:hAnsi="Arial Narrow"/>
          <w:b/>
          <w:color w:val="FF0000"/>
        </w:rPr>
      </w:pPr>
    </w:p>
    <w:p w:rsidR="00EB74CC" w:rsidRPr="007E45E7" w:rsidRDefault="00BE0F00" w:rsidP="00EB74CC">
      <w:pPr>
        <w:spacing w:line="276" w:lineRule="auto"/>
        <w:jc w:val="both"/>
        <w:rPr>
          <w:rFonts w:ascii="Arial Narrow" w:hAnsi="Arial Narrow"/>
          <w:b/>
          <w:color w:val="FF0000"/>
        </w:rPr>
      </w:pPr>
      <w:r w:rsidRPr="007E45E7">
        <w:rPr>
          <w:rFonts w:ascii="Arial Narrow" w:hAnsi="Arial Narrow"/>
          <w:b/>
        </w:rPr>
        <w:t xml:space="preserve">AVIS </w:t>
      </w:r>
      <w:r w:rsidRPr="007E45E7">
        <w:rPr>
          <w:rFonts w:ascii="Arial Narrow" w:hAnsi="Arial Narrow"/>
          <w:b/>
          <w:bCs/>
        </w:rPr>
        <w:t>D’APPEL</w:t>
      </w:r>
      <w:r w:rsidRPr="007E45E7">
        <w:rPr>
          <w:rFonts w:ascii="Arial Narrow" w:hAnsi="Arial Narrow"/>
          <w:b/>
          <w:bCs/>
          <w:spacing w:val="6"/>
        </w:rPr>
        <w:t xml:space="preserve"> </w:t>
      </w:r>
      <w:r w:rsidRPr="007E45E7">
        <w:rPr>
          <w:rFonts w:ascii="Arial Narrow" w:hAnsi="Arial Narrow"/>
          <w:b/>
          <w:bCs/>
        </w:rPr>
        <w:t>D’OFFRES</w:t>
      </w:r>
      <w:r w:rsidRPr="007E45E7">
        <w:rPr>
          <w:rFonts w:ascii="Arial Narrow" w:hAnsi="Arial Narrow"/>
          <w:b/>
          <w:bCs/>
          <w:spacing w:val="6"/>
        </w:rPr>
        <w:t xml:space="preserve"> </w:t>
      </w:r>
      <w:r w:rsidRPr="007E45E7">
        <w:rPr>
          <w:rFonts w:ascii="Arial Narrow" w:hAnsi="Arial Narrow"/>
          <w:b/>
          <w:bCs/>
        </w:rPr>
        <w:t>NATIONAL</w:t>
      </w:r>
      <w:r w:rsidRPr="007E45E7">
        <w:rPr>
          <w:rFonts w:ascii="Arial Narrow" w:hAnsi="Arial Narrow"/>
          <w:b/>
          <w:bCs/>
          <w:spacing w:val="5"/>
        </w:rPr>
        <w:t xml:space="preserve"> </w:t>
      </w:r>
      <w:r w:rsidR="003F7177">
        <w:rPr>
          <w:rFonts w:ascii="Arial Narrow" w:hAnsi="Arial Narrow"/>
          <w:b/>
          <w:bCs/>
        </w:rPr>
        <w:t xml:space="preserve">OUVERT </w:t>
      </w:r>
      <w:r w:rsidR="00E70DB3">
        <w:rPr>
          <w:rFonts w:ascii="Arial Narrow" w:hAnsi="Arial Narrow"/>
          <w:b/>
          <w:bCs/>
        </w:rPr>
        <w:t xml:space="preserve">EN PROCEDURE D’URGENCE </w:t>
      </w:r>
      <w:r w:rsidR="003F7177">
        <w:rPr>
          <w:rFonts w:ascii="Arial Narrow" w:hAnsi="Arial Narrow"/>
          <w:b/>
          <w:bCs/>
        </w:rPr>
        <w:t>N°_____/AONO</w:t>
      </w:r>
      <w:r w:rsidRPr="007E45E7">
        <w:rPr>
          <w:rFonts w:ascii="Arial Narrow" w:hAnsi="Arial Narrow"/>
          <w:b/>
          <w:bCs/>
        </w:rPr>
        <w:t>/</w:t>
      </w:r>
      <w:r w:rsidR="00E70DB3">
        <w:rPr>
          <w:rFonts w:ascii="Arial Narrow" w:hAnsi="Arial Narrow"/>
          <w:b/>
          <w:bCs/>
        </w:rPr>
        <w:t>PU/</w:t>
      </w:r>
      <w:r w:rsidRPr="007E45E7">
        <w:rPr>
          <w:rFonts w:ascii="Arial Narrow" w:hAnsi="Arial Narrow"/>
          <w:b/>
          <w:bCs/>
          <w:spacing w:val="17"/>
        </w:rPr>
        <w:t>L12/</w:t>
      </w:r>
      <w:r w:rsidRPr="007E45E7">
        <w:rPr>
          <w:rFonts w:ascii="Arial Narrow" w:hAnsi="Arial Narrow"/>
          <w:b/>
          <w:bCs/>
        </w:rPr>
        <w:t>CDPM/2026 DU</w:t>
      </w:r>
      <w:r w:rsidRPr="007E45E7">
        <w:rPr>
          <w:rFonts w:ascii="Arial Narrow" w:hAnsi="Arial Narrow"/>
          <w:b/>
          <w:bCs/>
          <w:spacing w:val="6"/>
        </w:rPr>
        <w:t xml:space="preserve"> ___/___/2026</w:t>
      </w:r>
      <w:r w:rsidRPr="007E45E7">
        <w:rPr>
          <w:rFonts w:ascii="Arial Narrow" w:hAnsi="Arial Narrow"/>
          <w:b/>
          <w:bCs/>
        </w:rPr>
        <w:t xml:space="preserve">, EN VUE DE L’EXECUTION DES TRAVAUX DE CONSTRUCTION DE LA DELEGATION DEPARTEMENTALE DU TOURISME ET DE LOISIRS A AMBAM, DEPARTEMENT DE LA VALLEE DU NTEM, REGION DU SUD. PHASE 1 </w:t>
      </w:r>
    </w:p>
    <w:p w:rsidR="00D65A56" w:rsidRPr="007E45E7" w:rsidRDefault="00D65A56" w:rsidP="0071388E">
      <w:pPr>
        <w:widowControl w:val="0"/>
        <w:autoSpaceDE w:val="0"/>
        <w:jc w:val="center"/>
        <w:rPr>
          <w:rFonts w:ascii="Arial Narrow" w:hAnsi="Arial Narrow"/>
          <w:b/>
          <w:bCs/>
          <w:color w:val="FF0000"/>
        </w:rPr>
      </w:pPr>
    </w:p>
    <w:p w:rsidR="0066058E" w:rsidRPr="007E45E7" w:rsidRDefault="00D9731F" w:rsidP="0071388E">
      <w:pPr>
        <w:widowControl w:val="0"/>
        <w:autoSpaceDE w:val="0"/>
        <w:jc w:val="center"/>
        <w:rPr>
          <w:rFonts w:ascii="Arial Narrow" w:hAnsi="Arial Narrow"/>
          <w:b/>
          <w:bCs/>
        </w:rPr>
      </w:pPr>
      <w:r w:rsidRPr="007E45E7">
        <w:rPr>
          <w:rFonts w:ascii="Arial Narrow" w:hAnsi="Arial Narrow"/>
          <w:b/>
          <w:bCs/>
        </w:rPr>
        <w:t>"A</w:t>
      </w:r>
      <w:r w:rsidRPr="007E45E7">
        <w:rPr>
          <w:rFonts w:ascii="Arial Narrow" w:hAnsi="Arial Narrow"/>
          <w:b/>
          <w:bCs/>
          <w:spacing w:val="6"/>
        </w:rPr>
        <w:t xml:space="preserve"> </w:t>
      </w:r>
      <w:r w:rsidRPr="007E45E7">
        <w:rPr>
          <w:rFonts w:ascii="Arial Narrow" w:hAnsi="Arial Narrow"/>
          <w:b/>
          <w:bCs/>
        </w:rPr>
        <w:t>N'OUVRIR</w:t>
      </w:r>
      <w:r w:rsidRPr="007E45E7">
        <w:rPr>
          <w:rFonts w:ascii="Arial Narrow" w:hAnsi="Arial Narrow"/>
          <w:b/>
          <w:bCs/>
          <w:spacing w:val="6"/>
        </w:rPr>
        <w:t xml:space="preserve"> </w:t>
      </w:r>
      <w:r w:rsidRPr="007E45E7">
        <w:rPr>
          <w:rFonts w:ascii="Arial Narrow" w:hAnsi="Arial Narrow"/>
          <w:b/>
          <w:bCs/>
        </w:rPr>
        <w:t>QU'EN</w:t>
      </w:r>
      <w:r w:rsidRPr="007E45E7">
        <w:rPr>
          <w:rFonts w:ascii="Arial Narrow" w:hAnsi="Arial Narrow"/>
          <w:b/>
          <w:bCs/>
          <w:spacing w:val="6"/>
        </w:rPr>
        <w:t xml:space="preserve"> </w:t>
      </w:r>
      <w:r w:rsidRPr="007E45E7">
        <w:rPr>
          <w:rFonts w:ascii="Arial Narrow" w:hAnsi="Arial Narrow"/>
          <w:b/>
          <w:bCs/>
        </w:rPr>
        <w:t>SEANCE</w:t>
      </w:r>
      <w:r w:rsidRPr="007E45E7">
        <w:rPr>
          <w:rFonts w:ascii="Arial Narrow" w:hAnsi="Arial Narrow"/>
          <w:b/>
          <w:bCs/>
          <w:spacing w:val="6"/>
        </w:rPr>
        <w:t xml:space="preserve"> </w:t>
      </w:r>
      <w:r w:rsidRPr="007E45E7">
        <w:rPr>
          <w:rFonts w:ascii="Arial Narrow" w:hAnsi="Arial Narrow"/>
          <w:b/>
          <w:bCs/>
        </w:rPr>
        <w:t>DE</w:t>
      </w:r>
      <w:r w:rsidRPr="007E45E7">
        <w:rPr>
          <w:rFonts w:ascii="Arial Narrow" w:hAnsi="Arial Narrow"/>
          <w:b/>
          <w:bCs/>
          <w:spacing w:val="6"/>
        </w:rPr>
        <w:t xml:space="preserve"> </w:t>
      </w:r>
      <w:r w:rsidRPr="007E45E7">
        <w:rPr>
          <w:rFonts w:ascii="Arial Narrow" w:hAnsi="Arial Narrow"/>
          <w:b/>
          <w:bCs/>
        </w:rPr>
        <w:t>DEPOUILLEMENT"</w:t>
      </w:r>
    </w:p>
    <w:p w:rsidR="0071388E" w:rsidRPr="007E45E7" w:rsidRDefault="0071388E" w:rsidP="0071388E">
      <w:pPr>
        <w:widowControl w:val="0"/>
        <w:autoSpaceDE w:val="0"/>
        <w:jc w:val="center"/>
        <w:rPr>
          <w:rFonts w:ascii="Arial Narrow" w:hAnsi="Arial Narrow"/>
          <w:b/>
          <w:bCs/>
        </w:rPr>
      </w:pPr>
    </w:p>
    <w:p w:rsidR="0066058E" w:rsidRPr="007E45E7" w:rsidRDefault="0066058E" w:rsidP="00230C15">
      <w:pPr>
        <w:widowControl w:val="0"/>
        <w:autoSpaceDE w:val="0"/>
        <w:adjustRightInd w:val="0"/>
        <w:spacing w:line="360" w:lineRule="auto"/>
        <w:ind w:left="476"/>
        <w:rPr>
          <w:rFonts w:ascii="Arial Narrow" w:hAnsi="Arial Narrow"/>
          <w:i/>
          <w:iCs/>
        </w:rPr>
      </w:pPr>
    </w:p>
    <w:p w:rsidR="00CE52AC" w:rsidRPr="007E45E7" w:rsidRDefault="00CE52AC" w:rsidP="00CE52AC">
      <w:pPr>
        <w:widowControl w:val="0"/>
        <w:suppressAutoHyphens w:val="0"/>
        <w:autoSpaceDE w:val="0"/>
        <w:adjustRightInd w:val="0"/>
        <w:jc w:val="both"/>
        <w:textAlignment w:val="auto"/>
        <w:rPr>
          <w:rFonts w:ascii="Arial Narrow" w:hAnsi="Arial Narrow"/>
        </w:rPr>
      </w:pPr>
      <w:r w:rsidRPr="007E45E7">
        <w:rPr>
          <w:rFonts w:ascii="Arial Narrow" w:hAnsi="Arial Narrow"/>
        </w:rPr>
        <w:t>Tout Offre non produite en sept (07) exemplaires ou non conforme aux prescriptions du Dossier d’Appel d’Offres sera déclarée irrecevable.</w:t>
      </w:r>
    </w:p>
    <w:p w:rsidR="00A74850" w:rsidRPr="007E45E7" w:rsidRDefault="00CE3E8B" w:rsidP="00000F93">
      <w:pPr>
        <w:pStyle w:val="AAOarticles"/>
        <w:rPr>
          <w:sz w:val="24"/>
        </w:rPr>
      </w:pPr>
      <w:r w:rsidRPr="007E45E7">
        <w:rPr>
          <w:sz w:val="24"/>
        </w:rPr>
        <w:t xml:space="preserve">Recevabilité des </w:t>
      </w:r>
      <w:r w:rsidR="000F76F0" w:rsidRPr="007E45E7">
        <w:rPr>
          <w:sz w:val="24"/>
        </w:rPr>
        <w:t xml:space="preserve">plis </w:t>
      </w:r>
    </w:p>
    <w:p w:rsidR="00A74850" w:rsidRPr="007E45E7" w:rsidRDefault="00A74850" w:rsidP="00CE52AC">
      <w:pPr>
        <w:widowControl w:val="0"/>
        <w:tabs>
          <w:tab w:val="left" w:pos="0"/>
        </w:tabs>
        <w:autoSpaceDE w:val="0"/>
        <w:spacing w:before="11"/>
        <w:ind w:firstLine="709"/>
        <w:jc w:val="both"/>
        <w:rPr>
          <w:rFonts w:ascii="Arial Narrow" w:hAnsi="Arial Narrow"/>
          <w:spacing w:val="-6"/>
        </w:rPr>
      </w:pPr>
      <w:r w:rsidRPr="007E45E7">
        <w:rPr>
          <w:rFonts w:ascii="Arial Narrow" w:hAnsi="Arial Narrow"/>
        </w:rPr>
        <w:t>Les pièces administratives, l'offre technique et l'offre financière</w:t>
      </w:r>
      <w:r w:rsidRPr="007E45E7">
        <w:rPr>
          <w:rFonts w:ascii="Arial Narrow" w:hAnsi="Arial Narrow"/>
          <w:spacing w:val="-25"/>
        </w:rPr>
        <w:t xml:space="preserve"> </w:t>
      </w:r>
      <w:r w:rsidRPr="007E45E7">
        <w:rPr>
          <w:rFonts w:ascii="Arial Narrow" w:hAnsi="Arial Narrow"/>
        </w:rPr>
        <w:t>doivent être</w:t>
      </w:r>
      <w:r w:rsidRPr="007E45E7">
        <w:rPr>
          <w:rFonts w:ascii="Arial Narrow" w:hAnsi="Arial Narrow"/>
          <w:spacing w:val="-10"/>
        </w:rPr>
        <w:t xml:space="preserve"> </w:t>
      </w:r>
      <w:r w:rsidRPr="007E45E7">
        <w:rPr>
          <w:rFonts w:ascii="Arial Narrow" w:hAnsi="Arial Narrow"/>
        </w:rPr>
        <w:t>placées</w:t>
      </w:r>
      <w:r w:rsidRPr="007E45E7">
        <w:rPr>
          <w:rFonts w:ascii="Arial Narrow" w:hAnsi="Arial Narrow"/>
          <w:spacing w:val="-3"/>
        </w:rPr>
        <w:t xml:space="preserve"> </w:t>
      </w:r>
      <w:r w:rsidRPr="007E45E7">
        <w:rPr>
          <w:rFonts w:ascii="Arial Narrow" w:hAnsi="Arial Narrow"/>
        </w:rPr>
        <w:t>dans</w:t>
      </w:r>
      <w:r w:rsidRPr="007E45E7">
        <w:rPr>
          <w:rFonts w:ascii="Arial Narrow" w:hAnsi="Arial Narrow"/>
          <w:spacing w:val="-6"/>
        </w:rPr>
        <w:t xml:space="preserve"> </w:t>
      </w:r>
      <w:r w:rsidRPr="007E45E7">
        <w:rPr>
          <w:rFonts w:ascii="Arial Narrow" w:hAnsi="Arial Narrow"/>
        </w:rPr>
        <w:t>des</w:t>
      </w:r>
      <w:r w:rsidRPr="007E45E7">
        <w:rPr>
          <w:rFonts w:ascii="Arial Narrow" w:hAnsi="Arial Narrow"/>
          <w:spacing w:val="-12"/>
        </w:rPr>
        <w:t xml:space="preserve"> </w:t>
      </w:r>
      <w:r w:rsidRPr="007E45E7">
        <w:rPr>
          <w:rFonts w:ascii="Arial Narrow" w:hAnsi="Arial Narrow"/>
        </w:rPr>
        <w:t>enveloppes différentes</w:t>
      </w:r>
      <w:r w:rsidRPr="007E45E7">
        <w:rPr>
          <w:rFonts w:ascii="Arial Narrow" w:hAnsi="Arial Narrow"/>
          <w:spacing w:val="5"/>
        </w:rPr>
        <w:t xml:space="preserve"> </w:t>
      </w:r>
      <w:r w:rsidRPr="007E45E7">
        <w:rPr>
          <w:rFonts w:ascii="Arial Narrow" w:hAnsi="Arial Narrow"/>
        </w:rPr>
        <w:t>séparées</w:t>
      </w:r>
      <w:r w:rsidRPr="007E45E7">
        <w:rPr>
          <w:rFonts w:ascii="Arial Narrow" w:hAnsi="Arial Narrow"/>
          <w:spacing w:val="2"/>
        </w:rPr>
        <w:t xml:space="preserve"> </w:t>
      </w:r>
      <w:r w:rsidRPr="007E45E7">
        <w:rPr>
          <w:rFonts w:ascii="Arial Narrow" w:hAnsi="Arial Narrow"/>
        </w:rPr>
        <w:t>et</w:t>
      </w:r>
      <w:r w:rsidRPr="007E45E7">
        <w:rPr>
          <w:rFonts w:ascii="Arial Narrow" w:hAnsi="Arial Narrow"/>
          <w:spacing w:val="-11"/>
        </w:rPr>
        <w:t xml:space="preserve"> </w:t>
      </w:r>
      <w:r w:rsidRPr="007E45E7">
        <w:rPr>
          <w:rFonts w:ascii="Arial Narrow" w:hAnsi="Arial Narrow"/>
        </w:rPr>
        <w:t>remises</w:t>
      </w:r>
      <w:r w:rsidRPr="007E45E7">
        <w:rPr>
          <w:rFonts w:ascii="Arial Narrow" w:hAnsi="Arial Narrow"/>
          <w:spacing w:val="3"/>
        </w:rPr>
        <w:t xml:space="preserve"> </w:t>
      </w:r>
      <w:r w:rsidRPr="007E45E7">
        <w:rPr>
          <w:rFonts w:ascii="Arial Narrow" w:hAnsi="Arial Narrow"/>
        </w:rPr>
        <w:t>sous</w:t>
      </w:r>
      <w:r w:rsidRPr="007E45E7">
        <w:rPr>
          <w:rFonts w:ascii="Arial Narrow" w:hAnsi="Arial Narrow"/>
          <w:spacing w:val="-8"/>
        </w:rPr>
        <w:t xml:space="preserve"> </w:t>
      </w:r>
      <w:r w:rsidRPr="007E45E7">
        <w:rPr>
          <w:rFonts w:ascii="Arial Narrow" w:hAnsi="Arial Narrow"/>
        </w:rPr>
        <w:t>pli</w:t>
      </w:r>
      <w:r w:rsidRPr="007E45E7">
        <w:rPr>
          <w:rFonts w:ascii="Arial Narrow" w:hAnsi="Arial Narrow"/>
          <w:spacing w:val="-18"/>
        </w:rPr>
        <w:t xml:space="preserve"> </w:t>
      </w:r>
      <w:r w:rsidRPr="007E45E7">
        <w:rPr>
          <w:rFonts w:ascii="Arial Narrow" w:hAnsi="Arial Narrow"/>
          <w:spacing w:val="-6"/>
        </w:rPr>
        <w:t>scellé.</w:t>
      </w:r>
    </w:p>
    <w:p w:rsidR="00A74850" w:rsidRPr="007E45E7" w:rsidRDefault="00A74850" w:rsidP="00CE52AC">
      <w:pPr>
        <w:widowControl w:val="0"/>
        <w:tabs>
          <w:tab w:val="left" w:pos="0"/>
        </w:tabs>
        <w:autoSpaceDE w:val="0"/>
        <w:spacing w:before="11"/>
        <w:ind w:firstLine="284"/>
        <w:jc w:val="both"/>
        <w:rPr>
          <w:rFonts w:ascii="Arial Narrow" w:hAnsi="Arial Narrow"/>
          <w:spacing w:val="-6"/>
        </w:rPr>
      </w:pPr>
      <w:r w:rsidRPr="007E45E7">
        <w:rPr>
          <w:rFonts w:ascii="Arial Narrow" w:hAnsi="Arial Narrow"/>
          <w:spacing w:val="-6"/>
        </w:rPr>
        <w:t>Seront irrecevables par le Maître d’Ouvrage :</w:t>
      </w:r>
    </w:p>
    <w:p w:rsidR="00A74850" w:rsidRPr="007E45E7" w:rsidRDefault="00FD55DB" w:rsidP="00635EB2">
      <w:pPr>
        <w:pStyle w:val="Paragraphedeliste"/>
        <w:numPr>
          <w:ilvl w:val="0"/>
          <w:numId w:val="23"/>
        </w:numPr>
        <w:spacing w:after="0" w:line="240" w:lineRule="auto"/>
        <w:jc w:val="both"/>
        <w:rPr>
          <w:rFonts w:ascii="Arial Narrow" w:hAnsi="Arial Narrow"/>
          <w:sz w:val="24"/>
          <w:szCs w:val="24"/>
        </w:rPr>
      </w:pPr>
      <w:r w:rsidRPr="007E45E7">
        <w:rPr>
          <w:rFonts w:ascii="Arial Narrow" w:hAnsi="Arial Narrow"/>
          <w:sz w:val="24"/>
          <w:szCs w:val="24"/>
        </w:rPr>
        <w:t>Les</w:t>
      </w:r>
      <w:r w:rsidR="00A74850" w:rsidRPr="007E45E7">
        <w:rPr>
          <w:rFonts w:ascii="Arial Narrow" w:hAnsi="Arial Narrow"/>
          <w:sz w:val="24"/>
          <w:szCs w:val="24"/>
        </w:rPr>
        <w:t xml:space="preserve"> plis portant les indications sur l'identité du</w:t>
      </w:r>
      <w:r w:rsidR="00A74850" w:rsidRPr="007E45E7">
        <w:rPr>
          <w:rFonts w:ascii="Arial Narrow" w:hAnsi="Arial Narrow"/>
          <w:spacing w:val="-27"/>
          <w:sz w:val="24"/>
          <w:szCs w:val="24"/>
        </w:rPr>
        <w:t xml:space="preserve"> </w:t>
      </w:r>
      <w:r w:rsidR="00A74850" w:rsidRPr="007E45E7">
        <w:rPr>
          <w:rFonts w:ascii="Arial Narrow" w:hAnsi="Arial Narrow"/>
          <w:sz w:val="24"/>
          <w:szCs w:val="24"/>
        </w:rPr>
        <w:t>soumissionnaire ;</w:t>
      </w:r>
    </w:p>
    <w:p w:rsidR="00D13BED" w:rsidRPr="007E45E7" w:rsidRDefault="00FD55DB" w:rsidP="00635EB2">
      <w:pPr>
        <w:pStyle w:val="Paragraphedeliste"/>
        <w:numPr>
          <w:ilvl w:val="0"/>
          <w:numId w:val="23"/>
        </w:numPr>
        <w:spacing w:after="0" w:line="240" w:lineRule="auto"/>
        <w:jc w:val="both"/>
        <w:rPr>
          <w:rFonts w:ascii="Arial Narrow" w:hAnsi="Arial Narrow"/>
          <w:sz w:val="24"/>
          <w:szCs w:val="24"/>
        </w:rPr>
      </w:pPr>
      <w:r w:rsidRPr="007E45E7">
        <w:rPr>
          <w:rFonts w:ascii="Arial Narrow" w:hAnsi="Arial Narrow"/>
          <w:sz w:val="24"/>
          <w:szCs w:val="24"/>
        </w:rPr>
        <w:t>Les</w:t>
      </w:r>
      <w:r w:rsidR="00A74850" w:rsidRPr="007E45E7">
        <w:rPr>
          <w:rFonts w:ascii="Arial Narrow" w:hAnsi="Arial Narrow"/>
          <w:sz w:val="24"/>
          <w:szCs w:val="24"/>
        </w:rPr>
        <w:t xml:space="preserve"> plis parvenus postérieurement aux dates et heures limites de dépôt</w:t>
      </w:r>
      <w:r w:rsidR="00D13BED" w:rsidRPr="007E45E7">
        <w:rPr>
          <w:rFonts w:ascii="Arial Narrow" w:hAnsi="Arial Narrow"/>
          <w:sz w:val="24"/>
          <w:szCs w:val="24"/>
        </w:rPr>
        <w:t> ;</w:t>
      </w:r>
    </w:p>
    <w:p w:rsidR="00D13BED" w:rsidRPr="007E45E7" w:rsidRDefault="00FD55DB" w:rsidP="00635EB2">
      <w:pPr>
        <w:pStyle w:val="Paragraphedeliste"/>
        <w:widowControl w:val="0"/>
        <w:numPr>
          <w:ilvl w:val="0"/>
          <w:numId w:val="23"/>
        </w:numPr>
        <w:autoSpaceDE w:val="0"/>
        <w:spacing w:after="0" w:line="240" w:lineRule="auto"/>
        <w:jc w:val="both"/>
        <w:rPr>
          <w:rFonts w:ascii="Arial Narrow" w:hAnsi="Arial Narrow"/>
          <w:bCs/>
          <w:i/>
          <w:sz w:val="24"/>
          <w:szCs w:val="24"/>
        </w:rPr>
      </w:pPr>
      <w:r w:rsidRPr="007E45E7">
        <w:rPr>
          <w:rFonts w:ascii="Arial Narrow" w:hAnsi="Arial Narrow"/>
          <w:bCs/>
          <w:iCs/>
          <w:sz w:val="24"/>
          <w:szCs w:val="24"/>
        </w:rPr>
        <w:t>Les</w:t>
      </w:r>
      <w:r w:rsidR="00D13BED" w:rsidRPr="007E45E7">
        <w:rPr>
          <w:rFonts w:ascii="Arial Narrow" w:hAnsi="Arial Narrow"/>
          <w:bCs/>
          <w:iCs/>
          <w:sz w:val="24"/>
          <w:szCs w:val="24"/>
        </w:rPr>
        <w:t xml:space="preserve"> plis non-</w:t>
      </w:r>
      <w:r w:rsidR="0080600B" w:rsidRPr="007E45E7">
        <w:rPr>
          <w:rFonts w:ascii="Arial Narrow" w:hAnsi="Arial Narrow"/>
          <w:bCs/>
          <w:iCs/>
          <w:sz w:val="24"/>
          <w:szCs w:val="24"/>
        </w:rPr>
        <w:t>conformes au</w:t>
      </w:r>
      <w:r w:rsidR="00066AD7" w:rsidRPr="007E45E7">
        <w:rPr>
          <w:rFonts w:ascii="Arial Narrow" w:hAnsi="Arial Narrow"/>
          <w:bCs/>
          <w:iCs/>
          <w:sz w:val="24"/>
          <w:szCs w:val="24"/>
        </w:rPr>
        <w:t xml:space="preserve"> </w:t>
      </w:r>
      <w:r w:rsidR="00CD4784" w:rsidRPr="007E45E7">
        <w:rPr>
          <w:rFonts w:ascii="Arial Narrow" w:hAnsi="Arial Narrow"/>
          <w:bCs/>
          <w:iCs/>
          <w:sz w:val="24"/>
          <w:szCs w:val="24"/>
        </w:rPr>
        <w:t>mode de soumission</w:t>
      </w:r>
      <w:r w:rsidR="00432577" w:rsidRPr="007E45E7">
        <w:rPr>
          <w:rFonts w:ascii="Arial Narrow" w:hAnsi="Arial Narrow"/>
          <w:bCs/>
          <w:i/>
          <w:sz w:val="24"/>
          <w:szCs w:val="24"/>
        </w:rPr>
        <w:t> ;</w:t>
      </w:r>
    </w:p>
    <w:p w:rsidR="008D6CB7" w:rsidRPr="007E45E7" w:rsidRDefault="00FD55DB" w:rsidP="00635EB2">
      <w:pPr>
        <w:pStyle w:val="Paragraphedeliste"/>
        <w:widowControl w:val="0"/>
        <w:numPr>
          <w:ilvl w:val="0"/>
          <w:numId w:val="23"/>
        </w:numPr>
        <w:autoSpaceDE w:val="0"/>
        <w:spacing w:after="60" w:line="240" w:lineRule="auto"/>
        <w:ind w:right="81"/>
        <w:jc w:val="both"/>
        <w:rPr>
          <w:rFonts w:ascii="Arial Narrow" w:hAnsi="Arial Narrow"/>
          <w:sz w:val="24"/>
          <w:szCs w:val="24"/>
        </w:rPr>
      </w:pPr>
      <w:bookmarkStart w:id="16" w:name="_Hlk158723461"/>
      <w:r w:rsidRPr="007E45E7">
        <w:rPr>
          <w:rFonts w:ascii="Arial Narrow" w:hAnsi="Arial Narrow"/>
          <w:sz w:val="24"/>
          <w:szCs w:val="24"/>
        </w:rPr>
        <w:t>Les</w:t>
      </w:r>
      <w:r w:rsidR="008D6CB7" w:rsidRPr="007E45E7">
        <w:rPr>
          <w:rFonts w:ascii="Arial Narrow" w:hAnsi="Arial Narrow"/>
          <w:sz w:val="24"/>
          <w:szCs w:val="24"/>
        </w:rPr>
        <w:t xml:space="preserve"> plis sans indication de l’identité de l’Appel d’Offres ;</w:t>
      </w:r>
    </w:p>
    <w:p w:rsidR="008D6CB7" w:rsidRPr="007E45E7" w:rsidRDefault="00FD55DB" w:rsidP="00635EB2">
      <w:pPr>
        <w:pStyle w:val="Paragraphedeliste"/>
        <w:numPr>
          <w:ilvl w:val="0"/>
          <w:numId w:val="23"/>
        </w:numPr>
        <w:spacing w:line="240" w:lineRule="auto"/>
        <w:ind w:right="81"/>
        <w:jc w:val="both"/>
        <w:rPr>
          <w:rFonts w:ascii="Arial Narrow" w:hAnsi="Arial Narrow"/>
          <w:sz w:val="24"/>
          <w:szCs w:val="24"/>
        </w:rPr>
      </w:pPr>
      <w:r w:rsidRPr="007E45E7">
        <w:rPr>
          <w:rFonts w:ascii="Arial Narrow" w:hAnsi="Arial Narrow"/>
          <w:sz w:val="24"/>
          <w:szCs w:val="24"/>
        </w:rPr>
        <w:t>Le</w:t>
      </w:r>
      <w:r w:rsidR="008D6CB7" w:rsidRPr="007E45E7">
        <w:rPr>
          <w:rFonts w:ascii="Arial Narrow" w:hAnsi="Arial Narrow"/>
          <w:sz w:val="24"/>
          <w:szCs w:val="24"/>
        </w:rPr>
        <w:t xml:space="preserve"> non-respect du nombre d’exemplaires indiqué dans le RPAO</w:t>
      </w:r>
      <w:r w:rsidR="001177B7" w:rsidRPr="007E45E7">
        <w:rPr>
          <w:rFonts w:ascii="Arial Narrow" w:hAnsi="Arial Narrow"/>
          <w:sz w:val="24"/>
          <w:szCs w:val="24"/>
        </w:rPr>
        <w:t xml:space="preserve"> ou offre </w:t>
      </w:r>
      <w:r w:rsidR="00EC4235" w:rsidRPr="007E45E7">
        <w:rPr>
          <w:rFonts w:ascii="Arial Narrow" w:hAnsi="Arial Narrow"/>
          <w:sz w:val="24"/>
          <w:szCs w:val="24"/>
        </w:rPr>
        <w:t>uniquement en</w:t>
      </w:r>
      <w:r w:rsidR="001177B7" w:rsidRPr="007E45E7">
        <w:rPr>
          <w:rFonts w:ascii="Arial Narrow" w:hAnsi="Arial Narrow"/>
          <w:sz w:val="24"/>
          <w:szCs w:val="24"/>
        </w:rPr>
        <w:t xml:space="preserve"> copies</w:t>
      </w:r>
      <w:r w:rsidR="00432577" w:rsidRPr="007E45E7">
        <w:rPr>
          <w:rFonts w:ascii="Arial Narrow" w:hAnsi="Arial Narrow"/>
          <w:sz w:val="24"/>
          <w:szCs w:val="24"/>
        </w:rPr>
        <w:t>.</w:t>
      </w:r>
      <w:r w:rsidR="001177B7" w:rsidRPr="007E45E7">
        <w:rPr>
          <w:rFonts w:ascii="Arial Narrow" w:hAnsi="Arial Narrow"/>
          <w:sz w:val="24"/>
          <w:szCs w:val="24"/>
        </w:rPr>
        <w:t xml:space="preserve"> </w:t>
      </w:r>
      <w:r w:rsidR="008D6CB7" w:rsidRPr="007E45E7">
        <w:rPr>
          <w:rFonts w:ascii="Arial Narrow" w:hAnsi="Arial Narrow"/>
          <w:sz w:val="24"/>
          <w:szCs w:val="24"/>
        </w:rPr>
        <w:t xml:space="preserve"> </w:t>
      </w:r>
    </w:p>
    <w:p w:rsidR="00155F96" w:rsidRPr="007E45E7" w:rsidRDefault="008D6CB7" w:rsidP="00CE52AC">
      <w:pPr>
        <w:widowControl w:val="0"/>
        <w:autoSpaceDE w:val="0"/>
        <w:spacing w:after="60"/>
        <w:ind w:left="360" w:right="81"/>
        <w:jc w:val="both"/>
        <w:rPr>
          <w:rFonts w:ascii="Arial Narrow" w:hAnsi="Arial Narrow"/>
          <w:b/>
          <w:u w:val="single"/>
        </w:rPr>
      </w:pPr>
      <w:bookmarkStart w:id="17" w:name="_Hlk158723489"/>
      <w:bookmarkEnd w:id="16"/>
      <w:r w:rsidRPr="007E45E7">
        <w:rPr>
          <w:rFonts w:ascii="Arial Narrow" w:hAnsi="Arial Narrow"/>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7E45E7">
        <w:rPr>
          <w:rFonts w:ascii="Arial Narrow" w:hAnsi="Arial Narrow"/>
          <w:b/>
          <w:u w:val="single"/>
        </w:rPr>
        <w:t xml:space="preserve"> </w:t>
      </w:r>
    </w:p>
    <w:p w:rsidR="008D6CB7" w:rsidRPr="007E45E7" w:rsidRDefault="005E4130" w:rsidP="00CE52AC">
      <w:pPr>
        <w:widowControl w:val="0"/>
        <w:autoSpaceDE w:val="0"/>
        <w:spacing w:after="60"/>
        <w:ind w:left="360" w:right="81"/>
        <w:jc w:val="both"/>
        <w:rPr>
          <w:rFonts w:ascii="Arial Narrow" w:hAnsi="Arial Narrow"/>
          <w:b/>
          <w:strike/>
        </w:rPr>
      </w:pPr>
      <w:r w:rsidRPr="007E45E7">
        <w:rPr>
          <w:rFonts w:ascii="Arial Narrow" w:hAnsi="Arial Narrow"/>
          <w:b/>
        </w:rPr>
        <w:lastRenderedPageBreak/>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E70DB3">
        <w:rPr>
          <w:rFonts w:ascii="Arial Narrow" w:hAnsi="Arial Narrow"/>
          <w:b/>
        </w:rPr>
        <w:t>Une caution de Soumission produite sans la CDEC sera irrecevable.</w:t>
      </w:r>
      <w:r w:rsidR="008D6CB7" w:rsidRPr="007E45E7">
        <w:rPr>
          <w:rFonts w:ascii="Arial Narrow" w:hAnsi="Arial Narrow"/>
          <w:b/>
        </w:rPr>
        <w:t xml:space="preserve"> </w:t>
      </w:r>
    </w:p>
    <w:bookmarkEnd w:id="17"/>
    <w:p w:rsidR="0066058E" w:rsidRPr="007E45E7" w:rsidRDefault="0066058E" w:rsidP="00000F93">
      <w:pPr>
        <w:pStyle w:val="AAOarticles"/>
        <w:rPr>
          <w:sz w:val="24"/>
        </w:rPr>
      </w:pPr>
      <w:r w:rsidRPr="007E45E7">
        <w:rPr>
          <w:sz w:val="24"/>
        </w:rPr>
        <w:t>Ouverture</w:t>
      </w:r>
      <w:r w:rsidRPr="007E45E7">
        <w:rPr>
          <w:spacing w:val="6"/>
          <w:sz w:val="24"/>
        </w:rPr>
        <w:t xml:space="preserve"> </w:t>
      </w:r>
      <w:r w:rsidRPr="007E45E7">
        <w:rPr>
          <w:sz w:val="24"/>
        </w:rPr>
        <w:t>des</w:t>
      </w:r>
      <w:r w:rsidRPr="007E45E7">
        <w:rPr>
          <w:spacing w:val="6"/>
          <w:sz w:val="24"/>
        </w:rPr>
        <w:t xml:space="preserve"> </w:t>
      </w:r>
      <w:r w:rsidRPr="007E45E7">
        <w:rPr>
          <w:sz w:val="24"/>
        </w:rPr>
        <w:t>plis</w:t>
      </w:r>
    </w:p>
    <w:p w:rsidR="0066058E" w:rsidRPr="007E45E7" w:rsidRDefault="0066058E" w:rsidP="00CE52AC">
      <w:pPr>
        <w:widowControl w:val="0"/>
        <w:autoSpaceDE w:val="0"/>
        <w:spacing w:before="57"/>
        <w:jc w:val="both"/>
        <w:rPr>
          <w:rFonts w:ascii="Arial Narrow" w:hAnsi="Arial Narrow"/>
        </w:rPr>
      </w:pPr>
      <w:r w:rsidRPr="007E45E7">
        <w:rPr>
          <w:rFonts w:ascii="Arial Narrow" w:hAnsi="Arial Narrow"/>
        </w:rPr>
        <w:t xml:space="preserve">L’ouverture </w:t>
      </w:r>
      <w:r w:rsidR="0080600B" w:rsidRPr="007E45E7">
        <w:rPr>
          <w:rFonts w:ascii="Arial Narrow" w:hAnsi="Arial Narrow"/>
        </w:rPr>
        <w:t>des plis</w:t>
      </w:r>
      <w:r w:rsidRPr="007E45E7">
        <w:rPr>
          <w:rFonts w:ascii="Arial Narrow" w:hAnsi="Arial Narrow"/>
        </w:rPr>
        <w:t xml:space="preserve"> se fait en un </w:t>
      </w:r>
      <w:r w:rsidR="0080600B" w:rsidRPr="007E45E7">
        <w:rPr>
          <w:rFonts w:ascii="Arial Narrow" w:hAnsi="Arial Narrow"/>
        </w:rPr>
        <w:t>temps et</w:t>
      </w:r>
      <w:r w:rsidRPr="007E45E7">
        <w:rPr>
          <w:rFonts w:ascii="Arial Narrow" w:hAnsi="Arial Narrow"/>
        </w:rPr>
        <w:t xml:space="preserve"> aura lieu </w:t>
      </w:r>
      <w:bookmarkStart w:id="18" w:name="_Hlk186798220"/>
      <w:r w:rsidR="00A72B04" w:rsidRPr="007E45E7">
        <w:rPr>
          <w:rFonts w:ascii="Arial Narrow" w:hAnsi="Arial Narrow"/>
          <w:b/>
          <w:bCs/>
        </w:rPr>
        <w:t>le</w:t>
      </w:r>
      <w:r w:rsidR="00955E5D" w:rsidRPr="007E45E7">
        <w:rPr>
          <w:rFonts w:ascii="Arial Narrow" w:hAnsi="Arial Narrow"/>
          <w:b/>
          <w:bCs/>
        </w:rPr>
        <w:t xml:space="preserve"> </w:t>
      </w:r>
      <w:r w:rsidR="00D65A56" w:rsidRPr="007E45E7">
        <w:rPr>
          <w:rFonts w:ascii="Arial Narrow" w:hAnsi="Arial Narrow"/>
          <w:b/>
          <w:bCs/>
        </w:rPr>
        <w:t>____</w:t>
      </w:r>
      <w:r w:rsidR="00A72B04" w:rsidRPr="007E45E7">
        <w:rPr>
          <w:rFonts w:ascii="Arial Narrow" w:hAnsi="Arial Narrow"/>
          <w:b/>
          <w:bCs/>
        </w:rPr>
        <w:t>/</w:t>
      </w:r>
      <w:r w:rsidR="00D65A56" w:rsidRPr="007E45E7">
        <w:rPr>
          <w:rFonts w:ascii="Arial Narrow" w:hAnsi="Arial Narrow"/>
          <w:b/>
          <w:bCs/>
        </w:rPr>
        <w:t>____</w:t>
      </w:r>
      <w:r w:rsidR="00A72B04" w:rsidRPr="007E45E7">
        <w:rPr>
          <w:rFonts w:ascii="Arial Narrow" w:hAnsi="Arial Narrow"/>
          <w:b/>
          <w:bCs/>
        </w:rPr>
        <w:t>/</w:t>
      </w:r>
      <w:r w:rsidR="00DF4303" w:rsidRPr="007E45E7">
        <w:rPr>
          <w:rFonts w:ascii="Arial Narrow" w:hAnsi="Arial Narrow"/>
          <w:b/>
          <w:bCs/>
        </w:rPr>
        <w:t>2026</w:t>
      </w:r>
      <w:r w:rsidR="00A72B04" w:rsidRPr="007E45E7">
        <w:rPr>
          <w:rFonts w:ascii="Arial Narrow" w:hAnsi="Arial Narrow"/>
          <w:b/>
          <w:bCs/>
        </w:rPr>
        <w:t xml:space="preserve"> à</w:t>
      </w:r>
      <w:r w:rsidR="00955E5D" w:rsidRPr="007E45E7">
        <w:rPr>
          <w:rFonts w:ascii="Arial Narrow" w:hAnsi="Arial Narrow"/>
          <w:b/>
          <w:bCs/>
        </w:rPr>
        <w:t xml:space="preserve"> </w:t>
      </w:r>
      <w:r w:rsidR="00E047A3">
        <w:rPr>
          <w:rFonts w:ascii="Arial Narrow" w:hAnsi="Arial Narrow"/>
          <w:b/>
          <w:bCs/>
        </w:rPr>
        <w:t xml:space="preserve">15 </w:t>
      </w:r>
      <w:r w:rsidR="00A72B04" w:rsidRPr="007E45E7">
        <w:rPr>
          <w:rFonts w:ascii="Arial Narrow" w:hAnsi="Arial Narrow"/>
          <w:b/>
          <w:bCs/>
          <w:spacing w:val="2"/>
        </w:rPr>
        <w:t>heure</w:t>
      </w:r>
      <w:r w:rsidR="00A72B04" w:rsidRPr="007E45E7">
        <w:rPr>
          <w:rFonts w:ascii="Arial Narrow" w:hAnsi="Arial Narrow"/>
          <w:b/>
          <w:bCs/>
        </w:rPr>
        <w:t>s</w:t>
      </w:r>
      <w:r w:rsidR="00955E5D" w:rsidRPr="007E45E7">
        <w:rPr>
          <w:rFonts w:ascii="Arial Narrow" w:hAnsi="Arial Narrow"/>
          <w:b/>
          <w:bCs/>
        </w:rPr>
        <w:t xml:space="preserve"> 00 </w:t>
      </w:r>
      <w:r w:rsidR="00A72B04" w:rsidRPr="007E45E7">
        <w:rPr>
          <w:rFonts w:ascii="Arial Narrow" w:hAnsi="Arial Narrow"/>
          <w:b/>
          <w:bCs/>
        </w:rPr>
        <w:t>minute</w:t>
      </w:r>
      <w:r w:rsidR="00A72B04" w:rsidRPr="007E45E7">
        <w:rPr>
          <w:rFonts w:ascii="Arial Narrow" w:hAnsi="Arial Narrow"/>
        </w:rPr>
        <w:t xml:space="preserve"> </w:t>
      </w:r>
      <w:r w:rsidRPr="007E45E7">
        <w:rPr>
          <w:rFonts w:ascii="Arial Narrow" w:hAnsi="Arial Narrow"/>
          <w:spacing w:val="2"/>
        </w:rPr>
        <w:t>pa</w:t>
      </w:r>
      <w:r w:rsidRPr="007E45E7">
        <w:rPr>
          <w:rFonts w:ascii="Arial Narrow" w:hAnsi="Arial Narrow"/>
        </w:rPr>
        <w:t xml:space="preserve">r </w:t>
      </w:r>
      <w:r w:rsidRPr="007E45E7">
        <w:rPr>
          <w:rFonts w:ascii="Arial Narrow" w:hAnsi="Arial Narrow"/>
          <w:spacing w:val="2"/>
        </w:rPr>
        <w:t>l</w:t>
      </w:r>
      <w:r w:rsidRPr="007E45E7">
        <w:rPr>
          <w:rFonts w:ascii="Arial Narrow" w:hAnsi="Arial Narrow"/>
        </w:rPr>
        <w:t xml:space="preserve">a </w:t>
      </w:r>
      <w:r w:rsidRPr="007E45E7">
        <w:rPr>
          <w:rFonts w:ascii="Arial Narrow" w:hAnsi="Arial Narrow"/>
          <w:spacing w:val="2"/>
        </w:rPr>
        <w:t>Commissio</w:t>
      </w:r>
      <w:r w:rsidRPr="007E45E7">
        <w:rPr>
          <w:rFonts w:ascii="Arial Narrow" w:hAnsi="Arial Narrow"/>
        </w:rPr>
        <w:t xml:space="preserve">n </w:t>
      </w:r>
      <w:r w:rsidR="00D65A56" w:rsidRPr="007E45E7">
        <w:rPr>
          <w:rFonts w:ascii="Arial Narrow" w:hAnsi="Arial Narrow"/>
        </w:rPr>
        <w:t>Départementale</w:t>
      </w:r>
      <w:r w:rsidR="00276A67" w:rsidRPr="007E45E7">
        <w:rPr>
          <w:rFonts w:ascii="Arial Narrow" w:hAnsi="Arial Narrow"/>
        </w:rPr>
        <w:t xml:space="preserve"> </w:t>
      </w:r>
      <w:r w:rsidRPr="007E45E7">
        <w:rPr>
          <w:rFonts w:ascii="Arial Narrow" w:hAnsi="Arial Narrow"/>
          <w:spacing w:val="2"/>
        </w:rPr>
        <w:t>d</w:t>
      </w:r>
      <w:r w:rsidRPr="007E45E7">
        <w:rPr>
          <w:rFonts w:ascii="Arial Narrow" w:hAnsi="Arial Narrow"/>
        </w:rPr>
        <w:t xml:space="preserve">e </w:t>
      </w:r>
      <w:r w:rsidRPr="007E45E7">
        <w:rPr>
          <w:rFonts w:ascii="Arial Narrow" w:hAnsi="Arial Narrow"/>
          <w:spacing w:val="2"/>
        </w:rPr>
        <w:t>Passatio</w:t>
      </w:r>
      <w:r w:rsidRPr="007E45E7">
        <w:rPr>
          <w:rFonts w:ascii="Arial Narrow" w:hAnsi="Arial Narrow"/>
        </w:rPr>
        <w:t xml:space="preserve">n </w:t>
      </w:r>
      <w:r w:rsidRPr="007E45E7">
        <w:rPr>
          <w:rFonts w:ascii="Arial Narrow" w:hAnsi="Arial Narrow"/>
          <w:spacing w:val="2"/>
        </w:rPr>
        <w:t xml:space="preserve">des </w:t>
      </w:r>
      <w:r w:rsidRPr="007E45E7">
        <w:rPr>
          <w:rFonts w:ascii="Arial Narrow" w:hAnsi="Arial Narrow"/>
        </w:rPr>
        <w:t xml:space="preserve">Marchés </w:t>
      </w:r>
      <w:r w:rsidR="00D65A56" w:rsidRPr="007E45E7">
        <w:rPr>
          <w:rFonts w:ascii="Arial Narrow" w:hAnsi="Arial Narrow"/>
        </w:rPr>
        <w:t>Publics de la Vallée du Ntem</w:t>
      </w:r>
      <w:r w:rsidRPr="007E45E7">
        <w:rPr>
          <w:rFonts w:ascii="Arial Narrow" w:hAnsi="Arial Narrow"/>
        </w:rPr>
        <w:t xml:space="preserve"> dans la salle de</w:t>
      </w:r>
      <w:r w:rsidR="00276A67" w:rsidRPr="007E45E7">
        <w:rPr>
          <w:rFonts w:ascii="Arial Narrow" w:hAnsi="Arial Narrow"/>
        </w:rPr>
        <w:t xml:space="preserve">s </w:t>
      </w:r>
      <w:r w:rsidR="00D65A56" w:rsidRPr="007E45E7">
        <w:rPr>
          <w:rFonts w:ascii="Arial Narrow" w:hAnsi="Arial Narrow"/>
        </w:rPr>
        <w:t>conférences de la Préfecture d’Ambam.</w:t>
      </w:r>
    </w:p>
    <w:bookmarkEnd w:id="18"/>
    <w:p w:rsidR="0066058E" w:rsidRPr="007E45E7" w:rsidRDefault="0066058E" w:rsidP="00CE52AC">
      <w:pPr>
        <w:widowControl w:val="0"/>
        <w:autoSpaceDE w:val="0"/>
        <w:spacing w:before="57"/>
        <w:jc w:val="both"/>
        <w:rPr>
          <w:rFonts w:ascii="Arial Narrow" w:hAnsi="Arial Narrow"/>
        </w:rPr>
      </w:pPr>
      <w:r w:rsidRPr="007E45E7">
        <w:rPr>
          <w:rFonts w:ascii="Arial Narrow" w:hAnsi="Arial Narrow"/>
        </w:rPr>
        <w:t xml:space="preserve">Seuls les soumissionnaires peuvent assister à cette séance d'ouverture ou s'y faire représenter par une </w:t>
      </w:r>
      <w:r w:rsidR="00F4209B" w:rsidRPr="007E45E7">
        <w:rPr>
          <w:rFonts w:ascii="Arial Narrow" w:hAnsi="Arial Narrow"/>
        </w:rPr>
        <w:t xml:space="preserve">seule </w:t>
      </w:r>
      <w:r w:rsidRPr="007E45E7">
        <w:rPr>
          <w:rFonts w:ascii="Arial Narrow" w:hAnsi="Arial Narrow"/>
        </w:rPr>
        <w:t>personne de leur choix dûment mandatée</w:t>
      </w:r>
      <w:r w:rsidR="00F4209B" w:rsidRPr="007E45E7">
        <w:rPr>
          <w:rFonts w:ascii="Arial Narrow" w:hAnsi="Arial Narrow"/>
        </w:rPr>
        <w:t xml:space="preserve"> même en cas de groupement d’entreprises</w:t>
      </w:r>
      <w:r w:rsidRPr="007E45E7">
        <w:rPr>
          <w:rFonts w:ascii="Arial Narrow" w:hAnsi="Arial Narrow"/>
        </w:rPr>
        <w:t>.</w:t>
      </w:r>
    </w:p>
    <w:p w:rsidR="008E1A4F" w:rsidRPr="007E45E7" w:rsidRDefault="00A74850" w:rsidP="00CE52AC">
      <w:pPr>
        <w:widowControl w:val="0"/>
        <w:autoSpaceDE w:val="0"/>
        <w:jc w:val="both"/>
        <w:rPr>
          <w:rFonts w:ascii="Arial Narrow" w:hAnsi="Arial Narrow"/>
          <w:b/>
        </w:rPr>
      </w:pPr>
      <w:r w:rsidRPr="007E45E7">
        <w:rPr>
          <w:rFonts w:ascii="Arial Narrow" w:hAnsi="Arial Narrow"/>
          <w:b/>
        </w:rPr>
        <w:t>Sous peine de</w:t>
      </w:r>
      <w:r w:rsidRPr="007E45E7">
        <w:rPr>
          <w:rFonts w:ascii="Arial Narrow" w:hAnsi="Arial Narrow"/>
          <w:b/>
          <w:spacing w:val="-23"/>
        </w:rPr>
        <w:t xml:space="preserve"> </w:t>
      </w:r>
      <w:r w:rsidRPr="007E45E7">
        <w:rPr>
          <w:rFonts w:ascii="Arial Narrow" w:hAnsi="Arial Narrow"/>
          <w:b/>
        </w:rPr>
        <w:t>rejet, les</w:t>
      </w:r>
      <w:r w:rsidRPr="007E45E7">
        <w:rPr>
          <w:rFonts w:ascii="Arial Narrow" w:hAnsi="Arial Narrow"/>
          <w:b/>
          <w:spacing w:val="-23"/>
        </w:rPr>
        <w:t xml:space="preserve"> </w:t>
      </w:r>
      <w:r w:rsidRPr="007E45E7">
        <w:rPr>
          <w:rFonts w:ascii="Arial Narrow" w:hAnsi="Arial Narrow"/>
          <w:b/>
        </w:rPr>
        <w:t xml:space="preserve">pièces </w:t>
      </w:r>
      <w:r w:rsidRPr="007E45E7">
        <w:rPr>
          <w:rFonts w:ascii="Arial Narrow" w:hAnsi="Arial Narrow"/>
          <w:b/>
          <w:spacing w:val="-23"/>
        </w:rPr>
        <w:t>du dossier</w:t>
      </w:r>
      <w:r w:rsidR="00855144" w:rsidRPr="007E45E7">
        <w:rPr>
          <w:rFonts w:ascii="Arial Narrow" w:hAnsi="Arial Narrow"/>
          <w:b/>
          <w:spacing w:val="-23"/>
        </w:rPr>
        <w:t xml:space="preserve"> </w:t>
      </w:r>
      <w:r w:rsidRPr="007E45E7">
        <w:rPr>
          <w:rFonts w:ascii="Arial Narrow" w:hAnsi="Arial Narrow"/>
          <w:b/>
          <w:spacing w:val="-23"/>
        </w:rPr>
        <w:t xml:space="preserve"> </w:t>
      </w:r>
      <w:r w:rsidRPr="007E45E7">
        <w:rPr>
          <w:rFonts w:ascii="Arial Narrow" w:hAnsi="Arial Narrow"/>
          <w:b/>
        </w:rPr>
        <w:t>administratif</w:t>
      </w:r>
      <w:r w:rsidRPr="007E45E7">
        <w:rPr>
          <w:rFonts w:ascii="Arial Narrow" w:hAnsi="Arial Narrow"/>
          <w:b/>
          <w:spacing w:val="-6"/>
        </w:rPr>
        <w:t xml:space="preserve"> </w:t>
      </w:r>
      <w:r w:rsidRPr="007E45E7">
        <w:rPr>
          <w:rFonts w:ascii="Arial Narrow" w:hAnsi="Arial Narrow"/>
          <w:b/>
        </w:rPr>
        <w:t>requises</w:t>
      </w:r>
      <w:r w:rsidRPr="007E45E7">
        <w:rPr>
          <w:rFonts w:ascii="Arial Narrow" w:hAnsi="Arial Narrow"/>
          <w:b/>
          <w:spacing w:val="-6"/>
        </w:rPr>
        <w:t xml:space="preserve"> </w:t>
      </w:r>
      <w:r w:rsidRPr="007E45E7">
        <w:rPr>
          <w:rFonts w:ascii="Arial Narrow" w:hAnsi="Arial Narrow"/>
          <w:b/>
        </w:rPr>
        <w:t>doivent</w:t>
      </w:r>
      <w:r w:rsidRPr="007E45E7">
        <w:rPr>
          <w:rFonts w:ascii="Arial Narrow" w:hAnsi="Arial Narrow"/>
          <w:b/>
          <w:spacing w:val="-6"/>
        </w:rPr>
        <w:t xml:space="preserve"> </w:t>
      </w:r>
      <w:r w:rsidRPr="007E45E7">
        <w:rPr>
          <w:rFonts w:ascii="Arial Narrow" w:hAnsi="Arial Narrow"/>
          <w:b/>
        </w:rPr>
        <w:t>être</w:t>
      </w:r>
      <w:r w:rsidRPr="007E45E7">
        <w:rPr>
          <w:rFonts w:ascii="Arial Narrow" w:hAnsi="Arial Narrow"/>
          <w:b/>
          <w:spacing w:val="-6"/>
        </w:rPr>
        <w:t xml:space="preserve"> </w:t>
      </w:r>
      <w:r w:rsidRPr="007E45E7">
        <w:rPr>
          <w:rFonts w:ascii="Arial Narrow" w:hAnsi="Arial Narrow"/>
          <w:b/>
        </w:rPr>
        <w:t>produites en</w:t>
      </w:r>
      <w:r w:rsidRPr="007E45E7">
        <w:rPr>
          <w:rFonts w:ascii="Arial Narrow" w:hAnsi="Arial Narrow"/>
          <w:b/>
          <w:spacing w:val="-8"/>
        </w:rPr>
        <w:t xml:space="preserve"> </w:t>
      </w:r>
      <w:r w:rsidRPr="007E45E7">
        <w:rPr>
          <w:rFonts w:ascii="Arial Narrow" w:hAnsi="Arial Narrow"/>
          <w:b/>
        </w:rPr>
        <w:t>originaux</w:t>
      </w:r>
      <w:r w:rsidRPr="007E45E7">
        <w:rPr>
          <w:rFonts w:ascii="Arial Narrow" w:hAnsi="Arial Narrow"/>
          <w:b/>
          <w:spacing w:val="-8"/>
        </w:rPr>
        <w:t xml:space="preserve"> </w:t>
      </w:r>
      <w:r w:rsidRPr="007E45E7">
        <w:rPr>
          <w:rFonts w:ascii="Arial Narrow" w:hAnsi="Arial Narrow"/>
          <w:b/>
        </w:rPr>
        <w:t>ou</w:t>
      </w:r>
      <w:r w:rsidRPr="007E45E7">
        <w:rPr>
          <w:rFonts w:ascii="Arial Narrow" w:hAnsi="Arial Narrow"/>
          <w:b/>
          <w:spacing w:val="-8"/>
        </w:rPr>
        <w:t xml:space="preserve"> </w:t>
      </w:r>
      <w:r w:rsidRPr="007E45E7">
        <w:rPr>
          <w:rFonts w:ascii="Arial Narrow" w:hAnsi="Arial Narrow"/>
          <w:b/>
        </w:rPr>
        <w:t>en</w:t>
      </w:r>
      <w:r w:rsidRPr="007E45E7">
        <w:rPr>
          <w:rFonts w:ascii="Arial Narrow" w:hAnsi="Arial Narrow"/>
          <w:b/>
          <w:spacing w:val="-8"/>
        </w:rPr>
        <w:t xml:space="preserve"> </w:t>
      </w:r>
      <w:r w:rsidRPr="007E45E7">
        <w:rPr>
          <w:rFonts w:ascii="Arial Narrow" w:hAnsi="Arial Narrow"/>
          <w:b/>
        </w:rPr>
        <w:t>copies</w:t>
      </w:r>
      <w:r w:rsidRPr="007E45E7">
        <w:rPr>
          <w:rFonts w:ascii="Arial Narrow" w:hAnsi="Arial Narrow"/>
          <w:b/>
          <w:spacing w:val="-8"/>
        </w:rPr>
        <w:t xml:space="preserve"> </w:t>
      </w:r>
      <w:r w:rsidRPr="007E45E7">
        <w:rPr>
          <w:rFonts w:ascii="Arial Narrow" w:hAnsi="Arial Narrow"/>
          <w:b/>
        </w:rPr>
        <w:t>certifiées</w:t>
      </w:r>
      <w:r w:rsidRPr="007E45E7">
        <w:rPr>
          <w:rFonts w:ascii="Arial Narrow" w:hAnsi="Arial Narrow"/>
          <w:b/>
          <w:spacing w:val="-8"/>
        </w:rPr>
        <w:t xml:space="preserve"> </w:t>
      </w:r>
      <w:r w:rsidRPr="007E45E7">
        <w:rPr>
          <w:rFonts w:ascii="Arial Narrow" w:hAnsi="Arial Narrow"/>
          <w:b/>
        </w:rPr>
        <w:t>conformes</w:t>
      </w:r>
      <w:r w:rsidRPr="007E45E7">
        <w:rPr>
          <w:rFonts w:ascii="Arial Narrow" w:hAnsi="Arial Narrow"/>
          <w:b/>
          <w:spacing w:val="-8"/>
        </w:rPr>
        <w:t xml:space="preserve"> </w:t>
      </w:r>
      <w:r w:rsidRPr="007E45E7">
        <w:rPr>
          <w:rFonts w:ascii="Arial Narrow" w:hAnsi="Arial Narrow"/>
          <w:b/>
        </w:rPr>
        <w:t>par</w:t>
      </w:r>
      <w:r w:rsidRPr="007E45E7">
        <w:rPr>
          <w:rFonts w:ascii="Arial Narrow" w:hAnsi="Arial Narrow"/>
          <w:b/>
          <w:spacing w:val="-8"/>
        </w:rPr>
        <w:t xml:space="preserve"> </w:t>
      </w:r>
      <w:r w:rsidRPr="007E45E7">
        <w:rPr>
          <w:rFonts w:ascii="Arial Narrow" w:hAnsi="Arial Narrow"/>
          <w:b/>
        </w:rPr>
        <w:t xml:space="preserve">le </w:t>
      </w:r>
      <w:r w:rsidRPr="007E45E7">
        <w:rPr>
          <w:rFonts w:ascii="Arial Narrow" w:hAnsi="Arial Narrow"/>
          <w:b/>
          <w:spacing w:val="1"/>
        </w:rPr>
        <w:t>servic</w:t>
      </w:r>
      <w:r w:rsidRPr="007E45E7">
        <w:rPr>
          <w:rFonts w:ascii="Arial Narrow" w:hAnsi="Arial Narrow"/>
          <w:b/>
        </w:rPr>
        <w:t xml:space="preserve">e </w:t>
      </w:r>
      <w:r w:rsidRPr="007E45E7">
        <w:rPr>
          <w:rFonts w:ascii="Arial Narrow" w:hAnsi="Arial Narrow"/>
          <w:b/>
          <w:spacing w:val="1"/>
        </w:rPr>
        <w:t>émetteu</w:t>
      </w:r>
      <w:r w:rsidRPr="007E45E7">
        <w:rPr>
          <w:rFonts w:ascii="Arial Narrow" w:hAnsi="Arial Narrow"/>
          <w:b/>
        </w:rPr>
        <w:t xml:space="preserve">r ou </w:t>
      </w:r>
      <w:r w:rsidR="00973BB6" w:rsidRPr="007E45E7">
        <w:rPr>
          <w:rFonts w:ascii="Arial Narrow" w:hAnsi="Arial Narrow"/>
          <w:b/>
        </w:rPr>
        <w:t>l’</w:t>
      </w:r>
      <w:r w:rsidRPr="007E45E7">
        <w:rPr>
          <w:rFonts w:ascii="Arial Narrow" w:hAnsi="Arial Narrow"/>
          <w:b/>
        </w:rPr>
        <w:t>autorité administrative compétente</w:t>
      </w:r>
      <w:r w:rsidRPr="007E45E7">
        <w:rPr>
          <w:rFonts w:ascii="Arial Narrow" w:hAnsi="Arial Narrow"/>
          <w:b/>
          <w:strike/>
        </w:rPr>
        <w:t>,</w:t>
      </w:r>
      <w:r w:rsidRPr="007E45E7">
        <w:rPr>
          <w:rFonts w:ascii="Arial Narrow" w:hAnsi="Arial Narrow"/>
          <w:b/>
        </w:rPr>
        <w:t xml:space="preserve"> conformément aux </w:t>
      </w:r>
      <w:r w:rsidR="00973BB6" w:rsidRPr="007E45E7">
        <w:rPr>
          <w:rFonts w:ascii="Arial Narrow" w:hAnsi="Arial Narrow"/>
          <w:b/>
        </w:rPr>
        <w:t>dispositions</w:t>
      </w:r>
      <w:r w:rsidR="00973BB6" w:rsidRPr="007E45E7">
        <w:rPr>
          <w:rFonts w:ascii="Arial Narrow" w:hAnsi="Arial Narrow"/>
          <w:b/>
          <w:spacing w:val="10"/>
        </w:rPr>
        <w:t xml:space="preserve"> </w:t>
      </w:r>
      <w:r w:rsidRPr="007E45E7">
        <w:rPr>
          <w:rFonts w:ascii="Arial Narrow" w:hAnsi="Arial Narrow"/>
          <w:b/>
        </w:rPr>
        <w:t>du</w:t>
      </w:r>
      <w:r w:rsidRPr="007E45E7">
        <w:rPr>
          <w:rFonts w:ascii="Arial Narrow" w:hAnsi="Arial Narrow"/>
          <w:b/>
          <w:spacing w:val="10"/>
        </w:rPr>
        <w:t xml:space="preserve"> </w:t>
      </w:r>
      <w:r w:rsidRPr="007E45E7">
        <w:rPr>
          <w:rFonts w:ascii="Arial Narrow" w:hAnsi="Arial Narrow"/>
          <w:b/>
        </w:rPr>
        <w:t>Règlement</w:t>
      </w:r>
      <w:r w:rsidRPr="007E45E7">
        <w:rPr>
          <w:rFonts w:ascii="Arial Narrow" w:hAnsi="Arial Narrow"/>
          <w:b/>
          <w:spacing w:val="10"/>
        </w:rPr>
        <w:t xml:space="preserve"> </w:t>
      </w:r>
      <w:r w:rsidRPr="007E45E7">
        <w:rPr>
          <w:rFonts w:ascii="Arial Narrow" w:hAnsi="Arial Narrow"/>
          <w:b/>
        </w:rPr>
        <w:t>Particulier</w:t>
      </w:r>
      <w:r w:rsidRPr="007E45E7">
        <w:rPr>
          <w:rFonts w:ascii="Arial Narrow" w:hAnsi="Arial Narrow"/>
          <w:b/>
          <w:spacing w:val="10"/>
        </w:rPr>
        <w:t xml:space="preserve"> </w:t>
      </w:r>
      <w:r w:rsidRPr="007E45E7">
        <w:rPr>
          <w:rFonts w:ascii="Arial Narrow" w:hAnsi="Arial Narrow"/>
          <w:b/>
        </w:rPr>
        <w:t>de</w:t>
      </w:r>
      <w:r w:rsidRPr="007E45E7">
        <w:rPr>
          <w:rFonts w:ascii="Arial Narrow" w:hAnsi="Arial Narrow"/>
          <w:b/>
          <w:spacing w:val="10"/>
        </w:rPr>
        <w:t xml:space="preserve"> </w:t>
      </w:r>
      <w:r w:rsidRPr="007E45E7">
        <w:rPr>
          <w:rFonts w:ascii="Arial Narrow" w:hAnsi="Arial Narrow"/>
          <w:b/>
        </w:rPr>
        <w:t>l’Appel</w:t>
      </w:r>
      <w:r w:rsidRPr="007E45E7">
        <w:rPr>
          <w:rFonts w:ascii="Arial Narrow" w:hAnsi="Arial Narrow"/>
          <w:b/>
          <w:spacing w:val="10"/>
        </w:rPr>
        <w:t xml:space="preserve"> </w:t>
      </w:r>
      <w:r w:rsidRPr="007E45E7">
        <w:rPr>
          <w:rFonts w:ascii="Arial Narrow" w:hAnsi="Arial Narrow"/>
          <w:b/>
        </w:rPr>
        <w:t xml:space="preserve">d’Offres. </w:t>
      </w:r>
      <w:r w:rsidR="008E1A4F" w:rsidRPr="007E45E7">
        <w:rPr>
          <w:rFonts w:ascii="Arial Narrow" w:hAnsi="Arial Narrow"/>
          <w:b/>
        </w:rPr>
        <w:t>Elles doivent dater de moins de trois (03) mois ou avoir été établies postérieurement à la date de signature de l’avis de D’Appel d’Offres</w:t>
      </w:r>
    </w:p>
    <w:p w:rsidR="008E1A4F" w:rsidRPr="007E45E7" w:rsidRDefault="008E1A4F" w:rsidP="000E125E">
      <w:pPr>
        <w:widowControl w:val="0"/>
        <w:autoSpaceDE w:val="0"/>
        <w:jc w:val="both"/>
        <w:rPr>
          <w:rFonts w:ascii="Arial Narrow" w:hAnsi="Arial Narrow"/>
          <w:b/>
        </w:rPr>
      </w:pPr>
    </w:p>
    <w:p w:rsidR="00A74850" w:rsidRPr="007E45E7" w:rsidRDefault="00A74850" w:rsidP="00CD505E">
      <w:pPr>
        <w:widowControl w:val="0"/>
        <w:autoSpaceDE w:val="0"/>
        <w:jc w:val="both"/>
        <w:rPr>
          <w:rFonts w:ascii="Arial Narrow" w:hAnsi="Arial Narrow"/>
          <w:bCs/>
          <w:w w:val="110"/>
        </w:rPr>
      </w:pPr>
      <w:r w:rsidRPr="007E45E7">
        <w:rPr>
          <w:rFonts w:ascii="Arial Narrow" w:hAnsi="Arial Narrow"/>
          <w:w w:val="110"/>
        </w:rPr>
        <w:t>En</w:t>
      </w:r>
      <w:r w:rsidRPr="007E45E7">
        <w:rPr>
          <w:rFonts w:ascii="Arial Narrow" w:hAnsi="Arial Narrow"/>
          <w:spacing w:val="-5"/>
          <w:w w:val="110"/>
        </w:rPr>
        <w:t xml:space="preserve"> </w:t>
      </w:r>
      <w:r w:rsidRPr="007E45E7">
        <w:rPr>
          <w:rFonts w:ascii="Arial Narrow" w:hAnsi="Arial Narrow"/>
          <w:w w:val="110"/>
        </w:rPr>
        <w:t>cas</w:t>
      </w:r>
      <w:r w:rsidRPr="007E45E7">
        <w:rPr>
          <w:rFonts w:ascii="Arial Narrow" w:hAnsi="Arial Narrow"/>
          <w:spacing w:val="-5"/>
          <w:w w:val="110"/>
        </w:rPr>
        <w:t xml:space="preserve"> </w:t>
      </w:r>
      <w:r w:rsidRPr="007E45E7">
        <w:rPr>
          <w:rFonts w:ascii="Arial Narrow" w:hAnsi="Arial Narrow"/>
          <w:w w:val="110"/>
        </w:rPr>
        <w:t>d’absence</w:t>
      </w:r>
      <w:r w:rsidRPr="007E45E7">
        <w:rPr>
          <w:rFonts w:ascii="Arial Narrow" w:hAnsi="Arial Narrow"/>
          <w:spacing w:val="-5"/>
          <w:w w:val="110"/>
        </w:rPr>
        <w:t xml:space="preserve"> </w:t>
      </w:r>
      <w:r w:rsidRPr="007E45E7">
        <w:rPr>
          <w:rFonts w:ascii="Arial Narrow" w:hAnsi="Arial Narrow"/>
          <w:w w:val="110"/>
        </w:rPr>
        <w:t>ou</w:t>
      </w:r>
      <w:r w:rsidRPr="007E45E7">
        <w:rPr>
          <w:rFonts w:ascii="Arial Narrow" w:hAnsi="Arial Narrow"/>
          <w:spacing w:val="-5"/>
          <w:w w:val="110"/>
        </w:rPr>
        <w:t xml:space="preserve"> </w:t>
      </w:r>
      <w:r w:rsidRPr="007E45E7">
        <w:rPr>
          <w:rFonts w:ascii="Arial Narrow" w:hAnsi="Arial Narrow"/>
          <w:w w:val="110"/>
        </w:rPr>
        <w:t>de</w:t>
      </w:r>
      <w:r w:rsidRPr="007E45E7">
        <w:rPr>
          <w:rFonts w:ascii="Arial Narrow" w:hAnsi="Arial Narrow"/>
          <w:spacing w:val="-5"/>
          <w:w w:val="110"/>
        </w:rPr>
        <w:t xml:space="preserve"> </w:t>
      </w:r>
      <w:r w:rsidRPr="007E45E7">
        <w:rPr>
          <w:rFonts w:ascii="Arial Narrow" w:hAnsi="Arial Narrow"/>
          <w:spacing w:val="-3"/>
          <w:w w:val="110"/>
        </w:rPr>
        <w:t>non-conformité</w:t>
      </w:r>
      <w:r w:rsidRPr="007E45E7">
        <w:rPr>
          <w:rFonts w:ascii="Arial Narrow" w:hAnsi="Arial Narrow"/>
          <w:spacing w:val="-5"/>
          <w:w w:val="110"/>
        </w:rPr>
        <w:t xml:space="preserve"> </w:t>
      </w:r>
      <w:r w:rsidRPr="007E45E7">
        <w:rPr>
          <w:rFonts w:ascii="Arial Narrow" w:hAnsi="Arial Narrow"/>
          <w:w w:val="110"/>
        </w:rPr>
        <w:t>d’une</w:t>
      </w:r>
      <w:r w:rsidRPr="007E45E7">
        <w:rPr>
          <w:rFonts w:ascii="Arial Narrow" w:hAnsi="Arial Narrow"/>
          <w:spacing w:val="-5"/>
          <w:w w:val="110"/>
        </w:rPr>
        <w:t xml:space="preserve"> </w:t>
      </w:r>
      <w:r w:rsidRPr="007E45E7">
        <w:rPr>
          <w:rFonts w:ascii="Arial Narrow" w:hAnsi="Arial Narrow"/>
          <w:w w:val="110"/>
        </w:rPr>
        <w:t>pièce</w:t>
      </w:r>
      <w:r w:rsidRPr="007E45E7">
        <w:rPr>
          <w:rFonts w:ascii="Arial Narrow" w:hAnsi="Arial Narrow"/>
          <w:spacing w:val="-5"/>
          <w:w w:val="110"/>
        </w:rPr>
        <w:t xml:space="preserve"> </w:t>
      </w:r>
      <w:r w:rsidRPr="007E45E7">
        <w:rPr>
          <w:rFonts w:ascii="Arial Narrow" w:hAnsi="Arial Narrow"/>
          <w:w w:val="110"/>
        </w:rPr>
        <w:t>du</w:t>
      </w:r>
      <w:r w:rsidRPr="007E45E7">
        <w:rPr>
          <w:rFonts w:ascii="Arial Narrow" w:hAnsi="Arial Narrow"/>
          <w:spacing w:val="-5"/>
          <w:w w:val="110"/>
        </w:rPr>
        <w:t xml:space="preserve"> </w:t>
      </w:r>
      <w:r w:rsidRPr="007E45E7">
        <w:rPr>
          <w:rFonts w:ascii="Arial Narrow" w:hAnsi="Arial Narrow"/>
          <w:w w:val="110"/>
        </w:rPr>
        <w:t xml:space="preserve">dossier </w:t>
      </w:r>
      <w:r w:rsidRPr="007E45E7">
        <w:rPr>
          <w:rFonts w:ascii="Arial Narrow" w:hAnsi="Arial Narrow"/>
          <w:spacing w:val="-3"/>
          <w:w w:val="110"/>
        </w:rPr>
        <w:t xml:space="preserve">administratif </w:t>
      </w:r>
      <w:r w:rsidRPr="007E45E7">
        <w:rPr>
          <w:rFonts w:ascii="Arial Narrow" w:hAnsi="Arial Narrow"/>
          <w:w w:val="110"/>
        </w:rPr>
        <w:t xml:space="preserve">lors de </w:t>
      </w:r>
      <w:r w:rsidRPr="007E45E7">
        <w:rPr>
          <w:rFonts w:ascii="Arial Narrow" w:hAnsi="Arial Narrow"/>
          <w:spacing w:val="-3"/>
          <w:w w:val="110"/>
        </w:rPr>
        <w:t xml:space="preserve">l’ouverture </w:t>
      </w:r>
      <w:r w:rsidRPr="007E45E7">
        <w:rPr>
          <w:rFonts w:ascii="Arial Narrow" w:hAnsi="Arial Narrow"/>
          <w:w w:val="110"/>
        </w:rPr>
        <w:t xml:space="preserve">des plis, </w:t>
      </w:r>
      <w:bookmarkStart w:id="19" w:name="_Hlk158723535"/>
      <w:r w:rsidR="007E6BC4" w:rsidRPr="007E45E7">
        <w:rPr>
          <w:rFonts w:ascii="Arial Narrow" w:hAnsi="Arial Narrow"/>
          <w:bCs/>
          <w:w w:val="110"/>
        </w:rPr>
        <w:t>après un délai de 48 heure</w:t>
      </w:r>
      <w:r w:rsidR="00DD1DC4" w:rsidRPr="007E45E7">
        <w:rPr>
          <w:rFonts w:ascii="Arial Narrow" w:hAnsi="Arial Narrow"/>
          <w:bCs/>
          <w:w w:val="110"/>
        </w:rPr>
        <w:t>s</w:t>
      </w:r>
      <w:r w:rsidR="007E6BC4" w:rsidRPr="007E45E7">
        <w:rPr>
          <w:rFonts w:ascii="Arial Narrow" w:hAnsi="Arial Narrow"/>
          <w:bCs/>
          <w:w w:val="110"/>
        </w:rPr>
        <w:t xml:space="preserve"> accordé par la Commission, l'offre sera rejetée.</w:t>
      </w:r>
    </w:p>
    <w:bookmarkEnd w:id="19"/>
    <w:p w:rsidR="0066058E" w:rsidRPr="007E45E7" w:rsidRDefault="0066058E" w:rsidP="00000F93">
      <w:pPr>
        <w:pStyle w:val="AAOarticles"/>
        <w:rPr>
          <w:sz w:val="24"/>
        </w:rPr>
      </w:pPr>
      <w:r w:rsidRPr="007E45E7">
        <w:rPr>
          <w:sz w:val="24"/>
        </w:rPr>
        <w:t>Critères d’évaluation</w:t>
      </w:r>
    </w:p>
    <w:p w:rsidR="0066058E" w:rsidRPr="007E45E7" w:rsidRDefault="00CE3E8B" w:rsidP="00230C15">
      <w:pPr>
        <w:widowControl w:val="0"/>
        <w:autoSpaceDE w:val="0"/>
        <w:spacing w:line="360" w:lineRule="auto"/>
        <w:jc w:val="both"/>
        <w:rPr>
          <w:rFonts w:ascii="Arial Narrow" w:hAnsi="Arial Narrow"/>
        </w:rPr>
      </w:pPr>
      <w:r w:rsidRPr="007E45E7">
        <w:rPr>
          <w:rFonts w:ascii="Arial Narrow" w:hAnsi="Arial Narrow"/>
          <w:b/>
          <w:bCs/>
          <w:spacing w:val="6"/>
        </w:rPr>
        <w:t>1</w:t>
      </w:r>
      <w:r w:rsidR="005A2A05" w:rsidRPr="007E45E7">
        <w:rPr>
          <w:rFonts w:ascii="Arial Narrow" w:hAnsi="Arial Narrow"/>
          <w:b/>
          <w:bCs/>
          <w:spacing w:val="6"/>
        </w:rPr>
        <w:t>4</w:t>
      </w:r>
      <w:r w:rsidR="0066058E" w:rsidRPr="007E45E7">
        <w:rPr>
          <w:rFonts w:ascii="Arial Narrow" w:hAnsi="Arial Narrow"/>
          <w:b/>
          <w:bCs/>
          <w:spacing w:val="6"/>
        </w:rPr>
        <w:t xml:space="preserve">.1 Critères </w:t>
      </w:r>
      <w:r w:rsidR="0066058E" w:rsidRPr="007E45E7">
        <w:rPr>
          <w:rFonts w:ascii="Arial Narrow" w:hAnsi="Arial Narrow"/>
          <w:b/>
          <w:bCs/>
        </w:rPr>
        <w:t>éliminatoires</w:t>
      </w:r>
    </w:p>
    <w:p w:rsidR="0066058E" w:rsidRPr="007E45E7" w:rsidRDefault="0066058E" w:rsidP="00FC0F44">
      <w:pPr>
        <w:widowControl w:val="0"/>
        <w:autoSpaceDE w:val="0"/>
        <w:spacing w:before="19"/>
        <w:ind w:left="114" w:hanging="114"/>
        <w:jc w:val="both"/>
        <w:rPr>
          <w:rFonts w:ascii="Arial Narrow" w:hAnsi="Arial Narrow"/>
          <w:iCs/>
          <w:spacing w:val="-2"/>
        </w:rPr>
      </w:pPr>
      <w:r w:rsidRPr="007E45E7">
        <w:rPr>
          <w:rFonts w:ascii="Arial Narrow" w:hAnsi="Arial Narrow"/>
          <w:iCs/>
        </w:rPr>
        <w:t>Il s'agit</w:t>
      </w:r>
      <w:r w:rsidRPr="007E45E7">
        <w:rPr>
          <w:rFonts w:ascii="Arial Narrow" w:hAnsi="Arial Narrow"/>
          <w:iCs/>
          <w:spacing w:val="-2"/>
        </w:rPr>
        <w:t xml:space="preserve"> </w:t>
      </w:r>
      <w:r w:rsidR="003D0085" w:rsidRPr="007E45E7">
        <w:rPr>
          <w:rFonts w:ascii="Arial Narrow" w:hAnsi="Arial Narrow"/>
          <w:iCs/>
        </w:rPr>
        <w:t>notamment</w:t>
      </w:r>
      <w:r w:rsidR="003D0085" w:rsidRPr="007E45E7">
        <w:rPr>
          <w:rFonts w:ascii="Arial Narrow" w:hAnsi="Arial Narrow"/>
          <w:iCs/>
          <w:spacing w:val="-2"/>
        </w:rPr>
        <w:t xml:space="preserve"> :</w:t>
      </w:r>
    </w:p>
    <w:p w:rsidR="0066058E" w:rsidRPr="007E45E7" w:rsidRDefault="00CD505E"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7E45E7">
        <w:rPr>
          <w:rFonts w:ascii="Arial Narrow" w:hAnsi="Arial Narrow"/>
          <w:sz w:val="24"/>
          <w:szCs w:val="24"/>
        </w:rPr>
        <w:t>Absence</w:t>
      </w:r>
      <w:r w:rsidR="0066058E" w:rsidRPr="007E45E7">
        <w:rPr>
          <w:rFonts w:ascii="Arial Narrow" w:hAnsi="Arial Narrow"/>
          <w:sz w:val="24"/>
          <w:szCs w:val="24"/>
        </w:rPr>
        <w:t xml:space="preserve"> </w:t>
      </w:r>
      <w:r w:rsidR="00FC0F44" w:rsidRPr="007E45E7">
        <w:rPr>
          <w:rFonts w:ascii="Arial Narrow" w:hAnsi="Arial Narrow"/>
          <w:sz w:val="24"/>
          <w:szCs w:val="24"/>
        </w:rPr>
        <w:t xml:space="preserve">ou la non-conformité </w:t>
      </w:r>
      <w:r w:rsidR="0080600B" w:rsidRPr="007E45E7">
        <w:rPr>
          <w:rFonts w:ascii="Arial Narrow" w:hAnsi="Arial Narrow"/>
          <w:sz w:val="24"/>
          <w:szCs w:val="24"/>
        </w:rPr>
        <w:t>du cautionnement</w:t>
      </w:r>
      <w:r w:rsidR="0066058E" w:rsidRPr="007E45E7">
        <w:rPr>
          <w:rFonts w:ascii="Arial Narrow" w:hAnsi="Arial Narrow"/>
          <w:sz w:val="24"/>
          <w:szCs w:val="24"/>
        </w:rPr>
        <w:t xml:space="preserve"> </w:t>
      </w:r>
      <w:r w:rsidR="00FC0F44" w:rsidRPr="007E45E7">
        <w:rPr>
          <w:rFonts w:ascii="Arial Narrow" w:hAnsi="Arial Narrow"/>
          <w:sz w:val="24"/>
          <w:szCs w:val="24"/>
        </w:rPr>
        <w:t xml:space="preserve">timbré </w:t>
      </w:r>
      <w:r w:rsidR="0066058E" w:rsidRPr="007E45E7">
        <w:rPr>
          <w:rFonts w:ascii="Arial Narrow" w:hAnsi="Arial Narrow"/>
          <w:sz w:val="24"/>
          <w:szCs w:val="24"/>
        </w:rPr>
        <w:t>de soumission </w:t>
      </w:r>
      <w:r w:rsidR="00B454E1" w:rsidRPr="007E45E7">
        <w:rPr>
          <w:rFonts w:ascii="Arial Narrow" w:hAnsi="Arial Narrow"/>
          <w:sz w:val="24"/>
          <w:szCs w:val="24"/>
        </w:rPr>
        <w:t xml:space="preserve">à l’ouverture des </w:t>
      </w:r>
      <w:r w:rsidR="00FC0F44" w:rsidRPr="007E45E7">
        <w:rPr>
          <w:rFonts w:ascii="Arial Narrow" w:hAnsi="Arial Narrow"/>
          <w:sz w:val="24"/>
          <w:szCs w:val="24"/>
        </w:rPr>
        <w:t>plis</w:t>
      </w:r>
      <w:r w:rsidR="00E70DB3">
        <w:rPr>
          <w:rFonts w:ascii="Arial Narrow" w:hAnsi="Arial Narrow"/>
          <w:sz w:val="24"/>
          <w:szCs w:val="24"/>
        </w:rPr>
        <w:t xml:space="preserve"> accompagné du récépissé de la CDEC</w:t>
      </w:r>
      <w:r w:rsidR="00FC0F44" w:rsidRPr="007E45E7">
        <w:rPr>
          <w:rFonts w:ascii="Arial Narrow" w:hAnsi="Arial Narrow"/>
          <w:sz w:val="24"/>
          <w:szCs w:val="24"/>
        </w:rPr>
        <w:t xml:space="preserve"> ;</w:t>
      </w:r>
    </w:p>
    <w:p w:rsidR="0066058E" w:rsidRPr="007E45E7" w:rsidRDefault="007C5C89"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7E45E7">
        <w:rPr>
          <w:rFonts w:ascii="Arial Narrow" w:hAnsi="Arial Narrow"/>
          <w:sz w:val="24"/>
          <w:szCs w:val="24"/>
        </w:rPr>
        <w:t>N</w:t>
      </w:r>
      <w:r w:rsidR="0066058E" w:rsidRPr="007E45E7">
        <w:rPr>
          <w:rFonts w:ascii="Arial Narrow" w:hAnsi="Arial Narrow"/>
          <w:sz w:val="24"/>
          <w:szCs w:val="24"/>
        </w:rPr>
        <w:t>on -production au-delà du délai de 48 h après l’ouverture des plis, d’une pièce du dossier administratif jugée non conforme ou absent</w:t>
      </w:r>
      <w:r w:rsidR="00CB640A" w:rsidRPr="007E45E7">
        <w:rPr>
          <w:rFonts w:ascii="Arial Narrow" w:hAnsi="Arial Narrow"/>
          <w:sz w:val="24"/>
          <w:szCs w:val="24"/>
        </w:rPr>
        <w:t>e</w:t>
      </w:r>
      <w:r w:rsidR="00481DAE" w:rsidRPr="007E45E7">
        <w:rPr>
          <w:rFonts w:ascii="Arial Narrow" w:eastAsia="Times New Roman" w:hAnsi="Arial Narrow"/>
          <w:sz w:val="24"/>
          <w:szCs w:val="24"/>
          <w:lang w:eastAsia="fr-FR"/>
        </w:rPr>
        <w:t xml:space="preserve"> </w:t>
      </w:r>
      <w:r w:rsidR="00481DAE" w:rsidRPr="007E45E7">
        <w:rPr>
          <w:rFonts w:ascii="Arial Narrow" w:hAnsi="Arial Narrow"/>
          <w:sz w:val="24"/>
          <w:szCs w:val="24"/>
        </w:rPr>
        <w:t>lors de l’ouverture des plis, (excepté le cautionnement de soumission</w:t>
      </w:r>
      <w:r w:rsidR="00FC0F44" w:rsidRPr="007E45E7">
        <w:rPr>
          <w:rFonts w:ascii="Arial Narrow" w:hAnsi="Arial Narrow"/>
          <w:sz w:val="24"/>
          <w:szCs w:val="24"/>
        </w:rPr>
        <w:t>) ;</w:t>
      </w:r>
      <w:r w:rsidR="00CB640A" w:rsidRPr="007E45E7">
        <w:rPr>
          <w:rFonts w:ascii="Arial Narrow" w:hAnsi="Arial Narrow"/>
          <w:sz w:val="24"/>
          <w:szCs w:val="24"/>
        </w:rPr>
        <w:t xml:space="preserve"> </w:t>
      </w:r>
    </w:p>
    <w:p w:rsidR="0066058E" w:rsidRPr="007E45E7"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7E45E7">
        <w:rPr>
          <w:rFonts w:ascii="Arial Narrow" w:hAnsi="Arial Narrow"/>
          <w:sz w:val="24"/>
          <w:szCs w:val="24"/>
        </w:rPr>
        <w:t>F</w:t>
      </w:r>
      <w:r w:rsidR="0066058E" w:rsidRPr="007E45E7">
        <w:rPr>
          <w:rFonts w:ascii="Arial Narrow" w:hAnsi="Arial Narrow"/>
          <w:sz w:val="24"/>
          <w:szCs w:val="24"/>
        </w:rPr>
        <w:t xml:space="preserve">ausses déclarations, manœuvres frauduleuses ou </w:t>
      </w:r>
      <w:r w:rsidR="00CB640A" w:rsidRPr="007E45E7">
        <w:rPr>
          <w:rFonts w:ascii="Arial Narrow" w:eastAsia="Times New Roman" w:hAnsi="Arial Narrow"/>
          <w:spacing w:val="2"/>
          <w:sz w:val="24"/>
          <w:szCs w:val="24"/>
          <w:lang w:eastAsia="fr-FR"/>
        </w:rPr>
        <w:t xml:space="preserve">des pièces </w:t>
      </w:r>
      <w:r w:rsidR="0080600B" w:rsidRPr="007E45E7">
        <w:rPr>
          <w:rFonts w:ascii="Arial Narrow" w:eastAsia="Times New Roman" w:hAnsi="Arial Narrow"/>
          <w:spacing w:val="2"/>
          <w:sz w:val="24"/>
          <w:szCs w:val="24"/>
          <w:lang w:eastAsia="fr-FR"/>
        </w:rPr>
        <w:t>falsifiées ;</w:t>
      </w:r>
    </w:p>
    <w:p w:rsidR="0066058E" w:rsidRPr="007E45E7"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20" w:name="_Hlk186798765"/>
      <w:r w:rsidRPr="007E45E7">
        <w:rPr>
          <w:rFonts w:ascii="Arial Narrow" w:hAnsi="Arial Narrow"/>
          <w:sz w:val="24"/>
          <w:szCs w:val="24"/>
        </w:rPr>
        <w:t>N</w:t>
      </w:r>
      <w:r w:rsidR="0066058E" w:rsidRPr="007E45E7">
        <w:rPr>
          <w:rFonts w:ascii="Arial Narrow" w:hAnsi="Arial Narrow"/>
          <w:sz w:val="24"/>
          <w:szCs w:val="24"/>
        </w:rPr>
        <w:t xml:space="preserve">on-respect de </w:t>
      </w:r>
      <w:r w:rsidR="00C712C3" w:rsidRPr="007E45E7">
        <w:rPr>
          <w:rFonts w:ascii="Arial Narrow" w:hAnsi="Arial Narrow"/>
          <w:sz w:val="24"/>
          <w:szCs w:val="24"/>
        </w:rPr>
        <w:t xml:space="preserve">la </w:t>
      </w:r>
      <w:r w:rsidR="00FC0F44" w:rsidRPr="007E45E7">
        <w:rPr>
          <w:rFonts w:ascii="Arial Narrow" w:hAnsi="Arial Narrow"/>
          <w:sz w:val="24"/>
          <w:szCs w:val="24"/>
        </w:rPr>
        <w:t>note minimale de l’évaluation des critères essentiels</w:t>
      </w:r>
      <w:r w:rsidR="005F7E52" w:rsidRPr="007E45E7">
        <w:rPr>
          <w:rFonts w:ascii="Arial Narrow" w:hAnsi="Arial Narrow"/>
          <w:sz w:val="24"/>
          <w:szCs w:val="24"/>
        </w:rPr>
        <w:t xml:space="preserve"> : </w:t>
      </w:r>
      <w:r w:rsidR="005F7E52" w:rsidRPr="007E45E7">
        <w:rPr>
          <w:rFonts w:ascii="Arial Narrow" w:hAnsi="Arial Narrow"/>
          <w:b/>
          <w:sz w:val="24"/>
          <w:szCs w:val="24"/>
        </w:rPr>
        <w:t>7</w:t>
      </w:r>
      <w:r w:rsidR="000C3B8E" w:rsidRPr="007E45E7">
        <w:rPr>
          <w:rFonts w:ascii="Arial Narrow" w:hAnsi="Arial Narrow"/>
          <w:b/>
          <w:sz w:val="24"/>
          <w:szCs w:val="24"/>
        </w:rPr>
        <w:t>0</w:t>
      </w:r>
      <w:r w:rsidR="005F7E52" w:rsidRPr="007E45E7">
        <w:rPr>
          <w:rFonts w:ascii="Arial Narrow" w:hAnsi="Arial Narrow"/>
          <w:b/>
          <w:sz w:val="24"/>
          <w:szCs w:val="24"/>
        </w:rPr>
        <w:t>%</w:t>
      </w:r>
      <w:r w:rsidR="005F7E52" w:rsidRPr="007E45E7">
        <w:rPr>
          <w:rFonts w:ascii="Arial Narrow" w:hAnsi="Arial Narrow"/>
          <w:sz w:val="24"/>
          <w:szCs w:val="24"/>
        </w:rPr>
        <w:t xml:space="preserve"> </w:t>
      </w:r>
      <w:r w:rsidR="00FC0F44" w:rsidRPr="007E45E7">
        <w:rPr>
          <w:rFonts w:ascii="Arial Narrow" w:hAnsi="Arial Narrow"/>
          <w:b/>
          <w:bCs/>
          <w:sz w:val="24"/>
          <w:szCs w:val="24"/>
        </w:rPr>
        <w:t>(</w:t>
      </w:r>
      <w:r w:rsidR="005F7E52" w:rsidRPr="007E45E7">
        <w:rPr>
          <w:rFonts w:ascii="Arial Narrow" w:hAnsi="Arial Narrow"/>
          <w:b/>
          <w:bCs/>
          <w:sz w:val="24"/>
          <w:szCs w:val="24"/>
        </w:rPr>
        <w:t>1</w:t>
      </w:r>
      <w:r w:rsidR="000C3B8E" w:rsidRPr="007E45E7">
        <w:rPr>
          <w:rFonts w:ascii="Arial Narrow" w:hAnsi="Arial Narrow"/>
          <w:b/>
          <w:bCs/>
          <w:sz w:val="24"/>
          <w:szCs w:val="24"/>
        </w:rPr>
        <w:t>4</w:t>
      </w:r>
      <w:r w:rsidR="00FC0F44" w:rsidRPr="007E45E7">
        <w:rPr>
          <w:rFonts w:ascii="Arial Narrow" w:hAnsi="Arial Narrow"/>
          <w:b/>
          <w:bCs/>
          <w:sz w:val="24"/>
          <w:szCs w:val="24"/>
        </w:rPr>
        <w:t xml:space="preserve"> Oui sur </w:t>
      </w:r>
      <w:r w:rsidR="005F7E52" w:rsidRPr="007E45E7">
        <w:rPr>
          <w:rFonts w:ascii="Arial Narrow" w:hAnsi="Arial Narrow"/>
          <w:b/>
          <w:bCs/>
          <w:sz w:val="24"/>
          <w:szCs w:val="24"/>
        </w:rPr>
        <w:t>2</w:t>
      </w:r>
      <w:r w:rsidR="000C3B8E" w:rsidRPr="007E45E7">
        <w:rPr>
          <w:rFonts w:ascii="Arial Narrow" w:hAnsi="Arial Narrow"/>
          <w:b/>
          <w:bCs/>
          <w:sz w:val="24"/>
          <w:szCs w:val="24"/>
        </w:rPr>
        <w:t>0</w:t>
      </w:r>
      <w:r w:rsidR="00FC0F44" w:rsidRPr="007E45E7">
        <w:rPr>
          <w:rFonts w:ascii="Arial Narrow" w:hAnsi="Arial Narrow"/>
          <w:b/>
          <w:bCs/>
          <w:sz w:val="24"/>
          <w:szCs w:val="24"/>
        </w:rPr>
        <w:t>)</w:t>
      </w:r>
      <w:r w:rsidR="0066058E" w:rsidRPr="007E45E7">
        <w:rPr>
          <w:rFonts w:ascii="Arial Narrow" w:hAnsi="Arial Narrow"/>
          <w:sz w:val="24"/>
          <w:szCs w:val="24"/>
        </w:rPr>
        <w:t> </w:t>
      </w:r>
      <w:bookmarkEnd w:id="20"/>
      <w:r w:rsidR="0066058E" w:rsidRPr="007E45E7">
        <w:rPr>
          <w:rFonts w:ascii="Arial Narrow" w:hAnsi="Arial Narrow"/>
          <w:sz w:val="24"/>
          <w:szCs w:val="24"/>
        </w:rPr>
        <w:t>;</w:t>
      </w:r>
    </w:p>
    <w:p w:rsidR="0066058E" w:rsidRPr="007E45E7"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7E45E7">
        <w:rPr>
          <w:rFonts w:ascii="Arial Narrow" w:hAnsi="Arial Narrow"/>
          <w:sz w:val="24"/>
          <w:szCs w:val="24"/>
        </w:rPr>
        <w:t>A</w:t>
      </w:r>
      <w:r w:rsidR="0066058E" w:rsidRPr="007E45E7">
        <w:rPr>
          <w:rFonts w:ascii="Arial Narrow" w:hAnsi="Arial Narrow"/>
          <w:sz w:val="24"/>
          <w:szCs w:val="24"/>
        </w:rPr>
        <w:t xml:space="preserve">bsence de la déclaration sur l’honneur de non abandon </w:t>
      </w:r>
      <w:r w:rsidR="0080600B" w:rsidRPr="007E45E7">
        <w:rPr>
          <w:rFonts w:ascii="Arial Narrow" w:hAnsi="Arial Narrow"/>
          <w:sz w:val="24"/>
          <w:szCs w:val="24"/>
        </w:rPr>
        <w:t>des chantiers</w:t>
      </w:r>
      <w:r w:rsidR="0066058E" w:rsidRPr="007E45E7">
        <w:rPr>
          <w:rFonts w:ascii="Arial Narrow" w:hAnsi="Arial Narrow"/>
          <w:sz w:val="24"/>
          <w:szCs w:val="24"/>
        </w:rPr>
        <w:t xml:space="preserve"> au cours des trois dernières années ;</w:t>
      </w:r>
    </w:p>
    <w:p w:rsidR="00DF48F1" w:rsidRPr="007E45E7"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7E45E7">
        <w:rPr>
          <w:rFonts w:ascii="Arial Narrow" w:hAnsi="Arial Narrow"/>
          <w:sz w:val="24"/>
          <w:szCs w:val="24"/>
        </w:rPr>
        <w:t>A</w:t>
      </w:r>
      <w:r w:rsidR="00DF48F1" w:rsidRPr="007E45E7">
        <w:rPr>
          <w:rFonts w:ascii="Arial Narrow" w:hAnsi="Arial Narrow"/>
          <w:sz w:val="24"/>
          <w:szCs w:val="24"/>
        </w:rPr>
        <w:t>bsence d’un prix unitaire quantifié dans l’Offre financière ;</w:t>
      </w:r>
    </w:p>
    <w:p w:rsidR="00BC7A37" w:rsidRPr="007E45E7" w:rsidRDefault="00FC0F44" w:rsidP="00FC0F44">
      <w:pPr>
        <w:pStyle w:val="Paragraphedeliste"/>
        <w:widowControl w:val="0"/>
        <w:numPr>
          <w:ilvl w:val="0"/>
          <w:numId w:val="7"/>
        </w:numPr>
        <w:autoSpaceDE w:val="0"/>
        <w:spacing w:after="60" w:line="240" w:lineRule="auto"/>
        <w:jc w:val="both"/>
        <w:rPr>
          <w:rFonts w:ascii="Arial Narrow" w:hAnsi="Arial Narrow"/>
          <w:sz w:val="24"/>
          <w:szCs w:val="24"/>
        </w:rPr>
      </w:pPr>
      <w:r w:rsidRPr="007E45E7">
        <w:rPr>
          <w:rFonts w:ascii="Arial Narrow" w:hAnsi="Arial Narrow"/>
          <w:sz w:val="24"/>
          <w:szCs w:val="24"/>
        </w:rPr>
        <w:t>A</w:t>
      </w:r>
      <w:r w:rsidR="00BC7A37" w:rsidRPr="007E45E7">
        <w:rPr>
          <w:rFonts w:ascii="Arial Narrow" w:hAnsi="Arial Narrow"/>
          <w:sz w:val="24"/>
          <w:szCs w:val="24"/>
        </w:rPr>
        <w:t xml:space="preserve">bsence d’un élément de l’offre financière (la soumission, les BPU, le DQE) ; </w:t>
      </w:r>
    </w:p>
    <w:p w:rsidR="00BC7A37" w:rsidRPr="007E45E7" w:rsidRDefault="00FC0F44" w:rsidP="00FC0F44">
      <w:pPr>
        <w:pStyle w:val="Paragraphedeliste"/>
        <w:numPr>
          <w:ilvl w:val="0"/>
          <w:numId w:val="7"/>
        </w:numPr>
        <w:spacing w:line="240" w:lineRule="auto"/>
        <w:rPr>
          <w:rFonts w:ascii="Arial Narrow" w:hAnsi="Arial Narrow"/>
          <w:sz w:val="24"/>
          <w:szCs w:val="24"/>
        </w:rPr>
      </w:pPr>
      <w:bookmarkStart w:id="21" w:name="_Hlk158723599"/>
      <w:r w:rsidRPr="007E45E7">
        <w:rPr>
          <w:rFonts w:ascii="Arial Narrow" w:hAnsi="Arial Narrow"/>
          <w:sz w:val="24"/>
          <w:szCs w:val="24"/>
        </w:rPr>
        <w:t>A</w:t>
      </w:r>
      <w:r w:rsidR="00BC7A37" w:rsidRPr="007E45E7">
        <w:rPr>
          <w:rFonts w:ascii="Arial Narrow" w:hAnsi="Arial Narrow"/>
          <w:sz w:val="24"/>
          <w:szCs w:val="24"/>
        </w:rPr>
        <w:t>bsence de la charte d’intégrité datée et signée ;</w:t>
      </w:r>
    </w:p>
    <w:p w:rsidR="00BC7A37" w:rsidRDefault="00FC0F44" w:rsidP="00F42C3D">
      <w:pPr>
        <w:pStyle w:val="Paragraphedeliste"/>
        <w:numPr>
          <w:ilvl w:val="0"/>
          <w:numId w:val="7"/>
        </w:numPr>
        <w:spacing w:line="240" w:lineRule="auto"/>
        <w:jc w:val="both"/>
        <w:rPr>
          <w:rFonts w:ascii="Arial Narrow" w:hAnsi="Arial Narrow"/>
          <w:sz w:val="24"/>
          <w:szCs w:val="24"/>
        </w:rPr>
      </w:pPr>
      <w:r w:rsidRPr="007E45E7">
        <w:rPr>
          <w:rFonts w:ascii="Arial Narrow" w:hAnsi="Arial Narrow"/>
          <w:sz w:val="24"/>
          <w:szCs w:val="24"/>
        </w:rPr>
        <w:t>A</w:t>
      </w:r>
      <w:r w:rsidR="00BC7A37" w:rsidRPr="007E45E7">
        <w:rPr>
          <w:rFonts w:ascii="Arial Narrow" w:hAnsi="Arial Narrow"/>
          <w:sz w:val="24"/>
          <w:szCs w:val="24"/>
        </w:rPr>
        <w:t>bsence de la déclaration d’engagement au respect des clauses environnementales et sociales datée et signée ;</w:t>
      </w:r>
    </w:p>
    <w:p w:rsidR="00E70DB3" w:rsidRPr="007E45E7" w:rsidRDefault="00E70DB3" w:rsidP="00F42C3D">
      <w:pPr>
        <w:pStyle w:val="Paragraphedeliste"/>
        <w:numPr>
          <w:ilvl w:val="0"/>
          <w:numId w:val="7"/>
        </w:numPr>
        <w:spacing w:line="240" w:lineRule="auto"/>
        <w:jc w:val="both"/>
        <w:rPr>
          <w:rFonts w:ascii="Arial Narrow" w:hAnsi="Arial Narrow"/>
          <w:sz w:val="24"/>
          <w:szCs w:val="24"/>
        </w:rPr>
      </w:pPr>
      <w:r>
        <w:rPr>
          <w:rFonts w:ascii="Arial Narrow" w:hAnsi="Arial Narrow"/>
          <w:sz w:val="24"/>
          <w:szCs w:val="24"/>
        </w:rPr>
        <w:t>Absence de l’Attestation de Catégorisation</w:t>
      </w:r>
    </w:p>
    <w:p w:rsidR="000133AE" w:rsidRPr="007E45E7" w:rsidRDefault="000133AE" w:rsidP="00FC0F44">
      <w:pPr>
        <w:pStyle w:val="Paragraphedeliste"/>
        <w:numPr>
          <w:ilvl w:val="0"/>
          <w:numId w:val="7"/>
        </w:numPr>
        <w:spacing w:line="240" w:lineRule="auto"/>
        <w:rPr>
          <w:rFonts w:ascii="Arial Narrow" w:hAnsi="Arial Narrow"/>
          <w:sz w:val="24"/>
          <w:szCs w:val="24"/>
        </w:rPr>
      </w:pPr>
      <w:r w:rsidRPr="007E45E7">
        <w:rPr>
          <w:rFonts w:ascii="Arial Narrow" w:hAnsi="Arial Narrow"/>
          <w:sz w:val="24"/>
          <w:szCs w:val="24"/>
        </w:rPr>
        <w:t>Utilisation d’un C.V ou diplôme d’un fonctionnaire sans preuve de mise en disponibilité.</w:t>
      </w:r>
    </w:p>
    <w:bookmarkEnd w:id="21"/>
    <w:p w:rsidR="0066058E" w:rsidRPr="007E45E7" w:rsidRDefault="00CE3E8B" w:rsidP="0069282C">
      <w:pPr>
        <w:widowControl w:val="0"/>
        <w:autoSpaceDE w:val="0"/>
        <w:spacing w:line="360" w:lineRule="auto"/>
        <w:ind w:left="114"/>
        <w:jc w:val="both"/>
        <w:rPr>
          <w:rFonts w:ascii="Arial Narrow" w:hAnsi="Arial Narrow"/>
          <w:b/>
          <w:bCs/>
        </w:rPr>
      </w:pPr>
      <w:r w:rsidRPr="007E45E7">
        <w:rPr>
          <w:rFonts w:ascii="Arial Narrow" w:hAnsi="Arial Narrow"/>
          <w:b/>
          <w:bCs/>
        </w:rPr>
        <w:t>1</w:t>
      </w:r>
      <w:r w:rsidR="005A2A05" w:rsidRPr="007E45E7">
        <w:rPr>
          <w:rFonts w:ascii="Arial Narrow" w:hAnsi="Arial Narrow"/>
          <w:b/>
          <w:bCs/>
        </w:rPr>
        <w:t>4</w:t>
      </w:r>
      <w:r w:rsidR="0066058E" w:rsidRPr="007E45E7">
        <w:rPr>
          <w:rFonts w:ascii="Arial Narrow" w:hAnsi="Arial Narrow"/>
          <w:b/>
          <w:bCs/>
        </w:rPr>
        <w:t>.2.</w:t>
      </w:r>
      <w:r w:rsidR="0066058E" w:rsidRPr="007E45E7">
        <w:rPr>
          <w:rFonts w:ascii="Arial Narrow" w:hAnsi="Arial Narrow"/>
          <w:b/>
          <w:bCs/>
          <w:spacing w:val="6"/>
        </w:rPr>
        <w:t xml:space="preserve"> </w:t>
      </w:r>
      <w:r w:rsidR="0066058E" w:rsidRPr="007E45E7">
        <w:rPr>
          <w:rFonts w:ascii="Arial Narrow" w:hAnsi="Arial Narrow"/>
          <w:b/>
          <w:bCs/>
        </w:rPr>
        <w:t>Critères</w:t>
      </w:r>
      <w:r w:rsidR="0066058E" w:rsidRPr="007E45E7">
        <w:rPr>
          <w:rFonts w:ascii="Arial Narrow" w:hAnsi="Arial Narrow"/>
          <w:b/>
          <w:bCs/>
          <w:spacing w:val="6"/>
        </w:rPr>
        <w:t xml:space="preserve"> </w:t>
      </w:r>
      <w:r w:rsidR="0066058E" w:rsidRPr="007E45E7">
        <w:rPr>
          <w:rFonts w:ascii="Arial Narrow" w:hAnsi="Arial Narrow"/>
          <w:b/>
          <w:bCs/>
        </w:rPr>
        <w:t>essentiels</w:t>
      </w:r>
    </w:p>
    <w:p w:rsidR="0069282C" w:rsidRPr="007E45E7" w:rsidRDefault="0069282C" w:rsidP="0069282C">
      <w:pPr>
        <w:widowControl w:val="0"/>
        <w:autoSpaceDE w:val="0"/>
        <w:ind w:left="114"/>
        <w:jc w:val="both"/>
        <w:rPr>
          <w:rFonts w:ascii="Arial Narrow" w:hAnsi="Arial Narrow"/>
        </w:rPr>
      </w:pPr>
      <w:r w:rsidRPr="007E45E7">
        <w:rPr>
          <w:rFonts w:ascii="Arial Narrow" w:hAnsi="Arial Narrow"/>
        </w:rPr>
        <w:t>L’évaluation des Offres techniques sera faite suivant la notation binaire (Oui/Non) sur la base des points essentiels ci-dessous et conformément au RPAO :</w:t>
      </w:r>
    </w:p>
    <w:tbl>
      <w:tblPr>
        <w:tblW w:w="9667" w:type="dxa"/>
        <w:tblInd w:w="114" w:type="dxa"/>
        <w:tblLayout w:type="fixed"/>
        <w:tblCellMar>
          <w:left w:w="10" w:type="dxa"/>
          <w:right w:w="10" w:type="dxa"/>
        </w:tblCellMar>
        <w:tblLook w:val="0000" w:firstRow="0" w:lastRow="0" w:firstColumn="0" w:lastColumn="0" w:noHBand="0" w:noVBand="0"/>
      </w:tblPr>
      <w:tblGrid>
        <w:gridCol w:w="9667"/>
      </w:tblGrid>
      <w:tr w:rsidR="00EB74CC" w:rsidRPr="007E45E7" w:rsidTr="00DD1DC4">
        <w:trPr>
          <w:trHeight w:val="682"/>
        </w:trPr>
        <w:tc>
          <w:tcPr>
            <w:tcW w:w="9667" w:type="dxa"/>
            <w:shd w:val="clear" w:color="auto" w:fill="auto"/>
            <w:tcMar>
              <w:top w:w="0" w:type="dxa"/>
              <w:left w:w="0" w:type="dxa"/>
              <w:bottom w:w="0" w:type="dxa"/>
              <w:right w:w="0" w:type="dxa"/>
            </w:tcMar>
          </w:tcPr>
          <w:p w:rsidR="0066058E"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iCs/>
                <w:sz w:val="24"/>
                <w:szCs w:val="24"/>
              </w:rPr>
              <w:t>L</w:t>
            </w:r>
            <w:r w:rsidR="0066058E" w:rsidRPr="007E45E7">
              <w:rPr>
                <w:rFonts w:ascii="Arial Narrow" w:hAnsi="Arial Narrow"/>
                <w:iCs/>
                <w:sz w:val="24"/>
                <w:szCs w:val="24"/>
              </w:rPr>
              <w:t>a présentation de l’offre</w:t>
            </w:r>
            <w:r w:rsidRPr="007E45E7">
              <w:rPr>
                <w:rFonts w:ascii="Arial Narrow" w:hAnsi="Arial Narrow"/>
                <w:iCs/>
                <w:sz w:val="24"/>
                <w:szCs w:val="24"/>
              </w:rPr>
              <w:t xml:space="preserve">, </w:t>
            </w:r>
            <w:r w:rsidRPr="007E45E7">
              <w:rPr>
                <w:rFonts w:ascii="Arial Narrow" w:hAnsi="Arial Narrow"/>
                <w:b/>
                <w:bCs/>
                <w:iCs/>
                <w:sz w:val="24"/>
                <w:szCs w:val="24"/>
              </w:rPr>
              <w:t>01 critère</w:t>
            </w:r>
            <w:r w:rsidR="0066058E" w:rsidRPr="007E45E7">
              <w:rPr>
                <w:rFonts w:ascii="Arial Narrow" w:hAnsi="Arial Narrow"/>
                <w:iCs/>
                <w:sz w:val="24"/>
                <w:szCs w:val="24"/>
              </w:rPr>
              <w:t> ;</w:t>
            </w:r>
          </w:p>
          <w:p w:rsidR="00062C51" w:rsidRPr="007E45E7" w:rsidRDefault="00D552FB"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sz w:val="24"/>
                <w:szCs w:val="24"/>
              </w:rPr>
              <w:t>L’Attestation de visite de site</w:t>
            </w:r>
            <w:r w:rsidR="00062C51" w:rsidRPr="007E45E7">
              <w:rPr>
                <w:rFonts w:ascii="Arial Narrow" w:hAnsi="Arial Narrow"/>
                <w:iCs/>
                <w:sz w:val="24"/>
                <w:szCs w:val="24"/>
              </w:rPr>
              <w:t xml:space="preserve">, </w:t>
            </w:r>
            <w:r w:rsidR="00062C51" w:rsidRPr="007E45E7">
              <w:rPr>
                <w:rFonts w:ascii="Arial Narrow" w:hAnsi="Arial Narrow"/>
                <w:b/>
                <w:bCs/>
                <w:iCs/>
                <w:sz w:val="24"/>
                <w:szCs w:val="24"/>
              </w:rPr>
              <w:t>0</w:t>
            </w:r>
            <w:r w:rsidRPr="007E45E7">
              <w:rPr>
                <w:rFonts w:ascii="Arial Narrow" w:hAnsi="Arial Narrow"/>
                <w:b/>
                <w:bCs/>
                <w:iCs/>
                <w:sz w:val="24"/>
                <w:szCs w:val="24"/>
              </w:rPr>
              <w:t>1</w:t>
            </w:r>
            <w:r w:rsidR="00062C51" w:rsidRPr="007E45E7">
              <w:rPr>
                <w:rFonts w:ascii="Arial Narrow" w:hAnsi="Arial Narrow"/>
                <w:b/>
                <w:bCs/>
                <w:iCs/>
                <w:sz w:val="24"/>
                <w:szCs w:val="24"/>
              </w:rPr>
              <w:t xml:space="preserve"> </w:t>
            </w:r>
            <w:r w:rsidR="00DD1DC4" w:rsidRPr="007E45E7">
              <w:rPr>
                <w:rFonts w:ascii="Arial Narrow" w:hAnsi="Arial Narrow"/>
                <w:b/>
                <w:bCs/>
                <w:iCs/>
                <w:sz w:val="24"/>
                <w:szCs w:val="24"/>
              </w:rPr>
              <w:t>critère</w:t>
            </w:r>
            <w:r w:rsidR="00062C51" w:rsidRPr="007E45E7">
              <w:rPr>
                <w:rFonts w:ascii="Arial Narrow" w:hAnsi="Arial Narrow"/>
                <w:iCs/>
                <w:sz w:val="24"/>
                <w:szCs w:val="24"/>
              </w:rPr>
              <w:t> ;</w:t>
            </w:r>
          </w:p>
          <w:p w:rsidR="0066058E"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iCs/>
                <w:sz w:val="24"/>
                <w:szCs w:val="24"/>
              </w:rPr>
              <w:t>L</w:t>
            </w:r>
            <w:r w:rsidR="0066058E" w:rsidRPr="007E45E7">
              <w:rPr>
                <w:rFonts w:ascii="Arial Narrow" w:hAnsi="Arial Narrow"/>
                <w:iCs/>
                <w:sz w:val="24"/>
                <w:szCs w:val="24"/>
              </w:rPr>
              <w:t>es références du soumissionnaire</w:t>
            </w:r>
            <w:r w:rsidRPr="007E45E7">
              <w:rPr>
                <w:rFonts w:ascii="Arial Narrow" w:hAnsi="Arial Narrow"/>
                <w:iCs/>
                <w:sz w:val="24"/>
                <w:szCs w:val="24"/>
              </w:rPr>
              <w:t xml:space="preserve">, </w:t>
            </w:r>
            <w:r w:rsidRPr="007E45E7">
              <w:rPr>
                <w:rFonts w:ascii="Arial Narrow" w:hAnsi="Arial Narrow"/>
                <w:b/>
                <w:bCs/>
                <w:iCs/>
                <w:sz w:val="24"/>
                <w:szCs w:val="24"/>
              </w:rPr>
              <w:t>0</w:t>
            </w:r>
            <w:r w:rsidR="00786141" w:rsidRPr="007E45E7">
              <w:rPr>
                <w:rFonts w:ascii="Arial Narrow" w:hAnsi="Arial Narrow"/>
                <w:b/>
                <w:bCs/>
                <w:iCs/>
                <w:sz w:val="24"/>
                <w:szCs w:val="24"/>
              </w:rPr>
              <w:t>4</w:t>
            </w:r>
            <w:r w:rsidRPr="007E45E7">
              <w:rPr>
                <w:rFonts w:ascii="Arial Narrow" w:hAnsi="Arial Narrow"/>
                <w:b/>
                <w:bCs/>
                <w:iCs/>
                <w:sz w:val="24"/>
                <w:szCs w:val="24"/>
              </w:rPr>
              <w:t xml:space="preserve"> critères</w:t>
            </w:r>
            <w:r w:rsidR="0066058E" w:rsidRPr="007E45E7">
              <w:rPr>
                <w:rFonts w:ascii="Arial Narrow" w:hAnsi="Arial Narrow"/>
                <w:iCs/>
                <w:sz w:val="24"/>
                <w:szCs w:val="24"/>
              </w:rPr>
              <w:t> ;</w:t>
            </w:r>
          </w:p>
          <w:p w:rsidR="0066058E"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iCs/>
                <w:sz w:val="24"/>
                <w:szCs w:val="24"/>
              </w:rPr>
              <w:t>L</w:t>
            </w:r>
            <w:r w:rsidR="0066058E" w:rsidRPr="007E45E7">
              <w:rPr>
                <w:rFonts w:ascii="Arial Narrow" w:hAnsi="Arial Narrow"/>
                <w:iCs/>
                <w:sz w:val="24"/>
                <w:szCs w:val="24"/>
              </w:rPr>
              <w:t>a capacité financière</w:t>
            </w:r>
            <w:r w:rsidRPr="007E45E7">
              <w:rPr>
                <w:rFonts w:ascii="Arial Narrow" w:hAnsi="Arial Narrow"/>
                <w:iCs/>
                <w:sz w:val="24"/>
                <w:szCs w:val="24"/>
              </w:rPr>
              <w:t xml:space="preserve">, </w:t>
            </w:r>
            <w:r w:rsidRPr="007E45E7">
              <w:rPr>
                <w:rFonts w:ascii="Arial Narrow" w:hAnsi="Arial Narrow"/>
                <w:b/>
                <w:bCs/>
                <w:iCs/>
                <w:sz w:val="24"/>
                <w:szCs w:val="24"/>
              </w:rPr>
              <w:t>01 critère</w:t>
            </w:r>
            <w:r w:rsidR="00432577" w:rsidRPr="007E45E7">
              <w:rPr>
                <w:rFonts w:ascii="Arial Narrow" w:hAnsi="Arial Narrow"/>
                <w:iCs/>
                <w:sz w:val="24"/>
                <w:szCs w:val="24"/>
              </w:rPr>
              <w:t> ;</w:t>
            </w:r>
          </w:p>
          <w:p w:rsidR="00741B7D"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L</w:t>
            </w:r>
            <w:r w:rsidR="006839FE" w:rsidRPr="007E45E7">
              <w:rPr>
                <w:rFonts w:ascii="Arial Narrow" w:hAnsi="Arial Narrow"/>
                <w:sz w:val="24"/>
                <w:szCs w:val="24"/>
              </w:rPr>
              <w:t>a q</w:t>
            </w:r>
            <w:r w:rsidR="009966E2" w:rsidRPr="007E45E7">
              <w:rPr>
                <w:rFonts w:ascii="Arial Narrow" w:hAnsi="Arial Narrow"/>
                <w:sz w:val="24"/>
                <w:szCs w:val="24"/>
              </w:rPr>
              <w:t xml:space="preserve">ualification et </w:t>
            </w:r>
            <w:r w:rsidR="006839FE" w:rsidRPr="007E45E7">
              <w:rPr>
                <w:rFonts w:ascii="Arial Narrow" w:hAnsi="Arial Narrow"/>
                <w:sz w:val="24"/>
                <w:szCs w:val="24"/>
              </w:rPr>
              <w:t>l’</w:t>
            </w:r>
            <w:r w:rsidR="009966E2" w:rsidRPr="007E45E7">
              <w:rPr>
                <w:rFonts w:ascii="Arial Narrow" w:hAnsi="Arial Narrow"/>
                <w:sz w:val="24"/>
                <w:szCs w:val="24"/>
              </w:rPr>
              <w:t xml:space="preserve">expérience </w:t>
            </w:r>
            <w:r w:rsidR="00741B7D" w:rsidRPr="007E45E7">
              <w:rPr>
                <w:rFonts w:ascii="Arial Narrow" w:hAnsi="Arial Narrow"/>
                <w:sz w:val="24"/>
                <w:szCs w:val="24"/>
              </w:rPr>
              <w:t>du personnel</w:t>
            </w:r>
            <w:r w:rsidRPr="007E45E7">
              <w:rPr>
                <w:rFonts w:ascii="Arial Narrow" w:hAnsi="Arial Narrow"/>
                <w:sz w:val="24"/>
                <w:szCs w:val="24"/>
              </w:rPr>
              <w:t xml:space="preserve">, </w:t>
            </w:r>
            <w:r w:rsidRPr="007E45E7">
              <w:rPr>
                <w:rFonts w:ascii="Arial Narrow" w:hAnsi="Arial Narrow"/>
                <w:b/>
                <w:bCs/>
                <w:sz w:val="24"/>
                <w:szCs w:val="24"/>
              </w:rPr>
              <w:t>0</w:t>
            </w:r>
            <w:r w:rsidR="005F7E52" w:rsidRPr="007E45E7">
              <w:rPr>
                <w:rFonts w:ascii="Arial Narrow" w:hAnsi="Arial Narrow"/>
                <w:b/>
                <w:bCs/>
                <w:sz w:val="24"/>
                <w:szCs w:val="24"/>
              </w:rPr>
              <w:t>6</w:t>
            </w:r>
            <w:r w:rsidRPr="007E45E7">
              <w:rPr>
                <w:rFonts w:ascii="Arial Narrow" w:hAnsi="Arial Narrow"/>
                <w:b/>
                <w:bCs/>
                <w:sz w:val="24"/>
                <w:szCs w:val="24"/>
              </w:rPr>
              <w:t xml:space="preserve"> critères</w:t>
            </w:r>
            <w:r w:rsidR="00432577" w:rsidRPr="007E45E7">
              <w:rPr>
                <w:rFonts w:ascii="Arial Narrow" w:hAnsi="Arial Narrow"/>
                <w:sz w:val="24"/>
                <w:szCs w:val="24"/>
              </w:rPr>
              <w:t> ;</w:t>
            </w:r>
            <w:r w:rsidR="00741B7D" w:rsidRPr="007E45E7">
              <w:rPr>
                <w:rFonts w:ascii="Arial Narrow" w:hAnsi="Arial Narrow"/>
                <w:sz w:val="24"/>
                <w:szCs w:val="24"/>
              </w:rPr>
              <w:t xml:space="preserve"> </w:t>
            </w:r>
          </w:p>
          <w:p w:rsidR="00741B7D"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L</w:t>
            </w:r>
            <w:r w:rsidR="006839FE" w:rsidRPr="007E45E7">
              <w:rPr>
                <w:rFonts w:ascii="Arial Narrow" w:hAnsi="Arial Narrow"/>
                <w:sz w:val="24"/>
                <w:szCs w:val="24"/>
              </w:rPr>
              <w:t>es m</w:t>
            </w:r>
            <w:r w:rsidR="00741B7D" w:rsidRPr="007E45E7">
              <w:rPr>
                <w:rFonts w:ascii="Arial Narrow" w:hAnsi="Arial Narrow"/>
                <w:sz w:val="24"/>
                <w:szCs w:val="24"/>
              </w:rPr>
              <w:t>oyens logistiques</w:t>
            </w:r>
            <w:r w:rsidRPr="007E45E7">
              <w:rPr>
                <w:rFonts w:ascii="Arial Narrow" w:hAnsi="Arial Narrow"/>
                <w:sz w:val="24"/>
                <w:szCs w:val="24"/>
              </w:rPr>
              <w:t xml:space="preserve">, </w:t>
            </w:r>
            <w:r w:rsidR="005F7E52" w:rsidRPr="007E45E7">
              <w:rPr>
                <w:rFonts w:ascii="Arial Narrow" w:hAnsi="Arial Narrow"/>
                <w:b/>
                <w:bCs/>
                <w:sz w:val="24"/>
                <w:szCs w:val="24"/>
              </w:rPr>
              <w:t>0</w:t>
            </w:r>
            <w:r w:rsidR="00786141" w:rsidRPr="007E45E7">
              <w:rPr>
                <w:rFonts w:ascii="Arial Narrow" w:hAnsi="Arial Narrow"/>
                <w:b/>
                <w:bCs/>
                <w:sz w:val="24"/>
                <w:szCs w:val="24"/>
              </w:rPr>
              <w:t>2</w:t>
            </w:r>
            <w:r w:rsidRPr="007E45E7">
              <w:rPr>
                <w:rFonts w:ascii="Arial Narrow" w:hAnsi="Arial Narrow"/>
                <w:b/>
                <w:bCs/>
                <w:sz w:val="24"/>
                <w:szCs w:val="24"/>
              </w:rPr>
              <w:t xml:space="preserve"> critères</w:t>
            </w:r>
            <w:r w:rsidR="00432577" w:rsidRPr="007E45E7">
              <w:rPr>
                <w:rFonts w:ascii="Arial Narrow" w:hAnsi="Arial Narrow"/>
                <w:sz w:val="24"/>
                <w:szCs w:val="24"/>
              </w:rPr>
              <w:t> ;</w:t>
            </w:r>
            <w:r w:rsidR="00741B7D" w:rsidRPr="007E45E7">
              <w:rPr>
                <w:rFonts w:ascii="Arial Narrow" w:hAnsi="Arial Narrow"/>
                <w:sz w:val="24"/>
                <w:szCs w:val="24"/>
              </w:rPr>
              <w:t xml:space="preserve"> </w:t>
            </w:r>
          </w:p>
          <w:p w:rsidR="00741B7D" w:rsidRPr="007E45E7"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lastRenderedPageBreak/>
              <w:t>L</w:t>
            </w:r>
            <w:r w:rsidR="006839FE" w:rsidRPr="007E45E7">
              <w:rPr>
                <w:rFonts w:ascii="Arial Narrow" w:hAnsi="Arial Narrow"/>
                <w:sz w:val="24"/>
                <w:szCs w:val="24"/>
              </w:rPr>
              <w:t>a m</w:t>
            </w:r>
            <w:r w:rsidR="00741B7D" w:rsidRPr="007E45E7">
              <w:rPr>
                <w:rFonts w:ascii="Arial Narrow" w:hAnsi="Arial Narrow"/>
                <w:sz w:val="24"/>
                <w:szCs w:val="24"/>
              </w:rPr>
              <w:t>éthodologie</w:t>
            </w:r>
            <w:r w:rsidRPr="007E45E7">
              <w:rPr>
                <w:rFonts w:ascii="Arial Narrow" w:hAnsi="Arial Narrow"/>
                <w:sz w:val="24"/>
                <w:szCs w:val="24"/>
              </w:rPr>
              <w:t xml:space="preserve">, </w:t>
            </w:r>
            <w:r w:rsidRPr="007E45E7">
              <w:rPr>
                <w:rFonts w:ascii="Arial Narrow" w:hAnsi="Arial Narrow"/>
                <w:b/>
                <w:bCs/>
                <w:sz w:val="24"/>
                <w:szCs w:val="24"/>
              </w:rPr>
              <w:t>0</w:t>
            </w:r>
            <w:r w:rsidR="000C3B8E" w:rsidRPr="007E45E7">
              <w:rPr>
                <w:rFonts w:ascii="Arial Narrow" w:hAnsi="Arial Narrow"/>
                <w:b/>
                <w:bCs/>
                <w:sz w:val="24"/>
                <w:szCs w:val="24"/>
              </w:rPr>
              <w:t>3</w:t>
            </w:r>
            <w:r w:rsidRPr="007E45E7">
              <w:rPr>
                <w:rFonts w:ascii="Arial Narrow" w:hAnsi="Arial Narrow"/>
                <w:b/>
                <w:bCs/>
                <w:sz w:val="24"/>
                <w:szCs w:val="24"/>
              </w:rPr>
              <w:t xml:space="preserve"> critères</w:t>
            </w:r>
            <w:r w:rsidRPr="007E45E7">
              <w:rPr>
                <w:rFonts w:ascii="Arial Narrow" w:hAnsi="Arial Narrow"/>
                <w:sz w:val="24"/>
                <w:szCs w:val="24"/>
              </w:rPr>
              <w:t> ;</w:t>
            </w:r>
          </w:p>
          <w:p w:rsidR="00612F1A" w:rsidRPr="007E45E7" w:rsidRDefault="00062C51" w:rsidP="00612F1A">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 xml:space="preserve">La preuve d’acceptation des conditions </w:t>
            </w:r>
            <w:r w:rsidR="00E76589" w:rsidRPr="007E45E7">
              <w:rPr>
                <w:rFonts w:ascii="Arial Narrow" w:hAnsi="Arial Narrow"/>
                <w:sz w:val="24"/>
                <w:szCs w:val="24"/>
              </w:rPr>
              <w:t>de la Lettre Commande</w:t>
            </w:r>
            <w:r w:rsidRPr="007E45E7">
              <w:rPr>
                <w:rFonts w:ascii="Arial Narrow" w:hAnsi="Arial Narrow"/>
                <w:sz w:val="24"/>
                <w:szCs w:val="24"/>
              </w:rPr>
              <w:t xml:space="preserve"> (CCAP et CCTP dûment paraphées sur chaque page, signée et daté à la dernière page précédée de la mention "Lu</w:t>
            </w:r>
            <w:r w:rsidR="00612F1A" w:rsidRPr="007E45E7">
              <w:rPr>
                <w:rFonts w:ascii="Arial Narrow" w:hAnsi="Arial Narrow"/>
                <w:sz w:val="24"/>
                <w:szCs w:val="24"/>
              </w:rPr>
              <w:t xml:space="preserve"> </w:t>
            </w:r>
            <w:r w:rsidRPr="007E45E7">
              <w:rPr>
                <w:rFonts w:ascii="Arial Narrow" w:hAnsi="Arial Narrow"/>
                <w:sz w:val="24"/>
                <w:szCs w:val="24"/>
              </w:rPr>
              <w:t xml:space="preserve">et Approuvé"), </w:t>
            </w:r>
            <w:r w:rsidR="00653680" w:rsidRPr="007E45E7">
              <w:rPr>
                <w:rFonts w:ascii="Arial Narrow" w:hAnsi="Arial Narrow"/>
                <w:b/>
                <w:bCs/>
                <w:sz w:val="24"/>
                <w:szCs w:val="24"/>
              </w:rPr>
              <w:t>02 critères</w:t>
            </w:r>
            <w:r w:rsidR="009269B3" w:rsidRPr="007E45E7">
              <w:rPr>
                <w:rFonts w:ascii="Arial Narrow" w:hAnsi="Arial Narrow"/>
                <w:sz w:val="24"/>
                <w:szCs w:val="24"/>
              </w:rPr>
              <w:t>.</w:t>
            </w:r>
          </w:p>
        </w:tc>
      </w:tr>
    </w:tbl>
    <w:p w:rsidR="0066058E" w:rsidRPr="007E45E7" w:rsidRDefault="0066058E" w:rsidP="00000F93">
      <w:pPr>
        <w:pStyle w:val="AAOarticles"/>
        <w:rPr>
          <w:sz w:val="24"/>
        </w:rPr>
      </w:pPr>
      <w:r w:rsidRPr="007E45E7">
        <w:rPr>
          <w:sz w:val="24"/>
        </w:rPr>
        <w:lastRenderedPageBreak/>
        <w:t>Attribu</w:t>
      </w:r>
      <w:r w:rsidRPr="007E45E7">
        <w:rPr>
          <w:spacing w:val="6"/>
          <w:sz w:val="24"/>
        </w:rPr>
        <w:t>tion</w:t>
      </w:r>
    </w:p>
    <w:p w:rsidR="0066058E" w:rsidRPr="007E45E7" w:rsidRDefault="00DD1DC4" w:rsidP="00653680">
      <w:pPr>
        <w:widowControl w:val="0"/>
        <w:autoSpaceDE w:val="0"/>
        <w:jc w:val="both"/>
        <w:rPr>
          <w:rFonts w:ascii="Arial Narrow" w:hAnsi="Arial Narrow"/>
          <w:i/>
          <w:iCs/>
        </w:rPr>
      </w:pPr>
      <w:r w:rsidRPr="007E45E7">
        <w:rPr>
          <w:rFonts w:ascii="Arial Narrow" w:hAnsi="Arial Narrow"/>
          <w:iCs/>
        </w:rPr>
        <w:t>L’Autorité Contractante</w:t>
      </w:r>
      <w:r w:rsidR="0066058E" w:rsidRPr="007E45E7">
        <w:rPr>
          <w:rFonts w:ascii="Arial Narrow" w:hAnsi="Arial Narrow"/>
          <w:iCs/>
        </w:rPr>
        <w:t xml:space="preserve"> attribue </w:t>
      </w:r>
      <w:r w:rsidRPr="007E45E7">
        <w:rPr>
          <w:rFonts w:ascii="Arial Narrow" w:hAnsi="Arial Narrow"/>
          <w:iCs/>
        </w:rPr>
        <w:t>le Marché</w:t>
      </w:r>
      <w:r w:rsidR="0066058E" w:rsidRPr="007E45E7">
        <w:rPr>
          <w:rFonts w:ascii="Arial Narrow" w:hAnsi="Arial Narrow"/>
          <w:iCs/>
        </w:rPr>
        <w:t xml:space="preserve"> au soumissionnaire ayant présenté une offre remplissant les critères de qualification technique et financière requises</w:t>
      </w:r>
      <w:r w:rsidR="00432577" w:rsidRPr="007E45E7">
        <w:rPr>
          <w:rFonts w:ascii="Arial Narrow" w:hAnsi="Arial Narrow"/>
          <w:iCs/>
        </w:rPr>
        <w:t xml:space="preserve">, </w:t>
      </w:r>
      <w:r w:rsidR="0066058E" w:rsidRPr="007E45E7">
        <w:rPr>
          <w:rFonts w:ascii="Arial Narrow" w:hAnsi="Arial Narrow"/>
          <w:iCs/>
        </w:rPr>
        <w:t xml:space="preserve">dont l’offre </w:t>
      </w:r>
      <w:r w:rsidR="00827158" w:rsidRPr="007E45E7">
        <w:rPr>
          <w:rFonts w:ascii="Arial Narrow" w:hAnsi="Arial Narrow"/>
          <w:iCs/>
        </w:rPr>
        <w:t xml:space="preserve">est </w:t>
      </w:r>
      <w:r w:rsidR="0066058E" w:rsidRPr="007E45E7">
        <w:rPr>
          <w:rFonts w:ascii="Arial Narrow" w:hAnsi="Arial Narrow"/>
          <w:iCs/>
        </w:rPr>
        <w:t>évaluée la moins-disante</w:t>
      </w:r>
      <w:r w:rsidR="005D4561" w:rsidRPr="007E45E7">
        <w:rPr>
          <w:rFonts w:ascii="Arial Narrow" w:hAnsi="Arial Narrow"/>
          <w:i/>
          <w:iCs/>
        </w:rPr>
        <w:t xml:space="preserve"> </w:t>
      </w:r>
      <w:r w:rsidR="005D4561" w:rsidRPr="007E45E7">
        <w:rPr>
          <w:rFonts w:ascii="Arial Narrow" w:hAnsi="Arial Narrow"/>
        </w:rPr>
        <w:t>en incluant le cas échéant les remises proposées</w:t>
      </w:r>
      <w:r w:rsidR="00653680" w:rsidRPr="007E45E7">
        <w:rPr>
          <w:rFonts w:ascii="Arial Narrow" w:hAnsi="Arial Narrow"/>
          <w:i/>
          <w:iCs/>
        </w:rPr>
        <w:t>.</w:t>
      </w:r>
    </w:p>
    <w:p w:rsidR="0066058E" w:rsidRPr="007E45E7" w:rsidRDefault="0066058E" w:rsidP="00655DF8">
      <w:pPr>
        <w:pStyle w:val="AAOarticles"/>
        <w:spacing w:before="0" w:after="0"/>
        <w:rPr>
          <w:sz w:val="24"/>
        </w:rPr>
      </w:pPr>
      <w:r w:rsidRPr="007E45E7">
        <w:rPr>
          <w:sz w:val="24"/>
        </w:rPr>
        <w:t>Durée</w:t>
      </w:r>
      <w:r w:rsidRPr="007E45E7">
        <w:rPr>
          <w:spacing w:val="6"/>
          <w:sz w:val="24"/>
        </w:rPr>
        <w:t xml:space="preserve"> </w:t>
      </w:r>
      <w:r w:rsidRPr="007E45E7">
        <w:rPr>
          <w:sz w:val="24"/>
        </w:rPr>
        <w:t>de</w:t>
      </w:r>
      <w:r w:rsidRPr="007E45E7">
        <w:rPr>
          <w:spacing w:val="6"/>
          <w:sz w:val="24"/>
        </w:rPr>
        <w:t xml:space="preserve"> </w:t>
      </w:r>
      <w:r w:rsidRPr="007E45E7">
        <w:rPr>
          <w:sz w:val="24"/>
        </w:rPr>
        <w:t>validité</w:t>
      </w:r>
      <w:r w:rsidRPr="007E45E7">
        <w:rPr>
          <w:spacing w:val="6"/>
          <w:sz w:val="24"/>
        </w:rPr>
        <w:t xml:space="preserve"> </w:t>
      </w:r>
      <w:r w:rsidRPr="007E45E7">
        <w:rPr>
          <w:sz w:val="24"/>
        </w:rPr>
        <w:t>des</w:t>
      </w:r>
      <w:r w:rsidRPr="007E45E7">
        <w:rPr>
          <w:spacing w:val="6"/>
          <w:sz w:val="24"/>
        </w:rPr>
        <w:t xml:space="preserve"> </w:t>
      </w:r>
      <w:r w:rsidRPr="007E45E7">
        <w:rPr>
          <w:sz w:val="24"/>
        </w:rPr>
        <w:t>offres</w:t>
      </w:r>
    </w:p>
    <w:p w:rsidR="0066058E" w:rsidRPr="007E45E7" w:rsidRDefault="0066058E" w:rsidP="00655DF8">
      <w:pPr>
        <w:widowControl w:val="0"/>
        <w:autoSpaceDE w:val="0"/>
        <w:jc w:val="both"/>
        <w:rPr>
          <w:rFonts w:ascii="Arial Narrow" w:hAnsi="Arial Narrow"/>
        </w:rPr>
      </w:pPr>
      <w:r w:rsidRPr="007E45E7">
        <w:rPr>
          <w:rFonts w:ascii="Arial Narrow" w:hAnsi="Arial Narrow"/>
        </w:rPr>
        <w:t>Les</w:t>
      </w:r>
      <w:r w:rsidRPr="007E45E7">
        <w:rPr>
          <w:rFonts w:ascii="Arial Narrow" w:hAnsi="Arial Narrow"/>
          <w:spacing w:val="3"/>
        </w:rPr>
        <w:t xml:space="preserve"> </w:t>
      </w:r>
      <w:r w:rsidRPr="007E45E7">
        <w:rPr>
          <w:rFonts w:ascii="Arial Narrow" w:hAnsi="Arial Narrow"/>
        </w:rPr>
        <w:t>soumissionnaires</w:t>
      </w:r>
      <w:r w:rsidRPr="007E45E7">
        <w:rPr>
          <w:rFonts w:ascii="Arial Narrow" w:hAnsi="Arial Narrow"/>
          <w:spacing w:val="3"/>
        </w:rPr>
        <w:t xml:space="preserve"> </w:t>
      </w:r>
      <w:r w:rsidRPr="007E45E7">
        <w:rPr>
          <w:rFonts w:ascii="Arial Narrow" w:hAnsi="Arial Narrow"/>
        </w:rPr>
        <w:t>restent</w:t>
      </w:r>
      <w:r w:rsidRPr="007E45E7">
        <w:rPr>
          <w:rFonts w:ascii="Arial Narrow" w:hAnsi="Arial Narrow"/>
          <w:spacing w:val="3"/>
        </w:rPr>
        <w:t xml:space="preserve"> </w:t>
      </w:r>
      <w:r w:rsidRPr="007E45E7">
        <w:rPr>
          <w:rFonts w:ascii="Arial Narrow" w:hAnsi="Arial Narrow"/>
        </w:rPr>
        <w:t>engagés</w:t>
      </w:r>
      <w:r w:rsidRPr="007E45E7">
        <w:rPr>
          <w:rFonts w:ascii="Arial Narrow" w:hAnsi="Arial Narrow"/>
          <w:spacing w:val="3"/>
        </w:rPr>
        <w:t xml:space="preserve"> </w:t>
      </w:r>
      <w:r w:rsidRPr="007E45E7">
        <w:rPr>
          <w:rFonts w:ascii="Arial Narrow" w:hAnsi="Arial Narrow"/>
        </w:rPr>
        <w:t>par</w:t>
      </w:r>
      <w:r w:rsidRPr="007E45E7">
        <w:rPr>
          <w:rFonts w:ascii="Arial Narrow" w:hAnsi="Arial Narrow"/>
          <w:spacing w:val="3"/>
        </w:rPr>
        <w:t xml:space="preserve"> </w:t>
      </w:r>
      <w:r w:rsidRPr="007E45E7">
        <w:rPr>
          <w:rFonts w:ascii="Arial Narrow" w:hAnsi="Arial Narrow"/>
        </w:rPr>
        <w:t>leur</w:t>
      </w:r>
      <w:r w:rsidRPr="007E45E7">
        <w:rPr>
          <w:rFonts w:ascii="Arial Narrow" w:hAnsi="Arial Narrow"/>
          <w:spacing w:val="3"/>
        </w:rPr>
        <w:t xml:space="preserve"> </w:t>
      </w:r>
      <w:r w:rsidRPr="007E45E7">
        <w:rPr>
          <w:rFonts w:ascii="Arial Narrow" w:hAnsi="Arial Narrow"/>
        </w:rPr>
        <w:t>offre pendant</w:t>
      </w:r>
      <w:r w:rsidRPr="007E45E7">
        <w:rPr>
          <w:rFonts w:ascii="Arial Narrow" w:hAnsi="Arial Narrow"/>
          <w:spacing w:val="1"/>
        </w:rPr>
        <w:t xml:space="preserve"> </w:t>
      </w:r>
      <w:r w:rsidR="00187BDA" w:rsidRPr="007E45E7">
        <w:rPr>
          <w:rFonts w:ascii="Arial Narrow" w:hAnsi="Arial Narrow"/>
          <w:b/>
          <w:bCs/>
          <w:spacing w:val="1"/>
        </w:rPr>
        <w:t>quatre-vingt-dix (90) jours</w:t>
      </w:r>
      <w:r w:rsidR="0080600B" w:rsidRPr="007E45E7">
        <w:rPr>
          <w:rFonts w:ascii="Arial Narrow" w:hAnsi="Arial Narrow"/>
          <w:i/>
          <w:iCs/>
        </w:rPr>
        <w:t xml:space="preserve"> </w:t>
      </w:r>
      <w:r w:rsidR="0080600B" w:rsidRPr="007E45E7">
        <w:rPr>
          <w:rFonts w:ascii="Arial Narrow" w:hAnsi="Arial Narrow"/>
          <w:spacing w:val="-23"/>
        </w:rPr>
        <w:t>à</w:t>
      </w:r>
      <w:r w:rsidRPr="007E45E7">
        <w:rPr>
          <w:rFonts w:ascii="Arial Narrow" w:hAnsi="Arial Narrow"/>
          <w:spacing w:val="15"/>
        </w:rPr>
        <w:t xml:space="preserve"> </w:t>
      </w:r>
      <w:r w:rsidRPr="007E45E7">
        <w:rPr>
          <w:rFonts w:ascii="Arial Narrow" w:hAnsi="Arial Narrow"/>
        </w:rPr>
        <w:t>partir</w:t>
      </w:r>
      <w:r w:rsidRPr="007E45E7">
        <w:rPr>
          <w:rFonts w:ascii="Arial Narrow" w:hAnsi="Arial Narrow"/>
          <w:spacing w:val="15"/>
        </w:rPr>
        <w:t xml:space="preserve"> </w:t>
      </w:r>
      <w:r w:rsidRPr="007E45E7">
        <w:rPr>
          <w:rFonts w:ascii="Arial Narrow" w:hAnsi="Arial Narrow"/>
        </w:rPr>
        <w:t>de</w:t>
      </w:r>
      <w:r w:rsidRPr="007E45E7">
        <w:rPr>
          <w:rFonts w:ascii="Arial Narrow" w:hAnsi="Arial Narrow"/>
          <w:spacing w:val="15"/>
        </w:rPr>
        <w:t xml:space="preserve"> </w:t>
      </w:r>
      <w:r w:rsidRPr="007E45E7">
        <w:rPr>
          <w:rFonts w:ascii="Arial Narrow" w:hAnsi="Arial Narrow"/>
        </w:rPr>
        <w:t>la</w:t>
      </w:r>
      <w:r w:rsidRPr="007E45E7">
        <w:rPr>
          <w:rFonts w:ascii="Arial Narrow" w:hAnsi="Arial Narrow"/>
          <w:spacing w:val="15"/>
        </w:rPr>
        <w:t xml:space="preserve"> </w:t>
      </w:r>
      <w:r w:rsidRPr="007E45E7">
        <w:rPr>
          <w:rFonts w:ascii="Arial Narrow" w:hAnsi="Arial Narrow"/>
        </w:rPr>
        <w:t>date</w:t>
      </w:r>
      <w:r w:rsidRPr="007E45E7">
        <w:rPr>
          <w:rFonts w:ascii="Arial Narrow" w:hAnsi="Arial Narrow"/>
          <w:spacing w:val="15"/>
        </w:rPr>
        <w:t xml:space="preserve"> </w:t>
      </w:r>
      <w:r w:rsidRPr="007E45E7">
        <w:rPr>
          <w:rFonts w:ascii="Arial Narrow" w:hAnsi="Arial Narrow"/>
        </w:rPr>
        <w:t>limite</w:t>
      </w:r>
      <w:r w:rsidRPr="007E45E7">
        <w:rPr>
          <w:rFonts w:ascii="Arial Narrow" w:hAnsi="Arial Narrow"/>
          <w:spacing w:val="15"/>
        </w:rPr>
        <w:t xml:space="preserve"> initiale </w:t>
      </w:r>
      <w:r w:rsidRPr="007E45E7">
        <w:rPr>
          <w:rFonts w:ascii="Arial Narrow" w:hAnsi="Arial Narrow"/>
        </w:rPr>
        <w:t>fixée pour</w:t>
      </w:r>
      <w:r w:rsidRPr="007E45E7">
        <w:rPr>
          <w:rFonts w:ascii="Arial Narrow" w:hAnsi="Arial Narrow"/>
          <w:spacing w:val="6"/>
        </w:rPr>
        <w:t xml:space="preserve"> </w:t>
      </w:r>
      <w:r w:rsidRPr="007E45E7">
        <w:rPr>
          <w:rFonts w:ascii="Arial Narrow" w:hAnsi="Arial Narrow"/>
        </w:rPr>
        <w:t>la</w:t>
      </w:r>
      <w:r w:rsidRPr="007E45E7">
        <w:rPr>
          <w:rFonts w:ascii="Arial Narrow" w:hAnsi="Arial Narrow"/>
          <w:spacing w:val="6"/>
        </w:rPr>
        <w:t xml:space="preserve"> </w:t>
      </w:r>
      <w:r w:rsidRPr="007E45E7">
        <w:rPr>
          <w:rFonts w:ascii="Arial Narrow" w:hAnsi="Arial Narrow"/>
        </w:rPr>
        <w:t>remise</w:t>
      </w:r>
      <w:r w:rsidRPr="007E45E7">
        <w:rPr>
          <w:rFonts w:ascii="Arial Narrow" w:hAnsi="Arial Narrow"/>
          <w:spacing w:val="6"/>
        </w:rPr>
        <w:t xml:space="preserve"> </w:t>
      </w:r>
      <w:r w:rsidRPr="007E45E7">
        <w:rPr>
          <w:rFonts w:ascii="Arial Narrow" w:hAnsi="Arial Narrow"/>
        </w:rPr>
        <w:t>des</w:t>
      </w:r>
      <w:r w:rsidRPr="007E45E7">
        <w:rPr>
          <w:rFonts w:ascii="Arial Narrow" w:hAnsi="Arial Narrow"/>
          <w:spacing w:val="6"/>
        </w:rPr>
        <w:t xml:space="preserve"> </w:t>
      </w:r>
      <w:r w:rsidRPr="007E45E7">
        <w:rPr>
          <w:rFonts w:ascii="Arial Narrow" w:hAnsi="Arial Narrow"/>
        </w:rPr>
        <w:t>offres.</w:t>
      </w:r>
    </w:p>
    <w:p w:rsidR="0066058E" w:rsidRPr="007E45E7" w:rsidRDefault="0066058E" w:rsidP="00655DF8">
      <w:pPr>
        <w:pStyle w:val="AAOarticles"/>
        <w:spacing w:before="0" w:after="0"/>
        <w:rPr>
          <w:sz w:val="24"/>
        </w:rPr>
      </w:pPr>
      <w:r w:rsidRPr="007E45E7">
        <w:rPr>
          <w:sz w:val="24"/>
        </w:rPr>
        <w:t>Renseignements</w:t>
      </w:r>
      <w:r w:rsidRPr="007E45E7">
        <w:rPr>
          <w:spacing w:val="6"/>
          <w:sz w:val="24"/>
        </w:rPr>
        <w:t xml:space="preserve"> </w:t>
      </w:r>
      <w:r w:rsidRPr="007E45E7">
        <w:rPr>
          <w:sz w:val="24"/>
        </w:rPr>
        <w:t>complémentaires</w:t>
      </w:r>
    </w:p>
    <w:p w:rsidR="0066058E" w:rsidRPr="007E45E7" w:rsidRDefault="0066058E" w:rsidP="00734509">
      <w:pPr>
        <w:widowControl w:val="0"/>
        <w:autoSpaceDE w:val="0"/>
        <w:spacing w:before="11"/>
        <w:jc w:val="both"/>
        <w:rPr>
          <w:rStyle w:val="Lienhypertexte"/>
          <w:rFonts w:ascii="Arial Narrow" w:hAnsi="Arial Narrow"/>
          <w:color w:val="auto"/>
        </w:rPr>
      </w:pPr>
      <w:r w:rsidRPr="007E45E7">
        <w:rPr>
          <w:rFonts w:ascii="Arial Narrow" w:hAnsi="Arial Narrow"/>
        </w:rPr>
        <w:t>Les</w:t>
      </w:r>
      <w:r w:rsidRPr="007E45E7">
        <w:rPr>
          <w:rFonts w:ascii="Arial Narrow" w:hAnsi="Arial Narrow"/>
          <w:spacing w:val="20"/>
        </w:rPr>
        <w:t xml:space="preserve"> </w:t>
      </w:r>
      <w:r w:rsidRPr="007E45E7">
        <w:rPr>
          <w:rFonts w:ascii="Arial Narrow" w:hAnsi="Arial Narrow"/>
        </w:rPr>
        <w:t>renseignements</w:t>
      </w:r>
      <w:r w:rsidRPr="007E45E7">
        <w:rPr>
          <w:rFonts w:ascii="Arial Narrow" w:hAnsi="Arial Narrow"/>
          <w:spacing w:val="20"/>
        </w:rPr>
        <w:t xml:space="preserve"> </w:t>
      </w:r>
      <w:r w:rsidRPr="007E45E7">
        <w:rPr>
          <w:rFonts w:ascii="Arial Narrow" w:hAnsi="Arial Narrow"/>
        </w:rPr>
        <w:t>complémentaires</w:t>
      </w:r>
      <w:r w:rsidRPr="007E45E7">
        <w:rPr>
          <w:rFonts w:ascii="Arial Narrow" w:hAnsi="Arial Narrow"/>
          <w:spacing w:val="20"/>
        </w:rPr>
        <w:t xml:space="preserve"> </w:t>
      </w:r>
      <w:r w:rsidRPr="007E45E7">
        <w:rPr>
          <w:rFonts w:ascii="Arial Narrow" w:hAnsi="Arial Narrow"/>
        </w:rPr>
        <w:t>peuvent</w:t>
      </w:r>
      <w:r w:rsidRPr="007E45E7">
        <w:rPr>
          <w:rFonts w:ascii="Arial Narrow" w:hAnsi="Arial Narrow"/>
          <w:spacing w:val="20"/>
        </w:rPr>
        <w:t xml:space="preserve"> </w:t>
      </w:r>
      <w:r w:rsidRPr="007E45E7">
        <w:rPr>
          <w:rFonts w:ascii="Arial Narrow" w:hAnsi="Arial Narrow"/>
        </w:rPr>
        <w:t xml:space="preserve">être </w:t>
      </w:r>
      <w:r w:rsidR="00A27848" w:rsidRPr="007E45E7">
        <w:rPr>
          <w:rFonts w:ascii="Arial Narrow" w:hAnsi="Arial Narrow"/>
        </w:rPr>
        <w:t xml:space="preserve">obtenus </w:t>
      </w:r>
      <w:r w:rsidR="00A27848" w:rsidRPr="007E45E7">
        <w:rPr>
          <w:rFonts w:ascii="Arial Narrow" w:hAnsi="Arial Narrow"/>
          <w:spacing w:val="-14"/>
        </w:rPr>
        <w:t>aux</w:t>
      </w:r>
      <w:r w:rsidR="00A27848" w:rsidRPr="007E45E7">
        <w:rPr>
          <w:rFonts w:ascii="Arial Narrow" w:hAnsi="Arial Narrow"/>
        </w:rPr>
        <w:t xml:space="preserve"> </w:t>
      </w:r>
      <w:r w:rsidR="00A27848" w:rsidRPr="007E45E7">
        <w:rPr>
          <w:rFonts w:ascii="Arial Narrow" w:hAnsi="Arial Narrow"/>
          <w:spacing w:val="-14"/>
        </w:rPr>
        <w:t>heures</w:t>
      </w:r>
      <w:r w:rsidRPr="007E45E7">
        <w:rPr>
          <w:rFonts w:ascii="Arial Narrow" w:hAnsi="Arial Narrow"/>
        </w:rPr>
        <w:t xml:space="preserve"> </w:t>
      </w:r>
      <w:r w:rsidR="00A27848" w:rsidRPr="007E45E7">
        <w:rPr>
          <w:rFonts w:ascii="Arial Narrow" w:hAnsi="Arial Narrow"/>
        </w:rPr>
        <w:t xml:space="preserve">ouvrables </w:t>
      </w:r>
      <w:r w:rsidR="00D843A3" w:rsidRPr="007E45E7">
        <w:rPr>
          <w:rFonts w:ascii="Arial Narrow" w:hAnsi="Arial Narrow"/>
          <w:spacing w:val="4"/>
        </w:rPr>
        <w:t>au Secrétariat Particulier du Préfet du Département de la Vallée du Ntem à Ambam</w:t>
      </w:r>
      <w:r w:rsidR="00DD1DC4" w:rsidRPr="007E45E7">
        <w:rPr>
          <w:rFonts w:ascii="Arial Narrow" w:hAnsi="Arial Narrow"/>
          <w:spacing w:val="4"/>
        </w:rPr>
        <w:t xml:space="preserve"> ou à la Délégation Départementale du Tourisme et de Loisirs de la Vallée du Ntem</w:t>
      </w:r>
      <w:r w:rsidR="00C236A5" w:rsidRPr="007E45E7">
        <w:rPr>
          <w:rFonts w:ascii="Arial Narrow" w:hAnsi="Arial Narrow"/>
        </w:rPr>
        <w:t>.</w:t>
      </w:r>
    </w:p>
    <w:p w:rsidR="0066058E" w:rsidRPr="007E45E7" w:rsidRDefault="0066058E" w:rsidP="00000F93">
      <w:pPr>
        <w:pStyle w:val="AAOarticles"/>
        <w:rPr>
          <w:sz w:val="24"/>
        </w:rPr>
      </w:pPr>
      <w:r w:rsidRPr="007E45E7">
        <w:rPr>
          <w:sz w:val="24"/>
        </w:rPr>
        <w:t>Lutte contre la corruption et les mauvaises pratiques</w:t>
      </w:r>
    </w:p>
    <w:p w:rsidR="0066058E" w:rsidRPr="007E45E7" w:rsidRDefault="0066058E" w:rsidP="002D3D0C">
      <w:pPr>
        <w:widowControl w:val="0"/>
        <w:autoSpaceDE w:val="0"/>
        <w:adjustRightInd w:val="0"/>
        <w:spacing w:before="11"/>
        <w:jc w:val="both"/>
        <w:rPr>
          <w:rFonts w:ascii="Arial Narrow" w:hAnsi="Arial Narrow"/>
        </w:rPr>
      </w:pPr>
      <w:r w:rsidRPr="007E45E7">
        <w:rPr>
          <w:rFonts w:ascii="Arial Narrow" w:hAnsi="Arial Narrow"/>
        </w:rPr>
        <w:t xml:space="preserve">Pour toute </w:t>
      </w:r>
      <w:r w:rsidR="00114778" w:rsidRPr="007E45E7">
        <w:rPr>
          <w:rFonts w:ascii="Arial Narrow" w:hAnsi="Arial Narrow"/>
        </w:rPr>
        <w:t xml:space="preserve">dénonciation pour des pratiques, faits ou actes </w:t>
      </w:r>
      <w:r w:rsidRPr="007E45E7">
        <w:rPr>
          <w:rFonts w:ascii="Arial Narrow" w:hAnsi="Arial Narrow"/>
        </w:rPr>
        <w:t>de corruption</w:t>
      </w:r>
      <w:r w:rsidR="0060130B" w:rsidRPr="007E45E7">
        <w:rPr>
          <w:rFonts w:ascii="Arial Narrow" w:hAnsi="Arial Narrow"/>
        </w:rPr>
        <w:t xml:space="preserve"> ou faits de mauvaises pratiques</w:t>
      </w:r>
      <w:r w:rsidR="00114778" w:rsidRPr="007E45E7">
        <w:rPr>
          <w:rFonts w:ascii="Arial Narrow" w:hAnsi="Arial Narrow"/>
        </w:rPr>
        <w:t>,</w:t>
      </w:r>
      <w:r w:rsidRPr="007E45E7">
        <w:rPr>
          <w:rFonts w:ascii="Arial Narrow" w:hAnsi="Arial Narrow"/>
        </w:rPr>
        <w:t xml:space="preserve"> bien vouloir appeler </w:t>
      </w:r>
      <w:r w:rsidR="00114778" w:rsidRPr="007E45E7">
        <w:rPr>
          <w:rFonts w:ascii="Arial Narrow" w:hAnsi="Arial Narrow"/>
        </w:rPr>
        <w:t xml:space="preserve">la CONAC au numéro 1517, </w:t>
      </w:r>
      <w:r w:rsidRPr="007E45E7">
        <w:rPr>
          <w:rFonts w:ascii="Arial Narrow" w:hAnsi="Arial Narrow"/>
        </w:rPr>
        <w:t>l</w:t>
      </w:r>
      <w:r w:rsidR="000A57B8" w:rsidRPr="007E45E7">
        <w:rPr>
          <w:rFonts w:ascii="Arial Narrow" w:hAnsi="Arial Narrow"/>
        </w:rPr>
        <w:t xml:space="preserve">’Autorité chargée des Marchés </w:t>
      </w:r>
      <w:r w:rsidR="000028A4" w:rsidRPr="007E45E7">
        <w:rPr>
          <w:rFonts w:ascii="Arial Narrow" w:hAnsi="Arial Narrow"/>
        </w:rPr>
        <w:t>Publics (</w:t>
      </w:r>
      <w:r w:rsidRPr="007E45E7">
        <w:rPr>
          <w:rFonts w:ascii="Arial Narrow" w:hAnsi="Arial Narrow"/>
        </w:rPr>
        <w:t>MINMAP</w:t>
      </w:r>
      <w:r w:rsidR="000A57B8" w:rsidRPr="007E45E7">
        <w:rPr>
          <w:rFonts w:ascii="Arial Narrow" w:hAnsi="Arial Narrow"/>
        </w:rPr>
        <w:t>)</w:t>
      </w:r>
      <w:r w:rsidRPr="007E45E7">
        <w:rPr>
          <w:rFonts w:ascii="Arial Narrow" w:hAnsi="Arial Narrow"/>
        </w:rPr>
        <w:t xml:space="preserve"> </w:t>
      </w:r>
      <w:r w:rsidR="00114778" w:rsidRPr="007E45E7">
        <w:rPr>
          <w:rFonts w:ascii="Arial Narrow" w:hAnsi="Arial Narrow"/>
        </w:rPr>
        <w:t xml:space="preserve">(SMS ou appel) </w:t>
      </w:r>
      <w:r w:rsidRPr="007E45E7">
        <w:rPr>
          <w:rFonts w:ascii="Arial Narrow" w:hAnsi="Arial Narrow"/>
        </w:rPr>
        <w:t xml:space="preserve">aux numéros : </w:t>
      </w:r>
      <w:r w:rsidRPr="007E45E7">
        <w:rPr>
          <w:rFonts w:ascii="Arial Narrow" w:hAnsi="Arial Narrow"/>
          <w:b/>
          <w:bCs/>
        </w:rPr>
        <w:t>(+237) 673 20 57 25 et 699 37 07 48</w:t>
      </w:r>
      <w:r w:rsidR="002D3D0C" w:rsidRPr="007E45E7">
        <w:rPr>
          <w:rFonts w:ascii="Arial Narrow" w:hAnsi="Arial Narrow"/>
          <w:b/>
          <w:bCs/>
        </w:rPr>
        <w:t>)</w:t>
      </w:r>
      <w:r w:rsidR="00114778" w:rsidRPr="007E45E7">
        <w:rPr>
          <w:rFonts w:ascii="Arial Narrow" w:hAnsi="Arial Narrow"/>
          <w:b/>
          <w:bCs/>
        </w:rPr>
        <w:t>,</w:t>
      </w:r>
      <w:r w:rsidR="00114778" w:rsidRPr="007E45E7">
        <w:rPr>
          <w:rFonts w:ascii="Arial Narrow" w:hAnsi="Arial Narrow"/>
        </w:rPr>
        <w:t xml:space="preserve"> l’ARMP au numéro </w:t>
      </w:r>
      <w:r w:rsidR="002D3D0C" w:rsidRPr="007E45E7">
        <w:rPr>
          <w:rFonts w:ascii="Arial Narrow" w:hAnsi="Arial Narrow"/>
          <w:b/>
          <w:bCs/>
        </w:rPr>
        <w:t>(+237 222 20 18 03)</w:t>
      </w:r>
      <w:r w:rsidR="00114778" w:rsidRPr="007E45E7">
        <w:rPr>
          <w:rFonts w:ascii="Arial Narrow" w:hAnsi="Arial Narrow"/>
        </w:rPr>
        <w:t xml:space="preserve"> ou </w:t>
      </w:r>
      <w:r w:rsidR="00D843A3" w:rsidRPr="007E45E7">
        <w:rPr>
          <w:rFonts w:ascii="Arial Narrow" w:hAnsi="Arial Narrow"/>
        </w:rPr>
        <w:t>la Préfecture d’Ambam</w:t>
      </w:r>
      <w:r w:rsidR="00114778" w:rsidRPr="007E45E7">
        <w:rPr>
          <w:rFonts w:ascii="Arial Narrow" w:hAnsi="Arial Narrow"/>
        </w:rPr>
        <w:t xml:space="preserve"> au numéro </w:t>
      </w:r>
      <w:r w:rsidR="002D3D0C" w:rsidRPr="007E45E7">
        <w:rPr>
          <w:rFonts w:ascii="Arial Narrow" w:hAnsi="Arial Narrow"/>
          <w:b/>
          <w:bCs/>
        </w:rPr>
        <w:t>(+237 69</w:t>
      </w:r>
      <w:r w:rsidR="00D843A3" w:rsidRPr="007E45E7">
        <w:rPr>
          <w:rFonts w:ascii="Arial Narrow" w:hAnsi="Arial Narrow"/>
          <w:b/>
          <w:bCs/>
        </w:rPr>
        <w:t>7</w:t>
      </w:r>
      <w:r w:rsidR="002D3D0C" w:rsidRPr="007E45E7">
        <w:rPr>
          <w:rFonts w:ascii="Arial Narrow" w:hAnsi="Arial Narrow"/>
          <w:b/>
          <w:bCs/>
        </w:rPr>
        <w:t xml:space="preserve"> </w:t>
      </w:r>
      <w:r w:rsidR="00D843A3" w:rsidRPr="007E45E7">
        <w:rPr>
          <w:rFonts w:ascii="Arial Narrow" w:hAnsi="Arial Narrow"/>
          <w:b/>
          <w:bCs/>
        </w:rPr>
        <w:t>94</w:t>
      </w:r>
      <w:r w:rsidR="002D3D0C" w:rsidRPr="007E45E7">
        <w:rPr>
          <w:rFonts w:ascii="Arial Narrow" w:hAnsi="Arial Narrow"/>
          <w:b/>
          <w:bCs/>
        </w:rPr>
        <w:t xml:space="preserve"> </w:t>
      </w:r>
      <w:r w:rsidR="00D843A3" w:rsidRPr="007E45E7">
        <w:rPr>
          <w:rFonts w:ascii="Arial Narrow" w:hAnsi="Arial Narrow"/>
          <w:b/>
          <w:bCs/>
        </w:rPr>
        <w:t>48</w:t>
      </w:r>
      <w:r w:rsidR="002D3D0C" w:rsidRPr="007E45E7">
        <w:rPr>
          <w:rFonts w:ascii="Arial Narrow" w:hAnsi="Arial Narrow"/>
          <w:b/>
          <w:bCs/>
        </w:rPr>
        <w:t xml:space="preserve"> </w:t>
      </w:r>
      <w:r w:rsidR="00D843A3" w:rsidRPr="007E45E7">
        <w:rPr>
          <w:rFonts w:ascii="Arial Narrow" w:hAnsi="Arial Narrow"/>
          <w:b/>
          <w:bCs/>
        </w:rPr>
        <w:t>65/ 222 48 23 13</w:t>
      </w:r>
      <w:r w:rsidR="002D3D0C" w:rsidRPr="007E45E7">
        <w:rPr>
          <w:rFonts w:ascii="Arial Narrow" w:hAnsi="Arial Narrow"/>
          <w:b/>
          <w:bCs/>
        </w:rPr>
        <w:t>)</w:t>
      </w:r>
      <w:r w:rsidR="00DB65C1" w:rsidRPr="007E45E7">
        <w:rPr>
          <w:rFonts w:ascii="Arial Narrow" w:hAnsi="Arial Narrow"/>
          <w:b/>
          <w:bCs/>
        </w:rPr>
        <w:t>.</w:t>
      </w:r>
    </w:p>
    <w:p w:rsidR="0066058E" w:rsidRPr="007E45E7" w:rsidRDefault="0066058E" w:rsidP="00230C15">
      <w:pPr>
        <w:widowControl w:val="0"/>
        <w:autoSpaceDE w:val="0"/>
        <w:spacing w:before="11" w:line="360" w:lineRule="auto"/>
        <w:jc w:val="both"/>
        <w:rPr>
          <w:rFonts w:ascii="Arial Narrow" w:hAnsi="Arial Narrow"/>
        </w:rPr>
      </w:pPr>
    </w:p>
    <w:p w:rsidR="0066058E" w:rsidRPr="007E45E7" w:rsidRDefault="007162E5" w:rsidP="007162E5">
      <w:pPr>
        <w:widowControl w:val="0"/>
        <w:autoSpaceDE w:val="0"/>
        <w:spacing w:line="360" w:lineRule="auto"/>
        <w:ind w:left="3600" w:firstLine="720"/>
        <w:jc w:val="right"/>
        <w:rPr>
          <w:rFonts w:ascii="Arial Narrow" w:hAnsi="Arial Narrow"/>
        </w:rPr>
      </w:pPr>
      <w:r w:rsidRPr="007E45E7">
        <w:rPr>
          <w:rFonts w:ascii="Arial Narrow" w:hAnsi="Arial Narrow"/>
        </w:rPr>
        <w:t xml:space="preserve">Fait à </w:t>
      </w:r>
      <w:r w:rsidR="00D843A3" w:rsidRPr="007E45E7">
        <w:rPr>
          <w:rFonts w:ascii="Arial Narrow" w:hAnsi="Arial Narrow"/>
        </w:rPr>
        <w:t>Ambam</w:t>
      </w:r>
      <w:r w:rsidRPr="007E45E7">
        <w:rPr>
          <w:rFonts w:ascii="Arial Narrow" w:hAnsi="Arial Narrow"/>
        </w:rPr>
        <w:t>, le______________</w:t>
      </w:r>
    </w:p>
    <w:p w:rsidR="00D96844" w:rsidRPr="007E45E7" w:rsidRDefault="00D96844" w:rsidP="00FD419B">
      <w:pPr>
        <w:widowControl w:val="0"/>
        <w:autoSpaceDE w:val="0"/>
        <w:ind w:left="3600" w:firstLine="720"/>
        <w:jc w:val="center"/>
        <w:rPr>
          <w:rFonts w:ascii="Arial Narrow" w:hAnsi="Arial Narrow"/>
          <w:b/>
          <w:bCs/>
        </w:rPr>
      </w:pPr>
      <w:r w:rsidRPr="007E45E7">
        <w:rPr>
          <w:rFonts w:ascii="Arial Narrow" w:hAnsi="Arial Narrow"/>
          <w:b/>
          <w:bCs/>
        </w:rPr>
        <w:t xml:space="preserve">Le </w:t>
      </w:r>
      <w:r w:rsidR="00D843A3" w:rsidRPr="007E45E7">
        <w:rPr>
          <w:rFonts w:ascii="Arial Narrow" w:hAnsi="Arial Narrow"/>
          <w:b/>
          <w:bCs/>
        </w:rPr>
        <w:t>Préfet</w:t>
      </w:r>
    </w:p>
    <w:p w:rsidR="0066058E" w:rsidRPr="007E45E7" w:rsidRDefault="00D96844" w:rsidP="00FD419B">
      <w:pPr>
        <w:widowControl w:val="0"/>
        <w:autoSpaceDE w:val="0"/>
        <w:ind w:left="3600" w:firstLine="720"/>
        <w:jc w:val="both"/>
        <w:rPr>
          <w:rFonts w:ascii="Arial Narrow" w:hAnsi="Arial Narrow"/>
          <w:b/>
          <w:bCs/>
        </w:rPr>
      </w:pPr>
      <w:r w:rsidRPr="007E45E7">
        <w:rPr>
          <w:rFonts w:ascii="Arial Narrow" w:hAnsi="Arial Narrow"/>
          <w:b/>
          <w:bCs/>
        </w:rPr>
        <w:t xml:space="preserve">                                  (</w:t>
      </w:r>
      <w:r w:rsidR="00655DF8" w:rsidRPr="007E45E7">
        <w:rPr>
          <w:rFonts w:ascii="Arial Narrow" w:hAnsi="Arial Narrow"/>
          <w:b/>
          <w:bCs/>
        </w:rPr>
        <w:t>Autorité Contractante</w:t>
      </w:r>
      <w:r w:rsidRPr="007E45E7">
        <w:rPr>
          <w:rFonts w:ascii="Arial Narrow" w:hAnsi="Arial Narrow"/>
          <w:b/>
          <w:bCs/>
        </w:rPr>
        <w:t>)</w:t>
      </w:r>
    </w:p>
    <w:p w:rsidR="0066058E" w:rsidRPr="007E45E7" w:rsidRDefault="00030F36" w:rsidP="00230C15">
      <w:pPr>
        <w:widowControl w:val="0"/>
        <w:autoSpaceDE w:val="0"/>
        <w:spacing w:before="73" w:line="360" w:lineRule="auto"/>
        <w:jc w:val="both"/>
        <w:rPr>
          <w:rFonts w:ascii="Arial Narrow" w:hAnsi="Arial Narrow"/>
        </w:rPr>
      </w:pPr>
      <w:r w:rsidRPr="007E45E7">
        <w:rPr>
          <w:rFonts w:ascii="Arial Narrow" w:hAnsi="Arial Narrow"/>
          <w:b/>
          <w:u w:val="single"/>
        </w:rPr>
        <w:t>Copies</w:t>
      </w:r>
      <w:r w:rsidR="0066058E" w:rsidRPr="007E45E7">
        <w:rPr>
          <w:rFonts w:ascii="Arial Narrow" w:hAnsi="Arial Narrow"/>
          <w:b/>
          <w:spacing w:val="6"/>
          <w:u w:val="single"/>
        </w:rPr>
        <w:t xml:space="preserve"> </w:t>
      </w:r>
      <w:r w:rsidR="0066058E" w:rsidRPr="007E45E7">
        <w:rPr>
          <w:rFonts w:ascii="Arial Narrow" w:hAnsi="Arial Narrow"/>
          <w:b/>
          <w:u w:val="single"/>
        </w:rPr>
        <w:t>:</w:t>
      </w:r>
    </w:p>
    <w:p w:rsidR="00D843A3" w:rsidRPr="007E45E7"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DD-</w:t>
      </w:r>
      <w:r w:rsidR="0066058E" w:rsidRPr="007E45E7">
        <w:rPr>
          <w:rFonts w:ascii="Arial Narrow" w:hAnsi="Arial Narrow"/>
          <w:bCs/>
          <w:sz w:val="24"/>
          <w:szCs w:val="24"/>
        </w:rPr>
        <w:t>MINMAP</w:t>
      </w:r>
      <w:r w:rsidRPr="007E45E7">
        <w:rPr>
          <w:rFonts w:ascii="Arial Narrow" w:hAnsi="Arial Narrow"/>
          <w:bCs/>
          <w:sz w:val="24"/>
          <w:szCs w:val="24"/>
        </w:rPr>
        <w:t>/VNT</w:t>
      </w:r>
    </w:p>
    <w:p w:rsidR="0066058E" w:rsidRPr="007E45E7" w:rsidRDefault="00D843A3"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DD-</w:t>
      </w:r>
      <w:r w:rsidR="00DF4303" w:rsidRPr="007E45E7">
        <w:rPr>
          <w:rFonts w:ascii="Arial Narrow" w:hAnsi="Arial Narrow"/>
          <w:bCs/>
          <w:sz w:val="24"/>
          <w:szCs w:val="24"/>
        </w:rPr>
        <w:t>MINTOUL</w:t>
      </w:r>
      <w:r w:rsidRPr="007E45E7">
        <w:rPr>
          <w:rFonts w:ascii="Arial Narrow" w:hAnsi="Arial Narrow"/>
          <w:bCs/>
          <w:sz w:val="24"/>
          <w:szCs w:val="24"/>
        </w:rPr>
        <w:t>/VNT</w:t>
      </w:r>
      <w:r w:rsidR="00856831" w:rsidRPr="007E45E7">
        <w:rPr>
          <w:rFonts w:ascii="Arial Narrow" w:hAnsi="Arial Narrow"/>
          <w:bCs/>
          <w:sz w:val="24"/>
          <w:szCs w:val="24"/>
        </w:rPr>
        <w:t> ;</w:t>
      </w:r>
    </w:p>
    <w:p w:rsidR="0066058E" w:rsidRPr="007E45E7"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ARMP</w:t>
      </w:r>
      <w:r w:rsidR="00856831" w:rsidRPr="007E45E7">
        <w:rPr>
          <w:rFonts w:ascii="Arial Narrow" w:hAnsi="Arial Narrow"/>
          <w:bCs/>
          <w:sz w:val="24"/>
          <w:szCs w:val="24"/>
        </w:rPr>
        <w:t>/SUD ;</w:t>
      </w:r>
      <w:r w:rsidRPr="007E45E7">
        <w:rPr>
          <w:rFonts w:ascii="Arial Narrow" w:hAnsi="Arial Narrow"/>
          <w:bCs/>
          <w:sz w:val="24"/>
          <w:szCs w:val="24"/>
        </w:rPr>
        <w:t xml:space="preserve"> </w:t>
      </w:r>
    </w:p>
    <w:p w:rsidR="0066058E" w:rsidRPr="007E45E7"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bookmarkStart w:id="22" w:name="_Hlk523208570"/>
      <w:r w:rsidRPr="007E45E7">
        <w:rPr>
          <w:rFonts w:ascii="Arial Narrow" w:hAnsi="Arial Narrow"/>
          <w:bCs/>
          <w:sz w:val="24"/>
          <w:szCs w:val="24"/>
        </w:rPr>
        <w:t>Président C</w:t>
      </w:r>
      <w:r w:rsidR="00D843A3" w:rsidRPr="007E45E7">
        <w:rPr>
          <w:rFonts w:ascii="Arial Narrow" w:hAnsi="Arial Narrow"/>
          <w:bCs/>
          <w:sz w:val="24"/>
          <w:szCs w:val="24"/>
        </w:rPr>
        <w:t>D</w:t>
      </w:r>
      <w:r w:rsidRPr="007E45E7">
        <w:rPr>
          <w:rFonts w:ascii="Arial Narrow" w:hAnsi="Arial Narrow"/>
          <w:bCs/>
          <w:sz w:val="24"/>
          <w:szCs w:val="24"/>
        </w:rPr>
        <w:t>PM</w:t>
      </w:r>
      <w:r w:rsidR="00856831" w:rsidRPr="007E45E7">
        <w:rPr>
          <w:rFonts w:ascii="Arial Narrow" w:hAnsi="Arial Narrow"/>
          <w:bCs/>
          <w:sz w:val="24"/>
          <w:szCs w:val="24"/>
        </w:rPr>
        <w:t>/</w:t>
      </w:r>
      <w:r w:rsidR="00D843A3" w:rsidRPr="007E45E7">
        <w:rPr>
          <w:rFonts w:ascii="Arial Narrow" w:hAnsi="Arial Narrow"/>
          <w:bCs/>
          <w:sz w:val="24"/>
          <w:szCs w:val="24"/>
        </w:rPr>
        <w:t>VNT ;</w:t>
      </w:r>
    </w:p>
    <w:bookmarkEnd w:id="22"/>
    <w:p w:rsidR="00F727EC" w:rsidRPr="007E45E7"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7E45E7">
        <w:rPr>
          <w:rFonts w:ascii="Arial Narrow" w:hAnsi="Arial Narrow"/>
          <w:bCs/>
          <w:sz w:val="24"/>
          <w:szCs w:val="24"/>
        </w:rPr>
        <w:t>Affichage</w:t>
      </w:r>
      <w:r w:rsidR="00432577" w:rsidRPr="007E45E7">
        <w:rPr>
          <w:rFonts w:ascii="Arial Narrow" w:hAnsi="Arial Narrow"/>
          <w:bCs/>
          <w:sz w:val="24"/>
          <w:szCs w:val="24"/>
        </w:rPr>
        <w:t xml:space="preserve"> / </w:t>
      </w:r>
      <w:r w:rsidR="00114778" w:rsidRPr="007E45E7">
        <w:rPr>
          <w:rFonts w:ascii="Arial Narrow" w:hAnsi="Arial Narrow"/>
          <w:bCs/>
          <w:sz w:val="24"/>
          <w:szCs w:val="24"/>
        </w:rPr>
        <w:t>chrono</w:t>
      </w:r>
      <w:r w:rsidR="00856831" w:rsidRPr="007E45E7">
        <w:rPr>
          <w:rFonts w:ascii="Arial Narrow" w:hAnsi="Arial Narrow"/>
          <w:bCs/>
          <w:sz w:val="24"/>
          <w:szCs w:val="24"/>
        </w:rPr>
        <w:t>.</w:t>
      </w:r>
    </w:p>
    <w:p w:rsidR="00C97B6C" w:rsidRPr="007E45E7" w:rsidRDefault="00F727EC" w:rsidP="00C97B6C">
      <w:pPr>
        <w:suppressAutoHyphens w:val="0"/>
        <w:autoSpaceDN/>
        <w:textAlignment w:val="auto"/>
        <w:rPr>
          <w:rFonts w:ascii="Arial Narrow" w:hAnsi="Arial Narrow"/>
          <w:b/>
          <w:bCs/>
          <w:i/>
          <w:iCs/>
          <w:lang w:val="en-US"/>
        </w:rPr>
      </w:pPr>
      <w:r w:rsidRPr="007E45E7">
        <w:rPr>
          <w:rFonts w:ascii="Arial Narrow" w:hAnsi="Arial Narrow"/>
          <w:b/>
          <w:lang w:val="en-US"/>
        </w:rPr>
        <w:br w:type="page"/>
      </w:r>
    </w:p>
    <w:p w:rsidR="00C97B6C" w:rsidRPr="007E45E7" w:rsidRDefault="00DE277E" w:rsidP="00C97B6C">
      <w:pPr>
        <w:suppressAutoHyphens w:val="0"/>
        <w:autoSpaceDN/>
        <w:textAlignment w:val="auto"/>
        <w:rPr>
          <w:rFonts w:ascii="Arial Narrow" w:hAnsi="Arial Narrow"/>
          <w:b/>
          <w:bCs/>
          <w:i/>
          <w:iCs/>
          <w:color w:val="FF0000"/>
          <w:lang w:val="en-US"/>
        </w:rPr>
      </w:pPr>
      <w:r w:rsidRPr="007E45E7">
        <w:rPr>
          <w:rFonts w:ascii="Arial Narrow" w:hAnsi="Arial Narrow" w:cs="Arial"/>
          <w:noProof/>
          <w:color w:val="FF0000"/>
        </w:rPr>
        <w:lastRenderedPageBreak/>
        <w:drawing>
          <wp:anchor distT="0" distB="0" distL="114300" distR="114300" simplePos="0" relativeHeight="251650560" behindDoc="1" locked="0" layoutInCell="1" allowOverlap="1" wp14:anchorId="28F09991" wp14:editId="31402B2A">
            <wp:simplePos x="0" y="0"/>
            <wp:positionH relativeFrom="margin">
              <wp:posOffset>2743200</wp:posOffset>
            </wp:positionH>
            <wp:positionV relativeFrom="paragraph">
              <wp:posOffset>-189556</wp:posOffset>
            </wp:positionV>
            <wp:extent cx="1137285" cy="1042035"/>
            <wp:effectExtent l="0" t="0" r="5715" b="571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BE" w:rsidRPr="007E45E7">
        <w:rPr>
          <w:rFonts w:ascii="Arial Narrow" w:hAnsi="Arial Narrow"/>
          <w:noProof/>
          <w:color w:val="FF0000"/>
        </w:rPr>
        <mc:AlternateContent>
          <mc:Choice Requires="wps">
            <w:drawing>
              <wp:anchor distT="0" distB="0" distL="114300" distR="114300" simplePos="0" relativeHeight="251649536" behindDoc="0" locked="0" layoutInCell="1" allowOverlap="1" wp14:anchorId="05C4BBC9" wp14:editId="6764B31B">
                <wp:simplePos x="0" y="0"/>
                <wp:positionH relativeFrom="margin">
                  <wp:posOffset>4296753</wp:posOffset>
                </wp:positionH>
                <wp:positionV relativeFrom="paragraph">
                  <wp:posOffset>-500655</wp:posOffset>
                </wp:positionV>
                <wp:extent cx="2253358" cy="1935892"/>
                <wp:effectExtent l="0" t="0" r="13970" b="2667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358" cy="1935892"/>
                        </a:xfrm>
                        <a:prstGeom prst="rect">
                          <a:avLst/>
                        </a:prstGeom>
                        <a:solidFill>
                          <a:srgbClr val="FFFFFF"/>
                        </a:solidFill>
                        <a:ln w="9525">
                          <a:solidFill>
                            <a:srgbClr val="FFFFFF"/>
                          </a:solidFill>
                          <a:miter lim="800000"/>
                          <a:headEnd/>
                          <a:tailEnd/>
                        </a:ln>
                      </wps:spPr>
                      <wps:txbx>
                        <w:txbxContent>
                          <w:p w:rsidR="00570A92" w:rsidRPr="004771B7" w:rsidRDefault="00570A92" w:rsidP="00DE277E">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DE277E">
                            <w:pPr>
                              <w:jc w:val="center"/>
                              <w:rPr>
                                <w:rFonts w:ascii="Arial" w:hAnsi="Arial" w:cs="Arial"/>
                                <w:sz w:val="20"/>
                                <w:lang w:val="en-US"/>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DE277E" w:rsidRDefault="00570A92" w:rsidP="00C97B6C">
                            <w:pPr>
                              <w:jc w:val="center"/>
                              <w:rPr>
                                <w:sz w:val="18"/>
                                <w:szCs w:val="18"/>
                                <w:lang w:val="en-US"/>
                              </w:rPr>
                            </w:pPr>
                          </w:p>
                          <w:p w:rsidR="00570A92" w:rsidRPr="00DE277E" w:rsidRDefault="00570A92" w:rsidP="00C97B6C">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4BBC9" id="Zone de texte 32" o:spid="_x0000_s1031" type="#_x0000_t202" style="position:absolute;margin-left:338.35pt;margin-top:-39.4pt;width:177.45pt;height:152.4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" strokecolor="white">
                <v:textbox>
                  <w:txbxContent>
                    <w:p w:rsidR="00570A92" w:rsidRPr="004771B7" w:rsidRDefault="00570A92" w:rsidP="00DE277E">
                      <w:pPr>
                        <w:jc w:val="center"/>
                        <w:rPr>
                          <w:rFonts w:ascii="Arial" w:hAnsi="Arial" w:cs="Arial"/>
                          <w:sz w:val="20"/>
                          <w:lang w:val="en-GB"/>
                        </w:rPr>
                      </w:pPr>
                      <w:r w:rsidRPr="004771B7">
                        <w:rPr>
                          <w:rFonts w:ascii="Arial" w:hAnsi="Arial" w:cs="Arial"/>
                          <w:sz w:val="20"/>
                          <w:lang w:val="en-GB"/>
                        </w:rPr>
                        <w:t>REPUBLIC OF CAMEROON</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Peace – Work– Fatherland</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SOUTH REGION</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 xml:space="preserve">NTEM VALLEY DIVISIONAL </w:t>
                      </w:r>
                    </w:p>
                    <w:p w:rsidR="00570A92" w:rsidRPr="004771B7" w:rsidRDefault="00570A92" w:rsidP="00DE277E">
                      <w:pPr>
                        <w:jc w:val="center"/>
                        <w:rPr>
                          <w:rFonts w:ascii="Arial" w:hAnsi="Arial" w:cs="Arial"/>
                          <w:sz w:val="20"/>
                          <w:lang w:val="en-US"/>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US"/>
                        </w:rPr>
                      </w:pPr>
                      <w:r w:rsidRPr="004771B7">
                        <w:rPr>
                          <w:rFonts w:ascii="Arial" w:hAnsi="Arial" w:cs="Arial"/>
                          <w:sz w:val="20"/>
                          <w:lang w:val="en-US"/>
                        </w:rPr>
                        <w:t>SENIOR DIVISIONAL OFFICER’S AMBAM</w:t>
                      </w:r>
                    </w:p>
                    <w:p w:rsidR="00570A92" w:rsidRPr="004771B7" w:rsidRDefault="00570A92" w:rsidP="00DE277E">
                      <w:pPr>
                        <w:jc w:val="center"/>
                        <w:rPr>
                          <w:rFonts w:ascii="Arial" w:hAnsi="Arial" w:cs="Arial"/>
                          <w:sz w:val="20"/>
                          <w:lang w:val="en-GB"/>
                        </w:rPr>
                      </w:pPr>
                      <w:r w:rsidRPr="004771B7">
                        <w:rPr>
                          <w:rFonts w:ascii="Arial" w:hAnsi="Arial" w:cs="Arial"/>
                          <w:sz w:val="20"/>
                          <w:lang w:val="en-GB"/>
                        </w:rPr>
                        <w:t>*********</w:t>
                      </w:r>
                    </w:p>
                    <w:p w:rsidR="00570A92" w:rsidRPr="004771B7" w:rsidRDefault="00570A92" w:rsidP="00DE277E">
                      <w:pPr>
                        <w:jc w:val="center"/>
                        <w:rPr>
                          <w:rFonts w:ascii="Arial" w:hAnsi="Arial" w:cs="Arial"/>
                          <w:sz w:val="20"/>
                          <w:lang w:val="en-US"/>
                        </w:rPr>
                      </w:pPr>
                      <w:r w:rsidRPr="004771B7">
                        <w:rPr>
                          <w:rFonts w:ascii="Arial" w:hAnsi="Arial" w:cs="Arial"/>
                          <w:sz w:val="20"/>
                          <w:lang w:val="en-US"/>
                        </w:rPr>
                        <w:t xml:space="preserve">DIVISIONAL CONTRACTS TENDER BOARD </w:t>
                      </w:r>
                    </w:p>
                    <w:p w:rsidR="00570A92" w:rsidRPr="00DE277E" w:rsidRDefault="00570A92" w:rsidP="00C97B6C">
                      <w:pPr>
                        <w:jc w:val="center"/>
                        <w:rPr>
                          <w:sz w:val="18"/>
                          <w:szCs w:val="18"/>
                          <w:lang w:val="en-US"/>
                        </w:rPr>
                      </w:pPr>
                    </w:p>
                    <w:p w:rsidR="00570A92" w:rsidRPr="00DE277E" w:rsidRDefault="00570A92" w:rsidP="00C97B6C">
                      <w:pPr>
                        <w:jc w:val="center"/>
                        <w:rPr>
                          <w:b/>
                          <w:bCs/>
                          <w:lang w:val="en-US"/>
                        </w:rPr>
                      </w:pPr>
                    </w:p>
                  </w:txbxContent>
                </v:textbox>
                <w10:wrap anchorx="margin"/>
              </v:shape>
            </w:pict>
          </mc:Fallback>
        </mc:AlternateContent>
      </w:r>
      <w:r w:rsidR="008821BE" w:rsidRPr="007E45E7">
        <w:rPr>
          <w:rFonts w:ascii="Arial Narrow" w:hAnsi="Arial Narrow"/>
          <w:noProof/>
          <w:color w:val="FF0000"/>
        </w:rPr>
        <mc:AlternateContent>
          <mc:Choice Requires="wps">
            <w:drawing>
              <wp:anchor distT="0" distB="0" distL="114300" distR="114300" simplePos="0" relativeHeight="251648512" behindDoc="0" locked="0" layoutInCell="1" allowOverlap="1" wp14:anchorId="1D380FA4" wp14:editId="0ABCD196">
                <wp:simplePos x="0" y="0"/>
                <wp:positionH relativeFrom="margin">
                  <wp:posOffset>-423529</wp:posOffset>
                </wp:positionH>
                <wp:positionV relativeFrom="paragraph">
                  <wp:posOffset>-500655</wp:posOffset>
                </wp:positionV>
                <wp:extent cx="2677297" cy="1993557"/>
                <wp:effectExtent l="0" t="0" r="27940" b="2603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297" cy="1993557"/>
                        </a:xfrm>
                        <a:prstGeom prst="rect">
                          <a:avLst/>
                        </a:prstGeom>
                        <a:solidFill>
                          <a:srgbClr val="FFFFFF"/>
                        </a:solidFill>
                        <a:ln w="9525">
                          <a:solidFill>
                            <a:srgbClr val="FFFFFF"/>
                          </a:solidFill>
                          <a:miter lim="800000"/>
                          <a:headEnd/>
                          <a:tailEnd/>
                        </a:ln>
                      </wps:spPr>
                      <wps:txbx>
                        <w:txbxContent>
                          <w:p w:rsidR="00570A92" w:rsidRPr="004771B7" w:rsidRDefault="00570A92" w:rsidP="00DE277E">
                            <w:pPr>
                              <w:jc w:val="center"/>
                              <w:rPr>
                                <w:rFonts w:ascii="Arial" w:hAnsi="Arial" w:cs="Arial"/>
                                <w:sz w:val="20"/>
                              </w:rPr>
                            </w:pPr>
                            <w:r w:rsidRPr="004771B7">
                              <w:rPr>
                                <w:rFonts w:ascii="Arial" w:hAnsi="Arial" w:cs="Arial"/>
                                <w:sz w:val="20"/>
                              </w:rPr>
                              <w:t>REPUBLIQUE DU CAMEROUN</w:t>
                            </w:r>
                          </w:p>
                          <w:p w:rsidR="00570A92" w:rsidRPr="004771B7" w:rsidRDefault="00570A92" w:rsidP="00DE277E">
                            <w:pPr>
                              <w:jc w:val="center"/>
                              <w:rPr>
                                <w:rFonts w:ascii="Arial" w:hAnsi="Arial" w:cs="Arial"/>
                                <w:sz w:val="20"/>
                              </w:rPr>
                            </w:pPr>
                            <w:r w:rsidRPr="004771B7">
                              <w:rPr>
                                <w:rFonts w:ascii="Arial" w:hAnsi="Arial" w:cs="Arial"/>
                                <w:sz w:val="20"/>
                              </w:rPr>
                              <w:t>Paix – Travail – Patrie</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REGION DU SUD</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DEPARTEMENT DE LA VALLEE</w:t>
                            </w:r>
                          </w:p>
                          <w:p w:rsidR="00570A92" w:rsidRPr="004771B7" w:rsidRDefault="00570A92" w:rsidP="00DE277E">
                            <w:pPr>
                              <w:jc w:val="center"/>
                              <w:rPr>
                                <w:rFonts w:ascii="Arial" w:hAnsi="Arial" w:cs="Arial"/>
                                <w:sz w:val="20"/>
                              </w:rPr>
                            </w:pPr>
                            <w:r w:rsidRPr="004771B7">
                              <w:rPr>
                                <w:rFonts w:ascii="Arial" w:hAnsi="Arial" w:cs="Arial"/>
                                <w:sz w:val="20"/>
                              </w:rPr>
                              <w:t xml:space="preserve"> DU NTEM</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PREFECTURE D’AMBAM</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DE277E">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C97B6C">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80FA4" id="Zone de texte 31" o:spid="_x0000_s1032" type="#_x0000_t202" style="position:absolute;margin-left:-33.35pt;margin-top:-39.4pt;width:210.8pt;height:156.9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" strokecolor="white">
                <v:textbox>
                  <w:txbxContent>
                    <w:p w:rsidR="00570A92" w:rsidRPr="004771B7" w:rsidRDefault="00570A92" w:rsidP="00DE277E">
                      <w:pPr>
                        <w:jc w:val="center"/>
                        <w:rPr>
                          <w:rFonts w:ascii="Arial" w:hAnsi="Arial" w:cs="Arial"/>
                          <w:sz w:val="20"/>
                        </w:rPr>
                      </w:pPr>
                      <w:r w:rsidRPr="004771B7">
                        <w:rPr>
                          <w:rFonts w:ascii="Arial" w:hAnsi="Arial" w:cs="Arial"/>
                          <w:sz w:val="20"/>
                        </w:rPr>
                        <w:t>REPUBLIQUE DU CAMEROUN</w:t>
                      </w:r>
                    </w:p>
                    <w:p w:rsidR="00570A92" w:rsidRPr="004771B7" w:rsidRDefault="00570A92" w:rsidP="00DE277E">
                      <w:pPr>
                        <w:jc w:val="center"/>
                        <w:rPr>
                          <w:rFonts w:ascii="Arial" w:hAnsi="Arial" w:cs="Arial"/>
                          <w:sz w:val="20"/>
                        </w:rPr>
                      </w:pPr>
                      <w:r w:rsidRPr="004771B7">
                        <w:rPr>
                          <w:rFonts w:ascii="Arial" w:hAnsi="Arial" w:cs="Arial"/>
                          <w:sz w:val="20"/>
                        </w:rPr>
                        <w:t>Paix – Travail – Patrie</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REGION DU SUD</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DEPARTEMENT DE LA VALLEE</w:t>
                      </w:r>
                    </w:p>
                    <w:p w:rsidR="00570A92" w:rsidRPr="004771B7" w:rsidRDefault="00570A92" w:rsidP="00DE277E">
                      <w:pPr>
                        <w:jc w:val="center"/>
                        <w:rPr>
                          <w:rFonts w:ascii="Arial" w:hAnsi="Arial" w:cs="Arial"/>
                          <w:sz w:val="20"/>
                        </w:rPr>
                      </w:pPr>
                      <w:r w:rsidRPr="004771B7">
                        <w:rPr>
                          <w:rFonts w:ascii="Arial" w:hAnsi="Arial" w:cs="Arial"/>
                          <w:sz w:val="20"/>
                        </w:rPr>
                        <w:t xml:space="preserve"> DU NTEM</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PREFECTURE D’AMBAM</w:t>
                      </w:r>
                    </w:p>
                    <w:p w:rsidR="00570A92" w:rsidRPr="004771B7" w:rsidRDefault="00570A92" w:rsidP="00DE277E">
                      <w:pPr>
                        <w:jc w:val="center"/>
                        <w:rPr>
                          <w:rFonts w:ascii="Arial" w:hAnsi="Arial" w:cs="Arial"/>
                          <w:sz w:val="20"/>
                        </w:rPr>
                      </w:pPr>
                      <w:r w:rsidRPr="004771B7">
                        <w:rPr>
                          <w:rFonts w:ascii="Arial" w:hAnsi="Arial" w:cs="Arial"/>
                          <w:sz w:val="20"/>
                        </w:rPr>
                        <w:t>*********</w:t>
                      </w:r>
                    </w:p>
                    <w:p w:rsidR="00570A92" w:rsidRPr="004771B7" w:rsidRDefault="00570A92" w:rsidP="00DE277E">
                      <w:pPr>
                        <w:jc w:val="center"/>
                        <w:rPr>
                          <w:rFonts w:ascii="Arial" w:hAnsi="Arial" w:cs="Arial"/>
                          <w:sz w:val="20"/>
                        </w:rPr>
                      </w:pPr>
                      <w:r w:rsidRPr="004771B7">
                        <w:rPr>
                          <w:rFonts w:ascii="Arial" w:hAnsi="Arial" w:cs="Arial"/>
                          <w:sz w:val="20"/>
                        </w:rPr>
                        <w:t xml:space="preserve">COMMISSION DEPARTEMENTALE DE PASSATION DES MARCHES </w:t>
                      </w:r>
                    </w:p>
                    <w:p w:rsidR="00570A92" w:rsidRPr="004771B7" w:rsidRDefault="00570A92" w:rsidP="00DE277E">
                      <w:pPr>
                        <w:jc w:val="center"/>
                        <w:rPr>
                          <w:rFonts w:ascii="Arial" w:hAnsi="Arial" w:cs="Arial"/>
                          <w:b/>
                          <w:sz w:val="20"/>
                          <w:lang w:val="en-US"/>
                        </w:rPr>
                      </w:pPr>
                      <w:r w:rsidRPr="004771B7">
                        <w:rPr>
                          <w:rFonts w:ascii="Arial" w:hAnsi="Arial" w:cs="Arial"/>
                          <w:b/>
                          <w:sz w:val="20"/>
                          <w:lang w:val="en-US"/>
                        </w:rPr>
                        <w:t>**********</w:t>
                      </w:r>
                    </w:p>
                    <w:p w:rsidR="00570A92" w:rsidRPr="003F1A8D" w:rsidRDefault="00570A92" w:rsidP="00C97B6C">
                      <w:pPr>
                        <w:rPr>
                          <w:sz w:val="32"/>
                          <w:szCs w:val="32"/>
                        </w:rPr>
                      </w:pPr>
                    </w:p>
                  </w:txbxContent>
                </v:textbox>
                <w10:wrap anchorx="margin"/>
              </v:shape>
            </w:pict>
          </mc:Fallback>
        </mc:AlternateContent>
      </w:r>
    </w:p>
    <w:p w:rsidR="00C97B6C" w:rsidRPr="007E45E7" w:rsidRDefault="00C97B6C" w:rsidP="00C97B6C">
      <w:pPr>
        <w:suppressAutoHyphens w:val="0"/>
        <w:autoSpaceDN/>
        <w:textAlignment w:val="auto"/>
        <w:rPr>
          <w:rFonts w:ascii="Arial Narrow" w:hAnsi="Arial Narrow"/>
          <w:b/>
          <w:bCs/>
          <w:i/>
          <w:iCs/>
          <w:color w:val="FF0000"/>
          <w:lang w:val="en-US"/>
        </w:rPr>
      </w:pPr>
    </w:p>
    <w:p w:rsidR="00C97B6C" w:rsidRPr="007E45E7" w:rsidRDefault="00C97B6C" w:rsidP="00C97B6C">
      <w:pPr>
        <w:suppressAutoHyphens w:val="0"/>
        <w:autoSpaceDN/>
        <w:textAlignment w:val="auto"/>
        <w:rPr>
          <w:rFonts w:ascii="Arial Narrow" w:hAnsi="Arial Narrow"/>
          <w:b/>
          <w:bCs/>
          <w:i/>
          <w:iCs/>
          <w:color w:val="FF0000"/>
          <w:lang w:val="en-US"/>
        </w:rPr>
      </w:pPr>
    </w:p>
    <w:p w:rsidR="00C97B6C" w:rsidRPr="007E45E7" w:rsidRDefault="00C97B6C" w:rsidP="00C97B6C">
      <w:pPr>
        <w:suppressAutoHyphens w:val="0"/>
        <w:autoSpaceDN/>
        <w:textAlignment w:val="auto"/>
        <w:rPr>
          <w:rFonts w:ascii="Arial Narrow" w:hAnsi="Arial Narrow"/>
          <w:b/>
          <w:bCs/>
          <w:i/>
          <w:iCs/>
          <w:color w:val="FF0000"/>
          <w:lang w:val="en-US"/>
        </w:rPr>
      </w:pPr>
    </w:p>
    <w:p w:rsidR="00C97B6C" w:rsidRPr="007E45E7" w:rsidRDefault="00C97B6C" w:rsidP="00C97B6C">
      <w:pPr>
        <w:suppressAutoHyphens w:val="0"/>
        <w:autoSpaceDN/>
        <w:textAlignment w:val="auto"/>
        <w:rPr>
          <w:rFonts w:ascii="Arial Narrow" w:hAnsi="Arial Narrow"/>
          <w:b/>
          <w:bCs/>
          <w:i/>
          <w:iCs/>
          <w:color w:val="FF0000"/>
          <w:lang w:val="en-US"/>
        </w:rPr>
      </w:pPr>
    </w:p>
    <w:p w:rsidR="00C97B6C" w:rsidRPr="007E45E7" w:rsidRDefault="00C97B6C" w:rsidP="00C97B6C">
      <w:pPr>
        <w:suppressAutoHyphens w:val="0"/>
        <w:autoSpaceDN/>
        <w:textAlignment w:val="auto"/>
        <w:rPr>
          <w:rFonts w:ascii="Arial Narrow" w:hAnsi="Arial Narrow"/>
          <w:b/>
          <w:bCs/>
          <w:i/>
          <w:iCs/>
          <w:color w:val="FF0000"/>
          <w:lang w:val="en-US"/>
        </w:rPr>
      </w:pPr>
    </w:p>
    <w:p w:rsidR="002F3935" w:rsidRPr="007E45E7" w:rsidRDefault="00C97B6C" w:rsidP="00C97B6C">
      <w:pPr>
        <w:suppressAutoHyphens w:val="0"/>
        <w:autoSpaceDN/>
        <w:textAlignment w:val="auto"/>
        <w:rPr>
          <w:rFonts w:ascii="Arial Narrow" w:hAnsi="Arial Narrow"/>
          <w:b/>
          <w:i/>
          <w:iCs/>
          <w:color w:val="FF0000"/>
          <w:lang w:val="en-GB"/>
        </w:rPr>
      </w:pPr>
      <w:r w:rsidRPr="007E45E7">
        <w:rPr>
          <w:rFonts w:ascii="Arial Narrow" w:hAnsi="Arial Narrow"/>
          <w:b/>
          <w:i/>
          <w:iCs/>
          <w:color w:val="FF0000"/>
          <w:lang w:val="en-GB"/>
        </w:rPr>
        <w:t xml:space="preserve"> </w:t>
      </w:r>
    </w:p>
    <w:p w:rsidR="008821BE" w:rsidRPr="007E45E7" w:rsidRDefault="008821BE" w:rsidP="00C97B6C">
      <w:pPr>
        <w:suppressAutoHyphens w:val="0"/>
        <w:autoSpaceDN/>
        <w:textAlignment w:val="auto"/>
        <w:rPr>
          <w:rFonts w:ascii="Arial Narrow" w:hAnsi="Arial Narrow"/>
          <w:b/>
          <w:i/>
          <w:iCs/>
          <w:color w:val="FF0000"/>
          <w:lang w:val="en-GB"/>
        </w:rPr>
      </w:pPr>
    </w:p>
    <w:p w:rsidR="008821BE" w:rsidRPr="007E45E7" w:rsidRDefault="008821BE" w:rsidP="00C97B6C">
      <w:pPr>
        <w:suppressAutoHyphens w:val="0"/>
        <w:autoSpaceDN/>
        <w:textAlignment w:val="auto"/>
        <w:rPr>
          <w:rFonts w:ascii="Arial Narrow" w:hAnsi="Arial Narrow"/>
          <w:i/>
          <w:iCs/>
          <w:color w:val="FF0000"/>
          <w:lang w:val="en-GB"/>
        </w:rPr>
      </w:pPr>
    </w:p>
    <w:p w:rsidR="00886273" w:rsidRPr="007E45E7" w:rsidRDefault="00886273" w:rsidP="00CE6C9D">
      <w:pPr>
        <w:suppressAutoHyphens w:val="0"/>
        <w:autoSpaceDN/>
        <w:jc w:val="both"/>
        <w:textAlignment w:val="auto"/>
        <w:rPr>
          <w:rFonts w:ascii="Arial Narrow" w:hAnsi="Arial Narrow"/>
          <w:b/>
          <w:bCs/>
          <w:color w:val="FF0000"/>
          <w:lang w:val="en-GB"/>
        </w:rPr>
      </w:pPr>
    </w:p>
    <w:p w:rsidR="00886273" w:rsidRPr="007E45E7" w:rsidRDefault="00886273" w:rsidP="00CE6C9D">
      <w:pPr>
        <w:suppressAutoHyphens w:val="0"/>
        <w:autoSpaceDN/>
        <w:jc w:val="both"/>
        <w:textAlignment w:val="auto"/>
        <w:rPr>
          <w:rFonts w:ascii="Arial Narrow" w:hAnsi="Arial Narrow"/>
          <w:b/>
          <w:bCs/>
          <w:color w:val="FF0000"/>
          <w:lang w:val="en-GB"/>
        </w:rPr>
      </w:pPr>
    </w:p>
    <w:p w:rsidR="002F3935" w:rsidRPr="00BE5AE7" w:rsidRDefault="0040227C" w:rsidP="00CE6C9D">
      <w:pPr>
        <w:suppressAutoHyphens w:val="0"/>
        <w:autoSpaceDN/>
        <w:jc w:val="both"/>
        <w:textAlignment w:val="auto"/>
        <w:rPr>
          <w:rFonts w:ascii="Arial Narrow" w:hAnsi="Arial Narrow"/>
          <w:b/>
          <w:bCs/>
          <w:color w:val="ED7D31" w:themeColor="accent2"/>
          <w:lang w:val="en-GB"/>
        </w:rPr>
      </w:pPr>
      <w:r w:rsidRPr="007E45E7">
        <w:rPr>
          <w:rFonts w:ascii="Arial Narrow" w:hAnsi="Arial Narrow"/>
          <w:b/>
          <w:bCs/>
          <w:lang w:val="en-GB"/>
        </w:rPr>
        <w:t xml:space="preserve">NOTICE OF OPEN NATIONAL CALL FOR </w:t>
      </w:r>
      <w:r w:rsidR="002E4BD6" w:rsidRPr="007E45E7">
        <w:rPr>
          <w:rFonts w:ascii="Arial Narrow" w:hAnsi="Arial Narrow"/>
          <w:b/>
          <w:bCs/>
          <w:lang w:val="en-GB"/>
        </w:rPr>
        <w:t xml:space="preserve">TENDER </w:t>
      </w:r>
      <w:r w:rsidR="00E70DB3">
        <w:rPr>
          <w:rFonts w:ascii="Arial Narrow" w:hAnsi="Arial Narrow"/>
          <w:b/>
          <w:bCs/>
          <w:lang w:val="en-GB"/>
        </w:rPr>
        <w:t xml:space="preserve">IN EMERGENCY PROCEDURE </w:t>
      </w:r>
      <w:r w:rsidR="002E4BD6" w:rsidRPr="007E45E7">
        <w:rPr>
          <w:rFonts w:ascii="Arial Narrow" w:hAnsi="Arial Narrow"/>
          <w:b/>
          <w:bCs/>
          <w:lang w:val="en-GB"/>
        </w:rPr>
        <w:t>N</w:t>
      </w:r>
      <w:r w:rsidRPr="007E45E7">
        <w:rPr>
          <w:rFonts w:ascii="Arial Narrow" w:hAnsi="Arial Narrow"/>
          <w:b/>
          <w:bCs/>
          <w:lang w:val="en-GB"/>
        </w:rPr>
        <w:t>°</w:t>
      </w:r>
      <w:r w:rsidR="008F591C" w:rsidRPr="007E45E7">
        <w:rPr>
          <w:rFonts w:ascii="Arial Narrow" w:hAnsi="Arial Narrow"/>
          <w:b/>
          <w:bCs/>
          <w:lang w:val="en-GB"/>
        </w:rPr>
        <w:t>____</w:t>
      </w:r>
      <w:r w:rsidRPr="007E45E7">
        <w:rPr>
          <w:rFonts w:ascii="Arial Narrow" w:hAnsi="Arial Narrow"/>
          <w:b/>
          <w:bCs/>
          <w:lang w:val="en-GB"/>
        </w:rPr>
        <w:t>/</w:t>
      </w:r>
      <w:r w:rsidR="002E4BD6" w:rsidRPr="007E45E7">
        <w:rPr>
          <w:rFonts w:ascii="Arial Narrow" w:hAnsi="Arial Narrow"/>
          <w:b/>
          <w:bCs/>
          <w:lang w:val="en-GB"/>
        </w:rPr>
        <w:t>NONCT</w:t>
      </w:r>
      <w:r w:rsidRPr="007E45E7">
        <w:rPr>
          <w:rFonts w:ascii="Arial Narrow" w:hAnsi="Arial Narrow"/>
          <w:b/>
          <w:bCs/>
          <w:lang w:val="en-GB"/>
        </w:rPr>
        <w:t>/</w:t>
      </w:r>
      <w:r w:rsidR="000C541E">
        <w:rPr>
          <w:rFonts w:ascii="Arial Narrow" w:hAnsi="Arial Narrow"/>
          <w:b/>
          <w:bCs/>
          <w:lang w:val="en-GB"/>
        </w:rPr>
        <w:t>EP/</w:t>
      </w:r>
      <w:r w:rsidR="008F591C" w:rsidRPr="007E45E7">
        <w:rPr>
          <w:rFonts w:ascii="Arial Narrow" w:hAnsi="Arial Narrow"/>
          <w:b/>
          <w:bCs/>
          <w:spacing w:val="17"/>
          <w:lang w:val="en-GB"/>
        </w:rPr>
        <w:t>L12</w:t>
      </w:r>
      <w:r w:rsidRPr="007E45E7">
        <w:rPr>
          <w:rFonts w:ascii="Arial Narrow" w:hAnsi="Arial Narrow"/>
          <w:b/>
          <w:bCs/>
          <w:spacing w:val="17"/>
          <w:lang w:val="en-GB"/>
        </w:rPr>
        <w:t>/</w:t>
      </w:r>
      <w:r w:rsidRPr="007E45E7">
        <w:rPr>
          <w:rFonts w:ascii="Arial Narrow" w:hAnsi="Arial Narrow"/>
          <w:b/>
          <w:bCs/>
          <w:lang w:val="en-GB"/>
        </w:rPr>
        <w:t>C</w:t>
      </w:r>
      <w:r w:rsidR="008F591C" w:rsidRPr="007E45E7">
        <w:rPr>
          <w:rFonts w:ascii="Arial Narrow" w:hAnsi="Arial Narrow"/>
          <w:b/>
          <w:bCs/>
          <w:lang w:val="en-GB"/>
        </w:rPr>
        <w:t>D</w:t>
      </w:r>
      <w:r w:rsidRPr="007E45E7">
        <w:rPr>
          <w:rFonts w:ascii="Arial Narrow" w:hAnsi="Arial Narrow"/>
          <w:b/>
          <w:bCs/>
          <w:lang w:val="en-GB"/>
        </w:rPr>
        <w:t>PM/</w:t>
      </w:r>
      <w:r w:rsidR="00DF4303" w:rsidRPr="007E45E7">
        <w:rPr>
          <w:rFonts w:ascii="Arial Narrow" w:hAnsi="Arial Narrow"/>
          <w:b/>
          <w:bCs/>
          <w:lang w:val="en-GB"/>
        </w:rPr>
        <w:t>2026</w:t>
      </w:r>
      <w:r w:rsidRPr="007E45E7">
        <w:rPr>
          <w:rFonts w:ascii="Arial Narrow" w:hAnsi="Arial Narrow"/>
          <w:b/>
          <w:bCs/>
          <w:lang w:val="en-GB"/>
        </w:rPr>
        <w:t xml:space="preserve"> </w:t>
      </w:r>
      <w:r w:rsidR="002E4BD6" w:rsidRPr="007E45E7">
        <w:rPr>
          <w:rFonts w:ascii="Arial Narrow" w:hAnsi="Arial Narrow"/>
          <w:b/>
          <w:bCs/>
          <w:lang w:val="en-GB"/>
        </w:rPr>
        <w:t>OF</w:t>
      </w:r>
      <w:r w:rsidR="00955E5D" w:rsidRPr="007E45E7">
        <w:rPr>
          <w:rFonts w:ascii="Arial Narrow" w:hAnsi="Arial Narrow"/>
          <w:b/>
          <w:bCs/>
          <w:spacing w:val="6"/>
          <w:lang w:val="en-GB"/>
        </w:rPr>
        <w:t xml:space="preserve"> </w:t>
      </w:r>
      <w:r w:rsidR="008F591C" w:rsidRPr="007E45E7">
        <w:rPr>
          <w:rFonts w:ascii="Arial Narrow" w:hAnsi="Arial Narrow"/>
          <w:b/>
          <w:bCs/>
          <w:spacing w:val="6"/>
          <w:lang w:val="en-GB"/>
        </w:rPr>
        <w:t>___</w:t>
      </w:r>
      <w:r w:rsidR="00955E5D" w:rsidRPr="007E45E7">
        <w:rPr>
          <w:rFonts w:ascii="Arial Narrow" w:hAnsi="Arial Narrow"/>
          <w:b/>
          <w:bCs/>
          <w:spacing w:val="6"/>
          <w:lang w:val="en-GB"/>
        </w:rPr>
        <w:t xml:space="preserve">/ </w:t>
      </w:r>
      <w:r w:rsidR="008F591C" w:rsidRPr="007E45E7">
        <w:rPr>
          <w:rFonts w:ascii="Arial Narrow" w:hAnsi="Arial Narrow"/>
          <w:b/>
          <w:bCs/>
          <w:spacing w:val="6"/>
          <w:lang w:val="en-GB"/>
        </w:rPr>
        <w:t>___</w:t>
      </w:r>
      <w:r w:rsidR="00955E5D" w:rsidRPr="007E45E7">
        <w:rPr>
          <w:rFonts w:ascii="Arial Narrow" w:hAnsi="Arial Narrow"/>
          <w:b/>
          <w:bCs/>
          <w:spacing w:val="6"/>
          <w:lang w:val="en-GB"/>
        </w:rPr>
        <w:t xml:space="preserve">/ </w:t>
      </w:r>
      <w:r w:rsidR="00DF4303" w:rsidRPr="007E45E7">
        <w:rPr>
          <w:rFonts w:ascii="Arial Narrow" w:hAnsi="Arial Narrow"/>
          <w:b/>
          <w:bCs/>
          <w:spacing w:val="6"/>
          <w:lang w:val="en-GB"/>
        </w:rPr>
        <w:t>2026</w:t>
      </w:r>
      <w:r w:rsidR="00955E5D" w:rsidRPr="007E45E7">
        <w:rPr>
          <w:rFonts w:ascii="Arial Narrow" w:hAnsi="Arial Narrow"/>
          <w:b/>
          <w:bCs/>
          <w:spacing w:val="6"/>
          <w:lang w:val="en-GB"/>
        </w:rPr>
        <w:t xml:space="preserve"> </w:t>
      </w:r>
      <w:r w:rsidR="002E4BD6" w:rsidRPr="007E45E7">
        <w:rPr>
          <w:rFonts w:ascii="Arial Narrow" w:hAnsi="Arial Narrow"/>
          <w:b/>
          <w:bCs/>
          <w:spacing w:val="6"/>
          <w:lang w:val="en-GB"/>
        </w:rPr>
        <w:t xml:space="preserve">FOR </w:t>
      </w:r>
      <w:r w:rsidR="005533CE" w:rsidRPr="007E45E7">
        <w:rPr>
          <w:rFonts w:ascii="Arial Narrow" w:hAnsi="Arial Narrow"/>
          <w:b/>
          <w:bCs/>
          <w:spacing w:val="6"/>
          <w:lang w:val="en-GB"/>
        </w:rPr>
        <w:t xml:space="preserve">THE </w:t>
      </w:r>
      <w:r w:rsidR="002E4BD6" w:rsidRPr="007E45E7">
        <w:rPr>
          <w:rFonts w:ascii="Arial Narrow" w:hAnsi="Arial Narrow"/>
          <w:b/>
          <w:bCs/>
          <w:spacing w:val="6"/>
          <w:lang w:val="en-GB"/>
        </w:rPr>
        <w:t xml:space="preserve">EXECUTION </w:t>
      </w:r>
      <w:r w:rsidR="00840251">
        <w:rPr>
          <w:rFonts w:ascii="Arial Narrow" w:hAnsi="Arial Narrow"/>
          <w:b/>
          <w:bCs/>
          <w:spacing w:val="6"/>
          <w:lang w:val="en-GB"/>
        </w:rPr>
        <w:t xml:space="preserve"> CONSTRUCTION WORKS FOR THE DEPARTEMENTAL DELEGATION OF TOURISM AND LEISURE IN AMBAM</w:t>
      </w:r>
      <w:r w:rsidR="00545E71" w:rsidRPr="007E45E7">
        <w:rPr>
          <w:rFonts w:ascii="Arial Narrow" w:hAnsi="Arial Narrow"/>
          <w:b/>
          <w:bCs/>
          <w:lang w:val="en-GB"/>
        </w:rPr>
        <w:t xml:space="preserve">, </w:t>
      </w:r>
      <w:r w:rsidR="002E4BD6" w:rsidRPr="007E45E7">
        <w:rPr>
          <w:rFonts w:ascii="Arial Narrow" w:hAnsi="Arial Narrow"/>
          <w:b/>
          <w:bCs/>
          <w:lang w:val="en-GB"/>
        </w:rPr>
        <w:t>NTEM VALLEY DIVISION</w:t>
      </w:r>
      <w:r w:rsidR="0002255D" w:rsidRPr="007E45E7">
        <w:rPr>
          <w:rFonts w:ascii="Arial Narrow" w:hAnsi="Arial Narrow"/>
          <w:b/>
          <w:bCs/>
          <w:lang w:val="en-GB"/>
        </w:rPr>
        <w:t>, SOUTH REGION</w:t>
      </w:r>
      <w:r w:rsidR="005533CE" w:rsidRPr="00BE5AE7">
        <w:rPr>
          <w:rFonts w:ascii="Arial Narrow" w:hAnsi="Arial Narrow"/>
          <w:b/>
          <w:bCs/>
          <w:color w:val="ED7D31" w:themeColor="accent2"/>
          <w:lang w:val="en-GB"/>
        </w:rPr>
        <w:t xml:space="preserve">. </w:t>
      </w:r>
    </w:p>
    <w:p w:rsidR="0040227C" w:rsidRPr="007E45E7" w:rsidRDefault="0040227C" w:rsidP="002F3935">
      <w:pPr>
        <w:suppressAutoHyphens w:val="0"/>
        <w:autoSpaceDN/>
        <w:textAlignment w:val="auto"/>
        <w:rPr>
          <w:rFonts w:ascii="Arial Narrow" w:hAnsi="Arial Narrow"/>
          <w:i/>
          <w:iCs/>
          <w:lang w:val="en-GB"/>
        </w:rPr>
      </w:pPr>
    </w:p>
    <w:p w:rsidR="002F3935" w:rsidRPr="007E45E7" w:rsidRDefault="0091292B" w:rsidP="00526DF2">
      <w:pPr>
        <w:numPr>
          <w:ilvl w:val="0"/>
          <w:numId w:val="41"/>
        </w:numPr>
        <w:suppressAutoHyphens w:val="0"/>
        <w:autoSpaceDN/>
        <w:jc w:val="both"/>
        <w:textAlignment w:val="auto"/>
        <w:rPr>
          <w:rFonts w:ascii="Arial Narrow" w:hAnsi="Arial Narrow"/>
          <w:b/>
          <w:lang w:val="en-US"/>
        </w:rPr>
      </w:pPr>
      <w:r w:rsidRPr="007E45E7">
        <w:rPr>
          <w:rFonts w:ascii="Arial Narrow" w:hAnsi="Arial Narrow"/>
          <w:b/>
          <w:lang w:val="en-US"/>
        </w:rPr>
        <w:t>Purpose of the Call for Tender</w:t>
      </w:r>
    </w:p>
    <w:p w:rsidR="000E3025" w:rsidRPr="00840251" w:rsidRDefault="0091292B" w:rsidP="000E3025">
      <w:pPr>
        <w:suppressAutoHyphens w:val="0"/>
        <w:autoSpaceDN/>
        <w:jc w:val="both"/>
        <w:textAlignment w:val="auto"/>
        <w:rPr>
          <w:rFonts w:ascii="Arial Narrow" w:hAnsi="Arial Narrow"/>
          <w:bCs/>
          <w:lang w:val="en-GB"/>
        </w:rPr>
      </w:pPr>
      <w:r w:rsidRPr="007E45E7">
        <w:rPr>
          <w:rFonts w:ascii="Arial Narrow" w:hAnsi="Arial Narrow"/>
          <w:lang w:val="en-GB"/>
        </w:rPr>
        <w:t xml:space="preserve">As part of the </w:t>
      </w:r>
      <w:r w:rsidR="008F591C" w:rsidRPr="007E45E7">
        <w:rPr>
          <w:rFonts w:ascii="Arial Narrow" w:hAnsi="Arial Narrow"/>
          <w:lang w:val="en-GB"/>
        </w:rPr>
        <w:t xml:space="preserve">state’s intervention in investment, the Senior Divisional Officer of the Ntem Valley Division launches a </w:t>
      </w:r>
      <w:r w:rsidR="00FD7862" w:rsidRPr="007E45E7">
        <w:rPr>
          <w:rFonts w:ascii="Arial Narrow" w:hAnsi="Arial Narrow"/>
          <w:lang w:val="en-GB"/>
        </w:rPr>
        <w:t xml:space="preserve">National Open Call for Tenders under for the execution </w:t>
      </w:r>
      <w:r w:rsidR="00840251">
        <w:rPr>
          <w:rFonts w:ascii="Arial Narrow" w:hAnsi="Arial Narrow"/>
          <w:bCs/>
          <w:spacing w:val="6"/>
          <w:lang w:val="en-GB"/>
        </w:rPr>
        <w:t>construction works for the D</w:t>
      </w:r>
      <w:r w:rsidR="00840251" w:rsidRPr="00840251">
        <w:rPr>
          <w:rFonts w:ascii="Arial Narrow" w:hAnsi="Arial Narrow"/>
          <w:bCs/>
          <w:spacing w:val="6"/>
          <w:lang w:val="en-GB"/>
        </w:rPr>
        <w:t xml:space="preserve">epartmental delegation of tourism and leisure in </w:t>
      </w:r>
      <w:r w:rsidR="00840251">
        <w:rPr>
          <w:rFonts w:ascii="Arial Narrow" w:hAnsi="Arial Narrow"/>
          <w:bCs/>
          <w:spacing w:val="6"/>
          <w:lang w:val="en-GB"/>
        </w:rPr>
        <w:t>A</w:t>
      </w:r>
      <w:r w:rsidR="00840251" w:rsidRPr="00840251">
        <w:rPr>
          <w:rFonts w:ascii="Arial Narrow" w:hAnsi="Arial Narrow"/>
          <w:bCs/>
          <w:spacing w:val="6"/>
          <w:lang w:val="en-GB"/>
        </w:rPr>
        <w:t>mbam</w:t>
      </w:r>
      <w:r w:rsidR="00840251" w:rsidRPr="00840251">
        <w:rPr>
          <w:rFonts w:ascii="Arial Narrow" w:hAnsi="Arial Narrow"/>
          <w:bCs/>
          <w:lang w:val="en-GB"/>
        </w:rPr>
        <w:t xml:space="preserve">, </w:t>
      </w:r>
      <w:r w:rsidR="00840251">
        <w:rPr>
          <w:rFonts w:ascii="Arial Narrow" w:hAnsi="Arial Narrow"/>
          <w:bCs/>
          <w:lang w:val="en-GB"/>
        </w:rPr>
        <w:t>N</w:t>
      </w:r>
      <w:r w:rsidR="00840251" w:rsidRPr="00840251">
        <w:rPr>
          <w:rFonts w:ascii="Arial Narrow" w:hAnsi="Arial Narrow"/>
          <w:bCs/>
          <w:lang w:val="en-GB"/>
        </w:rPr>
        <w:t xml:space="preserve">tem </w:t>
      </w:r>
      <w:r w:rsidR="00840251">
        <w:rPr>
          <w:rFonts w:ascii="Arial Narrow" w:hAnsi="Arial Narrow"/>
          <w:bCs/>
          <w:lang w:val="en-GB"/>
        </w:rPr>
        <w:t>V</w:t>
      </w:r>
      <w:r w:rsidR="00840251" w:rsidRPr="00840251">
        <w:rPr>
          <w:rFonts w:ascii="Arial Narrow" w:hAnsi="Arial Narrow"/>
          <w:bCs/>
          <w:lang w:val="en-GB"/>
        </w:rPr>
        <w:t xml:space="preserve">alley </w:t>
      </w:r>
      <w:r w:rsidR="00840251">
        <w:rPr>
          <w:rFonts w:ascii="Arial Narrow" w:hAnsi="Arial Narrow"/>
          <w:bCs/>
          <w:lang w:val="en-GB"/>
        </w:rPr>
        <w:t>D</w:t>
      </w:r>
      <w:r w:rsidR="00840251" w:rsidRPr="00840251">
        <w:rPr>
          <w:rFonts w:ascii="Arial Narrow" w:hAnsi="Arial Narrow"/>
          <w:bCs/>
          <w:lang w:val="en-GB"/>
        </w:rPr>
        <w:t xml:space="preserve">ivision, </w:t>
      </w:r>
      <w:r w:rsidR="00840251">
        <w:rPr>
          <w:rFonts w:ascii="Arial Narrow" w:hAnsi="Arial Narrow"/>
          <w:bCs/>
          <w:lang w:val="en-GB"/>
        </w:rPr>
        <w:t>S</w:t>
      </w:r>
      <w:r w:rsidR="00840251" w:rsidRPr="00840251">
        <w:rPr>
          <w:rFonts w:ascii="Arial Narrow" w:hAnsi="Arial Narrow"/>
          <w:bCs/>
          <w:lang w:val="en-GB"/>
        </w:rPr>
        <w:t xml:space="preserve">outh </w:t>
      </w:r>
      <w:r w:rsidR="00840251">
        <w:rPr>
          <w:rFonts w:ascii="Arial Narrow" w:hAnsi="Arial Narrow"/>
          <w:bCs/>
          <w:lang w:val="en-GB"/>
        </w:rPr>
        <w:t>R</w:t>
      </w:r>
      <w:r w:rsidR="00840251" w:rsidRPr="00840251">
        <w:rPr>
          <w:rFonts w:ascii="Arial Narrow" w:hAnsi="Arial Narrow"/>
          <w:bCs/>
          <w:lang w:val="en-GB"/>
        </w:rPr>
        <w:t>egion</w:t>
      </w:r>
      <w:r w:rsidR="00840251" w:rsidRPr="00840251">
        <w:rPr>
          <w:rFonts w:ascii="Arial Narrow" w:hAnsi="Arial Narrow"/>
          <w:bCs/>
          <w:color w:val="ED7D31" w:themeColor="accent2"/>
          <w:lang w:val="en-GB"/>
        </w:rPr>
        <w:t>.</w:t>
      </w:r>
    </w:p>
    <w:p w:rsidR="000E3025" w:rsidRPr="007E45E7" w:rsidRDefault="000E3025" w:rsidP="00AE2F91">
      <w:pPr>
        <w:suppressAutoHyphens w:val="0"/>
        <w:autoSpaceDN/>
        <w:textAlignment w:val="auto"/>
        <w:rPr>
          <w:rFonts w:ascii="Arial Narrow" w:hAnsi="Arial Narrow"/>
          <w:b/>
          <w:bCs/>
          <w:lang w:val="en-GB"/>
        </w:rPr>
      </w:pPr>
    </w:p>
    <w:p w:rsidR="009932E5" w:rsidRPr="007E45E7" w:rsidRDefault="009932E5" w:rsidP="000E3025">
      <w:pPr>
        <w:suppressAutoHyphens w:val="0"/>
        <w:autoSpaceDN/>
        <w:jc w:val="both"/>
        <w:textAlignment w:val="auto"/>
        <w:rPr>
          <w:rFonts w:ascii="Arial Narrow" w:hAnsi="Arial Narrow"/>
          <w:b/>
          <w:lang w:val="en-US"/>
        </w:rPr>
      </w:pPr>
      <w:r w:rsidRPr="007E45E7">
        <w:rPr>
          <w:rFonts w:ascii="Arial Narrow" w:hAnsi="Arial Narrow"/>
          <w:b/>
          <w:lang w:val="en-US"/>
        </w:rPr>
        <w:t>Consistency of the work.</w:t>
      </w:r>
    </w:p>
    <w:p w:rsidR="00BC096B" w:rsidRPr="007E45E7" w:rsidRDefault="00BC096B" w:rsidP="000E3025">
      <w:pPr>
        <w:suppressAutoHyphens w:val="0"/>
        <w:autoSpaceDN/>
        <w:jc w:val="both"/>
        <w:textAlignment w:val="auto"/>
        <w:rPr>
          <w:rFonts w:ascii="Arial Narrow" w:hAnsi="Arial Narrow"/>
          <w:b/>
          <w:color w:val="FF0000"/>
          <w:lang w:val="en-US"/>
        </w:rPr>
      </w:pPr>
    </w:p>
    <w:p w:rsidR="00BC096B" w:rsidRPr="007E45E7" w:rsidRDefault="00BC096B" w:rsidP="00A12383">
      <w:pPr>
        <w:suppressAutoHyphens w:val="0"/>
        <w:autoSpaceDN/>
        <w:jc w:val="both"/>
        <w:textAlignment w:val="auto"/>
        <w:rPr>
          <w:rFonts w:ascii="Arial Narrow" w:hAnsi="Arial Narrow"/>
          <w:lang w:val="en-US"/>
        </w:rPr>
      </w:pPr>
      <w:r w:rsidRPr="007E45E7">
        <w:rPr>
          <w:rFonts w:ascii="Arial Narrow" w:hAnsi="Arial Narrow"/>
          <w:lang w:val="en-US"/>
        </w:rPr>
        <w:t>The project includes:</w:t>
      </w:r>
    </w:p>
    <w:p w:rsidR="00A12383" w:rsidRPr="007E45E7" w:rsidRDefault="00A12383" w:rsidP="00A12383">
      <w:pPr>
        <w:suppressAutoHyphens w:val="0"/>
        <w:autoSpaceDN/>
        <w:jc w:val="both"/>
        <w:textAlignment w:val="auto"/>
        <w:rPr>
          <w:rFonts w:ascii="Arial Narrow" w:hAnsi="Arial Narrow"/>
          <w:lang w:val="en-US"/>
        </w:rPr>
      </w:pPr>
    </w:p>
    <w:p w:rsidR="009C223A" w:rsidRPr="00F53457" w:rsidRDefault="00F83BEE" w:rsidP="00226AB0">
      <w:pPr>
        <w:pStyle w:val="Paragraphedeliste"/>
        <w:numPr>
          <w:ilvl w:val="0"/>
          <w:numId w:val="83"/>
        </w:numPr>
        <w:suppressAutoHyphens w:val="0"/>
        <w:autoSpaceDN/>
        <w:spacing w:after="0"/>
        <w:textAlignment w:val="auto"/>
        <w:rPr>
          <w:rFonts w:ascii="Arial Narrow" w:hAnsi="Arial Narrow"/>
          <w:b/>
          <w:bCs/>
          <w:sz w:val="24"/>
          <w:szCs w:val="24"/>
          <w:lang w:val="en-GB"/>
        </w:rPr>
      </w:pPr>
      <w:r w:rsidRPr="00F53457">
        <w:rPr>
          <w:rFonts w:ascii="Arial Narrow" w:hAnsi="Arial Narrow"/>
          <w:b/>
          <w:bCs/>
          <w:sz w:val="24"/>
          <w:szCs w:val="24"/>
          <w:lang w:val="en-GB"/>
        </w:rPr>
        <w:t xml:space="preserve">Site </w:t>
      </w:r>
      <w:r w:rsidR="00542D7A" w:rsidRPr="00F53457">
        <w:rPr>
          <w:rFonts w:ascii="Arial Narrow" w:hAnsi="Arial Narrow"/>
          <w:b/>
          <w:bCs/>
          <w:sz w:val="24"/>
          <w:szCs w:val="24"/>
          <w:lang w:val="en-GB"/>
        </w:rPr>
        <w:t>preparation works</w:t>
      </w:r>
      <w:r w:rsidR="005B337B" w:rsidRPr="00F53457">
        <w:rPr>
          <w:rFonts w:ascii="Arial Narrow" w:hAnsi="Arial Narrow"/>
          <w:b/>
          <w:bCs/>
          <w:sz w:val="24"/>
          <w:szCs w:val="24"/>
          <w:lang w:val="en-GB"/>
        </w:rPr>
        <w:t>;</w:t>
      </w:r>
      <w:r w:rsidR="009932E5" w:rsidRPr="00F53457">
        <w:rPr>
          <w:rFonts w:ascii="Arial Narrow" w:hAnsi="Arial Narrow"/>
          <w:b/>
          <w:bCs/>
          <w:sz w:val="24"/>
          <w:szCs w:val="24"/>
          <w:lang w:val="en-GB"/>
        </w:rPr>
        <w:t xml:space="preserve"> </w:t>
      </w:r>
    </w:p>
    <w:p w:rsidR="009932E5" w:rsidRPr="00F53457" w:rsidRDefault="00542D7A" w:rsidP="00661F2E">
      <w:pPr>
        <w:pStyle w:val="Paragraphedeliste"/>
        <w:numPr>
          <w:ilvl w:val="0"/>
          <w:numId w:val="83"/>
        </w:numPr>
        <w:suppressAutoHyphens w:val="0"/>
        <w:autoSpaceDN/>
        <w:spacing w:after="0"/>
        <w:textAlignment w:val="auto"/>
        <w:rPr>
          <w:rFonts w:ascii="Arial Narrow" w:hAnsi="Arial Narrow"/>
          <w:b/>
          <w:bCs/>
          <w:sz w:val="24"/>
          <w:szCs w:val="24"/>
          <w:lang w:val="en-GB"/>
        </w:rPr>
      </w:pPr>
      <w:r w:rsidRPr="00F53457">
        <w:rPr>
          <w:rFonts w:ascii="Arial Narrow" w:hAnsi="Arial Narrow"/>
          <w:b/>
          <w:bCs/>
          <w:sz w:val="24"/>
          <w:szCs w:val="24"/>
          <w:lang w:val="en-GB"/>
        </w:rPr>
        <w:t>Earthworks;</w:t>
      </w:r>
    </w:p>
    <w:p w:rsidR="00226AB0" w:rsidRPr="00F53457" w:rsidRDefault="00542D7A" w:rsidP="00661F2E">
      <w:pPr>
        <w:pStyle w:val="Paragraphedeliste"/>
        <w:numPr>
          <w:ilvl w:val="0"/>
          <w:numId w:val="83"/>
        </w:numPr>
        <w:suppressAutoHyphens w:val="0"/>
        <w:autoSpaceDN/>
        <w:spacing w:after="0"/>
        <w:textAlignment w:val="auto"/>
        <w:rPr>
          <w:rFonts w:ascii="Arial Narrow" w:hAnsi="Arial Narrow"/>
          <w:b/>
          <w:bCs/>
          <w:sz w:val="24"/>
          <w:szCs w:val="24"/>
          <w:lang w:val="en-GB"/>
        </w:rPr>
      </w:pPr>
      <w:r w:rsidRPr="00F53457">
        <w:rPr>
          <w:rFonts w:ascii="Arial Narrow" w:hAnsi="Arial Narrow"/>
          <w:b/>
          <w:bCs/>
          <w:sz w:val="24"/>
          <w:szCs w:val="24"/>
          <w:lang w:val="en-GB"/>
        </w:rPr>
        <w:t>Foundation</w:t>
      </w:r>
      <w:r w:rsidR="00226AB0" w:rsidRPr="00F53457">
        <w:rPr>
          <w:rFonts w:ascii="Arial Narrow" w:hAnsi="Arial Narrow"/>
          <w:b/>
          <w:bCs/>
          <w:sz w:val="24"/>
          <w:szCs w:val="24"/>
          <w:lang w:val="en-GB"/>
        </w:rPr>
        <w:t>;</w:t>
      </w:r>
    </w:p>
    <w:p w:rsidR="00226AB0" w:rsidRPr="00F53457" w:rsidRDefault="00542D7A" w:rsidP="00661F2E">
      <w:pPr>
        <w:pStyle w:val="Paragraphedeliste"/>
        <w:numPr>
          <w:ilvl w:val="0"/>
          <w:numId w:val="83"/>
        </w:numPr>
        <w:suppressAutoHyphens w:val="0"/>
        <w:autoSpaceDN/>
        <w:spacing w:after="0"/>
        <w:textAlignment w:val="auto"/>
        <w:rPr>
          <w:rFonts w:ascii="Arial Narrow" w:hAnsi="Arial Narrow"/>
          <w:b/>
          <w:bCs/>
          <w:sz w:val="24"/>
          <w:szCs w:val="24"/>
          <w:lang w:val="en-GB"/>
        </w:rPr>
      </w:pPr>
      <w:r w:rsidRPr="00F53457">
        <w:rPr>
          <w:rFonts w:ascii="Arial Narrow" w:hAnsi="Arial Narrow"/>
          <w:b/>
          <w:bCs/>
          <w:sz w:val="24"/>
          <w:szCs w:val="24"/>
          <w:lang w:val="en-GB"/>
        </w:rPr>
        <w:t>Elevation</w:t>
      </w:r>
      <w:r w:rsidR="008135CB" w:rsidRPr="00F53457">
        <w:rPr>
          <w:rFonts w:ascii="Arial Narrow" w:hAnsi="Arial Narrow"/>
          <w:b/>
          <w:bCs/>
          <w:sz w:val="24"/>
          <w:szCs w:val="24"/>
          <w:lang w:val="en-GB"/>
        </w:rPr>
        <w:t>;</w:t>
      </w:r>
    </w:p>
    <w:p w:rsidR="009932E5" w:rsidRDefault="00542D7A" w:rsidP="00300306">
      <w:pPr>
        <w:pStyle w:val="Paragraphedeliste"/>
        <w:numPr>
          <w:ilvl w:val="0"/>
          <w:numId w:val="83"/>
        </w:numPr>
        <w:suppressAutoHyphens w:val="0"/>
        <w:autoSpaceDN/>
        <w:spacing w:after="0"/>
        <w:textAlignment w:val="auto"/>
        <w:rPr>
          <w:rFonts w:ascii="Arial Narrow" w:hAnsi="Arial Narrow"/>
          <w:b/>
          <w:bCs/>
          <w:sz w:val="24"/>
          <w:szCs w:val="24"/>
          <w:lang w:val="en-GB"/>
        </w:rPr>
      </w:pPr>
      <w:r w:rsidRPr="00F53457">
        <w:rPr>
          <w:rFonts w:ascii="Arial Narrow" w:hAnsi="Arial Narrow"/>
          <w:b/>
          <w:bCs/>
          <w:sz w:val="24"/>
          <w:szCs w:val="24"/>
          <w:lang w:val="en-GB"/>
        </w:rPr>
        <w:t xml:space="preserve">Roof framing </w:t>
      </w:r>
      <w:r w:rsidR="00300306" w:rsidRPr="00F53457">
        <w:rPr>
          <w:rFonts w:ascii="Arial Narrow" w:hAnsi="Arial Narrow"/>
          <w:b/>
          <w:bCs/>
          <w:sz w:val="24"/>
          <w:szCs w:val="24"/>
          <w:lang w:val="en-GB"/>
        </w:rPr>
        <w:t>–</w:t>
      </w:r>
      <w:r w:rsidRPr="00F53457">
        <w:rPr>
          <w:rFonts w:ascii="Arial Narrow" w:hAnsi="Arial Narrow"/>
          <w:b/>
          <w:bCs/>
          <w:sz w:val="24"/>
          <w:szCs w:val="24"/>
          <w:lang w:val="en-GB"/>
        </w:rPr>
        <w:t xml:space="preserve"> R</w:t>
      </w:r>
      <w:r w:rsidR="00300306" w:rsidRPr="00F53457">
        <w:rPr>
          <w:rFonts w:ascii="Arial Narrow" w:hAnsi="Arial Narrow"/>
          <w:b/>
          <w:bCs/>
          <w:sz w:val="24"/>
          <w:szCs w:val="24"/>
          <w:lang w:val="en-GB"/>
        </w:rPr>
        <w:t>oofing.</w:t>
      </w:r>
    </w:p>
    <w:p w:rsidR="00F53457" w:rsidRPr="00F53457" w:rsidRDefault="00F53457" w:rsidP="00F53457">
      <w:pPr>
        <w:pStyle w:val="Paragraphedeliste"/>
        <w:suppressAutoHyphens w:val="0"/>
        <w:autoSpaceDN/>
        <w:spacing w:after="0"/>
        <w:textAlignment w:val="auto"/>
        <w:rPr>
          <w:rFonts w:ascii="Arial Narrow" w:hAnsi="Arial Narrow"/>
          <w:b/>
          <w:bCs/>
          <w:sz w:val="24"/>
          <w:szCs w:val="24"/>
          <w:lang w:val="en-GB"/>
        </w:rPr>
      </w:pPr>
    </w:p>
    <w:p w:rsidR="002F3935" w:rsidRPr="007E45E7" w:rsidRDefault="0059411F" w:rsidP="00946F41">
      <w:pPr>
        <w:pStyle w:val="Paragraphedeliste"/>
        <w:numPr>
          <w:ilvl w:val="0"/>
          <w:numId w:val="41"/>
        </w:numPr>
        <w:suppressAutoHyphens w:val="0"/>
        <w:autoSpaceDN/>
        <w:spacing w:after="0" w:line="240" w:lineRule="auto"/>
        <w:textAlignment w:val="auto"/>
        <w:rPr>
          <w:rFonts w:ascii="Arial Narrow" w:hAnsi="Arial Narrow"/>
          <w:b/>
          <w:bCs/>
          <w:sz w:val="24"/>
          <w:szCs w:val="24"/>
        </w:rPr>
      </w:pPr>
      <w:r w:rsidRPr="007E45E7">
        <w:rPr>
          <w:rFonts w:ascii="Arial Narrow" w:hAnsi="Arial Narrow"/>
          <w:b/>
          <w:bCs/>
          <w:sz w:val="24"/>
          <w:szCs w:val="24"/>
        </w:rPr>
        <w:t>Slices</w:t>
      </w:r>
      <w:r w:rsidR="002F3935" w:rsidRPr="007E45E7">
        <w:rPr>
          <w:rFonts w:ascii="Arial Narrow" w:hAnsi="Arial Narrow"/>
          <w:b/>
          <w:bCs/>
          <w:sz w:val="24"/>
          <w:szCs w:val="24"/>
        </w:rPr>
        <w:t>/Allotment</w:t>
      </w:r>
    </w:p>
    <w:p w:rsidR="002F3935" w:rsidRPr="007E45E7" w:rsidRDefault="00FD7862" w:rsidP="00946F41">
      <w:pPr>
        <w:suppressAutoHyphens w:val="0"/>
        <w:autoSpaceDN/>
        <w:ind w:left="360"/>
        <w:jc w:val="both"/>
        <w:textAlignment w:val="auto"/>
        <w:rPr>
          <w:rFonts w:ascii="Arial Narrow" w:hAnsi="Arial Narrow"/>
          <w:lang w:val="en-GB"/>
        </w:rPr>
      </w:pPr>
      <w:r w:rsidRPr="007E45E7">
        <w:rPr>
          <w:rFonts w:ascii="Arial Narrow" w:hAnsi="Arial Narrow"/>
          <w:lang w:val="en-GB"/>
        </w:rPr>
        <w:t xml:space="preserve">The present works is grouped into a single lot. </w:t>
      </w:r>
    </w:p>
    <w:p w:rsidR="002F3935" w:rsidRPr="007E45E7" w:rsidRDefault="002F3935" w:rsidP="00946F41">
      <w:pPr>
        <w:suppressAutoHyphens w:val="0"/>
        <w:autoSpaceDN/>
        <w:jc w:val="both"/>
        <w:textAlignment w:val="auto"/>
        <w:rPr>
          <w:rFonts w:ascii="Arial Narrow" w:hAnsi="Arial Narrow"/>
          <w:i/>
          <w:iCs/>
          <w:lang w:val="en-US"/>
        </w:rPr>
      </w:pPr>
    </w:p>
    <w:p w:rsidR="002F3935" w:rsidRPr="007E45E7" w:rsidRDefault="002D2EC3" w:rsidP="00946F41">
      <w:pPr>
        <w:numPr>
          <w:ilvl w:val="0"/>
          <w:numId w:val="41"/>
        </w:numPr>
        <w:suppressAutoHyphens w:val="0"/>
        <w:autoSpaceDN/>
        <w:jc w:val="both"/>
        <w:textAlignment w:val="auto"/>
        <w:rPr>
          <w:rFonts w:ascii="Arial Narrow" w:hAnsi="Arial Narrow"/>
          <w:b/>
          <w:bCs/>
        </w:rPr>
      </w:pPr>
      <w:r w:rsidRPr="007E45E7">
        <w:rPr>
          <w:rFonts w:ascii="Arial Narrow" w:hAnsi="Arial Narrow"/>
          <w:b/>
          <w:bCs/>
        </w:rPr>
        <w:t>forecast</w:t>
      </w:r>
      <w:r w:rsidR="002F3935" w:rsidRPr="007E45E7">
        <w:rPr>
          <w:rFonts w:ascii="Arial Narrow" w:hAnsi="Arial Narrow"/>
          <w:b/>
          <w:bCs/>
        </w:rPr>
        <w:t xml:space="preserve"> cost</w:t>
      </w:r>
    </w:p>
    <w:p w:rsidR="00FD7862" w:rsidRPr="007E45E7" w:rsidRDefault="002F3935" w:rsidP="00FD7862">
      <w:pPr>
        <w:suppressAutoHyphens w:val="0"/>
        <w:autoSpaceDN/>
        <w:jc w:val="both"/>
        <w:textAlignment w:val="auto"/>
        <w:rPr>
          <w:rFonts w:ascii="Arial Narrow" w:hAnsi="Arial Narrow"/>
          <w:b/>
          <w:bCs/>
          <w:lang w:val="en-GB"/>
        </w:rPr>
      </w:pPr>
      <w:r w:rsidRPr="007E45E7">
        <w:rPr>
          <w:rFonts w:ascii="Arial Narrow" w:hAnsi="Arial Narrow"/>
          <w:lang w:val="en-GB"/>
        </w:rPr>
        <w:t>The estimated cost of the operation following preliminary studies is</w:t>
      </w:r>
      <w:r w:rsidR="003D1B70" w:rsidRPr="007E45E7">
        <w:rPr>
          <w:rFonts w:ascii="Arial Narrow" w:hAnsi="Arial Narrow"/>
          <w:lang w:val="en-GB"/>
        </w:rPr>
        <w:t>:</w:t>
      </w:r>
      <w:r w:rsidR="00FD7862" w:rsidRPr="007E45E7">
        <w:rPr>
          <w:rFonts w:ascii="Arial Narrow" w:hAnsi="Arial Narrow"/>
          <w:lang w:val="en-GB"/>
        </w:rPr>
        <w:t xml:space="preserve"> </w:t>
      </w:r>
      <w:r w:rsidR="00BE5AE7" w:rsidRPr="00840251">
        <w:rPr>
          <w:rFonts w:ascii="Arial Narrow" w:hAnsi="Arial Narrow"/>
          <w:b/>
          <w:bCs/>
          <w:lang w:val="en-GB"/>
        </w:rPr>
        <w:t>fif</w:t>
      </w:r>
      <w:r w:rsidR="008135CB" w:rsidRPr="00840251">
        <w:rPr>
          <w:rFonts w:ascii="Arial Narrow" w:hAnsi="Arial Narrow"/>
          <w:b/>
          <w:bCs/>
          <w:lang w:val="en-GB"/>
        </w:rPr>
        <w:t>ty million</w:t>
      </w:r>
      <w:r w:rsidR="00FD7862" w:rsidRPr="00840251">
        <w:rPr>
          <w:rFonts w:ascii="Arial Narrow" w:hAnsi="Arial Narrow"/>
          <w:b/>
          <w:bCs/>
          <w:lang w:val="en-GB"/>
        </w:rPr>
        <w:t xml:space="preserve"> (</w:t>
      </w:r>
      <w:r w:rsidR="00BE5AE7" w:rsidRPr="00840251">
        <w:rPr>
          <w:rFonts w:ascii="Arial Narrow" w:hAnsi="Arial Narrow"/>
          <w:b/>
          <w:bCs/>
          <w:lang w:val="en-GB"/>
        </w:rPr>
        <w:t>5</w:t>
      </w:r>
      <w:r w:rsidR="008135CB" w:rsidRPr="00840251">
        <w:rPr>
          <w:rFonts w:ascii="Arial Narrow" w:hAnsi="Arial Narrow"/>
          <w:b/>
          <w:bCs/>
          <w:lang w:val="en-GB"/>
        </w:rPr>
        <w:t>0 000 000</w:t>
      </w:r>
      <w:r w:rsidR="00FD7862" w:rsidRPr="00840251">
        <w:rPr>
          <w:rFonts w:ascii="Arial Narrow" w:hAnsi="Arial Narrow"/>
          <w:b/>
          <w:bCs/>
          <w:lang w:val="en-GB"/>
        </w:rPr>
        <w:t xml:space="preserve">) </w:t>
      </w:r>
      <w:r w:rsidR="00FD7862" w:rsidRPr="007E45E7">
        <w:rPr>
          <w:rFonts w:ascii="Arial Narrow" w:hAnsi="Arial Narrow"/>
          <w:b/>
          <w:bCs/>
          <w:lang w:val="en-GB"/>
        </w:rPr>
        <w:t>CFA Francs including tax.</w:t>
      </w:r>
    </w:p>
    <w:p w:rsidR="002F3935" w:rsidRPr="007E45E7" w:rsidRDefault="002F3935" w:rsidP="0083617E">
      <w:pPr>
        <w:suppressAutoHyphens w:val="0"/>
        <w:autoSpaceDN/>
        <w:jc w:val="both"/>
        <w:textAlignment w:val="auto"/>
        <w:rPr>
          <w:rFonts w:ascii="Arial Narrow" w:hAnsi="Arial Narrow"/>
          <w:lang w:val="en-US"/>
        </w:rPr>
      </w:pPr>
    </w:p>
    <w:p w:rsidR="002F3935" w:rsidRPr="007E45E7" w:rsidRDefault="002F3935" w:rsidP="00526DF2">
      <w:pPr>
        <w:numPr>
          <w:ilvl w:val="0"/>
          <w:numId w:val="41"/>
        </w:numPr>
        <w:suppressAutoHyphens w:val="0"/>
        <w:autoSpaceDN/>
        <w:jc w:val="both"/>
        <w:textAlignment w:val="auto"/>
        <w:rPr>
          <w:rFonts w:ascii="Arial Narrow" w:hAnsi="Arial Narrow"/>
          <w:b/>
          <w:lang w:val="en-GB"/>
        </w:rPr>
      </w:pPr>
      <w:r w:rsidRPr="007E45E7">
        <w:rPr>
          <w:rFonts w:ascii="Arial Narrow" w:hAnsi="Arial Narrow"/>
          <w:b/>
          <w:lang w:val="en-GB"/>
        </w:rPr>
        <w:t xml:space="preserve">Estimated execution </w:t>
      </w:r>
      <w:r w:rsidR="002D2EC3" w:rsidRPr="007E45E7">
        <w:rPr>
          <w:rFonts w:ascii="Arial Narrow" w:hAnsi="Arial Narrow"/>
          <w:b/>
          <w:lang w:val="en-GB"/>
        </w:rPr>
        <w:t>time</w:t>
      </w:r>
    </w:p>
    <w:p w:rsidR="002F3935" w:rsidRPr="007E45E7" w:rsidRDefault="002F3935" w:rsidP="0083617E">
      <w:pPr>
        <w:suppressAutoHyphens w:val="0"/>
        <w:autoSpaceDN/>
        <w:jc w:val="both"/>
        <w:textAlignment w:val="auto"/>
        <w:rPr>
          <w:rFonts w:ascii="Arial Narrow" w:hAnsi="Arial Narrow"/>
          <w:lang w:val="en-GB"/>
        </w:rPr>
      </w:pPr>
      <w:r w:rsidRPr="007E45E7">
        <w:rPr>
          <w:rFonts w:ascii="Arial Narrow" w:hAnsi="Arial Narrow"/>
          <w:lang w:val="en-GB"/>
        </w:rPr>
        <w:t xml:space="preserve">The maximum </w:t>
      </w:r>
      <w:r w:rsidR="002D2EC3" w:rsidRPr="007E45E7">
        <w:rPr>
          <w:rFonts w:ascii="Arial Narrow" w:hAnsi="Arial Narrow"/>
          <w:lang w:val="en-GB"/>
        </w:rPr>
        <w:t xml:space="preserve">period </w:t>
      </w:r>
      <w:r w:rsidRPr="007E45E7">
        <w:rPr>
          <w:rFonts w:ascii="Arial Narrow" w:hAnsi="Arial Narrow"/>
          <w:lang w:val="en-GB"/>
        </w:rPr>
        <w:t xml:space="preserve">provided by the Project Owner </w:t>
      </w:r>
      <w:r w:rsidR="002D2EC3" w:rsidRPr="007E45E7">
        <w:rPr>
          <w:rFonts w:ascii="Arial Narrow" w:hAnsi="Arial Narrow"/>
          <w:lang w:val="en-GB"/>
        </w:rPr>
        <w:t>f</w:t>
      </w:r>
      <w:r w:rsidRPr="007E45E7">
        <w:rPr>
          <w:rFonts w:ascii="Arial Narrow" w:hAnsi="Arial Narrow"/>
          <w:lang w:val="en-GB"/>
        </w:rPr>
        <w:t xml:space="preserve">or </w:t>
      </w:r>
      <w:r w:rsidR="002D2EC3" w:rsidRPr="007E45E7">
        <w:rPr>
          <w:rFonts w:ascii="Arial Narrow" w:hAnsi="Arial Narrow"/>
          <w:lang w:val="en-GB"/>
        </w:rPr>
        <w:t>the completion of the work,</w:t>
      </w:r>
      <w:r w:rsidRPr="007E45E7">
        <w:rPr>
          <w:rFonts w:ascii="Arial Narrow" w:hAnsi="Arial Narrow"/>
          <w:lang w:val="en-GB"/>
        </w:rPr>
        <w:t xml:space="preserve"> subject of this </w:t>
      </w:r>
      <w:r w:rsidR="002D2EC3" w:rsidRPr="007E45E7">
        <w:rPr>
          <w:rFonts w:ascii="Arial Narrow" w:hAnsi="Arial Narrow"/>
          <w:lang w:val="en-GB"/>
        </w:rPr>
        <w:t>Call</w:t>
      </w:r>
      <w:r w:rsidRPr="007E45E7">
        <w:rPr>
          <w:rFonts w:ascii="Arial Narrow" w:hAnsi="Arial Narrow"/>
          <w:lang w:val="en-GB"/>
        </w:rPr>
        <w:t xml:space="preserve"> </w:t>
      </w:r>
      <w:r w:rsidR="002D2EC3" w:rsidRPr="007E45E7">
        <w:rPr>
          <w:rFonts w:ascii="Arial Narrow" w:hAnsi="Arial Narrow"/>
          <w:lang w:val="en-GB"/>
        </w:rPr>
        <w:t>for</w:t>
      </w:r>
      <w:r w:rsidRPr="007E45E7">
        <w:rPr>
          <w:rFonts w:ascii="Arial Narrow" w:hAnsi="Arial Narrow"/>
          <w:lang w:val="en-GB"/>
        </w:rPr>
        <w:t xml:space="preserve"> </w:t>
      </w:r>
      <w:r w:rsidR="002D2EC3" w:rsidRPr="007E45E7">
        <w:rPr>
          <w:rFonts w:ascii="Arial Narrow" w:hAnsi="Arial Narrow"/>
          <w:lang w:val="en-GB"/>
        </w:rPr>
        <w:t>T</w:t>
      </w:r>
      <w:r w:rsidRPr="007E45E7">
        <w:rPr>
          <w:rFonts w:ascii="Arial Narrow" w:hAnsi="Arial Narrow"/>
          <w:lang w:val="en-GB"/>
        </w:rPr>
        <w:t xml:space="preserve">ender is </w:t>
      </w:r>
      <w:r w:rsidR="00F613C2" w:rsidRPr="00840251">
        <w:rPr>
          <w:rFonts w:ascii="Arial Narrow" w:hAnsi="Arial Narrow"/>
          <w:b/>
          <w:bCs/>
          <w:lang w:val="en-GB"/>
        </w:rPr>
        <w:t>four</w:t>
      </w:r>
      <w:r w:rsidR="008F72DF" w:rsidRPr="007E45E7">
        <w:rPr>
          <w:rFonts w:ascii="Arial Narrow" w:hAnsi="Arial Narrow"/>
          <w:b/>
          <w:bCs/>
          <w:lang w:val="en-GB"/>
        </w:rPr>
        <w:t xml:space="preserve"> (0</w:t>
      </w:r>
      <w:r w:rsidR="00F613C2">
        <w:rPr>
          <w:rFonts w:ascii="Arial Narrow" w:hAnsi="Arial Narrow"/>
          <w:b/>
          <w:bCs/>
          <w:lang w:val="en-GB"/>
        </w:rPr>
        <w:t>4</w:t>
      </w:r>
      <w:r w:rsidR="0083617E" w:rsidRPr="007E45E7">
        <w:rPr>
          <w:rFonts w:ascii="Arial Narrow" w:hAnsi="Arial Narrow"/>
          <w:lang w:val="en-GB"/>
        </w:rPr>
        <w:t xml:space="preserve">) </w:t>
      </w:r>
      <w:r w:rsidR="00A82D38" w:rsidRPr="007E45E7">
        <w:rPr>
          <w:rFonts w:ascii="Arial Narrow" w:hAnsi="Arial Narrow"/>
          <w:lang w:val="en-GB"/>
        </w:rPr>
        <w:t>calendar</w:t>
      </w:r>
      <w:r w:rsidR="0083617E" w:rsidRPr="007E45E7">
        <w:rPr>
          <w:rFonts w:ascii="Arial Narrow" w:hAnsi="Arial Narrow"/>
          <w:lang w:val="en-GB"/>
        </w:rPr>
        <w:t xml:space="preserve"> months</w:t>
      </w:r>
      <w:r w:rsidRPr="007E45E7">
        <w:rPr>
          <w:rFonts w:ascii="Arial Narrow" w:hAnsi="Arial Narrow"/>
          <w:lang w:val="en-GB"/>
        </w:rPr>
        <w:t xml:space="preserve">. This </w:t>
      </w:r>
      <w:r w:rsidR="0083617E" w:rsidRPr="007E45E7">
        <w:rPr>
          <w:rFonts w:ascii="Arial Narrow" w:hAnsi="Arial Narrow"/>
          <w:lang w:val="en-GB"/>
        </w:rPr>
        <w:t>period</w:t>
      </w:r>
      <w:r w:rsidRPr="007E45E7">
        <w:rPr>
          <w:rFonts w:ascii="Arial Narrow" w:hAnsi="Arial Narrow"/>
          <w:lang w:val="en-GB"/>
        </w:rPr>
        <w:t xml:space="preserve"> run</w:t>
      </w:r>
      <w:r w:rsidR="0083617E" w:rsidRPr="007E45E7">
        <w:rPr>
          <w:rFonts w:ascii="Arial Narrow" w:hAnsi="Arial Narrow"/>
          <w:lang w:val="en-GB"/>
        </w:rPr>
        <w:t>s</w:t>
      </w:r>
      <w:r w:rsidRPr="007E45E7">
        <w:rPr>
          <w:rFonts w:ascii="Arial Narrow" w:hAnsi="Arial Narrow"/>
          <w:lang w:val="en-GB"/>
        </w:rPr>
        <w:t xml:space="preserve"> from the date of notification of the </w:t>
      </w:r>
      <w:r w:rsidR="0083617E" w:rsidRPr="007E45E7">
        <w:rPr>
          <w:rFonts w:ascii="Arial Narrow" w:hAnsi="Arial Narrow"/>
          <w:lang w:val="en-GB"/>
        </w:rPr>
        <w:t>service</w:t>
      </w:r>
      <w:r w:rsidRPr="007E45E7">
        <w:rPr>
          <w:rFonts w:ascii="Arial Narrow" w:hAnsi="Arial Narrow"/>
          <w:lang w:val="en-GB"/>
        </w:rPr>
        <w:t xml:space="preserve"> order to </w:t>
      </w:r>
      <w:r w:rsidR="0083617E" w:rsidRPr="007E45E7">
        <w:rPr>
          <w:rFonts w:ascii="Arial Narrow" w:hAnsi="Arial Narrow"/>
          <w:lang w:val="en-GB"/>
        </w:rPr>
        <w:t>begin</w:t>
      </w:r>
      <w:r w:rsidRPr="007E45E7">
        <w:rPr>
          <w:rFonts w:ascii="Arial Narrow" w:hAnsi="Arial Narrow"/>
          <w:lang w:val="en-GB"/>
        </w:rPr>
        <w:t xml:space="preserve"> the services.</w:t>
      </w:r>
    </w:p>
    <w:p w:rsidR="002F3935" w:rsidRPr="007E45E7" w:rsidRDefault="002F3935" w:rsidP="0083617E">
      <w:pPr>
        <w:suppressAutoHyphens w:val="0"/>
        <w:autoSpaceDN/>
        <w:jc w:val="both"/>
        <w:textAlignment w:val="auto"/>
        <w:rPr>
          <w:rFonts w:ascii="Arial Narrow" w:hAnsi="Arial Narrow"/>
          <w:b/>
          <w:lang w:val="en-GB"/>
        </w:rPr>
      </w:pPr>
    </w:p>
    <w:p w:rsidR="002F3935" w:rsidRPr="007E45E7" w:rsidRDefault="002F3935" w:rsidP="00526DF2">
      <w:pPr>
        <w:numPr>
          <w:ilvl w:val="0"/>
          <w:numId w:val="41"/>
        </w:numPr>
        <w:suppressAutoHyphens w:val="0"/>
        <w:autoSpaceDN/>
        <w:jc w:val="both"/>
        <w:textAlignment w:val="auto"/>
        <w:rPr>
          <w:rFonts w:ascii="Arial Narrow" w:hAnsi="Arial Narrow"/>
          <w:b/>
        </w:rPr>
      </w:pPr>
      <w:r w:rsidRPr="007E45E7">
        <w:rPr>
          <w:rFonts w:ascii="Arial Narrow" w:hAnsi="Arial Narrow"/>
          <w:b/>
        </w:rPr>
        <w:t>Participation and origin</w:t>
      </w:r>
    </w:p>
    <w:p w:rsidR="00B67500" w:rsidRPr="007E45E7" w:rsidRDefault="00B67500" w:rsidP="00B67500">
      <w:pPr>
        <w:suppressAutoHyphens w:val="0"/>
        <w:autoSpaceDN/>
        <w:jc w:val="both"/>
        <w:textAlignment w:val="auto"/>
        <w:rPr>
          <w:rFonts w:ascii="Arial Narrow" w:hAnsi="Arial Narrow"/>
          <w:lang w:val="en-GB"/>
        </w:rPr>
      </w:pPr>
      <w:r w:rsidRPr="007E45E7">
        <w:rPr>
          <w:rFonts w:ascii="Arial Narrow" w:hAnsi="Arial Narrow"/>
          <w:lang w:val="en-GB"/>
        </w:rPr>
        <w:t xml:space="preserve">Participation in this Call for Tender is open to Companies under Cameroonian law with skills in the field of construction. </w:t>
      </w:r>
    </w:p>
    <w:p w:rsidR="00B67500" w:rsidRPr="007E45E7" w:rsidRDefault="00B67500" w:rsidP="0083617E">
      <w:pPr>
        <w:suppressAutoHyphens w:val="0"/>
        <w:autoSpaceDN/>
        <w:jc w:val="both"/>
        <w:textAlignment w:val="auto"/>
        <w:rPr>
          <w:rFonts w:ascii="Arial Narrow" w:hAnsi="Arial Narrow"/>
          <w:lang w:val="en-US"/>
        </w:rPr>
      </w:pPr>
    </w:p>
    <w:p w:rsidR="002F3935" w:rsidRPr="007E45E7" w:rsidRDefault="002F3935" w:rsidP="00526DF2">
      <w:pPr>
        <w:numPr>
          <w:ilvl w:val="0"/>
          <w:numId w:val="41"/>
        </w:numPr>
        <w:suppressAutoHyphens w:val="0"/>
        <w:autoSpaceDN/>
        <w:jc w:val="both"/>
        <w:textAlignment w:val="auto"/>
        <w:rPr>
          <w:rFonts w:ascii="Arial Narrow" w:hAnsi="Arial Narrow"/>
          <w:b/>
        </w:rPr>
      </w:pPr>
      <w:r w:rsidRPr="007E45E7">
        <w:rPr>
          <w:rFonts w:ascii="Arial Narrow" w:hAnsi="Arial Narrow"/>
          <w:b/>
        </w:rPr>
        <w:t>F</w:t>
      </w:r>
      <w:r w:rsidR="00467BB2" w:rsidRPr="007E45E7">
        <w:rPr>
          <w:rFonts w:ascii="Arial Narrow" w:hAnsi="Arial Narrow"/>
          <w:b/>
        </w:rPr>
        <w:t>inanc</w:t>
      </w:r>
      <w:r w:rsidRPr="007E45E7">
        <w:rPr>
          <w:rFonts w:ascii="Arial Narrow" w:hAnsi="Arial Narrow"/>
          <w:b/>
        </w:rPr>
        <w:t xml:space="preserve">ing </w:t>
      </w:r>
    </w:p>
    <w:p w:rsidR="002F3935" w:rsidRPr="007E45E7" w:rsidRDefault="002F3935" w:rsidP="0083617E">
      <w:pPr>
        <w:suppressAutoHyphens w:val="0"/>
        <w:autoSpaceDN/>
        <w:jc w:val="both"/>
        <w:textAlignment w:val="auto"/>
        <w:rPr>
          <w:rFonts w:ascii="Arial Narrow" w:hAnsi="Arial Narrow"/>
          <w:lang w:val="en-GB"/>
        </w:rPr>
      </w:pPr>
      <w:r w:rsidRPr="007E45E7">
        <w:rPr>
          <w:rFonts w:ascii="Arial Narrow" w:hAnsi="Arial Narrow"/>
          <w:lang w:val="en-GB"/>
        </w:rPr>
        <w:t xml:space="preserve">The </w:t>
      </w:r>
      <w:r w:rsidR="00482086" w:rsidRPr="007E45E7">
        <w:rPr>
          <w:rFonts w:ascii="Arial Narrow" w:hAnsi="Arial Narrow"/>
          <w:lang w:val="en-GB"/>
        </w:rPr>
        <w:t>work covered</w:t>
      </w:r>
      <w:r w:rsidR="00467BB2" w:rsidRPr="007E45E7">
        <w:rPr>
          <w:rFonts w:ascii="Arial Narrow" w:hAnsi="Arial Narrow"/>
          <w:lang w:val="en-GB"/>
        </w:rPr>
        <w:t xml:space="preserve"> by this Call Tenders is financed by the </w:t>
      </w:r>
      <w:r w:rsidR="00DF4303" w:rsidRPr="007E45E7">
        <w:rPr>
          <w:rFonts w:ascii="Arial Narrow" w:hAnsi="Arial Narrow"/>
          <w:lang w:val="en-GB"/>
        </w:rPr>
        <w:t>MINTOUL</w:t>
      </w:r>
      <w:r w:rsidR="00467BB2" w:rsidRPr="007E45E7">
        <w:rPr>
          <w:rFonts w:ascii="Arial Narrow" w:hAnsi="Arial Narrow"/>
          <w:lang w:val="en-GB"/>
        </w:rPr>
        <w:t xml:space="preserve"> </w:t>
      </w:r>
      <w:r w:rsidR="00B67500" w:rsidRPr="007E45E7">
        <w:rPr>
          <w:rFonts w:ascii="Arial Narrow" w:hAnsi="Arial Narrow"/>
          <w:lang w:val="en-GB"/>
        </w:rPr>
        <w:t>PIB</w:t>
      </w:r>
      <w:r w:rsidR="00467BB2" w:rsidRPr="007E45E7">
        <w:rPr>
          <w:rFonts w:ascii="Arial Narrow" w:hAnsi="Arial Narrow"/>
          <w:lang w:val="en-GB"/>
        </w:rPr>
        <w:t>, fiscal y</w:t>
      </w:r>
      <w:r w:rsidR="00AE2F91" w:rsidRPr="007E45E7">
        <w:rPr>
          <w:rFonts w:ascii="Arial Narrow" w:hAnsi="Arial Narrow"/>
          <w:lang w:val="en-GB"/>
        </w:rPr>
        <w:t xml:space="preserve">ear </w:t>
      </w:r>
      <w:r w:rsidR="00DF4303" w:rsidRPr="007E45E7">
        <w:rPr>
          <w:rFonts w:ascii="Arial Narrow" w:hAnsi="Arial Narrow"/>
          <w:lang w:val="en-GB"/>
        </w:rPr>
        <w:t>2026</w:t>
      </w:r>
      <w:r w:rsidR="00AE2F91" w:rsidRPr="007E45E7">
        <w:rPr>
          <w:rFonts w:ascii="Arial Narrow" w:hAnsi="Arial Narrow"/>
          <w:lang w:val="en-GB"/>
        </w:rPr>
        <w:t>.</w:t>
      </w:r>
    </w:p>
    <w:p w:rsidR="0029472D" w:rsidRPr="007E45E7" w:rsidRDefault="0029472D" w:rsidP="0083617E">
      <w:pPr>
        <w:suppressAutoHyphens w:val="0"/>
        <w:autoSpaceDN/>
        <w:jc w:val="both"/>
        <w:textAlignment w:val="auto"/>
        <w:rPr>
          <w:rFonts w:ascii="Arial Narrow" w:hAnsi="Arial Narrow"/>
          <w:lang w:val="en-GB"/>
        </w:rPr>
      </w:pPr>
    </w:p>
    <w:p w:rsidR="002F3935" w:rsidRPr="007E45E7" w:rsidRDefault="00D063DB" w:rsidP="00526DF2">
      <w:pPr>
        <w:numPr>
          <w:ilvl w:val="0"/>
          <w:numId w:val="41"/>
        </w:numPr>
        <w:suppressAutoHyphens w:val="0"/>
        <w:autoSpaceDN/>
        <w:jc w:val="both"/>
        <w:textAlignment w:val="auto"/>
        <w:rPr>
          <w:rFonts w:ascii="Arial Narrow" w:hAnsi="Arial Narrow"/>
          <w:b/>
          <w:bCs/>
        </w:rPr>
      </w:pPr>
      <w:r w:rsidRPr="007E45E7">
        <w:rPr>
          <w:rFonts w:ascii="Arial Narrow" w:hAnsi="Arial Narrow"/>
          <w:b/>
          <w:bCs/>
        </w:rPr>
        <w:t>Submission</w:t>
      </w:r>
      <w:r w:rsidR="002F3935" w:rsidRPr="007E45E7">
        <w:rPr>
          <w:rFonts w:ascii="Arial Narrow" w:hAnsi="Arial Narrow"/>
          <w:b/>
          <w:bCs/>
        </w:rPr>
        <w:t xml:space="preserve"> method</w:t>
      </w:r>
    </w:p>
    <w:p w:rsidR="002F3935" w:rsidRPr="007E45E7" w:rsidRDefault="002F3935" w:rsidP="002F3935">
      <w:pPr>
        <w:suppressAutoHyphens w:val="0"/>
        <w:autoSpaceDN/>
        <w:textAlignment w:val="auto"/>
        <w:rPr>
          <w:rFonts w:ascii="Arial Narrow" w:hAnsi="Arial Narrow"/>
          <w:lang w:val="en-GB"/>
        </w:rPr>
      </w:pPr>
      <w:r w:rsidRPr="007E45E7">
        <w:rPr>
          <w:rFonts w:ascii="Arial Narrow" w:hAnsi="Arial Narrow"/>
          <w:lang w:val="en-GB"/>
        </w:rPr>
        <w:t xml:space="preserve">The submission </w:t>
      </w:r>
      <w:r w:rsidR="00D063DB" w:rsidRPr="007E45E7">
        <w:rPr>
          <w:rFonts w:ascii="Arial Narrow" w:hAnsi="Arial Narrow"/>
          <w:lang w:val="en-GB"/>
        </w:rPr>
        <w:t>method chosen for this consultation is offline only.</w:t>
      </w:r>
    </w:p>
    <w:p w:rsidR="002F3935" w:rsidRPr="007E45E7" w:rsidRDefault="002F3935" w:rsidP="002F3935">
      <w:pPr>
        <w:suppressAutoHyphens w:val="0"/>
        <w:autoSpaceDN/>
        <w:textAlignment w:val="auto"/>
        <w:rPr>
          <w:rFonts w:ascii="Arial Narrow" w:hAnsi="Arial Narrow"/>
          <w:b/>
          <w:lang w:val="en-GB"/>
        </w:rPr>
      </w:pPr>
    </w:p>
    <w:p w:rsidR="002F3935" w:rsidRPr="007E45E7" w:rsidRDefault="00D063DB" w:rsidP="00526DF2">
      <w:pPr>
        <w:numPr>
          <w:ilvl w:val="0"/>
          <w:numId w:val="41"/>
        </w:numPr>
        <w:suppressAutoHyphens w:val="0"/>
        <w:autoSpaceDN/>
        <w:textAlignment w:val="auto"/>
        <w:rPr>
          <w:rFonts w:ascii="Arial Narrow" w:hAnsi="Arial Narrow"/>
        </w:rPr>
      </w:pPr>
      <w:r w:rsidRPr="007E45E7">
        <w:rPr>
          <w:rFonts w:ascii="Arial Narrow" w:hAnsi="Arial Narrow"/>
          <w:b/>
          <w:bCs/>
        </w:rPr>
        <w:t>Stamped b</w:t>
      </w:r>
      <w:r w:rsidR="002F3935" w:rsidRPr="007E45E7">
        <w:rPr>
          <w:rFonts w:ascii="Arial Narrow" w:hAnsi="Arial Narrow"/>
          <w:b/>
          <w:bCs/>
        </w:rPr>
        <w:t xml:space="preserve">id bond </w:t>
      </w:r>
    </w:p>
    <w:p w:rsidR="002F3935" w:rsidRPr="007E45E7" w:rsidRDefault="002F3935" w:rsidP="00F97936">
      <w:pPr>
        <w:suppressAutoHyphens w:val="0"/>
        <w:autoSpaceDN/>
        <w:jc w:val="both"/>
        <w:textAlignment w:val="auto"/>
        <w:rPr>
          <w:rFonts w:ascii="Arial Narrow" w:hAnsi="Arial Narrow"/>
          <w:lang w:val="en-GB"/>
        </w:rPr>
      </w:pPr>
      <w:r w:rsidRPr="007E45E7">
        <w:rPr>
          <w:rFonts w:ascii="Arial Narrow" w:hAnsi="Arial Narrow"/>
          <w:lang w:val="en-GB"/>
        </w:rPr>
        <w:t xml:space="preserve">Each bidder must </w:t>
      </w:r>
      <w:r w:rsidR="00D063DB" w:rsidRPr="007E45E7">
        <w:rPr>
          <w:rFonts w:ascii="Arial Narrow" w:hAnsi="Arial Narrow"/>
          <w:lang w:val="en-GB"/>
        </w:rPr>
        <w:t xml:space="preserve">attach to their </w:t>
      </w:r>
      <w:r w:rsidRPr="007E45E7">
        <w:rPr>
          <w:rFonts w:ascii="Arial Narrow" w:hAnsi="Arial Narrow"/>
          <w:lang w:val="en-GB"/>
        </w:rPr>
        <w:t xml:space="preserve">administrative documents </w:t>
      </w:r>
      <w:r w:rsidR="00600455" w:rsidRPr="007E45E7">
        <w:rPr>
          <w:rFonts w:ascii="Arial Narrow" w:hAnsi="Arial Narrow"/>
          <w:lang w:val="en-GB"/>
        </w:rPr>
        <w:t xml:space="preserve">a </w:t>
      </w:r>
      <w:r w:rsidR="00D063DB" w:rsidRPr="007E45E7">
        <w:rPr>
          <w:rFonts w:ascii="Arial Narrow" w:hAnsi="Arial Narrow"/>
          <w:lang w:val="en-GB"/>
        </w:rPr>
        <w:t xml:space="preserve">stamped, </w:t>
      </w:r>
      <w:r w:rsidR="00600455" w:rsidRPr="007E45E7">
        <w:rPr>
          <w:rFonts w:ascii="Arial Narrow" w:hAnsi="Arial Narrow"/>
          <w:lang w:val="en-GB"/>
        </w:rPr>
        <w:t>hand-</w:t>
      </w:r>
      <w:r w:rsidR="00D063DB" w:rsidRPr="007E45E7">
        <w:rPr>
          <w:rFonts w:ascii="Arial Narrow" w:hAnsi="Arial Narrow"/>
          <w:lang w:val="en-GB"/>
        </w:rPr>
        <w:t>paid bid bond</w:t>
      </w:r>
      <w:r w:rsidRPr="007E45E7">
        <w:rPr>
          <w:rFonts w:ascii="Arial Narrow" w:hAnsi="Arial Narrow"/>
          <w:lang w:val="en-GB"/>
        </w:rPr>
        <w:t xml:space="preserve">, issued by </w:t>
      </w:r>
      <w:r w:rsidR="00D063DB" w:rsidRPr="007E45E7">
        <w:rPr>
          <w:rFonts w:ascii="Arial Narrow" w:hAnsi="Arial Narrow"/>
          <w:lang w:val="en-GB"/>
        </w:rPr>
        <w:t>an organization or</w:t>
      </w:r>
      <w:r w:rsidRPr="007E45E7">
        <w:rPr>
          <w:rFonts w:ascii="Arial Narrow" w:hAnsi="Arial Narrow"/>
          <w:lang w:val="en-GB"/>
        </w:rPr>
        <w:t xml:space="preserve"> financial institution approved by the Minister </w:t>
      </w:r>
      <w:r w:rsidR="00D063DB" w:rsidRPr="007E45E7">
        <w:rPr>
          <w:rFonts w:ascii="Arial Narrow" w:hAnsi="Arial Narrow"/>
          <w:lang w:val="en-GB"/>
        </w:rPr>
        <w:t>responsible</w:t>
      </w:r>
      <w:r w:rsidRPr="007E45E7">
        <w:rPr>
          <w:rFonts w:ascii="Arial Narrow" w:hAnsi="Arial Narrow"/>
          <w:lang w:val="en-GB"/>
        </w:rPr>
        <w:t xml:space="preserve"> </w:t>
      </w:r>
      <w:r w:rsidR="00D063DB" w:rsidRPr="007E45E7">
        <w:rPr>
          <w:rFonts w:ascii="Arial Narrow" w:hAnsi="Arial Narrow"/>
          <w:lang w:val="en-GB"/>
        </w:rPr>
        <w:t>for</w:t>
      </w:r>
      <w:r w:rsidRPr="007E45E7">
        <w:rPr>
          <w:rFonts w:ascii="Arial Narrow" w:hAnsi="Arial Narrow"/>
          <w:lang w:val="en-GB"/>
        </w:rPr>
        <w:t xml:space="preserve"> finance to issue bonds </w:t>
      </w:r>
      <w:r w:rsidR="00D063DB" w:rsidRPr="007E45E7">
        <w:rPr>
          <w:rFonts w:ascii="Arial Narrow" w:hAnsi="Arial Narrow"/>
          <w:lang w:val="en-GB"/>
        </w:rPr>
        <w:t>in the field of</w:t>
      </w:r>
      <w:r w:rsidRPr="007E45E7">
        <w:rPr>
          <w:rFonts w:ascii="Arial Narrow" w:hAnsi="Arial Narrow"/>
          <w:lang w:val="en-GB"/>
        </w:rPr>
        <w:t xml:space="preserve"> public </w:t>
      </w:r>
      <w:r w:rsidR="008360BF" w:rsidRPr="007E45E7">
        <w:rPr>
          <w:rFonts w:ascii="Arial Narrow" w:hAnsi="Arial Narrow"/>
          <w:lang w:val="en-GB"/>
        </w:rPr>
        <w:t>procurement, the</w:t>
      </w:r>
      <w:r w:rsidRPr="007E45E7">
        <w:rPr>
          <w:rFonts w:ascii="Arial Narrow" w:hAnsi="Arial Narrow"/>
          <w:lang w:val="en-GB"/>
        </w:rPr>
        <w:t xml:space="preserve"> list </w:t>
      </w:r>
      <w:r w:rsidR="008360BF" w:rsidRPr="007E45E7">
        <w:rPr>
          <w:rFonts w:ascii="Arial Narrow" w:hAnsi="Arial Narrow"/>
          <w:lang w:val="en-GB"/>
        </w:rPr>
        <w:t xml:space="preserve">of which </w:t>
      </w:r>
      <w:r w:rsidRPr="007E45E7">
        <w:rPr>
          <w:rFonts w:ascii="Arial Narrow" w:hAnsi="Arial Narrow"/>
          <w:lang w:val="en-GB"/>
        </w:rPr>
        <w:t xml:space="preserve">appears in </w:t>
      </w:r>
      <w:r w:rsidR="008360BF" w:rsidRPr="007E45E7">
        <w:rPr>
          <w:rFonts w:ascii="Arial Narrow" w:hAnsi="Arial Narrow"/>
          <w:lang w:val="en-GB"/>
        </w:rPr>
        <w:t xml:space="preserve">the </w:t>
      </w:r>
      <w:r w:rsidRPr="007E45E7">
        <w:rPr>
          <w:rFonts w:ascii="Arial Narrow" w:hAnsi="Arial Narrow"/>
          <w:lang w:val="en-GB"/>
        </w:rPr>
        <w:t xml:space="preserve">document 14 of the </w:t>
      </w:r>
      <w:r w:rsidR="008360BF" w:rsidRPr="007E45E7">
        <w:rPr>
          <w:rFonts w:ascii="Arial Narrow" w:hAnsi="Arial Narrow"/>
          <w:lang w:val="en-GB"/>
        </w:rPr>
        <w:t>DAO</w:t>
      </w:r>
      <w:r w:rsidRPr="007E45E7">
        <w:rPr>
          <w:rFonts w:ascii="Arial Narrow" w:hAnsi="Arial Narrow"/>
          <w:lang w:val="en-GB"/>
        </w:rPr>
        <w:t xml:space="preserve">, </w:t>
      </w:r>
      <w:r w:rsidR="008360BF" w:rsidRPr="007E45E7">
        <w:rPr>
          <w:rFonts w:ascii="Arial Narrow" w:hAnsi="Arial Narrow"/>
          <w:lang w:val="en-GB"/>
        </w:rPr>
        <w:t>the amount of which amounts to</w:t>
      </w:r>
      <w:r w:rsidR="00D62E0A" w:rsidRPr="007E45E7">
        <w:rPr>
          <w:rFonts w:ascii="Arial Narrow" w:hAnsi="Arial Narrow"/>
          <w:lang w:val="en-GB"/>
        </w:rPr>
        <w:t xml:space="preserve"> </w:t>
      </w:r>
      <w:r w:rsidR="009779A4" w:rsidRPr="009779A4">
        <w:rPr>
          <w:rFonts w:ascii="Arial Narrow" w:hAnsi="Arial Narrow"/>
          <w:b/>
          <w:bCs/>
          <w:spacing w:val="4"/>
          <w:lang w:val="en-US"/>
        </w:rPr>
        <w:t>One million</w:t>
      </w:r>
      <w:r w:rsidR="006404AD" w:rsidRPr="00BE5AE7">
        <w:rPr>
          <w:rFonts w:ascii="Arial Narrow" w:hAnsi="Arial Narrow"/>
          <w:b/>
          <w:bCs/>
          <w:color w:val="ED7D31" w:themeColor="accent2"/>
          <w:spacing w:val="4"/>
          <w:lang w:val="en-US"/>
        </w:rPr>
        <w:t xml:space="preserve"> </w:t>
      </w:r>
      <w:r w:rsidR="00620B17" w:rsidRPr="007E45E7">
        <w:rPr>
          <w:rFonts w:ascii="Arial Narrow" w:hAnsi="Arial Narrow"/>
          <w:b/>
          <w:bCs/>
          <w:spacing w:val="4"/>
          <w:lang w:val="en-US"/>
        </w:rPr>
        <w:t>(</w:t>
      </w:r>
      <w:r w:rsidR="00BE5AE7">
        <w:rPr>
          <w:rFonts w:ascii="Arial Narrow" w:hAnsi="Arial Narrow"/>
          <w:b/>
          <w:bCs/>
          <w:spacing w:val="4"/>
          <w:lang w:val="en-US"/>
        </w:rPr>
        <w:t>1 000 000</w:t>
      </w:r>
      <w:r w:rsidR="00620B17" w:rsidRPr="007E45E7">
        <w:rPr>
          <w:rFonts w:ascii="Arial Narrow" w:hAnsi="Arial Narrow"/>
          <w:b/>
          <w:bCs/>
          <w:spacing w:val="4"/>
          <w:lang w:val="en-US"/>
        </w:rPr>
        <w:t>) CFA francs,</w:t>
      </w:r>
      <w:r w:rsidR="00FC5B6B" w:rsidRPr="007E45E7">
        <w:rPr>
          <w:rFonts w:ascii="Arial Narrow" w:hAnsi="Arial Narrow"/>
          <w:b/>
          <w:bCs/>
          <w:spacing w:val="4"/>
          <w:lang w:val="en-US"/>
        </w:rPr>
        <w:t> </w:t>
      </w:r>
      <w:r w:rsidR="00FC5B6B" w:rsidRPr="007E45E7">
        <w:rPr>
          <w:rFonts w:ascii="Arial Narrow" w:hAnsi="Arial Narrow"/>
          <w:lang w:val="en-GB"/>
        </w:rPr>
        <w:t>valid</w:t>
      </w:r>
      <w:r w:rsidR="008360BF" w:rsidRPr="007E45E7">
        <w:rPr>
          <w:rFonts w:ascii="Arial Narrow" w:hAnsi="Arial Narrow"/>
          <w:lang w:val="en-GB"/>
        </w:rPr>
        <w:t xml:space="preserve"> for up </w:t>
      </w:r>
      <w:r w:rsidRPr="007E45E7">
        <w:rPr>
          <w:rFonts w:ascii="Arial Narrow" w:hAnsi="Arial Narrow"/>
          <w:lang w:val="en-GB"/>
        </w:rPr>
        <w:t xml:space="preserve">to thirty (30) days beyond the initial date of the validity of </w:t>
      </w:r>
      <w:r w:rsidR="00E67438" w:rsidRPr="007E45E7">
        <w:rPr>
          <w:rFonts w:ascii="Arial Narrow" w:hAnsi="Arial Narrow"/>
          <w:lang w:val="en-GB"/>
        </w:rPr>
        <w:t>offers</w:t>
      </w:r>
      <w:r w:rsidRPr="007E45E7">
        <w:rPr>
          <w:rFonts w:ascii="Arial Narrow" w:hAnsi="Arial Narrow"/>
          <w:lang w:val="en-GB"/>
        </w:rPr>
        <w:t>. ’The absence of the bid bond issued by a first-</w:t>
      </w:r>
      <w:r w:rsidR="00E67438" w:rsidRPr="007E45E7">
        <w:rPr>
          <w:rFonts w:ascii="Arial Narrow" w:hAnsi="Arial Narrow"/>
          <w:lang w:val="en-GB"/>
        </w:rPr>
        <w:t>class</w:t>
      </w:r>
      <w:r w:rsidRPr="007E45E7">
        <w:rPr>
          <w:rFonts w:ascii="Arial Narrow" w:hAnsi="Arial Narrow"/>
          <w:lang w:val="en-GB"/>
        </w:rPr>
        <w:t xml:space="preserve"> financial </w:t>
      </w:r>
      <w:r w:rsidR="00E67438" w:rsidRPr="007E45E7">
        <w:rPr>
          <w:rFonts w:ascii="Arial Narrow" w:hAnsi="Arial Narrow"/>
          <w:lang w:val="en-GB"/>
        </w:rPr>
        <w:t xml:space="preserve">organization </w:t>
      </w:r>
      <w:r w:rsidRPr="007E45E7">
        <w:rPr>
          <w:rFonts w:ascii="Arial Narrow" w:hAnsi="Arial Narrow"/>
          <w:lang w:val="en-GB"/>
        </w:rPr>
        <w:t xml:space="preserve">authorised by the Minister in charge of Finance to issue bonds </w:t>
      </w:r>
      <w:r w:rsidR="00E67438" w:rsidRPr="007E45E7">
        <w:rPr>
          <w:rFonts w:ascii="Arial Narrow" w:hAnsi="Arial Narrow"/>
          <w:lang w:val="en-GB"/>
        </w:rPr>
        <w:t xml:space="preserve">in the context of </w:t>
      </w:r>
      <w:r w:rsidRPr="007E45E7">
        <w:rPr>
          <w:rFonts w:ascii="Arial Narrow" w:hAnsi="Arial Narrow"/>
          <w:lang w:val="en-GB"/>
        </w:rPr>
        <w:t xml:space="preserve">public </w:t>
      </w:r>
      <w:r w:rsidR="00E67438" w:rsidRPr="007E45E7">
        <w:rPr>
          <w:rFonts w:ascii="Arial Narrow" w:hAnsi="Arial Narrow"/>
          <w:lang w:val="en-GB"/>
        </w:rPr>
        <w:t>procurement will result in the outright rejection</w:t>
      </w:r>
      <w:r w:rsidRPr="007E45E7">
        <w:rPr>
          <w:rFonts w:ascii="Arial Narrow" w:hAnsi="Arial Narrow"/>
          <w:lang w:val="en-GB"/>
        </w:rPr>
        <w:t xml:space="preserve"> of the offer.  A bid bond </w:t>
      </w:r>
      <w:r w:rsidR="00E67438" w:rsidRPr="007E45E7">
        <w:rPr>
          <w:rFonts w:ascii="Arial Narrow" w:hAnsi="Arial Narrow"/>
          <w:lang w:val="en-GB"/>
        </w:rPr>
        <w:t>produced</w:t>
      </w:r>
      <w:r w:rsidRPr="007E45E7">
        <w:rPr>
          <w:rFonts w:ascii="Arial Narrow" w:hAnsi="Arial Narrow"/>
          <w:lang w:val="en-GB"/>
        </w:rPr>
        <w:t xml:space="preserve"> but </w:t>
      </w:r>
      <w:r w:rsidR="00E67438" w:rsidRPr="007E45E7">
        <w:rPr>
          <w:rFonts w:ascii="Arial Narrow" w:hAnsi="Arial Narrow"/>
          <w:lang w:val="en-GB"/>
        </w:rPr>
        <w:t xml:space="preserve">having no connection </w:t>
      </w:r>
      <w:r w:rsidRPr="007E45E7">
        <w:rPr>
          <w:rFonts w:ascii="Arial Narrow" w:hAnsi="Arial Narrow"/>
          <w:lang w:val="en-GB"/>
        </w:rPr>
        <w:t xml:space="preserve">with the consultation concerned </w:t>
      </w:r>
      <w:r w:rsidR="00E67438" w:rsidRPr="007E45E7">
        <w:rPr>
          <w:rFonts w:ascii="Arial Narrow" w:hAnsi="Arial Narrow"/>
          <w:lang w:val="en-GB"/>
        </w:rPr>
        <w:t xml:space="preserve">is </w:t>
      </w:r>
      <w:r w:rsidRPr="007E45E7">
        <w:rPr>
          <w:rFonts w:ascii="Arial Narrow" w:hAnsi="Arial Narrow"/>
          <w:lang w:val="en-GB"/>
        </w:rPr>
        <w:t xml:space="preserve">considered absent. The bid bond presented by a </w:t>
      </w:r>
      <w:r w:rsidR="00E67438" w:rsidRPr="007E45E7">
        <w:rPr>
          <w:rFonts w:ascii="Arial Narrow" w:hAnsi="Arial Narrow"/>
          <w:lang w:val="en-GB"/>
        </w:rPr>
        <w:t xml:space="preserve">bidder during </w:t>
      </w:r>
      <w:r w:rsidRPr="007E45E7">
        <w:rPr>
          <w:rFonts w:ascii="Arial Narrow" w:hAnsi="Arial Narrow"/>
          <w:lang w:val="en-GB"/>
        </w:rPr>
        <w:t xml:space="preserve">the bid opening session </w:t>
      </w:r>
      <w:r w:rsidR="00E67438" w:rsidRPr="007E45E7">
        <w:rPr>
          <w:rFonts w:ascii="Arial Narrow" w:hAnsi="Arial Narrow"/>
          <w:lang w:val="en-GB"/>
        </w:rPr>
        <w:t>is inadmissible</w:t>
      </w:r>
      <w:r w:rsidRPr="007E45E7">
        <w:rPr>
          <w:rFonts w:ascii="Arial Narrow" w:hAnsi="Arial Narrow"/>
          <w:lang w:val="en-GB"/>
        </w:rPr>
        <w:t>.</w:t>
      </w:r>
    </w:p>
    <w:p w:rsidR="00E54FD2" w:rsidRPr="007E45E7" w:rsidRDefault="00E54FD2" w:rsidP="00F97936">
      <w:pPr>
        <w:suppressAutoHyphens w:val="0"/>
        <w:autoSpaceDN/>
        <w:jc w:val="both"/>
        <w:textAlignment w:val="auto"/>
        <w:rPr>
          <w:rFonts w:ascii="Arial Narrow" w:hAnsi="Arial Narrow"/>
          <w:lang w:val="en-GB"/>
        </w:rPr>
      </w:pPr>
    </w:p>
    <w:p w:rsidR="00A10478" w:rsidRPr="007E45E7" w:rsidRDefault="00A10478" w:rsidP="002F3935">
      <w:pPr>
        <w:suppressAutoHyphens w:val="0"/>
        <w:autoSpaceDN/>
        <w:textAlignment w:val="auto"/>
        <w:rPr>
          <w:rFonts w:ascii="Arial Narrow" w:hAnsi="Arial Narrow"/>
          <w:lang w:val="en-GB"/>
        </w:rPr>
      </w:pPr>
    </w:p>
    <w:p w:rsidR="002F3935" w:rsidRPr="007E45E7" w:rsidRDefault="002F3935" w:rsidP="00526DF2">
      <w:pPr>
        <w:numPr>
          <w:ilvl w:val="0"/>
          <w:numId w:val="41"/>
        </w:numPr>
        <w:suppressAutoHyphens w:val="0"/>
        <w:autoSpaceDN/>
        <w:textAlignment w:val="auto"/>
        <w:rPr>
          <w:rFonts w:ascii="Arial Narrow" w:hAnsi="Arial Narrow"/>
          <w:b/>
          <w:bCs/>
          <w:lang w:val="en-GB"/>
        </w:rPr>
      </w:pPr>
      <w:r w:rsidRPr="007E45E7">
        <w:rPr>
          <w:rFonts w:ascii="Arial Narrow" w:hAnsi="Arial Narrow"/>
          <w:b/>
          <w:bCs/>
          <w:lang w:val="en-GB"/>
        </w:rPr>
        <w:t xml:space="preserve">Consultation of </w:t>
      </w:r>
      <w:r w:rsidR="00125C99" w:rsidRPr="007E45E7">
        <w:rPr>
          <w:rFonts w:ascii="Arial Narrow" w:hAnsi="Arial Narrow"/>
          <w:b/>
          <w:bCs/>
          <w:lang w:val="en-GB"/>
        </w:rPr>
        <w:t xml:space="preserve">the Call </w:t>
      </w:r>
      <w:r w:rsidRPr="007E45E7">
        <w:rPr>
          <w:rFonts w:ascii="Arial Narrow" w:hAnsi="Arial Narrow"/>
          <w:b/>
          <w:bCs/>
          <w:lang w:val="en-GB"/>
        </w:rPr>
        <w:t>Tender File</w:t>
      </w:r>
    </w:p>
    <w:p w:rsidR="002F3935" w:rsidRPr="007E45E7" w:rsidRDefault="002F3935" w:rsidP="002F3935">
      <w:pPr>
        <w:suppressAutoHyphens w:val="0"/>
        <w:autoSpaceDN/>
        <w:textAlignment w:val="auto"/>
        <w:rPr>
          <w:rFonts w:ascii="Arial Narrow" w:hAnsi="Arial Narrow"/>
          <w:lang w:val="en-GB"/>
        </w:rPr>
      </w:pPr>
      <w:r w:rsidRPr="007E45E7">
        <w:rPr>
          <w:rFonts w:ascii="Arial Narrow" w:hAnsi="Arial Narrow"/>
          <w:lang w:val="en-GB"/>
        </w:rPr>
        <w:t xml:space="preserve">The </w:t>
      </w:r>
      <w:r w:rsidR="00D62E0A" w:rsidRPr="007E45E7">
        <w:rPr>
          <w:rFonts w:ascii="Arial Narrow" w:hAnsi="Arial Narrow"/>
          <w:lang w:val="en-GB"/>
        </w:rPr>
        <w:t xml:space="preserve">physical file can be consulted free of charge </w:t>
      </w:r>
      <w:r w:rsidR="00F62EDC" w:rsidRPr="007E45E7">
        <w:rPr>
          <w:rFonts w:ascii="Arial Narrow" w:hAnsi="Arial Narrow"/>
          <w:lang w:val="en-GB"/>
        </w:rPr>
        <w:t xml:space="preserve">during working hours </w:t>
      </w:r>
      <w:r w:rsidR="00D62E0A" w:rsidRPr="007E45E7">
        <w:rPr>
          <w:rFonts w:ascii="Arial Narrow" w:hAnsi="Arial Narrow"/>
          <w:lang w:val="en-GB"/>
        </w:rPr>
        <w:t xml:space="preserve">in the </w:t>
      </w:r>
      <w:r w:rsidR="00F62EDC" w:rsidRPr="007E45E7">
        <w:rPr>
          <w:rFonts w:ascii="Arial Narrow" w:hAnsi="Arial Narrow"/>
          <w:lang w:val="en-GB"/>
        </w:rPr>
        <w:t>Private Secretariat of the S</w:t>
      </w:r>
      <w:r w:rsidR="00083D5F" w:rsidRPr="007E45E7">
        <w:rPr>
          <w:rFonts w:ascii="Arial Narrow" w:hAnsi="Arial Narrow"/>
          <w:lang w:val="en-GB"/>
        </w:rPr>
        <w:t>enior Divisional Officer of the Ntem Valley Division</w:t>
      </w:r>
      <w:r w:rsidRPr="007E45E7">
        <w:rPr>
          <w:rFonts w:ascii="Arial Narrow" w:hAnsi="Arial Narrow"/>
          <w:lang w:val="en-GB"/>
        </w:rPr>
        <w:t xml:space="preserve"> </w:t>
      </w:r>
      <w:r w:rsidR="006268EA" w:rsidRPr="007E45E7">
        <w:rPr>
          <w:rFonts w:ascii="Arial Narrow" w:hAnsi="Arial Narrow"/>
          <w:lang w:val="en-GB"/>
        </w:rPr>
        <w:t>upon publication of this notice.</w:t>
      </w:r>
    </w:p>
    <w:p w:rsidR="002F3935" w:rsidRPr="007E45E7" w:rsidRDefault="002F3935" w:rsidP="002F3935">
      <w:pPr>
        <w:suppressAutoHyphens w:val="0"/>
        <w:autoSpaceDN/>
        <w:textAlignment w:val="auto"/>
        <w:rPr>
          <w:rFonts w:ascii="Arial Narrow" w:hAnsi="Arial Narrow"/>
          <w:lang w:val="en-GB"/>
        </w:rPr>
      </w:pPr>
    </w:p>
    <w:p w:rsidR="002F3935" w:rsidRPr="007E45E7" w:rsidRDefault="002F3935" w:rsidP="002F3935">
      <w:pPr>
        <w:suppressAutoHyphens w:val="0"/>
        <w:autoSpaceDN/>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0</w:t>
      </w:r>
      <w:r w:rsidRPr="007E45E7">
        <w:rPr>
          <w:rFonts w:ascii="Arial Narrow" w:hAnsi="Arial Narrow"/>
          <w:b/>
          <w:bCs/>
          <w:lang w:val="en-GB"/>
        </w:rPr>
        <w:t xml:space="preserve">. Acquisition of </w:t>
      </w:r>
      <w:r w:rsidR="00302192" w:rsidRPr="007E45E7">
        <w:rPr>
          <w:rFonts w:ascii="Arial Narrow" w:hAnsi="Arial Narrow"/>
          <w:b/>
          <w:bCs/>
          <w:lang w:val="en-GB"/>
        </w:rPr>
        <w:t>the T</w:t>
      </w:r>
      <w:r w:rsidRPr="007E45E7">
        <w:rPr>
          <w:rFonts w:ascii="Arial Narrow" w:hAnsi="Arial Narrow"/>
          <w:b/>
          <w:bCs/>
          <w:lang w:val="en-GB"/>
        </w:rPr>
        <w:t xml:space="preserve">ender </w:t>
      </w:r>
      <w:r w:rsidR="00302192" w:rsidRPr="007E45E7">
        <w:rPr>
          <w:rFonts w:ascii="Arial Narrow" w:hAnsi="Arial Narrow"/>
          <w:b/>
          <w:bCs/>
          <w:lang w:val="en-GB"/>
        </w:rPr>
        <w:t>F</w:t>
      </w:r>
      <w:r w:rsidRPr="007E45E7">
        <w:rPr>
          <w:rFonts w:ascii="Arial Narrow" w:hAnsi="Arial Narrow"/>
          <w:b/>
          <w:bCs/>
          <w:lang w:val="en-GB"/>
        </w:rPr>
        <w:t xml:space="preserve">ile </w:t>
      </w:r>
    </w:p>
    <w:p w:rsidR="002F3935" w:rsidRPr="007E45E7" w:rsidRDefault="002F3935" w:rsidP="002F3935">
      <w:pPr>
        <w:suppressAutoHyphens w:val="0"/>
        <w:autoSpaceDN/>
        <w:textAlignment w:val="auto"/>
        <w:rPr>
          <w:rFonts w:ascii="Arial Narrow" w:hAnsi="Arial Narrow"/>
          <w:lang w:val="en-GB"/>
        </w:rPr>
      </w:pPr>
      <w:r w:rsidRPr="007E45E7">
        <w:rPr>
          <w:rFonts w:ascii="Arial Narrow" w:hAnsi="Arial Narrow"/>
          <w:lang w:val="en-GB"/>
        </w:rPr>
        <w:t xml:space="preserve">The </w:t>
      </w:r>
      <w:r w:rsidR="00302192" w:rsidRPr="007E45E7">
        <w:rPr>
          <w:rFonts w:ascii="Arial Narrow" w:hAnsi="Arial Narrow"/>
          <w:lang w:val="en-GB"/>
        </w:rPr>
        <w:t xml:space="preserve">physical version of the Tender File can be obtained from the </w:t>
      </w:r>
      <w:r w:rsidR="00083D5F" w:rsidRPr="007E45E7">
        <w:rPr>
          <w:rFonts w:ascii="Arial Narrow" w:hAnsi="Arial Narrow"/>
          <w:lang w:val="en-GB"/>
        </w:rPr>
        <w:t>Private Secretariat of the Senior Divisional Officer of the Ntem Valley Division</w:t>
      </w:r>
      <w:r w:rsidR="00302192" w:rsidRPr="007E45E7">
        <w:rPr>
          <w:rFonts w:ascii="Arial Narrow" w:hAnsi="Arial Narrow"/>
          <w:lang w:val="en-US"/>
        </w:rPr>
        <w:t xml:space="preserve"> upon publication of this notice, </w:t>
      </w:r>
      <w:r w:rsidRPr="007E45E7">
        <w:rPr>
          <w:rFonts w:ascii="Arial Narrow" w:hAnsi="Arial Narrow"/>
          <w:lang w:val="en-GB"/>
        </w:rPr>
        <w:t xml:space="preserve">against payment of a non-refundable sum of </w:t>
      </w:r>
      <w:r w:rsidR="00302192" w:rsidRPr="007E45E7">
        <w:rPr>
          <w:rFonts w:ascii="Arial Narrow" w:hAnsi="Arial Narrow"/>
          <w:lang w:val="en-GB"/>
        </w:rPr>
        <w:t xml:space="preserve">fees purchase of the DAO of </w:t>
      </w:r>
      <w:r w:rsidR="00F613C2" w:rsidRPr="00FC5B6B">
        <w:rPr>
          <w:rFonts w:ascii="Arial Narrow" w:hAnsi="Arial Narrow"/>
          <w:b/>
          <w:lang w:val="en-GB"/>
        </w:rPr>
        <w:t>fif</w:t>
      </w:r>
      <w:r w:rsidR="00CC1399" w:rsidRPr="00FC5B6B">
        <w:rPr>
          <w:rFonts w:ascii="Arial Narrow" w:hAnsi="Arial Narrow"/>
          <w:b/>
          <w:lang w:val="en-GB"/>
        </w:rPr>
        <w:t>ty</w:t>
      </w:r>
      <w:r w:rsidR="006404AD" w:rsidRPr="00FC5B6B">
        <w:rPr>
          <w:rFonts w:ascii="Arial Narrow" w:hAnsi="Arial Narrow"/>
          <w:b/>
          <w:lang w:val="en-GB"/>
        </w:rPr>
        <w:t xml:space="preserve"> </w:t>
      </w:r>
      <w:r w:rsidR="00302192" w:rsidRPr="00FC5B6B">
        <w:rPr>
          <w:rFonts w:ascii="Arial Narrow" w:hAnsi="Arial Narrow"/>
          <w:b/>
          <w:bCs/>
          <w:lang w:val="en-GB"/>
        </w:rPr>
        <w:t>thousand (</w:t>
      </w:r>
      <w:r w:rsidR="00F613C2" w:rsidRPr="00FC5B6B">
        <w:rPr>
          <w:rFonts w:ascii="Arial Narrow" w:hAnsi="Arial Narrow"/>
          <w:b/>
          <w:bCs/>
          <w:lang w:val="en-GB"/>
        </w:rPr>
        <w:t>5</w:t>
      </w:r>
      <w:r w:rsidR="006404AD" w:rsidRPr="00FC5B6B">
        <w:rPr>
          <w:rFonts w:ascii="Arial Narrow" w:hAnsi="Arial Narrow"/>
          <w:b/>
          <w:bCs/>
          <w:lang w:val="en-GB"/>
        </w:rPr>
        <w:t>0</w:t>
      </w:r>
      <w:r w:rsidR="00302192" w:rsidRPr="00FC5B6B">
        <w:rPr>
          <w:rFonts w:ascii="Arial Narrow" w:hAnsi="Arial Narrow"/>
          <w:b/>
          <w:bCs/>
          <w:lang w:val="en-GB"/>
        </w:rPr>
        <w:t xml:space="preserve"> 000) </w:t>
      </w:r>
      <w:r w:rsidRPr="007E45E7">
        <w:rPr>
          <w:rFonts w:ascii="Arial Narrow" w:hAnsi="Arial Narrow"/>
          <w:b/>
          <w:bCs/>
          <w:lang w:val="en-GB"/>
        </w:rPr>
        <w:t>CFA Francs</w:t>
      </w:r>
      <w:r w:rsidRPr="007E45E7">
        <w:rPr>
          <w:rFonts w:ascii="Arial Narrow" w:hAnsi="Arial Narrow"/>
          <w:lang w:val="en-GB"/>
        </w:rPr>
        <w:t xml:space="preserve">, payable </w:t>
      </w:r>
      <w:r w:rsidR="004819B5" w:rsidRPr="007E45E7">
        <w:rPr>
          <w:rFonts w:ascii="Arial Narrow" w:hAnsi="Arial Narrow"/>
          <w:lang w:val="en-GB"/>
        </w:rPr>
        <w:t xml:space="preserve">to the </w:t>
      </w:r>
      <w:r w:rsidR="002F18C6" w:rsidRPr="007E45E7">
        <w:rPr>
          <w:rFonts w:ascii="Arial Narrow" w:hAnsi="Arial Narrow"/>
          <w:lang w:val="en-GB"/>
        </w:rPr>
        <w:t>Ambam Finance Department</w:t>
      </w:r>
      <w:r w:rsidR="004819B5" w:rsidRPr="007E45E7">
        <w:rPr>
          <w:rFonts w:ascii="Arial Narrow" w:hAnsi="Arial Narrow"/>
          <w:lang w:val="en-GB"/>
        </w:rPr>
        <w:t>.</w:t>
      </w:r>
    </w:p>
    <w:p w:rsidR="002F3935" w:rsidRPr="007E45E7" w:rsidRDefault="002F3935" w:rsidP="002F3935">
      <w:pPr>
        <w:suppressAutoHyphens w:val="0"/>
        <w:autoSpaceDN/>
        <w:textAlignment w:val="auto"/>
        <w:rPr>
          <w:rFonts w:ascii="Arial Narrow" w:hAnsi="Arial Narrow"/>
          <w:lang w:val="en-GB"/>
        </w:rPr>
      </w:pPr>
    </w:p>
    <w:p w:rsidR="002F3935" w:rsidRPr="007E45E7" w:rsidRDefault="002F3935" w:rsidP="002F3935">
      <w:pPr>
        <w:suppressAutoHyphens w:val="0"/>
        <w:autoSpaceDN/>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1</w:t>
      </w:r>
      <w:r w:rsidRPr="007E45E7">
        <w:rPr>
          <w:rFonts w:ascii="Arial Narrow" w:hAnsi="Arial Narrow"/>
          <w:b/>
          <w:bCs/>
          <w:lang w:val="en-GB"/>
        </w:rPr>
        <w:t>.</w:t>
      </w:r>
      <w:r w:rsidRPr="007E45E7">
        <w:rPr>
          <w:rFonts w:ascii="Arial Narrow" w:hAnsi="Arial Narrow"/>
          <w:lang w:val="en-GB"/>
        </w:rPr>
        <w:t xml:space="preserve"> </w:t>
      </w:r>
      <w:r w:rsidRPr="007E45E7">
        <w:rPr>
          <w:rFonts w:ascii="Arial Narrow" w:hAnsi="Arial Narrow"/>
          <w:b/>
          <w:bCs/>
          <w:lang w:val="en-GB"/>
        </w:rPr>
        <w:t xml:space="preserve">Submission of </w:t>
      </w:r>
      <w:r w:rsidR="00053F4B" w:rsidRPr="007E45E7">
        <w:rPr>
          <w:rFonts w:ascii="Arial Narrow" w:hAnsi="Arial Narrow"/>
          <w:b/>
          <w:bCs/>
          <w:lang w:val="en-GB"/>
        </w:rPr>
        <w:t>Offers</w:t>
      </w:r>
    </w:p>
    <w:p w:rsidR="002F3935" w:rsidRPr="007E45E7" w:rsidRDefault="00053F4B" w:rsidP="00D533F3">
      <w:pPr>
        <w:suppressAutoHyphens w:val="0"/>
        <w:autoSpaceDN/>
        <w:textAlignment w:val="auto"/>
        <w:rPr>
          <w:rFonts w:ascii="Arial Narrow" w:hAnsi="Arial Narrow"/>
          <w:lang w:val="en-GB"/>
        </w:rPr>
      </w:pPr>
      <w:r w:rsidRPr="007E45E7">
        <w:rPr>
          <w:rFonts w:ascii="Arial Narrow" w:hAnsi="Arial Narrow"/>
          <w:lang w:val="en-GB"/>
        </w:rPr>
        <w:t xml:space="preserve">The Offers in </w:t>
      </w:r>
      <w:r w:rsidR="00220272" w:rsidRPr="007E45E7">
        <w:rPr>
          <w:rFonts w:ascii="Arial Narrow" w:hAnsi="Arial Narrow"/>
          <w:lang w:val="en-GB"/>
        </w:rPr>
        <w:t>seven (</w:t>
      </w:r>
      <w:r w:rsidRPr="007E45E7">
        <w:rPr>
          <w:rFonts w:ascii="Arial Narrow" w:hAnsi="Arial Narrow"/>
          <w:lang w:val="en-GB"/>
        </w:rPr>
        <w:t>07) copies</w:t>
      </w:r>
      <w:r w:rsidR="00220272" w:rsidRPr="007E45E7">
        <w:rPr>
          <w:rFonts w:ascii="Arial Narrow" w:hAnsi="Arial Narrow"/>
          <w:lang w:val="en-GB"/>
        </w:rPr>
        <w:t>, in English or French,</w:t>
      </w:r>
      <w:r w:rsidRPr="007E45E7">
        <w:rPr>
          <w:rFonts w:ascii="Arial Narrow" w:hAnsi="Arial Narrow"/>
          <w:lang w:val="en-GB"/>
        </w:rPr>
        <w:t xml:space="preserve"> including one (01) original and six (06) copies marked as such, must reach </w:t>
      </w:r>
      <w:r w:rsidR="00220272" w:rsidRPr="007E45E7">
        <w:rPr>
          <w:rFonts w:ascii="Arial Narrow" w:hAnsi="Arial Narrow"/>
          <w:lang w:val="en-GB"/>
        </w:rPr>
        <w:t xml:space="preserve">the </w:t>
      </w:r>
      <w:r w:rsidR="00AB2217" w:rsidRPr="007E45E7">
        <w:rPr>
          <w:rFonts w:ascii="Arial Narrow" w:hAnsi="Arial Narrow"/>
          <w:lang w:val="en-GB"/>
        </w:rPr>
        <w:t>Private Secretariat of the Senior Divisional Officer of the Ntem Valley Division</w:t>
      </w:r>
      <w:r w:rsidR="00220272" w:rsidRPr="007E45E7">
        <w:rPr>
          <w:rFonts w:ascii="Arial Narrow" w:hAnsi="Arial Narrow"/>
          <w:lang w:val="en-GB"/>
        </w:rPr>
        <w:t xml:space="preserve">, at </w:t>
      </w:r>
      <w:r w:rsidR="00D533F3" w:rsidRPr="007E45E7">
        <w:rPr>
          <w:rFonts w:ascii="Arial Narrow" w:hAnsi="Arial Narrow"/>
          <w:lang w:val="en-GB"/>
        </w:rPr>
        <w:t xml:space="preserve">later on </w:t>
      </w:r>
      <w:r w:rsidR="00AB2217" w:rsidRPr="007E45E7">
        <w:rPr>
          <w:rFonts w:ascii="Arial Narrow" w:hAnsi="Arial Narrow"/>
          <w:b/>
          <w:bCs/>
          <w:lang w:val="en-GB"/>
        </w:rPr>
        <w:t>____</w:t>
      </w:r>
      <w:r w:rsidR="00955E5D" w:rsidRPr="007E45E7">
        <w:rPr>
          <w:rFonts w:ascii="Arial Narrow" w:hAnsi="Arial Narrow"/>
          <w:b/>
          <w:bCs/>
          <w:lang w:val="en-GB"/>
        </w:rPr>
        <w:t>/</w:t>
      </w:r>
      <w:r w:rsidR="00AB2217" w:rsidRPr="007E45E7">
        <w:rPr>
          <w:rFonts w:ascii="Arial Narrow" w:hAnsi="Arial Narrow"/>
          <w:b/>
          <w:bCs/>
          <w:lang w:val="en-GB"/>
        </w:rPr>
        <w:t>____</w:t>
      </w:r>
      <w:r w:rsidR="00955E5D" w:rsidRPr="007E45E7">
        <w:rPr>
          <w:rFonts w:ascii="Arial Narrow" w:hAnsi="Arial Narrow"/>
          <w:b/>
          <w:bCs/>
          <w:lang w:val="en-GB"/>
        </w:rPr>
        <w:t xml:space="preserve">/ </w:t>
      </w:r>
      <w:r w:rsidR="00DF4303" w:rsidRPr="007E45E7">
        <w:rPr>
          <w:rFonts w:ascii="Arial Narrow" w:hAnsi="Arial Narrow"/>
          <w:b/>
          <w:bCs/>
          <w:lang w:val="en-GB"/>
        </w:rPr>
        <w:t>2026</w:t>
      </w:r>
      <w:r w:rsidR="00955E5D" w:rsidRPr="007E45E7">
        <w:rPr>
          <w:rFonts w:ascii="Arial Narrow" w:hAnsi="Arial Narrow"/>
          <w:b/>
          <w:bCs/>
          <w:lang w:val="en-GB"/>
        </w:rPr>
        <w:t xml:space="preserve"> at </w:t>
      </w:r>
      <w:r w:rsidR="003B374B">
        <w:rPr>
          <w:rFonts w:ascii="Arial Narrow" w:hAnsi="Arial Narrow"/>
          <w:b/>
          <w:bCs/>
          <w:lang w:val="en-GB"/>
        </w:rPr>
        <w:t>2</w:t>
      </w:r>
      <w:r w:rsidR="00955E5D" w:rsidRPr="007E45E7">
        <w:rPr>
          <w:rFonts w:ascii="Arial Narrow" w:hAnsi="Arial Narrow"/>
          <w:b/>
          <w:bCs/>
          <w:lang w:val="en-GB"/>
        </w:rPr>
        <w:t xml:space="preserve"> hours </w:t>
      </w:r>
      <w:r w:rsidR="003B374B">
        <w:rPr>
          <w:rFonts w:ascii="Arial Narrow" w:hAnsi="Arial Narrow"/>
          <w:b/>
          <w:bCs/>
          <w:lang w:val="en-GB"/>
        </w:rPr>
        <w:t>P</w:t>
      </w:r>
      <w:r w:rsidR="00D533F3" w:rsidRPr="007E45E7">
        <w:rPr>
          <w:rFonts w:ascii="Arial Narrow" w:hAnsi="Arial Narrow"/>
          <w:b/>
          <w:bCs/>
          <w:lang w:val="en-GB"/>
        </w:rPr>
        <w:t>.M</w:t>
      </w:r>
      <w:r w:rsidR="00D533F3" w:rsidRPr="007E45E7">
        <w:rPr>
          <w:rFonts w:ascii="Arial Narrow" w:hAnsi="Arial Narrow"/>
          <w:lang w:val="en-GB"/>
        </w:rPr>
        <w:t xml:space="preserve">. and must bear the words:  </w:t>
      </w:r>
    </w:p>
    <w:p w:rsidR="00D533F3" w:rsidRPr="007E45E7" w:rsidRDefault="00D533F3" w:rsidP="00D533F3">
      <w:pPr>
        <w:suppressAutoHyphens w:val="0"/>
        <w:autoSpaceDN/>
        <w:textAlignment w:val="auto"/>
        <w:rPr>
          <w:rFonts w:ascii="Arial Narrow" w:hAnsi="Arial Narrow"/>
          <w:color w:val="FF0000"/>
          <w:lang w:val="en-GB"/>
        </w:rPr>
      </w:pPr>
    </w:p>
    <w:p w:rsidR="00542D7A" w:rsidRPr="00BE5AE7" w:rsidRDefault="00542D7A" w:rsidP="00542D7A">
      <w:pPr>
        <w:suppressAutoHyphens w:val="0"/>
        <w:autoSpaceDN/>
        <w:jc w:val="both"/>
        <w:textAlignment w:val="auto"/>
        <w:rPr>
          <w:rFonts w:ascii="Arial Narrow" w:hAnsi="Arial Narrow"/>
          <w:b/>
          <w:bCs/>
          <w:color w:val="ED7D31" w:themeColor="accent2"/>
          <w:lang w:val="en-GB"/>
        </w:rPr>
      </w:pPr>
      <w:r w:rsidRPr="007E45E7">
        <w:rPr>
          <w:rFonts w:ascii="Arial Narrow" w:hAnsi="Arial Narrow"/>
          <w:b/>
          <w:bCs/>
          <w:lang w:val="en-GB"/>
        </w:rPr>
        <w:t>NOTICE OF OPEN NATIONAL CALL FOR TENDER</w:t>
      </w:r>
      <w:r w:rsidR="00E70DB3">
        <w:rPr>
          <w:rFonts w:ascii="Arial Narrow" w:hAnsi="Arial Narrow"/>
          <w:b/>
          <w:bCs/>
          <w:lang w:val="en-GB"/>
        </w:rPr>
        <w:t xml:space="preserve"> IN EMERGENCY PROCEDURE</w:t>
      </w:r>
      <w:r w:rsidRPr="007E45E7">
        <w:rPr>
          <w:rFonts w:ascii="Arial Narrow" w:hAnsi="Arial Narrow"/>
          <w:b/>
          <w:bCs/>
          <w:lang w:val="en-GB"/>
        </w:rPr>
        <w:t xml:space="preserve"> N°____/NONCT/</w:t>
      </w:r>
      <w:r w:rsidR="00E70DB3">
        <w:rPr>
          <w:rFonts w:ascii="Arial Narrow" w:hAnsi="Arial Narrow"/>
          <w:b/>
          <w:bCs/>
          <w:lang w:val="en-GB"/>
        </w:rPr>
        <w:t>EP/</w:t>
      </w:r>
      <w:r w:rsidRPr="007E45E7">
        <w:rPr>
          <w:rFonts w:ascii="Arial Narrow" w:hAnsi="Arial Narrow"/>
          <w:b/>
          <w:bCs/>
          <w:spacing w:val="17"/>
          <w:lang w:val="en-GB"/>
        </w:rPr>
        <w:t>L12/</w:t>
      </w:r>
      <w:r w:rsidRPr="007E45E7">
        <w:rPr>
          <w:rFonts w:ascii="Arial Narrow" w:hAnsi="Arial Narrow"/>
          <w:b/>
          <w:bCs/>
          <w:lang w:val="en-GB"/>
        </w:rPr>
        <w:t>CDPM/2026 OF</w:t>
      </w:r>
      <w:r w:rsidRPr="007E45E7">
        <w:rPr>
          <w:rFonts w:ascii="Arial Narrow" w:hAnsi="Arial Narrow"/>
          <w:b/>
          <w:bCs/>
          <w:spacing w:val="6"/>
          <w:lang w:val="en-GB"/>
        </w:rPr>
        <w:t xml:space="preserve"> ___/ ___/ 2026 FOR THE EXECUTION </w:t>
      </w:r>
      <w:r>
        <w:rPr>
          <w:rFonts w:ascii="Arial Narrow" w:hAnsi="Arial Narrow"/>
          <w:b/>
          <w:bCs/>
          <w:spacing w:val="6"/>
          <w:lang w:val="en-GB"/>
        </w:rPr>
        <w:t xml:space="preserve"> CONSTRUCTION WORKS FOR THE DEPARTEMENTAL DELEGATION OF TOURISM AND LEISURE IN AMBAM</w:t>
      </w:r>
      <w:r w:rsidRPr="007E45E7">
        <w:rPr>
          <w:rFonts w:ascii="Arial Narrow" w:hAnsi="Arial Narrow"/>
          <w:b/>
          <w:bCs/>
          <w:lang w:val="en-GB"/>
        </w:rPr>
        <w:t>, NTEM VALLEY DIVISION, SOUTH REGION</w:t>
      </w:r>
      <w:r w:rsidRPr="00BE5AE7">
        <w:rPr>
          <w:rFonts w:ascii="Arial Narrow" w:hAnsi="Arial Narrow"/>
          <w:b/>
          <w:bCs/>
          <w:color w:val="ED7D31" w:themeColor="accent2"/>
          <w:lang w:val="en-GB"/>
        </w:rPr>
        <w:t xml:space="preserve">. </w:t>
      </w:r>
    </w:p>
    <w:p w:rsidR="00AB2217" w:rsidRPr="007E45E7" w:rsidRDefault="00AB2217" w:rsidP="005B3E2A">
      <w:pPr>
        <w:suppressAutoHyphens w:val="0"/>
        <w:autoSpaceDN/>
        <w:jc w:val="center"/>
        <w:textAlignment w:val="auto"/>
        <w:rPr>
          <w:rFonts w:ascii="Arial Narrow" w:hAnsi="Arial Narrow"/>
          <w:b/>
          <w:bCs/>
          <w:color w:val="FF0000"/>
          <w:lang w:val="en-GB"/>
        </w:rPr>
      </w:pPr>
    </w:p>
    <w:p w:rsidR="002F3935" w:rsidRPr="007E45E7" w:rsidRDefault="00D533F3" w:rsidP="005B3E2A">
      <w:pPr>
        <w:suppressAutoHyphens w:val="0"/>
        <w:autoSpaceDN/>
        <w:jc w:val="center"/>
        <w:textAlignment w:val="auto"/>
        <w:rPr>
          <w:rFonts w:ascii="Arial Narrow" w:hAnsi="Arial Narrow"/>
          <w:lang w:val="en-GB"/>
        </w:rPr>
      </w:pPr>
      <w:r w:rsidRPr="007E45E7">
        <w:rPr>
          <w:rFonts w:ascii="Arial Narrow" w:hAnsi="Arial Narrow"/>
          <w:b/>
          <w:bCs/>
          <w:lang w:val="en-GB"/>
        </w:rPr>
        <w:t>“TO BE OPENED ONLY DURING THE COUNTING SESSION</w:t>
      </w:r>
      <w:r w:rsidRPr="007E45E7">
        <w:rPr>
          <w:rFonts w:ascii="Arial Narrow" w:hAnsi="Arial Narrow"/>
          <w:lang w:val="en-GB"/>
        </w:rPr>
        <w:t>”</w:t>
      </w:r>
    </w:p>
    <w:p w:rsidR="008C061C" w:rsidRPr="007E45E7" w:rsidRDefault="008C061C" w:rsidP="008C061C">
      <w:pPr>
        <w:suppressAutoHyphens w:val="0"/>
        <w:autoSpaceDN/>
        <w:textAlignment w:val="auto"/>
        <w:rPr>
          <w:rFonts w:ascii="Arial Narrow" w:hAnsi="Arial Narrow"/>
          <w:lang w:val="en-GB"/>
        </w:rPr>
      </w:pPr>
    </w:p>
    <w:p w:rsidR="002F3935" w:rsidRPr="007E45E7" w:rsidRDefault="008C061C" w:rsidP="002F3935">
      <w:pPr>
        <w:suppressAutoHyphens w:val="0"/>
        <w:autoSpaceDN/>
        <w:textAlignment w:val="auto"/>
        <w:rPr>
          <w:rFonts w:ascii="Arial Narrow" w:hAnsi="Arial Narrow"/>
          <w:lang w:val="en-GB"/>
        </w:rPr>
      </w:pPr>
      <w:r w:rsidRPr="007E45E7">
        <w:rPr>
          <w:rFonts w:ascii="Arial Narrow" w:hAnsi="Arial Narrow"/>
          <w:lang w:val="en-GB"/>
        </w:rPr>
        <w:t>Any Offer not produced in seven (07) copies or not in compliance with the requirements of the Call for Tender Documents will be declared inadmissible.</w:t>
      </w:r>
    </w:p>
    <w:p w:rsidR="002F3935" w:rsidRPr="007E45E7" w:rsidRDefault="002F3935" w:rsidP="002F3935">
      <w:pPr>
        <w:suppressAutoHyphens w:val="0"/>
        <w:autoSpaceDN/>
        <w:textAlignment w:val="auto"/>
        <w:rPr>
          <w:rFonts w:ascii="Arial Narrow" w:hAnsi="Arial Narrow"/>
          <w:lang w:val="en-GB"/>
        </w:rPr>
      </w:pPr>
    </w:p>
    <w:p w:rsidR="002F3935" w:rsidRPr="007E45E7" w:rsidRDefault="002F3935" w:rsidP="002F3935">
      <w:pPr>
        <w:suppressAutoHyphens w:val="0"/>
        <w:autoSpaceDN/>
        <w:textAlignment w:val="auto"/>
        <w:rPr>
          <w:rFonts w:ascii="Arial Narrow" w:hAnsi="Arial Narrow"/>
          <w:b/>
          <w:lang w:val="en-GB"/>
        </w:rPr>
      </w:pPr>
      <w:r w:rsidRPr="007E45E7">
        <w:rPr>
          <w:rFonts w:ascii="Arial Narrow" w:hAnsi="Arial Narrow"/>
          <w:b/>
          <w:lang w:val="en-GB"/>
        </w:rPr>
        <w:t>1</w:t>
      </w:r>
      <w:r w:rsidR="007A1890" w:rsidRPr="007E45E7">
        <w:rPr>
          <w:rFonts w:ascii="Arial Narrow" w:hAnsi="Arial Narrow"/>
          <w:b/>
          <w:lang w:val="en-GB"/>
        </w:rPr>
        <w:t>2</w:t>
      </w:r>
      <w:r w:rsidRPr="007E45E7">
        <w:rPr>
          <w:rFonts w:ascii="Arial Narrow" w:hAnsi="Arial Narrow"/>
          <w:b/>
          <w:lang w:val="en-GB"/>
        </w:rPr>
        <w:t xml:space="preserve">.  Admissibility of </w:t>
      </w:r>
      <w:r w:rsidR="008C061C" w:rsidRPr="007E45E7">
        <w:rPr>
          <w:rFonts w:ascii="Arial Narrow" w:hAnsi="Arial Narrow"/>
          <w:b/>
          <w:lang w:val="en-GB"/>
        </w:rPr>
        <w:t>Folds</w:t>
      </w:r>
    </w:p>
    <w:p w:rsidR="002F3935" w:rsidRPr="007E45E7" w:rsidRDefault="002F3935" w:rsidP="002F3935">
      <w:pPr>
        <w:suppressAutoHyphens w:val="0"/>
        <w:autoSpaceDN/>
        <w:textAlignment w:val="auto"/>
        <w:rPr>
          <w:rFonts w:ascii="Arial Narrow" w:hAnsi="Arial Narrow"/>
          <w:lang w:val="en-GB"/>
        </w:rPr>
      </w:pPr>
      <w:r w:rsidRPr="007E45E7">
        <w:rPr>
          <w:rFonts w:ascii="Arial Narrow" w:hAnsi="Arial Narrow"/>
          <w:lang w:val="en-GB"/>
        </w:rPr>
        <w:t xml:space="preserve">The administrative documents, the technical offer and the financial offer must be placed in </w:t>
      </w:r>
      <w:r w:rsidR="008C061C" w:rsidRPr="007E45E7">
        <w:rPr>
          <w:rFonts w:ascii="Arial Narrow" w:hAnsi="Arial Narrow"/>
          <w:lang w:val="en-GB"/>
        </w:rPr>
        <w:t xml:space="preserve">different </w:t>
      </w:r>
      <w:r w:rsidRPr="007E45E7">
        <w:rPr>
          <w:rFonts w:ascii="Arial Narrow" w:hAnsi="Arial Narrow"/>
          <w:lang w:val="en-GB"/>
        </w:rPr>
        <w:t xml:space="preserve">separate envelopes and </w:t>
      </w:r>
      <w:r w:rsidR="000B515A" w:rsidRPr="007E45E7">
        <w:rPr>
          <w:rFonts w:ascii="Arial Narrow" w:hAnsi="Arial Narrow"/>
          <w:lang w:val="en-GB"/>
        </w:rPr>
        <w:t>delivered in a sealed</w:t>
      </w:r>
      <w:r w:rsidRPr="007E45E7">
        <w:rPr>
          <w:rFonts w:ascii="Arial Narrow" w:hAnsi="Arial Narrow"/>
          <w:lang w:val="en-GB"/>
        </w:rPr>
        <w:t xml:space="preserve"> envelope.</w:t>
      </w:r>
      <w:r w:rsidR="000B515A" w:rsidRPr="007E45E7">
        <w:rPr>
          <w:rFonts w:ascii="Arial Narrow" w:hAnsi="Arial Narrow"/>
          <w:lang w:val="en-GB"/>
        </w:rPr>
        <w:t xml:space="preserve"> Will be inadmissible by the Project Owner:</w:t>
      </w:r>
    </w:p>
    <w:p w:rsidR="002F3935" w:rsidRPr="007E45E7" w:rsidRDefault="000B515A" w:rsidP="00526DF2">
      <w:pPr>
        <w:numPr>
          <w:ilvl w:val="0"/>
          <w:numId w:val="43"/>
        </w:numPr>
        <w:suppressAutoHyphens w:val="0"/>
        <w:autoSpaceDN/>
        <w:textAlignment w:val="auto"/>
        <w:rPr>
          <w:rFonts w:ascii="Arial Narrow" w:hAnsi="Arial Narrow"/>
          <w:lang w:val="en-GB"/>
        </w:rPr>
      </w:pPr>
      <w:r w:rsidRPr="007E45E7">
        <w:rPr>
          <w:rFonts w:ascii="Arial Narrow" w:hAnsi="Arial Narrow"/>
          <w:lang w:val="en-GB"/>
        </w:rPr>
        <w:t>The envelopes</w:t>
      </w:r>
      <w:r w:rsidR="002F3935" w:rsidRPr="007E45E7">
        <w:rPr>
          <w:rFonts w:ascii="Arial Narrow" w:hAnsi="Arial Narrow"/>
          <w:lang w:val="en-GB"/>
        </w:rPr>
        <w:t xml:space="preserve"> bearing information on the identity of the tenderer;</w:t>
      </w:r>
    </w:p>
    <w:p w:rsidR="002F3935" w:rsidRPr="007E45E7" w:rsidRDefault="000B515A" w:rsidP="00526DF2">
      <w:pPr>
        <w:numPr>
          <w:ilvl w:val="0"/>
          <w:numId w:val="43"/>
        </w:numPr>
        <w:suppressAutoHyphens w:val="0"/>
        <w:autoSpaceDN/>
        <w:textAlignment w:val="auto"/>
        <w:rPr>
          <w:rFonts w:ascii="Arial Narrow" w:hAnsi="Arial Narrow"/>
          <w:lang w:val="en-GB"/>
        </w:rPr>
      </w:pPr>
      <w:r w:rsidRPr="007E45E7">
        <w:rPr>
          <w:rFonts w:ascii="Arial Narrow" w:hAnsi="Arial Narrow"/>
          <w:lang w:val="en-GB"/>
        </w:rPr>
        <w:t xml:space="preserve">Entries received after the </w:t>
      </w:r>
      <w:r w:rsidR="002F3935" w:rsidRPr="007E45E7">
        <w:rPr>
          <w:rFonts w:ascii="Arial Narrow" w:hAnsi="Arial Narrow"/>
          <w:lang w:val="en-GB"/>
        </w:rPr>
        <w:t>submi</w:t>
      </w:r>
      <w:r w:rsidRPr="007E45E7">
        <w:rPr>
          <w:rFonts w:ascii="Arial Narrow" w:hAnsi="Arial Narrow"/>
          <w:lang w:val="en-GB"/>
        </w:rPr>
        <w:t xml:space="preserve">ssion deadlines </w:t>
      </w:r>
      <w:r w:rsidR="002F3935" w:rsidRPr="007E45E7">
        <w:rPr>
          <w:rFonts w:ascii="Arial Narrow" w:hAnsi="Arial Narrow"/>
          <w:lang w:val="en-GB"/>
        </w:rPr>
        <w:t xml:space="preserve">and </w:t>
      </w:r>
      <w:r w:rsidRPr="007E45E7">
        <w:rPr>
          <w:rFonts w:ascii="Arial Narrow" w:hAnsi="Arial Narrow"/>
          <w:lang w:val="en-GB"/>
        </w:rPr>
        <w:t>times;</w:t>
      </w:r>
    </w:p>
    <w:p w:rsidR="002F3935" w:rsidRPr="007E45E7" w:rsidRDefault="002F3935" w:rsidP="00526DF2">
      <w:pPr>
        <w:numPr>
          <w:ilvl w:val="0"/>
          <w:numId w:val="43"/>
        </w:numPr>
        <w:suppressAutoHyphens w:val="0"/>
        <w:autoSpaceDN/>
        <w:textAlignment w:val="auto"/>
        <w:rPr>
          <w:rFonts w:ascii="Arial Narrow" w:hAnsi="Arial Narrow"/>
          <w:lang w:val="en-GB"/>
        </w:rPr>
      </w:pPr>
      <w:r w:rsidRPr="007E45E7">
        <w:rPr>
          <w:rFonts w:ascii="Arial Narrow" w:hAnsi="Arial Narrow"/>
          <w:lang w:val="en-GB"/>
        </w:rPr>
        <w:t>En</w:t>
      </w:r>
      <w:r w:rsidR="000B515A" w:rsidRPr="007E45E7">
        <w:rPr>
          <w:rFonts w:ascii="Arial Narrow" w:hAnsi="Arial Narrow"/>
          <w:lang w:val="en-GB"/>
        </w:rPr>
        <w:t xml:space="preserve">tries </w:t>
      </w:r>
      <w:r w:rsidR="005A3448" w:rsidRPr="007E45E7">
        <w:rPr>
          <w:rFonts w:ascii="Arial Narrow" w:hAnsi="Arial Narrow"/>
          <w:lang w:val="en-GB"/>
        </w:rPr>
        <w:t xml:space="preserve">that do not comply with the submission method; </w:t>
      </w:r>
    </w:p>
    <w:p w:rsidR="005A3448" w:rsidRPr="007E45E7" w:rsidRDefault="005A3448" w:rsidP="00526DF2">
      <w:pPr>
        <w:numPr>
          <w:ilvl w:val="0"/>
          <w:numId w:val="43"/>
        </w:numPr>
        <w:suppressAutoHyphens w:val="0"/>
        <w:autoSpaceDN/>
        <w:textAlignment w:val="auto"/>
        <w:rPr>
          <w:rFonts w:ascii="Arial Narrow" w:hAnsi="Arial Narrow"/>
          <w:lang w:val="en-GB"/>
        </w:rPr>
      </w:pPr>
      <w:r w:rsidRPr="007E45E7">
        <w:rPr>
          <w:rFonts w:ascii="Arial Narrow" w:hAnsi="Arial Narrow"/>
          <w:bCs/>
          <w:lang w:val="en-GB"/>
        </w:rPr>
        <w:t>Folders without indication of the identity of the Call for Tenders;</w:t>
      </w:r>
    </w:p>
    <w:p w:rsidR="002F3935" w:rsidRPr="007E45E7" w:rsidRDefault="002F3935" w:rsidP="00526DF2">
      <w:pPr>
        <w:numPr>
          <w:ilvl w:val="0"/>
          <w:numId w:val="43"/>
        </w:numPr>
        <w:suppressAutoHyphens w:val="0"/>
        <w:autoSpaceDN/>
        <w:textAlignment w:val="auto"/>
        <w:rPr>
          <w:rFonts w:ascii="Arial Narrow" w:hAnsi="Arial Narrow"/>
          <w:lang w:val="en-GB"/>
        </w:rPr>
      </w:pPr>
      <w:r w:rsidRPr="007E45E7">
        <w:rPr>
          <w:rFonts w:ascii="Arial Narrow" w:hAnsi="Arial Narrow"/>
          <w:bCs/>
          <w:lang w:val="en-GB"/>
        </w:rPr>
        <w:t xml:space="preserve">Failure to </w:t>
      </w:r>
      <w:r w:rsidR="005A3448" w:rsidRPr="007E45E7">
        <w:rPr>
          <w:rFonts w:ascii="Arial Narrow" w:hAnsi="Arial Narrow"/>
          <w:bCs/>
          <w:lang w:val="en-GB"/>
        </w:rPr>
        <w:t xml:space="preserve">respect </w:t>
      </w:r>
      <w:r w:rsidRPr="007E45E7">
        <w:rPr>
          <w:rFonts w:ascii="Arial Narrow" w:hAnsi="Arial Narrow"/>
          <w:bCs/>
          <w:lang w:val="en-GB"/>
        </w:rPr>
        <w:t xml:space="preserve">the number of copies </w:t>
      </w:r>
      <w:r w:rsidR="005A3448" w:rsidRPr="007E45E7">
        <w:rPr>
          <w:rFonts w:ascii="Arial Narrow" w:hAnsi="Arial Narrow"/>
          <w:bCs/>
          <w:lang w:val="en-GB"/>
        </w:rPr>
        <w:t xml:space="preserve">indicated </w:t>
      </w:r>
      <w:r w:rsidRPr="007E45E7">
        <w:rPr>
          <w:rFonts w:ascii="Arial Narrow" w:hAnsi="Arial Narrow"/>
          <w:bCs/>
          <w:lang w:val="en-GB"/>
        </w:rPr>
        <w:t>in the RPAO or offerin</w:t>
      </w:r>
      <w:r w:rsidR="005A3448" w:rsidRPr="007E45E7">
        <w:rPr>
          <w:rFonts w:ascii="Arial Narrow" w:hAnsi="Arial Narrow"/>
          <w:bCs/>
          <w:lang w:val="en-GB"/>
        </w:rPr>
        <w:t>g only</w:t>
      </w:r>
      <w:r w:rsidRPr="007E45E7">
        <w:rPr>
          <w:rFonts w:ascii="Arial Narrow" w:hAnsi="Arial Narrow"/>
          <w:bCs/>
          <w:lang w:val="en-GB"/>
        </w:rPr>
        <w:t xml:space="preserve"> copies</w:t>
      </w:r>
      <w:r w:rsidR="005A3448" w:rsidRPr="007E45E7">
        <w:rPr>
          <w:rFonts w:ascii="Arial Narrow" w:hAnsi="Arial Narrow"/>
          <w:bCs/>
          <w:lang w:val="en-GB"/>
        </w:rPr>
        <w:t>.</w:t>
      </w:r>
    </w:p>
    <w:p w:rsidR="002F3935" w:rsidRPr="007E45E7" w:rsidRDefault="002F3935" w:rsidP="002F3935">
      <w:pPr>
        <w:suppressAutoHyphens w:val="0"/>
        <w:autoSpaceDN/>
        <w:textAlignment w:val="auto"/>
        <w:rPr>
          <w:rFonts w:ascii="Arial Narrow" w:hAnsi="Arial Narrow"/>
          <w:b/>
          <w:u w:val="single"/>
          <w:lang w:val="en-GB"/>
        </w:rPr>
      </w:pPr>
    </w:p>
    <w:p w:rsidR="00A05367" w:rsidRPr="007E45E7" w:rsidRDefault="002F3935" w:rsidP="00A05367">
      <w:pPr>
        <w:suppressAutoHyphens w:val="0"/>
        <w:autoSpaceDN/>
        <w:jc w:val="both"/>
        <w:textAlignment w:val="auto"/>
        <w:rPr>
          <w:rFonts w:ascii="Arial Narrow" w:hAnsi="Arial Narrow"/>
          <w:bCs/>
          <w:lang w:val="en-GB"/>
        </w:rPr>
      </w:pPr>
      <w:r w:rsidRPr="007E45E7">
        <w:rPr>
          <w:rFonts w:ascii="Arial Narrow" w:hAnsi="Arial Narrow"/>
          <w:b/>
          <w:bCs/>
          <w:lang w:val="en-GB"/>
        </w:rPr>
        <w:t xml:space="preserve">Any incomplete offer in accordance with the </w:t>
      </w:r>
      <w:r w:rsidR="005A3448" w:rsidRPr="007E45E7">
        <w:rPr>
          <w:rFonts w:ascii="Arial Narrow" w:hAnsi="Arial Narrow"/>
          <w:b/>
          <w:bCs/>
          <w:lang w:val="en-GB"/>
        </w:rPr>
        <w:t>requirements</w:t>
      </w:r>
      <w:r w:rsidRPr="007E45E7">
        <w:rPr>
          <w:rFonts w:ascii="Arial Narrow" w:hAnsi="Arial Narrow"/>
          <w:b/>
          <w:bCs/>
          <w:lang w:val="en-GB"/>
        </w:rPr>
        <w:t xml:space="preserve"> of the </w:t>
      </w:r>
      <w:r w:rsidR="005A3448" w:rsidRPr="007E45E7">
        <w:rPr>
          <w:rFonts w:ascii="Arial Narrow" w:hAnsi="Arial Narrow"/>
          <w:b/>
          <w:bCs/>
          <w:lang w:val="en-GB"/>
        </w:rPr>
        <w:t xml:space="preserve">Call for </w:t>
      </w:r>
      <w:r w:rsidRPr="007E45E7">
        <w:rPr>
          <w:rFonts w:ascii="Arial Narrow" w:hAnsi="Arial Narrow"/>
          <w:b/>
          <w:bCs/>
          <w:lang w:val="en-GB"/>
        </w:rPr>
        <w:t xml:space="preserve">Tender </w:t>
      </w:r>
      <w:r w:rsidR="005A3448" w:rsidRPr="007E45E7">
        <w:rPr>
          <w:rFonts w:ascii="Arial Narrow" w:hAnsi="Arial Narrow"/>
          <w:b/>
          <w:bCs/>
          <w:lang w:val="en-GB"/>
        </w:rPr>
        <w:t>documents</w:t>
      </w:r>
      <w:r w:rsidRPr="007E45E7">
        <w:rPr>
          <w:rFonts w:ascii="Arial Narrow" w:hAnsi="Arial Narrow"/>
          <w:b/>
          <w:bCs/>
          <w:lang w:val="en-GB"/>
        </w:rPr>
        <w:t xml:space="preserve"> </w:t>
      </w:r>
      <w:r w:rsidR="005A3448" w:rsidRPr="007E45E7">
        <w:rPr>
          <w:rFonts w:ascii="Arial Narrow" w:hAnsi="Arial Narrow"/>
          <w:b/>
          <w:bCs/>
          <w:lang w:val="en-GB"/>
        </w:rPr>
        <w:t xml:space="preserve">will be </w:t>
      </w:r>
      <w:r w:rsidRPr="007E45E7">
        <w:rPr>
          <w:rFonts w:ascii="Arial Narrow" w:hAnsi="Arial Narrow"/>
          <w:b/>
          <w:bCs/>
          <w:lang w:val="en-GB"/>
        </w:rPr>
        <w:t xml:space="preserve">declared inadmissible. </w:t>
      </w:r>
      <w:r w:rsidR="005A3448" w:rsidRPr="007E45E7">
        <w:rPr>
          <w:rFonts w:ascii="Arial Narrow" w:hAnsi="Arial Narrow"/>
          <w:b/>
          <w:bCs/>
          <w:lang w:val="en-GB"/>
        </w:rPr>
        <w:t>T</w:t>
      </w:r>
      <w:r w:rsidRPr="007E45E7">
        <w:rPr>
          <w:rFonts w:ascii="Arial Narrow" w:hAnsi="Arial Narrow"/>
          <w:b/>
          <w:bCs/>
          <w:lang w:val="en-GB"/>
        </w:rPr>
        <w:t xml:space="preserve">he absence </w:t>
      </w:r>
      <w:r w:rsidR="005A3448" w:rsidRPr="007E45E7">
        <w:rPr>
          <w:rFonts w:ascii="Arial Narrow" w:hAnsi="Arial Narrow"/>
          <w:b/>
          <w:bCs/>
          <w:lang w:val="en-GB"/>
        </w:rPr>
        <w:t xml:space="preserve">or non-compliance of the </w:t>
      </w:r>
      <w:r w:rsidRPr="007E45E7">
        <w:rPr>
          <w:rFonts w:ascii="Arial Narrow" w:hAnsi="Arial Narrow"/>
          <w:b/>
          <w:bCs/>
          <w:lang w:val="en-GB"/>
        </w:rPr>
        <w:t xml:space="preserve">bid bond issued by </w:t>
      </w:r>
      <w:r w:rsidR="005A3448" w:rsidRPr="007E45E7">
        <w:rPr>
          <w:rFonts w:ascii="Arial Narrow" w:hAnsi="Arial Narrow"/>
          <w:b/>
          <w:bCs/>
          <w:lang w:val="en-GB"/>
        </w:rPr>
        <w:t>an organization or</w:t>
      </w:r>
      <w:r w:rsidRPr="007E45E7">
        <w:rPr>
          <w:rFonts w:ascii="Arial Narrow" w:hAnsi="Arial Narrow"/>
          <w:b/>
          <w:bCs/>
          <w:lang w:val="en-GB"/>
        </w:rPr>
        <w:t xml:space="preserve"> financial institution approved by the Minister in charge of Finance to issue bonds </w:t>
      </w:r>
      <w:r w:rsidR="005A3448" w:rsidRPr="007E45E7">
        <w:rPr>
          <w:rFonts w:ascii="Arial Narrow" w:hAnsi="Arial Narrow"/>
          <w:b/>
          <w:bCs/>
          <w:lang w:val="en-GB"/>
        </w:rPr>
        <w:t>in the field of</w:t>
      </w:r>
      <w:r w:rsidRPr="007E45E7">
        <w:rPr>
          <w:rFonts w:ascii="Arial Narrow" w:hAnsi="Arial Narrow"/>
          <w:b/>
          <w:bCs/>
          <w:lang w:val="en-GB"/>
        </w:rPr>
        <w:t xml:space="preserve"> public </w:t>
      </w:r>
      <w:r w:rsidR="005A3448" w:rsidRPr="007E45E7">
        <w:rPr>
          <w:rFonts w:ascii="Arial Narrow" w:hAnsi="Arial Narrow"/>
          <w:b/>
          <w:bCs/>
          <w:lang w:val="en-GB"/>
        </w:rPr>
        <w:t>procurement</w:t>
      </w:r>
      <w:r w:rsidRPr="007E45E7">
        <w:rPr>
          <w:rFonts w:ascii="Arial Narrow" w:hAnsi="Arial Narrow"/>
          <w:b/>
          <w:bCs/>
          <w:lang w:val="en-GB"/>
        </w:rPr>
        <w:t xml:space="preserve"> or the </w:t>
      </w:r>
      <w:r w:rsidR="005A3448" w:rsidRPr="007E45E7">
        <w:rPr>
          <w:rFonts w:ascii="Arial Narrow" w:hAnsi="Arial Narrow"/>
          <w:b/>
          <w:bCs/>
          <w:lang w:val="en-GB"/>
        </w:rPr>
        <w:t xml:space="preserve">non-compliance </w:t>
      </w:r>
      <w:r w:rsidRPr="007E45E7">
        <w:rPr>
          <w:rFonts w:ascii="Arial Narrow" w:hAnsi="Arial Narrow"/>
          <w:b/>
          <w:bCs/>
          <w:lang w:val="en-GB"/>
        </w:rPr>
        <w:t>with the model</w:t>
      </w:r>
      <w:r w:rsidR="005A3448" w:rsidRPr="007E45E7">
        <w:rPr>
          <w:rFonts w:ascii="Arial Narrow" w:hAnsi="Arial Narrow"/>
          <w:b/>
          <w:bCs/>
          <w:lang w:val="en-GB"/>
        </w:rPr>
        <w:t>s of the</w:t>
      </w:r>
      <w:r w:rsidRPr="007E45E7">
        <w:rPr>
          <w:rFonts w:ascii="Arial Narrow" w:hAnsi="Arial Narrow"/>
          <w:b/>
          <w:bCs/>
          <w:lang w:val="en-GB"/>
        </w:rPr>
        <w:t xml:space="preserve"> documents of the Tender </w:t>
      </w:r>
      <w:r w:rsidR="00235010" w:rsidRPr="007E45E7">
        <w:rPr>
          <w:rFonts w:ascii="Arial Narrow" w:hAnsi="Arial Narrow"/>
          <w:b/>
          <w:bCs/>
          <w:lang w:val="en-GB"/>
        </w:rPr>
        <w:t>documents,</w:t>
      </w:r>
      <w:r w:rsidRPr="007E45E7">
        <w:rPr>
          <w:rFonts w:ascii="Arial Narrow" w:hAnsi="Arial Narrow"/>
          <w:b/>
          <w:bCs/>
          <w:lang w:val="en-GB"/>
        </w:rPr>
        <w:t xml:space="preserve"> </w:t>
      </w:r>
      <w:r w:rsidR="00235010" w:rsidRPr="007E45E7">
        <w:rPr>
          <w:rFonts w:ascii="Arial Narrow" w:hAnsi="Arial Narrow"/>
          <w:b/>
          <w:bCs/>
          <w:lang w:val="en-GB"/>
        </w:rPr>
        <w:t xml:space="preserve">will result in the outright </w:t>
      </w:r>
      <w:r w:rsidRPr="007E45E7">
        <w:rPr>
          <w:rFonts w:ascii="Arial Narrow" w:hAnsi="Arial Narrow"/>
          <w:b/>
          <w:bCs/>
          <w:lang w:val="en-GB"/>
        </w:rPr>
        <w:t xml:space="preserve">rejection of the </w:t>
      </w:r>
      <w:r w:rsidR="00235010" w:rsidRPr="007E45E7">
        <w:rPr>
          <w:rFonts w:ascii="Arial Narrow" w:hAnsi="Arial Narrow"/>
          <w:b/>
          <w:bCs/>
          <w:lang w:val="en-GB"/>
        </w:rPr>
        <w:t>offer</w:t>
      </w:r>
      <w:r w:rsidRPr="007E45E7">
        <w:rPr>
          <w:rFonts w:ascii="Arial Narrow" w:hAnsi="Arial Narrow"/>
          <w:b/>
          <w:bCs/>
          <w:lang w:val="en-GB"/>
        </w:rPr>
        <w:t xml:space="preserve"> without any </w:t>
      </w:r>
      <w:r w:rsidR="00235010" w:rsidRPr="007E45E7">
        <w:rPr>
          <w:rFonts w:ascii="Arial Narrow" w:hAnsi="Arial Narrow"/>
          <w:b/>
          <w:bCs/>
          <w:lang w:val="en-GB"/>
        </w:rPr>
        <w:t>recourse</w:t>
      </w:r>
      <w:r w:rsidRPr="007E45E7">
        <w:rPr>
          <w:rFonts w:ascii="Arial Narrow" w:hAnsi="Arial Narrow"/>
          <w:b/>
          <w:bCs/>
          <w:lang w:val="en-GB"/>
        </w:rPr>
        <w:t xml:space="preserve">. </w:t>
      </w:r>
      <w:r w:rsidRPr="007E45E7">
        <w:rPr>
          <w:rFonts w:ascii="Arial Narrow" w:hAnsi="Arial Narrow"/>
          <w:lang w:val="en-GB"/>
        </w:rPr>
        <w:t xml:space="preserve"> A bid bond </w:t>
      </w:r>
      <w:r w:rsidR="00235010" w:rsidRPr="007E45E7">
        <w:rPr>
          <w:rFonts w:ascii="Arial Narrow" w:hAnsi="Arial Narrow"/>
          <w:lang w:val="en-GB"/>
        </w:rPr>
        <w:t xml:space="preserve">produced but having connection with the </w:t>
      </w:r>
      <w:r w:rsidRPr="007E45E7">
        <w:rPr>
          <w:rFonts w:ascii="Arial Narrow" w:hAnsi="Arial Narrow"/>
          <w:lang w:val="en-GB"/>
        </w:rPr>
        <w:t xml:space="preserve">consultation concerned </w:t>
      </w:r>
      <w:r w:rsidR="00235010" w:rsidRPr="007E45E7">
        <w:rPr>
          <w:rFonts w:ascii="Arial Narrow" w:hAnsi="Arial Narrow"/>
          <w:lang w:val="en-GB"/>
        </w:rPr>
        <w:t xml:space="preserve">is </w:t>
      </w:r>
      <w:r w:rsidRPr="007E45E7">
        <w:rPr>
          <w:rFonts w:ascii="Arial Narrow" w:hAnsi="Arial Narrow"/>
          <w:lang w:val="en-GB"/>
        </w:rPr>
        <w:t xml:space="preserve">considered absent. </w:t>
      </w:r>
      <w:r w:rsidR="00DF3735" w:rsidRPr="007E45E7">
        <w:rPr>
          <w:rFonts w:ascii="Arial Narrow" w:hAnsi="Arial Narrow"/>
          <w:lang w:val="en-GB"/>
        </w:rPr>
        <w:t>The</w:t>
      </w:r>
      <w:r w:rsidRPr="007E45E7">
        <w:rPr>
          <w:rFonts w:ascii="Arial Narrow" w:hAnsi="Arial Narrow"/>
          <w:lang w:val="en-GB"/>
        </w:rPr>
        <w:t xml:space="preserve"> bid bond presented by a bidder during the bid opening </w:t>
      </w:r>
      <w:r w:rsidRPr="007E45E7">
        <w:rPr>
          <w:rFonts w:ascii="Arial Narrow" w:hAnsi="Arial Narrow"/>
          <w:lang w:val="en-GB"/>
        </w:rPr>
        <w:lastRenderedPageBreak/>
        <w:t xml:space="preserve">session </w:t>
      </w:r>
      <w:r w:rsidR="00DF3735" w:rsidRPr="007E45E7">
        <w:rPr>
          <w:rFonts w:ascii="Arial Narrow" w:hAnsi="Arial Narrow"/>
          <w:lang w:val="en-GB"/>
        </w:rPr>
        <w:t>is inadmissible</w:t>
      </w:r>
      <w:r w:rsidRPr="007E45E7">
        <w:rPr>
          <w:rFonts w:ascii="Arial Narrow" w:hAnsi="Arial Narrow"/>
          <w:lang w:val="en-GB"/>
        </w:rPr>
        <w:t>.</w:t>
      </w:r>
      <w:r w:rsidRPr="007E45E7">
        <w:rPr>
          <w:rFonts w:ascii="Arial Narrow" w:hAnsi="Arial Narrow"/>
          <w:u w:val="single"/>
          <w:lang w:val="en-GB"/>
        </w:rPr>
        <w:t xml:space="preserve"> </w:t>
      </w:r>
      <w:r w:rsidR="00A05367">
        <w:rPr>
          <w:rFonts w:ascii="Arial Narrow" w:hAnsi="Arial Narrow"/>
          <w:bCs/>
          <w:lang w:val="en-GB"/>
        </w:rPr>
        <w:t>A tender without a receipt from the Treasury of deposit of consignations of Cameroon (CDEC) will be deemed inadmissible.</w:t>
      </w:r>
    </w:p>
    <w:p w:rsidR="002F3935" w:rsidRPr="007E45E7" w:rsidRDefault="002F3935" w:rsidP="002F3935">
      <w:pPr>
        <w:suppressAutoHyphens w:val="0"/>
        <w:autoSpaceDN/>
        <w:textAlignment w:val="auto"/>
        <w:rPr>
          <w:rFonts w:ascii="Arial Narrow" w:hAnsi="Arial Narrow"/>
          <w:lang w:val="en-GB"/>
        </w:rPr>
      </w:pPr>
    </w:p>
    <w:p w:rsidR="002F3935" w:rsidRPr="007E45E7" w:rsidRDefault="002F3935" w:rsidP="005F7E52">
      <w:pPr>
        <w:suppressAutoHyphens w:val="0"/>
        <w:autoSpaceDN/>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3</w:t>
      </w:r>
      <w:r w:rsidRPr="007E45E7">
        <w:rPr>
          <w:rFonts w:ascii="Arial Narrow" w:hAnsi="Arial Narrow"/>
          <w:b/>
          <w:bCs/>
          <w:lang w:val="en-GB"/>
        </w:rPr>
        <w:t xml:space="preserve">. Opening of </w:t>
      </w:r>
      <w:r w:rsidR="006F52DD" w:rsidRPr="007E45E7">
        <w:rPr>
          <w:rFonts w:ascii="Arial Narrow" w:hAnsi="Arial Narrow"/>
          <w:b/>
          <w:bCs/>
          <w:lang w:val="en-GB"/>
        </w:rPr>
        <w:t>Folds</w:t>
      </w:r>
    </w:p>
    <w:p w:rsidR="002F3935" w:rsidRPr="007E45E7" w:rsidRDefault="002F3935" w:rsidP="005F7E52">
      <w:pPr>
        <w:suppressAutoHyphens w:val="0"/>
        <w:autoSpaceDN/>
        <w:textAlignment w:val="auto"/>
        <w:rPr>
          <w:rFonts w:ascii="Arial Narrow" w:hAnsi="Arial Narrow"/>
          <w:lang w:val="en-GB"/>
        </w:rPr>
      </w:pPr>
    </w:p>
    <w:p w:rsidR="002F3935" w:rsidRPr="007E45E7" w:rsidRDefault="002F3935" w:rsidP="005F7E52">
      <w:pPr>
        <w:suppressAutoHyphens w:val="0"/>
        <w:autoSpaceDN/>
        <w:jc w:val="both"/>
        <w:textAlignment w:val="auto"/>
        <w:rPr>
          <w:rFonts w:ascii="Arial Narrow" w:hAnsi="Arial Narrow"/>
          <w:lang w:val="en-GB"/>
        </w:rPr>
      </w:pPr>
      <w:r w:rsidRPr="007E45E7">
        <w:rPr>
          <w:rFonts w:ascii="Arial Narrow" w:hAnsi="Arial Narrow"/>
          <w:lang w:val="en-GB"/>
        </w:rPr>
        <w:t>The open</w:t>
      </w:r>
      <w:r w:rsidR="006F52DD" w:rsidRPr="007E45E7">
        <w:rPr>
          <w:rFonts w:ascii="Arial Narrow" w:hAnsi="Arial Narrow"/>
          <w:lang w:val="en-GB"/>
        </w:rPr>
        <w:t xml:space="preserve">ing of the bids is done in one time and will take place </w:t>
      </w:r>
      <w:r w:rsidR="006F52DD" w:rsidRPr="007E45E7">
        <w:rPr>
          <w:rFonts w:ascii="Arial Narrow" w:hAnsi="Arial Narrow"/>
          <w:b/>
          <w:bCs/>
          <w:lang w:val="en-GB"/>
        </w:rPr>
        <w:t xml:space="preserve">on </w:t>
      </w:r>
      <w:r w:rsidR="009C5BB2" w:rsidRPr="007E45E7">
        <w:rPr>
          <w:rFonts w:ascii="Arial Narrow" w:hAnsi="Arial Narrow"/>
          <w:b/>
          <w:bCs/>
          <w:lang w:val="en-GB"/>
        </w:rPr>
        <w:t xml:space="preserve">the </w:t>
      </w:r>
      <w:r w:rsidR="009C254C" w:rsidRPr="007E45E7">
        <w:rPr>
          <w:rFonts w:ascii="Arial Narrow" w:hAnsi="Arial Narrow"/>
          <w:b/>
          <w:bCs/>
          <w:lang w:val="en-GB"/>
        </w:rPr>
        <w:t>____</w:t>
      </w:r>
      <w:r w:rsidR="009C5BB2" w:rsidRPr="007E45E7">
        <w:rPr>
          <w:rFonts w:ascii="Arial Narrow" w:hAnsi="Arial Narrow"/>
          <w:b/>
          <w:bCs/>
          <w:lang w:val="en-GB"/>
        </w:rPr>
        <w:t>/</w:t>
      </w:r>
      <w:r w:rsidR="009C254C" w:rsidRPr="007E45E7">
        <w:rPr>
          <w:rFonts w:ascii="Arial Narrow" w:hAnsi="Arial Narrow"/>
          <w:b/>
          <w:bCs/>
          <w:lang w:val="en-GB"/>
        </w:rPr>
        <w:t>____</w:t>
      </w:r>
      <w:r w:rsidR="009C5BB2" w:rsidRPr="007E45E7">
        <w:rPr>
          <w:rFonts w:ascii="Arial Narrow" w:hAnsi="Arial Narrow"/>
          <w:b/>
          <w:bCs/>
          <w:lang w:val="en-GB"/>
        </w:rPr>
        <w:t>/</w:t>
      </w:r>
      <w:r w:rsidR="00DF4303" w:rsidRPr="007E45E7">
        <w:rPr>
          <w:rFonts w:ascii="Arial Narrow" w:hAnsi="Arial Narrow"/>
          <w:b/>
          <w:bCs/>
          <w:lang w:val="en-GB"/>
        </w:rPr>
        <w:t>2026</w:t>
      </w:r>
      <w:r w:rsidR="009C5BB2" w:rsidRPr="007E45E7">
        <w:rPr>
          <w:rFonts w:ascii="Arial Narrow" w:hAnsi="Arial Narrow"/>
          <w:b/>
          <w:bCs/>
          <w:lang w:val="en-GB"/>
        </w:rPr>
        <w:t xml:space="preserve"> </w:t>
      </w:r>
      <w:r w:rsidR="006F52DD" w:rsidRPr="007E45E7">
        <w:rPr>
          <w:rFonts w:ascii="Arial Narrow" w:hAnsi="Arial Narrow"/>
          <w:b/>
          <w:bCs/>
          <w:lang w:val="en-GB"/>
        </w:rPr>
        <w:t>at</w:t>
      </w:r>
      <w:r w:rsidR="009C5BB2" w:rsidRPr="007E45E7">
        <w:rPr>
          <w:rFonts w:ascii="Arial Narrow" w:hAnsi="Arial Narrow"/>
          <w:b/>
          <w:bCs/>
          <w:lang w:val="en-GB"/>
        </w:rPr>
        <w:t xml:space="preserve"> </w:t>
      </w:r>
      <w:r w:rsidR="003B374B">
        <w:rPr>
          <w:rFonts w:ascii="Arial Narrow" w:hAnsi="Arial Narrow"/>
          <w:b/>
          <w:bCs/>
          <w:lang w:val="en-GB"/>
        </w:rPr>
        <w:t>3</w:t>
      </w:r>
      <w:r w:rsidR="009C5BB2" w:rsidRPr="007E45E7">
        <w:rPr>
          <w:rFonts w:ascii="Arial Narrow" w:hAnsi="Arial Narrow"/>
          <w:b/>
          <w:bCs/>
          <w:lang w:val="en-GB"/>
        </w:rPr>
        <w:t xml:space="preserve"> hours </w:t>
      </w:r>
      <w:r w:rsidR="006F52DD" w:rsidRPr="007E45E7">
        <w:rPr>
          <w:rFonts w:ascii="Arial Narrow" w:hAnsi="Arial Narrow"/>
          <w:b/>
          <w:bCs/>
          <w:lang w:val="en-GB"/>
        </w:rPr>
        <w:t>P.M</w:t>
      </w:r>
      <w:r w:rsidR="006F52DD" w:rsidRPr="007E45E7">
        <w:rPr>
          <w:rFonts w:ascii="Arial Narrow" w:hAnsi="Arial Narrow"/>
          <w:lang w:val="en-GB"/>
        </w:rPr>
        <w:t xml:space="preserve">, local time, by the </w:t>
      </w:r>
      <w:r w:rsidR="009C254C" w:rsidRPr="007E45E7">
        <w:rPr>
          <w:rFonts w:ascii="Arial Narrow" w:hAnsi="Arial Narrow"/>
          <w:lang w:val="en-GB"/>
        </w:rPr>
        <w:t>Divisional</w:t>
      </w:r>
      <w:r w:rsidR="00FD729A" w:rsidRPr="007E45E7">
        <w:rPr>
          <w:rFonts w:ascii="Arial Narrow" w:hAnsi="Arial Narrow"/>
          <w:lang w:val="en-GB"/>
        </w:rPr>
        <w:t xml:space="preserve"> Tender Board of Public Contracts, in the </w:t>
      </w:r>
      <w:r w:rsidR="009C254C" w:rsidRPr="007E45E7">
        <w:rPr>
          <w:rFonts w:ascii="Arial Narrow" w:hAnsi="Arial Narrow"/>
          <w:lang w:val="en-GB"/>
        </w:rPr>
        <w:t>conference</w:t>
      </w:r>
      <w:r w:rsidR="00FD729A" w:rsidRPr="007E45E7">
        <w:rPr>
          <w:rFonts w:ascii="Arial Narrow" w:hAnsi="Arial Narrow"/>
          <w:lang w:val="en-GB"/>
        </w:rPr>
        <w:t xml:space="preserve"> hall of </w:t>
      </w:r>
      <w:r w:rsidR="009C254C" w:rsidRPr="007E45E7">
        <w:rPr>
          <w:rFonts w:ascii="Arial Narrow" w:hAnsi="Arial Narrow"/>
          <w:lang w:val="en-GB"/>
        </w:rPr>
        <w:t>the Senior Divisional Officer’s</w:t>
      </w:r>
      <w:r w:rsidR="00FD729A" w:rsidRPr="007E45E7">
        <w:rPr>
          <w:rFonts w:ascii="Arial Narrow" w:hAnsi="Arial Narrow"/>
          <w:lang w:val="en-GB"/>
        </w:rPr>
        <w:t>.</w:t>
      </w:r>
      <w:r w:rsidRPr="007E45E7">
        <w:rPr>
          <w:rFonts w:ascii="Arial Narrow" w:hAnsi="Arial Narrow"/>
          <w:lang w:val="en-GB"/>
        </w:rPr>
        <w:t xml:space="preserve"> </w:t>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F3935" w:rsidP="005246EC">
      <w:pPr>
        <w:suppressAutoHyphens w:val="0"/>
        <w:autoSpaceDN/>
        <w:jc w:val="both"/>
        <w:textAlignment w:val="auto"/>
        <w:rPr>
          <w:rFonts w:ascii="Arial Narrow" w:hAnsi="Arial Narrow"/>
          <w:lang w:val="en-GB"/>
        </w:rPr>
      </w:pPr>
      <w:r w:rsidRPr="007E45E7">
        <w:rPr>
          <w:rFonts w:ascii="Arial Narrow" w:hAnsi="Arial Narrow"/>
          <w:lang w:val="en-GB"/>
        </w:rPr>
        <w:t xml:space="preserve">Only </w:t>
      </w:r>
      <w:r w:rsidR="00FD729A" w:rsidRPr="007E45E7">
        <w:rPr>
          <w:rFonts w:ascii="Arial Narrow" w:hAnsi="Arial Narrow"/>
          <w:lang w:val="en-GB"/>
        </w:rPr>
        <w:t>bidders</w:t>
      </w:r>
      <w:r w:rsidRPr="007E45E7">
        <w:rPr>
          <w:rFonts w:ascii="Arial Narrow" w:hAnsi="Arial Narrow"/>
          <w:lang w:val="en-GB"/>
        </w:rPr>
        <w:t xml:space="preserve"> may attend this opening session or be represented by a </w:t>
      </w:r>
      <w:r w:rsidR="00FD729A" w:rsidRPr="007E45E7">
        <w:rPr>
          <w:rFonts w:ascii="Arial Narrow" w:hAnsi="Arial Narrow"/>
          <w:lang w:val="en-GB"/>
        </w:rPr>
        <w:t xml:space="preserve">single duly authorized </w:t>
      </w:r>
      <w:r w:rsidRPr="007E45E7">
        <w:rPr>
          <w:rFonts w:ascii="Arial Narrow" w:hAnsi="Arial Narrow"/>
          <w:lang w:val="en-GB"/>
        </w:rPr>
        <w:t xml:space="preserve">person of their choice, even in </w:t>
      </w:r>
      <w:r w:rsidR="00FD729A" w:rsidRPr="007E45E7">
        <w:rPr>
          <w:rFonts w:ascii="Arial Narrow" w:hAnsi="Arial Narrow"/>
          <w:lang w:val="en-GB"/>
        </w:rPr>
        <w:t xml:space="preserve">the </w:t>
      </w:r>
      <w:r w:rsidRPr="007E45E7">
        <w:rPr>
          <w:rFonts w:ascii="Arial Narrow" w:hAnsi="Arial Narrow"/>
          <w:lang w:val="en-GB"/>
        </w:rPr>
        <w:t>case of a group of companies.</w:t>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F3935" w:rsidP="005246EC">
      <w:pPr>
        <w:suppressAutoHyphens w:val="0"/>
        <w:autoSpaceDN/>
        <w:jc w:val="both"/>
        <w:textAlignment w:val="auto"/>
        <w:rPr>
          <w:rFonts w:ascii="Arial Narrow" w:hAnsi="Arial Narrow"/>
          <w:bCs/>
          <w:lang w:val="en-GB"/>
        </w:rPr>
      </w:pPr>
      <w:r w:rsidRPr="007E45E7">
        <w:rPr>
          <w:rFonts w:ascii="Arial Narrow" w:hAnsi="Arial Narrow"/>
          <w:b/>
          <w:lang w:val="en-GB"/>
        </w:rPr>
        <w:t xml:space="preserve">Under </w:t>
      </w:r>
      <w:r w:rsidR="00612F1A" w:rsidRPr="007E45E7">
        <w:rPr>
          <w:rFonts w:ascii="Arial Narrow" w:hAnsi="Arial Narrow"/>
          <w:b/>
          <w:lang w:val="en-GB"/>
        </w:rPr>
        <w:t xml:space="preserve">penalty </w:t>
      </w:r>
      <w:r w:rsidR="005246EC" w:rsidRPr="007E45E7">
        <w:rPr>
          <w:rFonts w:ascii="Arial Narrow" w:hAnsi="Arial Narrow"/>
          <w:b/>
          <w:lang w:val="en-GB"/>
        </w:rPr>
        <w:t>of</w:t>
      </w:r>
      <w:r w:rsidRPr="007E45E7">
        <w:rPr>
          <w:rFonts w:ascii="Arial Narrow" w:hAnsi="Arial Narrow"/>
          <w:b/>
          <w:lang w:val="en-GB"/>
        </w:rPr>
        <w:t xml:space="preserve"> rejected, the required administrative </w:t>
      </w:r>
      <w:r w:rsidR="005246EC" w:rsidRPr="007E45E7">
        <w:rPr>
          <w:rFonts w:ascii="Arial Narrow" w:hAnsi="Arial Narrow"/>
          <w:b/>
          <w:lang w:val="en-GB"/>
        </w:rPr>
        <w:t xml:space="preserve">file </w:t>
      </w:r>
      <w:r w:rsidRPr="007E45E7">
        <w:rPr>
          <w:rFonts w:ascii="Arial Narrow" w:hAnsi="Arial Narrow"/>
          <w:b/>
          <w:lang w:val="en-GB"/>
        </w:rPr>
        <w:t xml:space="preserve">documents must be </w:t>
      </w:r>
      <w:r w:rsidR="005246EC" w:rsidRPr="007E45E7">
        <w:rPr>
          <w:rFonts w:ascii="Arial Narrow" w:hAnsi="Arial Narrow"/>
          <w:b/>
          <w:lang w:val="en-GB"/>
        </w:rPr>
        <w:t xml:space="preserve">produced </w:t>
      </w:r>
      <w:r w:rsidRPr="007E45E7">
        <w:rPr>
          <w:rFonts w:ascii="Arial Narrow" w:hAnsi="Arial Narrow"/>
          <w:b/>
          <w:lang w:val="en-GB"/>
        </w:rPr>
        <w:t xml:space="preserve">in originals or certified </w:t>
      </w:r>
      <w:r w:rsidR="005246EC" w:rsidRPr="007E45E7">
        <w:rPr>
          <w:rFonts w:ascii="Arial Narrow" w:hAnsi="Arial Narrow"/>
          <w:b/>
          <w:lang w:val="en-GB"/>
        </w:rPr>
        <w:t xml:space="preserve">true copies </w:t>
      </w:r>
      <w:r w:rsidRPr="007E45E7">
        <w:rPr>
          <w:rFonts w:ascii="Arial Narrow" w:hAnsi="Arial Narrow"/>
          <w:b/>
          <w:lang w:val="en-GB"/>
        </w:rPr>
        <w:t xml:space="preserve">by the issuing service or the </w:t>
      </w:r>
      <w:r w:rsidR="005246EC" w:rsidRPr="007E45E7">
        <w:rPr>
          <w:rFonts w:ascii="Arial Narrow" w:hAnsi="Arial Narrow"/>
          <w:b/>
          <w:lang w:val="en-GB"/>
        </w:rPr>
        <w:t>competent</w:t>
      </w:r>
      <w:r w:rsidRPr="007E45E7">
        <w:rPr>
          <w:rFonts w:ascii="Arial Narrow" w:hAnsi="Arial Narrow"/>
          <w:b/>
          <w:lang w:val="en-GB"/>
        </w:rPr>
        <w:t xml:space="preserve"> administrative authority, in accordance with the provisions of the Special Regulations of the </w:t>
      </w:r>
      <w:r w:rsidR="005246EC" w:rsidRPr="007E45E7">
        <w:rPr>
          <w:rFonts w:ascii="Arial Narrow" w:hAnsi="Arial Narrow"/>
          <w:b/>
          <w:lang w:val="en-GB"/>
        </w:rPr>
        <w:t>Call</w:t>
      </w:r>
      <w:r w:rsidRPr="007E45E7">
        <w:rPr>
          <w:rFonts w:ascii="Arial Narrow" w:hAnsi="Arial Narrow"/>
          <w:b/>
          <w:lang w:val="en-GB"/>
        </w:rPr>
        <w:t xml:space="preserve"> </w:t>
      </w:r>
      <w:r w:rsidR="005246EC" w:rsidRPr="007E45E7">
        <w:rPr>
          <w:rFonts w:ascii="Arial Narrow" w:hAnsi="Arial Narrow"/>
          <w:b/>
          <w:lang w:val="en-GB"/>
        </w:rPr>
        <w:t>for</w:t>
      </w:r>
      <w:r w:rsidRPr="007E45E7">
        <w:rPr>
          <w:rFonts w:ascii="Arial Narrow" w:hAnsi="Arial Narrow"/>
          <w:b/>
          <w:lang w:val="en-GB"/>
        </w:rPr>
        <w:t xml:space="preserve"> </w:t>
      </w:r>
      <w:r w:rsidR="005246EC" w:rsidRPr="007E45E7">
        <w:rPr>
          <w:rFonts w:ascii="Arial Narrow" w:hAnsi="Arial Narrow"/>
          <w:b/>
          <w:lang w:val="en-GB"/>
        </w:rPr>
        <w:t>T</w:t>
      </w:r>
      <w:r w:rsidRPr="007E45E7">
        <w:rPr>
          <w:rFonts w:ascii="Arial Narrow" w:hAnsi="Arial Narrow"/>
          <w:b/>
          <w:lang w:val="en-GB"/>
        </w:rPr>
        <w:t>ender</w:t>
      </w:r>
      <w:r w:rsidR="005246EC" w:rsidRPr="007E45E7">
        <w:rPr>
          <w:rFonts w:ascii="Arial Narrow" w:hAnsi="Arial Narrow"/>
          <w:b/>
          <w:lang w:val="en-GB"/>
        </w:rPr>
        <w:t>s</w:t>
      </w:r>
      <w:r w:rsidRPr="007E45E7">
        <w:rPr>
          <w:rFonts w:ascii="Arial Narrow" w:hAnsi="Arial Narrow"/>
          <w:bCs/>
          <w:lang w:val="en-GB"/>
        </w:rPr>
        <w:t xml:space="preserve">. They </w:t>
      </w:r>
      <w:r w:rsidR="005246EC" w:rsidRPr="007E45E7">
        <w:rPr>
          <w:rFonts w:ascii="Arial Narrow" w:hAnsi="Arial Narrow"/>
          <w:bCs/>
          <w:lang w:val="en-GB"/>
        </w:rPr>
        <w:t>must be less than (0</w:t>
      </w:r>
      <w:r w:rsidRPr="007E45E7">
        <w:rPr>
          <w:rFonts w:ascii="Arial Narrow" w:hAnsi="Arial Narrow"/>
          <w:bCs/>
          <w:lang w:val="en-GB"/>
        </w:rPr>
        <w:t>3</w:t>
      </w:r>
      <w:r w:rsidR="005246EC" w:rsidRPr="007E45E7">
        <w:rPr>
          <w:rFonts w:ascii="Arial Narrow" w:hAnsi="Arial Narrow"/>
          <w:bCs/>
          <w:lang w:val="en-GB"/>
        </w:rPr>
        <w:t>)</w:t>
      </w:r>
      <w:r w:rsidRPr="007E45E7">
        <w:rPr>
          <w:rFonts w:ascii="Arial Narrow" w:hAnsi="Arial Narrow"/>
          <w:bCs/>
          <w:lang w:val="en-GB"/>
        </w:rPr>
        <w:t xml:space="preserve"> three months old </w:t>
      </w:r>
      <w:r w:rsidR="005246EC" w:rsidRPr="007E45E7">
        <w:rPr>
          <w:rFonts w:ascii="Arial Narrow" w:hAnsi="Arial Narrow"/>
          <w:bCs/>
          <w:lang w:val="en-GB"/>
        </w:rPr>
        <w:t xml:space="preserve">or have been established after </w:t>
      </w:r>
      <w:r w:rsidRPr="007E45E7">
        <w:rPr>
          <w:rFonts w:ascii="Arial Narrow" w:hAnsi="Arial Narrow"/>
          <w:bCs/>
          <w:lang w:val="en-GB"/>
        </w:rPr>
        <w:t xml:space="preserve">the date of signature of the </w:t>
      </w:r>
      <w:r w:rsidR="002D1E98" w:rsidRPr="007E45E7">
        <w:rPr>
          <w:rFonts w:ascii="Arial Narrow" w:hAnsi="Arial Narrow"/>
          <w:bCs/>
          <w:lang w:val="en-GB"/>
        </w:rPr>
        <w:t>invitation to</w:t>
      </w:r>
      <w:r w:rsidR="005246EC" w:rsidRPr="007E45E7">
        <w:rPr>
          <w:rFonts w:ascii="Arial Narrow" w:hAnsi="Arial Narrow"/>
          <w:bCs/>
          <w:lang w:val="en-GB"/>
        </w:rPr>
        <w:t xml:space="preserve"> Tender</w:t>
      </w:r>
      <w:r w:rsidR="00E70DB3">
        <w:rPr>
          <w:rFonts w:ascii="Arial Narrow" w:hAnsi="Arial Narrow"/>
          <w:bCs/>
          <w:lang w:val="en-GB"/>
        </w:rPr>
        <w:t>.</w:t>
      </w:r>
    </w:p>
    <w:p w:rsidR="002F3935" w:rsidRPr="007E45E7" w:rsidRDefault="002F3935" w:rsidP="005246EC">
      <w:pPr>
        <w:suppressAutoHyphens w:val="0"/>
        <w:autoSpaceDN/>
        <w:jc w:val="both"/>
        <w:textAlignment w:val="auto"/>
        <w:rPr>
          <w:rFonts w:ascii="Arial Narrow" w:hAnsi="Arial Narrow"/>
          <w:bCs/>
          <w:lang w:val="en-GB"/>
        </w:rPr>
      </w:pPr>
    </w:p>
    <w:p w:rsidR="00A05367" w:rsidRDefault="002F3935" w:rsidP="005246EC">
      <w:pPr>
        <w:suppressAutoHyphens w:val="0"/>
        <w:autoSpaceDN/>
        <w:jc w:val="both"/>
        <w:textAlignment w:val="auto"/>
        <w:rPr>
          <w:rFonts w:ascii="Arial Narrow" w:hAnsi="Arial Narrow"/>
          <w:bCs/>
          <w:lang w:val="en-GB"/>
        </w:rPr>
      </w:pPr>
      <w:r w:rsidRPr="007E45E7">
        <w:rPr>
          <w:rFonts w:ascii="Arial Narrow" w:hAnsi="Arial Narrow"/>
          <w:bCs/>
          <w:lang w:val="en-GB"/>
        </w:rPr>
        <w:t xml:space="preserve">In </w:t>
      </w:r>
      <w:r w:rsidR="00C12FB4" w:rsidRPr="007E45E7">
        <w:rPr>
          <w:rFonts w:ascii="Arial Narrow" w:hAnsi="Arial Narrow"/>
          <w:bCs/>
          <w:lang w:val="en-GB"/>
        </w:rPr>
        <w:t>the event</w:t>
      </w:r>
      <w:r w:rsidRPr="007E45E7">
        <w:rPr>
          <w:rFonts w:ascii="Arial Narrow" w:hAnsi="Arial Narrow"/>
          <w:bCs/>
          <w:lang w:val="en-GB"/>
        </w:rPr>
        <w:t xml:space="preserve"> of absence or non-co</w:t>
      </w:r>
      <w:r w:rsidR="00C12FB4" w:rsidRPr="007E45E7">
        <w:rPr>
          <w:rFonts w:ascii="Arial Narrow" w:hAnsi="Arial Narrow"/>
          <w:bCs/>
          <w:lang w:val="en-GB"/>
        </w:rPr>
        <w:t>mpliance</w:t>
      </w:r>
      <w:r w:rsidRPr="007E45E7">
        <w:rPr>
          <w:rFonts w:ascii="Arial Narrow" w:hAnsi="Arial Narrow"/>
          <w:bCs/>
          <w:lang w:val="en-GB"/>
        </w:rPr>
        <w:t xml:space="preserve"> of a document </w:t>
      </w:r>
      <w:r w:rsidR="00C12FB4" w:rsidRPr="007E45E7">
        <w:rPr>
          <w:rFonts w:ascii="Arial Narrow" w:hAnsi="Arial Narrow"/>
          <w:bCs/>
          <w:lang w:val="en-GB"/>
        </w:rPr>
        <w:t>from</w:t>
      </w:r>
      <w:r w:rsidRPr="007E45E7">
        <w:rPr>
          <w:rFonts w:ascii="Arial Narrow" w:hAnsi="Arial Narrow"/>
          <w:bCs/>
          <w:lang w:val="en-GB"/>
        </w:rPr>
        <w:t xml:space="preserve"> the administrative file </w:t>
      </w:r>
      <w:r w:rsidR="00C12FB4" w:rsidRPr="007E45E7">
        <w:rPr>
          <w:rFonts w:ascii="Arial Narrow" w:hAnsi="Arial Narrow"/>
          <w:bCs/>
          <w:lang w:val="en-GB"/>
        </w:rPr>
        <w:t>when</w:t>
      </w:r>
      <w:r w:rsidRPr="007E45E7">
        <w:rPr>
          <w:rFonts w:ascii="Arial Narrow" w:hAnsi="Arial Narrow"/>
          <w:bCs/>
          <w:lang w:val="en-GB"/>
        </w:rPr>
        <w:t xml:space="preserve"> opening </w:t>
      </w:r>
      <w:r w:rsidR="00C12FB4" w:rsidRPr="007E45E7">
        <w:rPr>
          <w:rFonts w:ascii="Arial Narrow" w:hAnsi="Arial Narrow"/>
          <w:bCs/>
          <w:lang w:val="en-GB"/>
        </w:rPr>
        <w:t>the envelopes</w:t>
      </w:r>
      <w:r w:rsidRPr="007E45E7">
        <w:rPr>
          <w:rFonts w:ascii="Arial Narrow" w:hAnsi="Arial Narrow"/>
          <w:bCs/>
          <w:lang w:val="en-GB"/>
        </w:rPr>
        <w:t>, after a</w:t>
      </w:r>
      <w:r w:rsidR="00C12FB4" w:rsidRPr="007E45E7">
        <w:rPr>
          <w:rFonts w:ascii="Arial Narrow" w:hAnsi="Arial Narrow"/>
          <w:bCs/>
          <w:lang w:val="en-GB"/>
        </w:rPr>
        <w:t xml:space="preserve"> period of </w:t>
      </w:r>
      <w:r w:rsidRPr="007E45E7">
        <w:rPr>
          <w:rFonts w:ascii="Arial Narrow" w:hAnsi="Arial Narrow"/>
          <w:bCs/>
          <w:lang w:val="en-GB"/>
        </w:rPr>
        <w:t>48</w:t>
      </w:r>
      <w:r w:rsidR="00300100" w:rsidRPr="007E45E7">
        <w:rPr>
          <w:rFonts w:ascii="Arial Narrow" w:hAnsi="Arial Narrow"/>
          <w:bCs/>
          <w:lang w:val="en-GB"/>
        </w:rPr>
        <w:t xml:space="preserve"> </w:t>
      </w:r>
      <w:r w:rsidRPr="007E45E7">
        <w:rPr>
          <w:rFonts w:ascii="Arial Narrow" w:hAnsi="Arial Narrow"/>
          <w:bCs/>
          <w:lang w:val="en-GB"/>
        </w:rPr>
        <w:t xml:space="preserve">(forty-eight) hours </w:t>
      </w:r>
      <w:r w:rsidR="00C12FB4" w:rsidRPr="007E45E7">
        <w:rPr>
          <w:rFonts w:ascii="Arial Narrow" w:hAnsi="Arial Narrow"/>
          <w:bCs/>
          <w:lang w:val="en-GB"/>
        </w:rPr>
        <w:t>granted by the Commission, the offer will be rejected.</w:t>
      </w:r>
    </w:p>
    <w:p w:rsidR="002F3935" w:rsidRPr="007E45E7" w:rsidRDefault="000C541E" w:rsidP="005246EC">
      <w:pPr>
        <w:suppressAutoHyphens w:val="0"/>
        <w:autoSpaceDN/>
        <w:jc w:val="both"/>
        <w:textAlignment w:val="auto"/>
        <w:rPr>
          <w:rFonts w:ascii="Arial Narrow" w:hAnsi="Arial Narrow"/>
          <w:bCs/>
          <w:lang w:val="en-GB"/>
        </w:rPr>
      </w:pPr>
      <w:r>
        <w:rPr>
          <w:rFonts w:ascii="Arial Narrow" w:hAnsi="Arial Narrow"/>
          <w:bCs/>
          <w:lang w:val="en-GB"/>
        </w:rPr>
        <w:t xml:space="preserve"> </w:t>
      </w:r>
      <w:r w:rsidR="002F3935" w:rsidRPr="007E45E7">
        <w:rPr>
          <w:rFonts w:ascii="Arial Narrow" w:hAnsi="Arial Narrow"/>
          <w:b/>
          <w:bCs/>
          <w:lang w:val="en-GB"/>
        </w:rPr>
        <w:t>1</w:t>
      </w:r>
      <w:r w:rsidR="007A1890" w:rsidRPr="007E45E7">
        <w:rPr>
          <w:rFonts w:ascii="Arial Narrow" w:hAnsi="Arial Narrow"/>
          <w:b/>
          <w:bCs/>
          <w:lang w:val="en-GB"/>
        </w:rPr>
        <w:t>4</w:t>
      </w:r>
      <w:r w:rsidR="002F3935" w:rsidRPr="007E45E7">
        <w:rPr>
          <w:rFonts w:ascii="Arial Narrow" w:hAnsi="Arial Narrow"/>
          <w:b/>
          <w:bCs/>
          <w:lang w:val="en-GB"/>
        </w:rPr>
        <w:t>. Evaluation criteria</w:t>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F3935" w:rsidP="000212CB">
      <w:pPr>
        <w:tabs>
          <w:tab w:val="left" w:pos="8886"/>
        </w:tabs>
        <w:suppressAutoHyphens w:val="0"/>
        <w:autoSpaceDN/>
        <w:jc w:val="both"/>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4</w:t>
      </w:r>
      <w:r w:rsidRPr="007E45E7">
        <w:rPr>
          <w:rFonts w:ascii="Arial Narrow" w:hAnsi="Arial Narrow"/>
          <w:b/>
          <w:bCs/>
          <w:lang w:val="en-GB"/>
        </w:rPr>
        <w:t>.1 Eliminatory criteria</w:t>
      </w:r>
      <w:r w:rsidR="000212CB" w:rsidRPr="007E45E7">
        <w:rPr>
          <w:rFonts w:ascii="Arial Narrow" w:hAnsi="Arial Narrow"/>
          <w:b/>
          <w:bCs/>
          <w:lang w:val="en-GB"/>
        </w:rPr>
        <w:tab/>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F3935" w:rsidP="005246EC">
      <w:pPr>
        <w:suppressAutoHyphens w:val="0"/>
        <w:autoSpaceDN/>
        <w:jc w:val="both"/>
        <w:textAlignment w:val="auto"/>
        <w:rPr>
          <w:rFonts w:ascii="Arial Narrow" w:hAnsi="Arial Narrow"/>
          <w:lang w:val="en-US"/>
        </w:rPr>
      </w:pPr>
      <w:r w:rsidRPr="007E45E7">
        <w:rPr>
          <w:rFonts w:ascii="Arial Narrow" w:hAnsi="Arial Narrow"/>
          <w:lang w:val="en-US"/>
        </w:rPr>
        <w:t>The</w:t>
      </w:r>
      <w:r w:rsidR="002F0E16" w:rsidRPr="007E45E7">
        <w:rPr>
          <w:rFonts w:ascii="Arial Narrow" w:hAnsi="Arial Narrow"/>
          <w:lang w:val="en-US"/>
        </w:rPr>
        <w:t>se include:</w:t>
      </w:r>
      <w:r w:rsidRPr="007E45E7">
        <w:rPr>
          <w:rFonts w:ascii="Arial Narrow" w:hAnsi="Arial Narrow"/>
          <w:lang w:val="en-US"/>
        </w:rPr>
        <w:t xml:space="preserve"> </w:t>
      </w:r>
    </w:p>
    <w:p w:rsidR="002F3935" w:rsidRPr="007E45E7" w:rsidRDefault="002F0E16"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 xml:space="preserve">bsence </w:t>
      </w:r>
      <w:r w:rsidRPr="007E45E7">
        <w:rPr>
          <w:rFonts w:ascii="Arial Narrow" w:hAnsi="Arial Narrow"/>
          <w:lang w:val="en-GB"/>
        </w:rPr>
        <w:t xml:space="preserve">or non-compliance </w:t>
      </w:r>
      <w:r w:rsidR="002F3935" w:rsidRPr="007E45E7">
        <w:rPr>
          <w:rFonts w:ascii="Arial Narrow" w:hAnsi="Arial Narrow"/>
          <w:lang w:val="en-GB"/>
        </w:rPr>
        <w:t xml:space="preserve">of </w:t>
      </w:r>
      <w:r w:rsidRPr="007E45E7">
        <w:rPr>
          <w:rFonts w:ascii="Arial Narrow" w:hAnsi="Arial Narrow"/>
          <w:lang w:val="en-GB"/>
        </w:rPr>
        <w:t xml:space="preserve">the </w:t>
      </w:r>
      <w:r w:rsidR="00A05367">
        <w:rPr>
          <w:rFonts w:ascii="Arial Narrow" w:hAnsi="Arial Narrow"/>
          <w:lang w:val="en-GB"/>
        </w:rPr>
        <w:t>bid bond accopagnied</w:t>
      </w:r>
      <w:r w:rsidR="002311BB">
        <w:rPr>
          <w:rFonts w:ascii="Arial Narrow" w:hAnsi="Arial Narrow"/>
          <w:lang w:val="en-GB"/>
        </w:rPr>
        <w:t xml:space="preserve"> by the CDEC receipt</w:t>
      </w:r>
      <w:r w:rsidRPr="007E45E7">
        <w:rPr>
          <w:rFonts w:ascii="Arial Narrow" w:hAnsi="Arial Narrow"/>
          <w:lang w:val="en-GB"/>
        </w:rPr>
        <w:t xml:space="preserve"> </w:t>
      </w:r>
      <w:r w:rsidR="002311BB">
        <w:rPr>
          <w:rFonts w:ascii="Arial Narrow" w:hAnsi="Arial Narrow"/>
          <w:lang w:val="en-GB"/>
        </w:rPr>
        <w:t>at the opening tenders</w:t>
      </w:r>
      <w:r w:rsidR="002F3935" w:rsidRPr="007E45E7">
        <w:rPr>
          <w:rFonts w:ascii="Arial Narrow" w:hAnsi="Arial Narrow"/>
          <w:lang w:val="en-GB"/>
        </w:rPr>
        <w:t>;</w:t>
      </w:r>
    </w:p>
    <w:p w:rsidR="002F3935" w:rsidRPr="007E45E7" w:rsidRDefault="002F0E16"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non-production beyond the deadline of</w:t>
      </w:r>
      <w:r w:rsidR="002F3935" w:rsidRPr="007E45E7">
        <w:rPr>
          <w:rFonts w:ascii="Arial Narrow" w:hAnsi="Arial Narrow"/>
          <w:lang w:val="en-GB"/>
        </w:rPr>
        <w:t xml:space="preserve"> 48(forty-eight) hours after the opening of </w:t>
      </w:r>
      <w:r w:rsidRPr="007E45E7">
        <w:rPr>
          <w:rFonts w:ascii="Arial Narrow" w:hAnsi="Arial Narrow"/>
          <w:lang w:val="en-GB"/>
        </w:rPr>
        <w:t>the envelopes</w:t>
      </w:r>
      <w:r w:rsidR="002F3935" w:rsidRPr="007E45E7">
        <w:rPr>
          <w:rFonts w:ascii="Arial Narrow" w:hAnsi="Arial Narrow"/>
          <w:lang w:val="en-GB"/>
        </w:rPr>
        <w:t xml:space="preserve">, </w:t>
      </w:r>
      <w:r w:rsidRPr="007E45E7">
        <w:rPr>
          <w:rFonts w:ascii="Arial Narrow" w:hAnsi="Arial Narrow"/>
          <w:lang w:val="en-GB"/>
        </w:rPr>
        <w:t xml:space="preserve">of </w:t>
      </w:r>
      <w:r w:rsidR="002F3935" w:rsidRPr="007E45E7">
        <w:rPr>
          <w:rFonts w:ascii="Arial Narrow" w:hAnsi="Arial Narrow"/>
          <w:lang w:val="en-GB"/>
        </w:rPr>
        <w:t xml:space="preserve">a </w:t>
      </w:r>
      <w:r w:rsidRPr="007E45E7">
        <w:rPr>
          <w:rFonts w:ascii="Arial Narrow" w:hAnsi="Arial Narrow"/>
          <w:lang w:val="en-GB"/>
        </w:rPr>
        <w:t xml:space="preserve">piece of the </w:t>
      </w:r>
      <w:r w:rsidR="002F3935" w:rsidRPr="007E45E7">
        <w:rPr>
          <w:rFonts w:ascii="Arial Narrow" w:hAnsi="Arial Narrow"/>
          <w:lang w:val="en-GB"/>
        </w:rPr>
        <w:t xml:space="preserve">administrative file deemed non-compliant or absent </w:t>
      </w:r>
      <w:r w:rsidRPr="007E45E7">
        <w:rPr>
          <w:rFonts w:ascii="Arial Narrow" w:hAnsi="Arial Narrow"/>
          <w:lang w:val="en-GB"/>
        </w:rPr>
        <w:t xml:space="preserve">when the envelopes were opened </w:t>
      </w:r>
      <w:r w:rsidR="002F3935" w:rsidRPr="007E45E7">
        <w:rPr>
          <w:rFonts w:ascii="Arial Narrow" w:hAnsi="Arial Narrow"/>
          <w:lang w:val="en-GB"/>
        </w:rPr>
        <w:t xml:space="preserve">(except the bid bond);   </w:t>
      </w:r>
    </w:p>
    <w:p w:rsidR="002F3935" w:rsidRPr="007E45E7" w:rsidRDefault="002F3935" w:rsidP="00526DF2">
      <w:pPr>
        <w:numPr>
          <w:ilvl w:val="0"/>
          <w:numId w:val="40"/>
        </w:numPr>
        <w:suppressAutoHyphens w:val="0"/>
        <w:autoSpaceDN/>
        <w:ind w:left="567"/>
        <w:jc w:val="both"/>
        <w:textAlignment w:val="auto"/>
        <w:rPr>
          <w:rFonts w:ascii="Arial Narrow" w:hAnsi="Arial Narrow"/>
        </w:rPr>
      </w:pPr>
      <w:r w:rsidRPr="007E45E7">
        <w:rPr>
          <w:rFonts w:ascii="Arial Narrow" w:hAnsi="Arial Narrow"/>
        </w:rPr>
        <w:t xml:space="preserve">False declarations, fraudulent </w:t>
      </w:r>
      <w:r w:rsidR="002F0E16" w:rsidRPr="007E45E7">
        <w:rPr>
          <w:rFonts w:ascii="Arial Narrow" w:hAnsi="Arial Narrow"/>
        </w:rPr>
        <w:t>maneuvers</w:t>
      </w:r>
      <w:r w:rsidRPr="007E45E7">
        <w:rPr>
          <w:rFonts w:ascii="Arial Narrow" w:hAnsi="Arial Narrow"/>
        </w:rPr>
        <w:t xml:space="preserve"> or </w:t>
      </w:r>
      <w:r w:rsidR="002F0E16" w:rsidRPr="007E45E7">
        <w:rPr>
          <w:rFonts w:ascii="Arial Narrow" w:hAnsi="Arial Narrow"/>
        </w:rPr>
        <w:t>falsif</w:t>
      </w:r>
      <w:r w:rsidR="00C77261" w:rsidRPr="007E45E7">
        <w:rPr>
          <w:rFonts w:ascii="Arial Narrow" w:hAnsi="Arial Narrow"/>
        </w:rPr>
        <w:t>i</w:t>
      </w:r>
      <w:r w:rsidR="002F0E16" w:rsidRPr="007E45E7">
        <w:rPr>
          <w:rFonts w:ascii="Arial Narrow" w:hAnsi="Arial Narrow"/>
        </w:rPr>
        <w:t>ed</w:t>
      </w:r>
      <w:r w:rsidRPr="007E45E7">
        <w:rPr>
          <w:rFonts w:ascii="Arial Narrow" w:hAnsi="Arial Narrow"/>
        </w:rPr>
        <w:t xml:space="preserve"> </w:t>
      </w:r>
      <w:r w:rsidR="00C77261" w:rsidRPr="007E45E7">
        <w:rPr>
          <w:rFonts w:ascii="Arial Narrow" w:hAnsi="Arial Narrow"/>
        </w:rPr>
        <w:t>documents ;</w:t>
      </w:r>
    </w:p>
    <w:p w:rsidR="002F3935" w:rsidRPr="007E45E7" w:rsidRDefault="00C77261" w:rsidP="00526DF2">
      <w:pPr>
        <w:numPr>
          <w:ilvl w:val="0"/>
          <w:numId w:val="40"/>
        </w:numPr>
        <w:suppressAutoHyphens w:val="0"/>
        <w:autoSpaceDN/>
        <w:ind w:left="567"/>
        <w:jc w:val="both"/>
        <w:textAlignment w:val="auto"/>
        <w:rPr>
          <w:rFonts w:ascii="Arial Narrow" w:hAnsi="Arial Narrow"/>
          <w:b/>
          <w:bCs/>
          <w:lang w:val="en-GB"/>
        </w:rPr>
      </w:pPr>
      <w:r w:rsidRPr="007E45E7">
        <w:rPr>
          <w:rFonts w:ascii="Arial Narrow" w:hAnsi="Arial Narrow"/>
          <w:lang w:val="en-GB"/>
        </w:rPr>
        <w:t>Non-compliance with the minimum score for the evaluation of the essential criteria</w:t>
      </w:r>
      <w:r w:rsidR="005F7E52" w:rsidRPr="007E45E7">
        <w:rPr>
          <w:rFonts w:ascii="Arial Narrow" w:hAnsi="Arial Narrow"/>
          <w:lang w:val="en-GB"/>
        </w:rPr>
        <w:t>: 7</w:t>
      </w:r>
      <w:r w:rsidR="00500B03" w:rsidRPr="007E45E7">
        <w:rPr>
          <w:rFonts w:ascii="Arial Narrow" w:hAnsi="Arial Narrow"/>
          <w:lang w:val="en-GB"/>
        </w:rPr>
        <w:t>0</w:t>
      </w:r>
      <w:r w:rsidR="005F7E52" w:rsidRPr="007E45E7">
        <w:rPr>
          <w:rFonts w:ascii="Arial Narrow" w:hAnsi="Arial Narrow"/>
          <w:lang w:val="en-GB"/>
        </w:rPr>
        <w:t>%</w:t>
      </w:r>
      <w:r w:rsidRPr="007E45E7">
        <w:rPr>
          <w:rFonts w:ascii="Arial Narrow" w:hAnsi="Arial Narrow"/>
          <w:lang w:val="en-GB"/>
        </w:rPr>
        <w:t xml:space="preserve"> </w:t>
      </w:r>
      <w:r w:rsidRPr="007E45E7">
        <w:rPr>
          <w:rFonts w:ascii="Arial Narrow" w:hAnsi="Arial Narrow"/>
          <w:b/>
          <w:bCs/>
          <w:lang w:val="en-GB"/>
        </w:rPr>
        <w:t>(</w:t>
      </w:r>
      <w:r w:rsidR="005F7E52" w:rsidRPr="007E45E7">
        <w:rPr>
          <w:rFonts w:ascii="Arial Narrow" w:hAnsi="Arial Narrow"/>
          <w:b/>
          <w:bCs/>
          <w:lang w:val="en-GB"/>
        </w:rPr>
        <w:t>1</w:t>
      </w:r>
      <w:r w:rsidR="00500B03" w:rsidRPr="007E45E7">
        <w:rPr>
          <w:rFonts w:ascii="Arial Narrow" w:hAnsi="Arial Narrow"/>
          <w:b/>
          <w:bCs/>
          <w:lang w:val="en-GB"/>
        </w:rPr>
        <w:t>4</w:t>
      </w:r>
      <w:r w:rsidRPr="007E45E7">
        <w:rPr>
          <w:rFonts w:ascii="Arial Narrow" w:hAnsi="Arial Narrow"/>
          <w:b/>
          <w:bCs/>
          <w:lang w:val="en-GB"/>
        </w:rPr>
        <w:t xml:space="preserve"> Yes out of </w:t>
      </w:r>
      <w:r w:rsidR="00AD476C" w:rsidRPr="007E45E7">
        <w:rPr>
          <w:rFonts w:ascii="Arial Narrow" w:hAnsi="Arial Narrow"/>
          <w:b/>
          <w:bCs/>
          <w:lang w:val="en-GB"/>
        </w:rPr>
        <w:t>2</w:t>
      </w:r>
      <w:r w:rsidR="00500B03" w:rsidRPr="007E45E7">
        <w:rPr>
          <w:rFonts w:ascii="Arial Narrow" w:hAnsi="Arial Narrow"/>
          <w:b/>
          <w:bCs/>
          <w:lang w:val="en-GB"/>
        </w:rPr>
        <w:t>0</w:t>
      </w:r>
      <w:r w:rsidRPr="007E45E7">
        <w:rPr>
          <w:rFonts w:ascii="Arial Narrow" w:hAnsi="Arial Narrow"/>
          <w:b/>
          <w:bCs/>
          <w:lang w:val="en-GB"/>
        </w:rPr>
        <w:t xml:space="preserve"> criteria);</w:t>
      </w:r>
    </w:p>
    <w:p w:rsidR="002F3935" w:rsidRPr="007E45E7" w:rsidRDefault="00C77261"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 xml:space="preserve">bsence of the sworn </w:t>
      </w:r>
      <w:r w:rsidRPr="007E45E7">
        <w:rPr>
          <w:rFonts w:ascii="Arial Narrow" w:hAnsi="Arial Narrow"/>
          <w:lang w:val="en-GB"/>
        </w:rPr>
        <w:t>declaration of non-abandonment of construction sites over the last three years;</w:t>
      </w:r>
    </w:p>
    <w:p w:rsidR="002F3935" w:rsidRPr="007E45E7" w:rsidRDefault="00C77261"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bsence of a quantified unit price in the financial offer;</w:t>
      </w:r>
    </w:p>
    <w:p w:rsidR="002F3935" w:rsidRPr="007E45E7" w:rsidRDefault="00C77261"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 xml:space="preserve">bsence of </w:t>
      </w:r>
      <w:r w:rsidR="0083348B" w:rsidRPr="007E45E7">
        <w:rPr>
          <w:rFonts w:ascii="Arial Narrow" w:hAnsi="Arial Narrow"/>
          <w:lang w:val="en-GB"/>
        </w:rPr>
        <w:t>a document from the financial offer (the submission, the BPU, the DQE, the sub-detail of the unit prices);</w:t>
      </w:r>
      <w:r w:rsidR="002F3935" w:rsidRPr="007E45E7">
        <w:rPr>
          <w:rFonts w:ascii="Arial Narrow" w:hAnsi="Arial Narrow"/>
          <w:lang w:val="en-GB"/>
        </w:rPr>
        <w:t xml:space="preserve"> </w:t>
      </w:r>
    </w:p>
    <w:p w:rsidR="002F3935" w:rsidRPr="007E45E7" w:rsidRDefault="0083348B"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 xml:space="preserve">bsence of </w:t>
      </w:r>
      <w:r w:rsidRPr="007E45E7">
        <w:rPr>
          <w:rFonts w:ascii="Arial Narrow" w:hAnsi="Arial Narrow"/>
          <w:lang w:val="en-GB"/>
        </w:rPr>
        <w:t>the dated and signed integrity charter;</w:t>
      </w:r>
    </w:p>
    <w:p w:rsidR="002F3935" w:rsidRDefault="0083348B"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The a</w:t>
      </w:r>
      <w:r w:rsidR="002F3935" w:rsidRPr="007E45E7">
        <w:rPr>
          <w:rFonts w:ascii="Arial Narrow" w:hAnsi="Arial Narrow"/>
          <w:lang w:val="en-GB"/>
        </w:rPr>
        <w:t xml:space="preserve">bsence of the dated and signed </w:t>
      </w:r>
      <w:r w:rsidRPr="007E45E7">
        <w:rPr>
          <w:rFonts w:ascii="Arial Narrow" w:hAnsi="Arial Narrow"/>
          <w:lang w:val="en-GB"/>
        </w:rPr>
        <w:t xml:space="preserve">declaration of </w:t>
      </w:r>
      <w:r w:rsidR="002F3935" w:rsidRPr="007E45E7">
        <w:rPr>
          <w:rFonts w:ascii="Arial Narrow" w:hAnsi="Arial Narrow"/>
          <w:lang w:val="en-GB"/>
        </w:rPr>
        <w:t>commitment to compl</w:t>
      </w:r>
      <w:r w:rsidR="00607E1D" w:rsidRPr="007E45E7">
        <w:rPr>
          <w:rFonts w:ascii="Arial Narrow" w:hAnsi="Arial Narrow"/>
          <w:lang w:val="en-GB"/>
        </w:rPr>
        <w:t>iance</w:t>
      </w:r>
      <w:r w:rsidR="002F3935" w:rsidRPr="007E45E7">
        <w:rPr>
          <w:rFonts w:ascii="Arial Narrow" w:hAnsi="Arial Narrow"/>
          <w:lang w:val="en-GB"/>
        </w:rPr>
        <w:t xml:space="preserve"> with environmental and social clauses</w:t>
      </w:r>
      <w:r w:rsidR="0097101B" w:rsidRPr="007E45E7">
        <w:rPr>
          <w:rFonts w:ascii="Arial Narrow" w:hAnsi="Arial Narrow"/>
          <w:lang w:val="en-GB"/>
        </w:rPr>
        <w:t>;</w:t>
      </w:r>
    </w:p>
    <w:p w:rsidR="002311BB" w:rsidRPr="007E45E7" w:rsidRDefault="002311BB" w:rsidP="00526DF2">
      <w:pPr>
        <w:numPr>
          <w:ilvl w:val="0"/>
          <w:numId w:val="40"/>
        </w:numPr>
        <w:suppressAutoHyphens w:val="0"/>
        <w:autoSpaceDN/>
        <w:ind w:left="567"/>
        <w:jc w:val="both"/>
        <w:textAlignment w:val="auto"/>
        <w:rPr>
          <w:rFonts w:ascii="Arial Narrow" w:hAnsi="Arial Narrow"/>
          <w:lang w:val="en-GB"/>
        </w:rPr>
      </w:pPr>
      <w:r>
        <w:rPr>
          <w:rFonts w:ascii="Arial Narrow" w:hAnsi="Arial Narrow"/>
          <w:lang w:val="en-GB"/>
        </w:rPr>
        <w:t>The absence of categorization certificate</w:t>
      </w:r>
    </w:p>
    <w:p w:rsidR="0097101B" w:rsidRPr="007E45E7" w:rsidRDefault="0097101B" w:rsidP="00526DF2">
      <w:pPr>
        <w:numPr>
          <w:ilvl w:val="0"/>
          <w:numId w:val="40"/>
        </w:numPr>
        <w:suppressAutoHyphens w:val="0"/>
        <w:autoSpaceDN/>
        <w:ind w:left="567"/>
        <w:jc w:val="both"/>
        <w:textAlignment w:val="auto"/>
        <w:rPr>
          <w:rFonts w:ascii="Arial Narrow" w:hAnsi="Arial Narrow"/>
          <w:lang w:val="en-GB"/>
        </w:rPr>
      </w:pPr>
      <w:r w:rsidRPr="007E45E7">
        <w:rPr>
          <w:rFonts w:ascii="Arial Narrow" w:hAnsi="Arial Narrow"/>
          <w:lang w:val="en-GB"/>
        </w:rPr>
        <w:t>Use of a curriculum vitae or a diploma of a civil servant without proof of implementation.</w:t>
      </w:r>
    </w:p>
    <w:p w:rsidR="002F3935" w:rsidRPr="007E45E7" w:rsidRDefault="002F3935" w:rsidP="005246EC">
      <w:pPr>
        <w:suppressAutoHyphens w:val="0"/>
        <w:autoSpaceDN/>
        <w:jc w:val="both"/>
        <w:textAlignment w:val="auto"/>
        <w:rPr>
          <w:rFonts w:ascii="Arial Narrow" w:hAnsi="Arial Narrow"/>
          <w:lang w:val="en-GB"/>
        </w:rPr>
      </w:pPr>
      <w:r w:rsidRPr="007E45E7">
        <w:rPr>
          <w:rFonts w:ascii="Arial Narrow" w:hAnsi="Arial Narrow"/>
          <w:lang w:val="en-GB"/>
        </w:rPr>
        <w:t xml:space="preserve">  </w:t>
      </w:r>
    </w:p>
    <w:p w:rsidR="002F3935" w:rsidRPr="007E45E7" w:rsidRDefault="00013B9F" w:rsidP="005246EC">
      <w:pPr>
        <w:suppressAutoHyphens w:val="0"/>
        <w:autoSpaceDN/>
        <w:jc w:val="both"/>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4</w:t>
      </w:r>
      <w:r w:rsidRPr="007E45E7">
        <w:rPr>
          <w:rFonts w:ascii="Arial Narrow" w:hAnsi="Arial Narrow"/>
          <w:b/>
          <w:bCs/>
          <w:lang w:val="en-GB"/>
        </w:rPr>
        <w:t>.2 Essential</w:t>
      </w:r>
      <w:r w:rsidR="002F3935" w:rsidRPr="007E45E7">
        <w:rPr>
          <w:rFonts w:ascii="Arial Narrow" w:hAnsi="Arial Narrow"/>
          <w:b/>
          <w:bCs/>
          <w:lang w:val="en-GB"/>
        </w:rPr>
        <w:t xml:space="preserve"> criteria</w:t>
      </w:r>
    </w:p>
    <w:p w:rsidR="002F3935" w:rsidRPr="007E45E7" w:rsidRDefault="004E386A" w:rsidP="005246EC">
      <w:pPr>
        <w:suppressAutoHyphens w:val="0"/>
        <w:autoSpaceDN/>
        <w:jc w:val="both"/>
        <w:textAlignment w:val="auto"/>
        <w:rPr>
          <w:rFonts w:ascii="Arial Narrow" w:hAnsi="Arial Narrow"/>
          <w:lang w:val="en-GB"/>
        </w:rPr>
      </w:pPr>
      <w:r w:rsidRPr="007E45E7">
        <w:rPr>
          <w:rFonts w:ascii="Arial Narrow" w:hAnsi="Arial Narrow"/>
          <w:lang w:val="en-GB"/>
        </w:rPr>
        <w:t xml:space="preserve">Offers will </w:t>
      </w:r>
      <w:r w:rsidR="008C7090" w:rsidRPr="007E45E7">
        <w:rPr>
          <w:rFonts w:ascii="Arial Narrow" w:hAnsi="Arial Narrow"/>
          <w:lang w:val="en-GB"/>
        </w:rPr>
        <w:t xml:space="preserve">be made according to binary notation (Yes/No) based on the </w:t>
      </w:r>
      <w:r w:rsidR="002F3935" w:rsidRPr="007E45E7">
        <w:rPr>
          <w:rFonts w:ascii="Arial Narrow" w:hAnsi="Arial Narrow"/>
          <w:lang w:val="en-GB"/>
        </w:rPr>
        <w:t xml:space="preserve">essential </w:t>
      </w:r>
      <w:r w:rsidR="008C7090" w:rsidRPr="007E45E7">
        <w:rPr>
          <w:rFonts w:ascii="Arial Narrow" w:hAnsi="Arial Narrow"/>
          <w:lang w:val="en-GB"/>
        </w:rPr>
        <w:t>points below and in according with the RPAO:</w:t>
      </w:r>
    </w:p>
    <w:p w:rsidR="002F3935" w:rsidRPr="007E45E7" w:rsidRDefault="002F3935" w:rsidP="00526DF2">
      <w:pPr>
        <w:numPr>
          <w:ilvl w:val="0"/>
          <w:numId w:val="42"/>
        </w:numPr>
        <w:suppressAutoHyphens w:val="0"/>
        <w:autoSpaceDN/>
        <w:ind w:hanging="153"/>
        <w:jc w:val="both"/>
        <w:textAlignment w:val="auto"/>
        <w:rPr>
          <w:rFonts w:ascii="Arial Narrow" w:hAnsi="Arial Narrow"/>
          <w:lang w:val="en-US"/>
        </w:rPr>
      </w:pPr>
      <w:r w:rsidRPr="007E45E7">
        <w:rPr>
          <w:rFonts w:ascii="Arial Narrow" w:hAnsi="Arial Narrow"/>
          <w:lang w:val="en-US"/>
        </w:rPr>
        <w:t xml:space="preserve">Presentation of </w:t>
      </w:r>
      <w:r w:rsidR="008C7090" w:rsidRPr="007E45E7">
        <w:rPr>
          <w:rFonts w:ascii="Arial Narrow" w:hAnsi="Arial Narrow"/>
          <w:lang w:val="en-US"/>
        </w:rPr>
        <w:t xml:space="preserve">the offer, </w:t>
      </w:r>
      <w:r w:rsidR="008C7090" w:rsidRPr="007E45E7">
        <w:rPr>
          <w:rFonts w:ascii="Arial Narrow" w:hAnsi="Arial Narrow"/>
          <w:b/>
          <w:bCs/>
          <w:lang w:val="en-US"/>
        </w:rPr>
        <w:t>01 criteria</w:t>
      </w:r>
      <w:r w:rsidR="008C7090" w:rsidRPr="007E45E7">
        <w:rPr>
          <w:rFonts w:ascii="Arial Narrow" w:hAnsi="Arial Narrow"/>
          <w:lang w:val="en-US"/>
        </w:rPr>
        <w:t>;</w:t>
      </w:r>
    </w:p>
    <w:p w:rsidR="002F3935" w:rsidRPr="007E45E7" w:rsidRDefault="00746B54" w:rsidP="00526DF2">
      <w:pPr>
        <w:numPr>
          <w:ilvl w:val="0"/>
          <w:numId w:val="42"/>
        </w:numPr>
        <w:suppressAutoHyphens w:val="0"/>
        <w:autoSpaceDN/>
        <w:ind w:hanging="153"/>
        <w:jc w:val="both"/>
        <w:textAlignment w:val="auto"/>
        <w:rPr>
          <w:rFonts w:ascii="Arial Narrow" w:hAnsi="Arial Narrow"/>
          <w:lang w:val="en-US"/>
        </w:rPr>
      </w:pPr>
      <w:r w:rsidRPr="007E45E7">
        <w:rPr>
          <w:rFonts w:ascii="Arial Narrow" w:hAnsi="Arial Narrow"/>
          <w:lang w:val="en-US"/>
        </w:rPr>
        <w:t xml:space="preserve">Attestation of the </w:t>
      </w:r>
      <w:r w:rsidR="008C7090" w:rsidRPr="007E45E7">
        <w:rPr>
          <w:rFonts w:ascii="Arial Narrow" w:hAnsi="Arial Narrow"/>
          <w:lang w:val="en-US"/>
        </w:rPr>
        <w:t xml:space="preserve">site visit, </w:t>
      </w:r>
      <w:r w:rsidR="008C7090" w:rsidRPr="007E45E7">
        <w:rPr>
          <w:rFonts w:ascii="Arial Narrow" w:hAnsi="Arial Narrow"/>
          <w:b/>
          <w:bCs/>
          <w:lang w:val="en-US"/>
        </w:rPr>
        <w:t>0</w:t>
      </w:r>
      <w:r w:rsidRPr="007E45E7">
        <w:rPr>
          <w:rFonts w:ascii="Arial Narrow" w:hAnsi="Arial Narrow"/>
          <w:b/>
          <w:bCs/>
          <w:lang w:val="en-US"/>
        </w:rPr>
        <w:t>1</w:t>
      </w:r>
      <w:r w:rsidR="008C7090" w:rsidRPr="007E45E7">
        <w:rPr>
          <w:rFonts w:ascii="Arial Narrow" w:hAnsi="Arial Narrow"/>
          <w:b/>
          <w:bCs/>
          <w:lang w:val="en-US"/>
        </w:rPr>
        <w:t xml:space="preserve"> criteria</w:t>
      </w:r>
      <w:r w:rsidR="008C7090" w:rsidRPr="007E45E7">
        <w:rPr>
          <w:rFonts w:ascii="Arial Narrow" w:hAnsi="Arial Narrow"/>
          <w:lang w:val="en-US"/>
        </w:rPr>
        <w:t>;</w:t>
      </w:r>
    </w:p>
    <w:p w:rsidR="002F3935" w:rsidRPr="007E45E7" w:rsidRDefault="008C7090" w:rsidP="00526DF2">
      <w:pPr>
        <w:numPr>
          <w:ilvl w:val="0"/>
          <w:numId w:val="42"/>
        </w:numPr>
        <w:suppressAutoHyphens w:val="0"/>
        <w:autoSpaceDN/>
        <w:ind w:hanging="153"/>
        <w:jc w:val="both"/>
        <w:textAlignment w:val="auto"/>
        <w:rPr>
          <w:rFonts w:ascii="Arial Narrow" w:hAnsi="Arial Narrow"/>
          <w:lang w:val="en-US"/>
        </w:rPr>
      </w:pPr>
      <w:r w:rsidRPr="007E45E7">
        <w:rPr>
          <w:rFonts w:ascii="Arial Narrow" w:hAnsi="Arial Narrow"/>
          <w:lang w:val="en-US"/>
        </w:rPr>
        <w:t xml:space="preserve">The bidder’s references, </w:t>
      </w:r>
      <w:r w:rsidRPr="007E45E7">
        <w:rPr>
          <w:rFonts w:ascii="Arial Narrow" w:hAnsi="Arial Narrow"/>
          <w:b/>
          <w:bCs/>
          <w:lang w:val="en-US"/>
        </w:rPr>
        <w:t>0</w:t>
      </w:r>
      <w:r w:rsidR="00786141" w:rsidRPr="007E45E7">
        <w:rPr>
          <w:rFonts w:ascii="Arial Narrow" w:hAnsi="Arial Narrow"/>
          <w:b/>
          <w:bCs/>
          <w:lang w:val="en-US"/>
        </w:rPr>
        <w:t>4</w:t>
      </w:r>
      <w:r w:rsidRPr="007E45E7">
        <w:rPr>
          <w:rFonts w:ascii="Arial Narrow" w:hAnsi="Arial Narrow"/>
          <w:b/>
          <w:bCs/>
          <w:lang w:val="en-US"/>
        </w:rPr>
        <w:t xml:space="preserve"> criteria</w:t>
      </w:r>
      <w:r w:rsidRPr="007E45E7">
        <w:rPr>
          <w:rFonts w:ascii="Arial Narrow" w:hAnsi="Arial Narrow"/>
          <w:lang w:val="en-US"/>
        </w:rPr>
        <w:t>;</w:t>
      </w:r>
    </w:p>
    <w:p w:rsidR="002F3935" w:rsidRPr="007E45E7" w:rsidRDefault="002F3935" w:rsidP="00526DF2">
      <w:pPr>
        <w:numPr>
          <w:ilvl w:val="0"/>
          <w:numId w:val="42"/>
        </w:numPr>
        <w:suppressAutoHyphens w:val="0"/>
        <w:autoSpaceDN/>
        <w:ind w:hanging="153"/>
        <w:jc w:val="both"/>
        <w:textAlignment w:val="auto"/>
        <w:rPr>
          <w:rFonts w:ascii="Arial Narrow" w:hAnsi="Arial Narrow"/>
          <w:lang w:val="en-US"/>
        </w:rPr>
      </w:pPr>
      <w:r w:rsidRPr="007E45E7">
        <w:rPr>
          <w:rFonts w:ascii="Arial Narrow" w:hAnsi="Arial Narrow"/>
          <w:lang w:val="en-US"/>
        </w:rPr>
        <w:t xml:space="preserve">Financial capacity; </w:t>
      </w:r>
      <w:r w:rsidR="008C7090" w:rsidRPr="007E45E7">
        <w:rPr>
          <w:rFonts w:ascii="Arial Narrow" w:hAnsi="Arial Narrow"/>
          <w:b/>
          <w:bCs/>
          <w:lang w:val="en-US"/>
        </w:rPr>
        <w:t>01 criteria</w:t>
      </w:r>
      <w:r w:rsidR="008C7090" w:rsidRPr="007E45E7">
        <w:rPr>
          <w:rFonts w:ascii="Arial Narrow" w:hAnsi="Arial Narrow"/>
          <w:lang w:val="en-US"/>
        </w:rPr>
        <w:t>;</w:t>
      </w:r>
    </w:p>
    <w:p w:rsidR="002F3935" w:rsidRPr="007E45E7" w:rsidRDefault="008C7090" w:rsidP="00526DF2">
      <w:pPr>
        <w:numPr>
          <w:ilvl w:val="0"/>
          <w:numId w:val="42"/>
        </w:numPr>
        <w:suppressAutoHyphens w:val="0"/>
        <w:autoSpaceDN/>
        <w:ind w:hanging="153"/>
        <w:jc w:val="both"/>
        <w:textAlignment w:val="auto"/>
        <w:rPr>
          <w:rFonts w:ascii="Arial Narrow" w:hAnsi="Arial Narrow"/>
          <w:lang w:val="en-US"/>
        </w:rPr>
      </w:pPr>
      <w:r w:rsidRPr="007E45E7">
        <w:rPr>
          <w:rFonts w:ascii="Arial Narrow" w:hAnsi="Arial Narrow"/>
          <w:lang w:val="en-US"/>
        </w:rPr>
        <w:t>Qualification and expe</w:t>
      </w:r>
      <w:r w:rsidR="00275748" w:rsidRPr="007E45E7">
        <w:rPr>
          <w:rFonts w:ascii="Arial Narrow" w:hAnsi="Arial Narrow"/>
          <w:lang w:val="en-US"/>
        </w:rPr>
        <w:t xml:space="preserve">rience of staff, </w:t>
      </w:r>
      <w:r w:rsidR="00275748" w:rsidRPr="007E45E7">
        <w:rPr>
          <w:rFonts w:ascii="Arial Narrow" w:hAnsi="Arial Narrow"/>
          <w:b/>
          <w:bCs/>
          <w:lang w:val="en-US"/>
        </w:rPr>
        <w:t>0</w:t>
      </w:r>
      <w:r w:rsidR="005F7E52" w:rsidRPr="007E45E7">
        <w:rPr>
          <w:rFonts w:ascii="Arial Narrow" w:hAnsi="Arial Narrow"/>
          <w:b/>
          <w:bCs/>
          <w:lang w:val="en-US"/>
        </w:rPr>
        <w:t>6</w:t>
      </w:r>
      <w:r w:rsidR="00C27D9A" w:rsidRPr="007E45E7">
        <w:rPr>
          <w:rFonts w:ascii="Arial Narrow" w:hAnsi="Arial Narrow"/>
          <w:b/>
          <w:bCs/>
          <w:lang w:val="en-US"/>
        </w:rPr>
        <w:t xml:space="preserve"> </w:t>
      </w:r>
      <w:r w:rsidR="00275748" w:rsidRPr="007E45E7">
        <w:rPr>
          <w:rFonts w:ascii="Arial Narrow" w:hAnsi="Arial Narrow"/>
          <w:b/>
          <w:bCs/>
          <w:lang w:val="en-US"/>
        </w:rPr>
        <w:t>criteria</w:t>
      </w:r>
      <w:r w:rsidR="00275748" w:rsidRPr="007E45E7">
        <w:rPr>
          <w:rFonts w:ascii="Arial Narrow" w:hAnsi="Arial Narrow"/>
          <w:lang w:val="en-US"/>
        </w:rPr>
        <w:t>;</w:t>
      </w:r>
    </w:p>
    <w:p w:rsidR="002F3935" w:rsidRPr="007E45E7" w:rsidRDefault="002F3935" w:rsidP="00526DF2">
      <w:pPr>
        <w:numPr>
          <w:ilvl w:val="0"/>
          <w:numId w:val="42"/>
        </w:numPr>
        <w:suppressAutoHyphens w:val="0"/>
        <w:autoSpaceDN/>
        <w:ind w:hanging="153"/>
        <w:jc w:val="both"/>
        <w:textAlignment w:val="auto"/>
        <w:rPr>
          <w:rFonts w:ascii="Arial Narrow" w:hAnsi="Arial Narrow"/>
        </w:rPr>
      </w:pPr>
      <w:r w:rsidRPr="007E45E7">
        <w:rPr>
          <w:rFonts w:ascii="Arial Narrow" w:hAnsi="Arial Narrow"/>
        </w:rPr>
        <w:t>Logisti</w:t>
      </w:r>
      <w:r w:rsidR="00275748" w:rsidRPr="007E45E7">
        <w:rPr>
          <w:rFonts w:ascii="Arial Narrow" w:hAnsi="Arial Narrow"/>
        </w:rPr>
        <w:t xml:space="preserve">cal resources, </w:t>
      </w:r>
      <w:r w:rsidR="005F7E52" w:rsidRPr="007E45E7">
        <w:rPr>
          <w:rFonts w:ascii="Arial Narrow" w:hAnsi="Arial Narrow"/>
          <w:b/>
          <w:bCs/>
        </w:rPr>
        <w:t>0</w:t>
      </w:r>
      <w:r w:rsidR="00786141" w:rsidRPr="007E45E7">
        <w:rPr>
          <w:rFonts w:ascii="Arial Narrow" w:hAnsi="Arial Narrow"/>
          <w:b/>
          <w:bCs/>
        </w:rPr>
        <w:t>2</w:t>
      </w:r>
      <w:r w:rsidR="00275748" w:rsidRPr="007E45E7">
        <w:rPr>
          <w:rFonts w:ascii="Arial Narrow" w:hAnsi="Arial Narrow"/>
          <w:b/>
          <w:bCs/>
        </w:rPr>
        <w:t xml:space="preserve"> criteria</w:t>
      </w:r>
      <w:r w:rsidR="00275748" w:rsidRPr="007E45E7">
        <w:rPr>
          <w:rFonts w:ascii="Arial Narrow" w:hAnsi="Arial Narrow"/>
        </w:rPr>
        <w:t xml:space="preserve"> ; </w:t>
      </w:r>
    </w:p>
    <w:p w:rsidR="00275748" w:rsidRPr="007E45E7" w:rsidRDefault="00275748" w:rsidP="00526DF2">
      <w:pPr>
        <w:numPr>
          <w:ilvl w:val="0"/>
          <w:numId w:val="42"/>
        </w:numPr>
        <w:suppressAutoHyphens w:val="0"/>
        <w:autoSpaceDN/>
        <w:ind w:hanging="153"/>
        <w:jc w:val="both"/>
        <w:textAlignment w:val="auto"/>
        <w:rPr>
          <w:rFonts w:ascii="Arial Narrow" w:hAnsi="Arial Narrow"/>
          <w:lang w:val="en-GB"/>
        </w:rPr>
      </w:pPr>
      <w:r w:rsidRPr="007E45E7">
        <w:rPr>
          <w:rFonts w:ascii="Arial Narrow" w:hAnsi="Arial Narrow"/>
        </w:rPr>
        <w:t>The m</w:t>
      </w:r>
      <w:r w:rsidR="002F3935" w:rsidRPr="007E45E7">
        <w:rPr>
          <w:rFonts w:ascii="Arial Narrow" w:hAnsi="Arial Narrow"/>
        </w:rPr>
        <w:t>ethodology</w:t>
      </w:r>
      <w:r w:rsidRPr="007E45E7">
        <w:rPr>
          <w:rFonts w:ascii="Arial Narrow" w:hAnsi="Arial Narrow"/>
          <w:lang w:val="en-GB"/>
        </w:rPr>
        <w:t xml:space="preserve">, </w:t>
      </w:r>
      <w:r w:rsidRPr="007E45E7">
        <w:rPr>
          <w:rFonts w:ascii="Arial Narrow" w:hAnsi="Arial Narrow"/>
          <w:b/>
          <w:bCs/>
          <w:lang w:val="en-GB"/>
        </w:rPr>
        <w:t>0</w:t>
      </w:r>
      <w:r w:rsidR="00500B03" w:rsidRPr="007E45E7">
        <w:rPr>
          <w:rFonts w:ascii="Arial Narrow" w:hAnsi="Arial Narrow"/>
          <w:b/>
          <w:bCs/>
          <w:lang w:val="en-GB"/>
        </w:rPr>
        <w:t>3</w:t>
      </w:r>
      <w:r w:rsidRPr="007E45E7">
        <w:rPr>
          <w:rFonts w:ascii="Arial Narrow" w:hAnsi="Arial Narrow"/>
          <w:b/>
          <w:bCs/>
          <w:lang w:val="en-GB"/>
        </w:rPr>
        <w:t xml:space="preserve"> criteria</w:t>
      </w:r>
      <w:r w:rsidRPr="007E45E7">
        <w:rPr>
          <w:rFonts w:ascii="Arial Narrow" w:hAnsi="Arial Narrow"/>
          <w:lang w:val="en-GB"/>
        </w:rPr>
        <w:t xml:space="preserve"> ;</w:t>
      </w:r>
    </w:p>
    <w:p w:rsidR="002F3935" w:rsidRPr="007E45E7" w:rsidRDefault="002F3935" w:rsidP="00526DF2">
      <w:pPr>
        <w:numPr>
          <w:ilvl w:val="0"/>
          <w:numId w:val="42"/>
        </w:numPr>
        <w:suppressAutoHyphens w:val="0"/>
        <w:autoSpaceDN/>
        <w:ind w:hanging="153"/>
        <w:jc w:val="both"/>
        <w:textAlignment w:val="auto"/>
        <w:rPr>
          <w:rFonts w:ascii="Arial Narrow" w:hAnsi="Arial Narrow"/>
          <w:lang w:val="en-GB"/>
        </w:rPr>
      </w:pPr>
      <w:r w:rsidRPr="007E45E7">
        <w:rPr>
          <w:rFonts w:ascii="Arial Narrow" w:hAnsi="Arial Narrow"/>
          <w:lang w:val="en-GB"/>
        </w:rPr>
        <w:lastRenderedPageBreak/>
        <w:t xml:space="preserve">  </w:t>
      </w:r>
      <w:r w:rsidR="00275748" w:rsidRPr="007E45E7">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7E45E7">
        <w:rPr>
          <w:rFonts w:ascii="Arial Narrow" w:hAnsi="Arial Narrow"/>
          <w:b/>
          <w:bCs/>
          <w:lang w:val="en-GB"/>
        </w:rPr>
        <w:t>02 criteria</w:t>
      </w:r>
      <w:r w:rsidR="00275748" w:rsidRPr="007E45E7">
        <w:rPr>
          <w:rFonts w:ascii="Arial Narrow" w:hAnsi="Arial Narrow"/>
          <w:lang w:val="en-GB"/>
        </w:rPr>
        <w:t>.</w:t>
      </w:r>
    </w:p>
    <w:p w:rsidR="00226166" w:rsidRPr="007E45E7" w:rsidRDefault="00226166" w:rsidP="00946F41">
      <w:pPr>
        <w:suppressAutoHyphens w:val="0"/>
        <w:autoSpaceDN/>
        <w:ind w:left="567"/>
        <w:jc w:val="both"/>
        <w:textAlignment w:val="auto"/>
        <w:rPr>
          <w:rFonts w:ascii="Arial Narrow" w:hAnsi="Arial Narrow"/>
          <w:lang w:val="en-GB"/>
        </w:rPr>
      </w:pPr>
    </w:p>
    <w:p w:rsidR="00946F41" w:rsidRPr="007E45E7" w:rsidRDefault="00946F41" w:rsidP="00946F41">
      <w:pPr>
        <w:suppressAutoHyphens w:val="0"/>
        <w:autoSpaceDN/>
        <w:ind w:left="567"/>
        <w:jc w:val="both"/>
        <w:textAlignment w:val="auto"/>
        <w:rPr>
          <w:rFonts w:ascii="Arial Narrow" w:hAnsi="Arial Narrow"/>
          <w:lang w:val="en-GB"/>
        </w:rPr>
      </w:pPr>
    </w:p>
    <w:p w:rsidR="002F3935" w:rsidRPr="007E45E7" w:rsidRDefault="002F3935" w:rsidP="005246EC">
      <w:pPr>
        <w:suppressAutoHyphens w:val="0"/>
        <w:autoSpaceDN/>
        <w:jc w:val="both"/>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5</w:t>
      </w:r>
      <w:r w:rsidRPr="007E45E7">
        <w:rPr>
          <w:rFonts w:ascii="Arial Narrow" w:hAnsi="Arial Narrow"/>
          <w:b/>
          <w:bCs/>
          <w:lang w:val="en-GB"/>
        </w:rPr>
        <w:t>. A</w:t>
      </w:r>
      <w:r w:rsidR="00275748" w:rsidRPr="007E45E7">
        <w:rPr>
          <w:rFonts w:ascii="Arial Narrow" w:hAnsi="Arial Narrow"/>
          <w:b/>
          <w:bCs/>
          <w:lang w:val="en-GB"/>
        </w:rPr>
        <w:t xml:space="preserve">ttribution </w:t>
      </w:r>
    </w:p>
    <w:p w:rsidR="002F3935" w:rsidRPr="007E45E7" w:rsidRDefault="002F3935" w:rsidP="005246EC">
      <w:pPr>
        <w:suppressAutoHyphens w:val="0"/>
        <w:autoSpaceDN/>
        <w:jc w:val="both"/>
        <w:textAlignment w:val="auto"/>
        <w:rPr>
          <w:rFonts w:ascii="Arial Narrow" w:hAnsi="Arial Narrow"/>
          <w:lang w:val="en-GB"/>
        </w:rPr>
      </w:pPr>
      <w:r w:rsidRPr="007E45E7">
        <w:rPr>
          <w:rFonts w:ascii="Arial Narrow" w:hAnsi="Arial Narrow"/>
          <w:lang w:val="en-GB"/>
        </w:rPr>
        <w:t>The Project Owner award</w:t>
      </w:r>
      <w:r w:rsidR="00034FCA" w:rsidRPr="007E45E7">
        <w:rPr>
          <w:rFonts w:ascii="Arial Narrow" w:hAnsi="Arial Narrow"/>
          <w:lang w:val="en-GB"/>
        </w:rPr>
        <w:t>s</w:t>
      </w:r>
      <w:r w:rsidRPr="007E45E7">
        <w:rPr>
          <w:rFonts w:ascii="Arial Narrow" w:hAnsi="Arial Narrow"/>
          <w:lang w:val="en-GB"/>
        </w:rPr>
        <w:t xml:space="preserve"> the </w:t>
      </w:r>
      <w:r w:rsidR="00034FCA" w:rsidRPr="007E45E7">
        <w:rPr>
          <w:rFonts w:ascii="Arial Narrow" w:hAnsi="Arial Narrow"/>
          <w:lang w:val="en-GB"/>
        </w:rPr>
        <w:t>C</w:t>
      </w:r>
      <w:r w:rsidRPr="007E45E7">
        <w:rPr>
          <w:rFonts w:ascii="Arial Narrow" w:hAnsi="Arial Narrow"/>
          <w:lang w:val="en-GB"/>
        </w:rPr>
        <w:t xml:space="preserve">ontract to the </w:t>
      </w:r>
      <w:r w:rsidR="00034FCA" w:rsidRPr="007E45E7">
        <w:rPr>
          <w:rFonts w:ascii="Arial Narrow" w:hAnsi="Arial Narrow"/>
          <w:lang w:val="en-GB"/>
        </w:rPr>
        <w:t xml:space="preserve">Tenderer who has submitted an offer meeting the required technical and financial </w:t>
      </w:r>
      <w:r w:rsidRPr="007E45E7">
        <w:rPr>
          <w:rFonts w:ascii="Arial Narrow" w:hAnsi="Arial Narrow"/>
          <w:lang w:val="en-GB"/>
        </w:rPr>
        <w:t xml:space="preserve">qualification criteria and whose offer </w:t>
      </w:r>
      <w:r w:rsidR="00034FCA" w:rsidRPr="007E45E7">
        <w:rPr>
          <w:rFonts w:ascii="Arial Narrow" w:hAnsi="Arial Narrow"/>
          <w:lang w:val="en-GB"/>
        </w:rPr>
        <w:t>is</w:t>
      </w:r>
      <w:r w:rsidRPr="007E45E7">
        <w:rPr>
          <w:rFonts w:ascii="Arial Narrow" w:hAnsi="Arial Narrow"/>
          <w:lang w:val="en-GB"/>
        </w:rPr>
        <w:t xml:space="preserve"> evaluated as the lowest</w:t>
      </w:r>
      <w:r w:rsidR="00034FCA" w:rsidRPr="007E45E7">
        <w:rPr>
          <w:rFonts w:ascii="Arial Narrow" w:hAnsi="Arial Narrow"/>
          <w:lang w:val="en-GB"/>
        </w:rPr>
        <w:t>,</w:t>
      </w:r>
      <w:r w:rsidRPr="007E45E7">
        <w:rPr>
          <w:rFonts w:ascii="Arial Narrow" w:hAnsi="Arial Narrow"/>
          <w:lang w:val="en-GB"/>
        </w:rPr>
        <w:t xml:space="preserve"> including</w:t>
      </w:r>
      <w:r w:rsidR="00034FCA" w:rsidRPr="007E45E7">
        <w:rPr>
          <w:rFonts w:ascii="Arial Narrow" w:hAnsi="Arial Narrow"/>
          <w:lang w:val="en-GB"/>
        </w:rPr>
        <w:t>, where applicable, the proposed discounts</w:t>
      </w:r>
      <w:r w:rsidR="00013B9F" w:rsidRPr="007E45E7">
        <w:rPr>
          <w:rFonts w:ascii="Arial Narrow" w:hAnsi="Arial Narrow"/>
          <w:lang w:val="en-GB"/>
        </w:rPr>
        <w:t>.</w:t>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F3935" w:rsidP="005246EC">
      <w:pPr>
        <w:suppressAutoHyphens w:val="0"/>
        <w:autoSpaceDN/>
        <w:jc w:val="both"/>
        <w:textAlignment w:val="auto"/>
        <w:rPr>
          <w:rFonts w:ascii="Arial Narrow" w:hAnsi="Arial Narrow"/>
          <w:b/>
          <w:bCs/>
          <w:lang w:val="en-GB"/>
        </w:rPr>
      </w:pPr>
      <w:r w:rsidRPr="007E45E7">
        <w:rPr>
          <w:rFonts w:ascii="Arial Narrow" w:hAnsi="Arial Narrow"/>
          <w:b/>
          <w:bCs/>
          <w:lang w:val="en-GB"/>
        </w:rPr>
        <w:t>1</w:t>
      </w:r>
      <w:r w:rsidR="007A1890" w:rsidRPr="007E45E7">
        <w:rPr>
          <w:rFonts w:ascii="Arial Narrow" w:hAnsi="Arial Narrow"/>
          <w:b/>
          <w:bCs/>
          <w:lang w:val="en-GB"/>
        </w:rPr>
        <w:t>6</w:t>
      </w:r>
      <w:r w:rsidRPr="007E45E7">
        <w:rPr>
          <w:rFonts w:ascii="Arial Narrow" w:hAnsi="Arial Narrow"/>
          <w:b/>
          <w:bCs/>
          <w:lang w:val="en-GB"/>
        </w:rPr>
        <w:t xml:space="preserve">. </w:t>
      </w:r>
      <w:r w:rsidR="002A4E6D" w:rsidRPr="007E45E7">
        <w:rPr>
          <w:rFonts w:ascii="Arial Narrow" w:hAnsi="Arial Narrow"/>
          <w:b/>
          <w:bCs/>
          <w:lang w:val="en-GB"/>
        </w:rPr>
        <w:t>validity period of Offers</w:t>
      </w:r>
      <w:r w:rsidRPr="007E45E7">
        <w:rPr>
          <w:rFonts w:ascii="Arial Narrow" w:hAnsi="Arial Narrow"/>
          <w:b/>
          <w:bCs/>
          <w:lang w:val="en-GB"/>
        </w:rPr>
        <w:t xml:space="preserve"> </w:t>
      </w:r>
    </w:p>
    <w:p w:rsidR="00EB5652" w:rsidRPr="007E45E7" w:rsidRDefault="00EB5652" w:rsidP="005246EC">
      <w:pPr>
        <w:suppressAutoHyphens w:val="0"/>
        <w:autoSpaceDN/>
        <w:jc w:val="both"/>
        <w:textAlignment w:val="auto"/>
        <w:rPr>
          <w:rFonts w:ascii="Arial Narrow" w:hAnsi="Arial Narrow"/>
          <w:lang w:val="en-GB"/>
        </w:rPr>
      </w:pPr>
      <w:r w:rsidRPr="007E45E7">
        <w:rPr>
          <w:rFonts w:ascii="Arial Narrow" w:hAnsi="Arial Narrow"/>
          <w:lang w:val="en-GB"/>
        </w:rPr>
        <w:t>Bidders shall remain committed to their offer for a period of 90 days from the initial deadline set for submission of offers.</w:t>
      </w:r>
    </w:p>
    <w:p w:rsidR="002F3935" w:rsidRPr="007E45E7" w:rsidRDefault="002F3935" w:rsidP="005246EC">
      <w:pPr>
        <w:suppressAutoHyphens w:val="0"/>
        <w:autoSpaceDN/>
        <w:jc w:val="both"/>
        <w:textAlignment w:val="auto"/>
        <w:rPr>
          <w:rFonts w:ascii="Arial Narrow" w:hAnsi="Arial Narrow"/>
          <w:b/>
          <w:bCs/>
          <w:lang w:val="en-GB"/>
        </w:rPr>
      </w:pPr>
      <w:r w:rsidRPr="007E45E7">
        <w:rPr>
          <w:rFonts w:ascii="Arial Narrow" w:hAnsi="Arial Narrow"/>
          <w:lang w:val="en-GB"/>
        </w:rPr>
        <w:t xml:space="preserve"> </w:t>
      </w:r>
    </w:p>
    <w:p w:rsidR="002F3935" w:rsidRPr="007E45E7" w:rsidRDefault="002F3935" w:rsidP="005246EC">
      <w:pPr>
        <w:suppressAutoHyphens w:val="0"/>
        <w:autoSpaceDN/>
        <w:jc w:val="both"/>
        <w:textAlignment w:val="auto"/>
        <w:rPr>
          <w:rFonts w:ascii="Arial Narrow" w:hAnsi="Arial Narrow"/>
          <w:lang w:val="en-GB"/>
        </w:rPr>
      </w:pPr>
      <w:r w:rsidRPr="007E45E7">
        <w:rPr>
          <w:rFonts w:ascii="Arial Narrow" w:hAnsi="Arial Narrow"/>
          <w:b/>
          <w:bCs/>
          <w:lang w:val="en-GB"/>
        </w:rPr>
        <w:t>1</w:t>
      </w:r>
      <w:r w:rsidR="007A1890" w:rsidRPr="007E45E7">
        <w:rPr>
          <w:rFonts w:ascii="Arial Narrow" w:hAnsi="Arial Narrow"/>
          <w:b/>
          <w:bCs/>
          <w:lang w:val="en-GB"/>
        </w:rPr>
        <w:t>7</w:t>
      </w:r>
      <w:r w:rsidRPr="007E45E7">
        <w:rPr>
          <w:rFonts w:ascii="Arial Narrow" w:hAnsi="Arial Narrow"/>
          <w:b/>
          <w:bCs/>
          <w:lang w:val="en-GB"/>
        </w:rPr>
        <w:t xml:space="preserve">. </w:t>
      </w:r>
      <w:r w:rsidR="002D57BF" w:rsidRPr="007E45E7">
        <w:rPr>
          <w:rFonts w:ascii="Arial Narrow" w:hAnsi="Arial Narrow"/>
          <w:b/>
          <w:bCs/>
          <w:lang w:val="en-GB"/>
        </w:rPr>
        <w:t>Addition information</w:t>
      </w:r>
    </w:p>
    <w:p w:rsidR="00782DCA" w:rsidRPr="007E45E7" w:rsidRDefault="002D57BF" w:rsidP="005246EC">
      <w:pPr>
        <w:suppressAutoHyphens w:val="0"/>
        <w:autoSpaceDN/>
        <w:jc w:val="both"/>
        <w:textAlignment w:val="auto"/>
        <w:rPr>
          <w:rFonts w:ascii="Arial Narrow" w:hAnsi="Arial Narrow"/>
          <w:lang w:val="en-GB"/>
        </w:rPr>
      </w:pPr>
      <w:r w:rsidRPr="007E45E7">
        <w:rPr>
          <w:rFonts w:ascii="Arial Narrow" w:hAnsi="Arial Narrow"/>
          <w:lang w:val="en-GB"/>
        </w:rPr>
        <w:t>For any a</w:t>
      </w:r>
      <w:r w:rsidR="002F3935" w:rsidRPr="007E45E7">
        <w:rPr>
          <w:rFonts w:ascii="Arial Narrow" w:hAnsi="Arial Narrow"/>
          <w:lang w:val="en-GB"/>
        </w:rPr>
        <w:t xml:space="preserve">dditional information </w:t>
      </w:r>
      <w:r w:rsidRPr="007E45E7">
        <w:rPr>
          <w:rFonts w:ascii="Arial Narrow" w:hAnsi="Arial Narrow"/>
          <w:lang w:val="en-GB"/>
        </w:rPr>
        <w:t xml:space="preserve">relating to this Call for Tenders, interested companies can contact </w:t>
      </w:r>
    </w:p>
    <w:p w:rsidR="002F3935" w:rsidRPr="007E45E7" w:rsidRDefault="00C236A5" w:rsidP="005246EC">
      <w:pPr>
        <w:suppressAutoHyphens w:val="0"/>
        <w:autoSpaceDN/>
        <w:jc w:val="both"/>
        <w:textAlignment w:val="auto"/>
        <w:rPr>
          <w:rFonts w:ascii="Arial Narrow" w:hAnsi="Arial Narrow"/>
          <w:u w:val="single"/>
          <w:lang w:val="en-GB"/>
        </w:rPr>
      </w:pPr>
      <w:r w:rsidRPr="007E45E7">
        <w:rPr>
          <w:rFonts w:ascii="Arial Narrow" w:hAnsi="Arial Narrow"/>
          <w:lang w:val="en-US"/>
        </w:rPr>
        <w:t xml:space="preserve">during working hours at </w:t>
      </w:r>
      <w:r w:rsidR="0006245A" w:rsidRPr="007E45E7">
        <w:rPr>
          <w:rFonts w:ascii="Arial Narrow" w:hAnsi="Arial Narrow"/>
          <w:lang w:val="en-GB"/>
        </w:rPr>
        <w:t>the Private Secretariat of the Senior Divisional Officer of the Ntem Valley Division</w:t>
      </w:r>
      <w:r w:rsidR="00807549">
        <w:rPr>
          <w:rFonts w:ascii="Arial Narrow" w:hAnsi="Arial Narrow"/>
          <w:lang w:val="en-GB"/>
        </w:rPr>
        <w:t>, at the department Delegation of Tourism and Leisure of the Ntem Valley</w:t>
      </w:r>
      <w:r w:rsidR="00A73CF2" w:rsidRPr="007E45E7">
        <w:rPr>
          <w:rFonts w:ascii="Arial Narrow" w:hAnsi="Arial Narrow"/>
          <w:lang w:val="en-US"/>
        </w:rPr>
        <w:t>.</w:t>
      </w:r>
    </w:p>
    <w:p w:rsidR="002F3935" w:rsidRPr="007E45E7" w:rsidRDefault="002F3935" w:rsidP="005246EC">
      <w:pPr>
        <w:suppressAutoHyphens w:val="0"/>
        <w:autoSpaceDN/>
        <w:jc w:val="both"/>
        <w:textAlignment w:val="auto"/>
        <w:rPr>
          <w:rFonts w:ascii="Arial Narrow" w:hAnsi="Arial Narrow"/>
          <w:lang w:val="en-GB"/>
        </w:rPr>
      </w:pPr>
    </w:p>
    <w:p w:rsidR="002F3935" w:rsidRPr="007E45E7" w:rsidRDefault="002D57BF" w:rsidP="005246EC">
      <w:pPr>
        <w:suppressAutoHyphens w:val="0"/>
        <w:autoSpaceDN/>
        <w:jc w:val="both"/>
        <w:textAlignment w:val="auto"/>
        <w:rPr>
          <w:rFonts w:ascii="Arial Narrow" w:hAnsi="Arial Narrow"/>
          <w:lang w:val="en-GB"/>
        </w:rPr>
      </w:pPr>
      <w:r w:rsidRPr="007E45E7">
        <w:rPr>
          <w:rFonts w:ascii="Arial Narrow" w:hAnsi="Arial Narrow"/>
          <w:b/>
          <w:bCs/>
          <w:lang w:val="en-GB"/>
        </w:rPr>
        <w:t>1</w:t>
      </w:r>
      <w:r w:rsidR="007A1890" w:rsidRPr="007E45E7">
        <w:rPr>
          <w:rFonts w:ascii="Arial Narrow" w:hAnsi="Arial Narrow"/>
          <w:b/>
          <w:bCs/>
          <w:lang w:val="en-GB"/>
        </w:rPr>
        <w:t>8</w:t>
      </w:r>
      <w:r w:rsidR="002F3935" w:rsidRPr="007E45E7">
        <w:rPr>
          <w:rFonts w:ascii="Arial Narrow" w:hAnsi="Arial Narrow"/>
          <w:b/>
          <w:bCs/>
          <w:lang w:val="en-GB"/>
        </w:rPr>
        <w:t xml:space="preserve">. </w:t>
      </w:r>
      <w:r w:rsidR="002F3935" w:rsidRPr="007E45E7">
        <w:rPr>
          <w:rFonts w:ascii="Arial Narrow" w:hAnsi="Arial Narrow"/>
          <w:b/>
          <w:lang w:val="en-GB"/>
        </w:rPr>
        <w:t xml:space="preserve">Fight against corruption and </w:t>
      </w:r>
      <w:r w:rsidR="00BF3B17" w:rsidRPr="007E45E7">
        <w:rPr>
          <w:rFonts w:ascii="Arial Narrow" w:hAnsi="Arial Narrow"/>
          <w:b/>
          <w:lang w:val="en-GB"/>
        </w:rPr>
        <w:t>bad practices</w:t>
      </w:r>
    </w:p>
    <w:p w:rsidR="002F3935" w:rsidRPr="007E45E7" w:rsidRDefault="002F3935" w:rsidP="005246EC">
      <w:pPr>
        <w:suppressAutoHyphens w:val="0"/>
        <w:autoSpaceDN/>
        <w:jc w:val="both"/>
        <w:textAlignment w:val="auto"/>
        <w:rPr>
          <w:rFonts w:ascii="Arial Narrow" w:hAnsi="Arial Narrow"/>
          <w:lang w:val="en-US"/>
        </w:rPr>
      </w:pPr>
      <w:r w:rsidRPr="007E45E7">
        <w:rPr>
          <w:rFonts w:ascii="Arial Narrow" w:hAnsi="Arial Narrow"/>
          <w:lang w:val="en-GB"/>
        </w:rPr>
        <w:t xml:space="preserve">For any denunciation of </w:t>
      </w:r>
      <w:r w:rsidR="00BF3B17" w:rsidRPr="007E45E7">
        <w:rPr>
          <w:rFonts w:ascii="Arial Narrow" w:hAnsi="Arial Narrow"/>
          <w:lang w:val="en-GB"/>
        </w:rPr>
        <w:t xml:space="preserve">practices, facts or acts of </w:t>
      </w:r>
      <w:r w:rsidRPr="007E45E7">
        <w:rPr>
          <w:rFonts w:ascii="Arial Narrow" w:hAnsi="Arial Narrow"/>
          <w:lang w:val="en-GB"/>
        </w:rPr>
        <w:t xml:space="preserve">corruption </w:t>
      </w:r>
      <w:r w:rsidR="00BF3B17" w:rsidRPr="007E45E7">
        <w:rPr>
          <w:rFonts w:ascii="Arial Narrow" w:hAnsi="Arial Narrow"/>
          <w:lang w:val="en-GB"/>
        </w:rPr>
        <w:t xml:space="preserve">or bad practices, </w:t>
      </w:r>
      <w:r w:rsidRPr="007E45E7">
        <w:rPr>
          <w:rFonts w:ascii="Arial Narrow" w:hAnsi="Arial Narrow"/>
          <w:lang w:val="en-GB"/>
        </w:rPr>
        <w:t xml:space="preserve">please call the National Anti-Corruption Commission (NACC) </w:t>
      </w:r>
      <w:r w:rsidR="00BF3B17" w:rsidRPr="007E45E7">
        <w:rPr>
          <w:rFonts w:ascii="Arial Narrow" w:hAnsi="Arial Narrow"/>
          <w:lang w:val="en-GB"/>
        </w:rPr>
        <w:t>at number</w:t>
      </w:r>
      <w:r w:rsidRPr="007E45E7">
        <w:rPr>
          <w:rFonts w:ascii="Arial Narrow" w:hAnsi="Arial Narrow"/>
          <w:lang w:val="en-GB"/>
        </w:rPr>
        <w:t xml:space="preserve"> 1517, the Authority in </w:t>
      </w:r>
      <w:r w:rsidR="00BF3B17" w:rsidRPr="007E45E7">
        <w:rPr>
          <w:rFonts w:ascii="Arial Narrow" w:hAnsi="Arial Narrow"/>
          <w:lang w:val="en-GB"/>
        </w:rPr>
        <w:t>C</w:t>
      </w:r>
      <w:r w:rsidRPr="007E45E7">
        <w:rPr>
          <w:rFonts w:ascii="Arial Narrow" w:hAnsi="Arial Narrow"/>
          <w:lang w:val="en-GB"/>
        </w:rPr>
        <w:t xml:space="preserve">harge of Public Contracts (MINMAP) (SMS or call) on </w:t>
      </w:r>
      <w:r w:rsidRPr="007E45E7">
        <w:rPr>
          <w:rFonts w:ascii="Arial Narrow" w:hAnsi="Arial Narrow"/>
          <w:b/>
          <w:bCs/>
          <w:lang w:val="en-GB"/>
        </w:rPr>
        <w:t>(+237) 673 20 57 25</w:t>
      </w:r>
      <w:r w:rsidRPr="007E45E7">
        <w:rPr>
          <w:rFonts w:ascii="Arial Narrow" w:hAnsi="Arial Narrow"/>
          <w:lang w:val="en-GB"/>
        </w:rPr>
        <w:t xml:space="preserve"> and </w:t>
      </w:r>
      <w:r w:rsidR="00782DCA" w:rsidRPr="007E45E7">
        <w:rPr>
          <w:rFonts w:ascii="Arial Narrow" w:hAnsi="Arial Narrow"/>
          <w:b/>
          <w:bCs/>
          <w:lang w:val="en-GB"/>
        </w:rPr>
        <w:t>+237</w:t>
      </w:r>
      <w:r w:rsidR="00782DCA" w:rsidRPr="007E45E7">
        <w:rPr>
          <w:rFonts w:ascii="Arial Narrow" w:hAnsi="Arial Narrow"/>
          <w:lang w:val="en-GB"/>
        </w:rPr>
        <w:t xml:space="preserve"> </w:t>
      </w:r>
      <w:r w:rsidRPr="007E45E7">
        <w:rPr>
          <w:rFonts w:ascii="Arial Narrow" w:hAnsi="Arial Narrow"/>
          <w:b/>
          <w:bCs/>
          <w:lang w:val="en-GB"/>
        </w:rPr>
        <w:t>699 37 07 48</w:t>
      </w:r>
      <w:r w:rsidR="00BF3B17" w:rsidRPr="007E45E7">
        <w:rPr>
          <w:rFonts w:ascii="Arial Narrow" w:hAnsi="Arial Narrow"/>
          <w:b/>
          <w:bCs/>
          <w:lang w:val="en-GB"/>
        </w:rPr>
        <w:t>)</w:t>
      </w:r>
      <w:r w:rsidR="008B79AD" w:rsidRPr="007E45E7">
        <w:rPr>
          <w:rFonts w:ascii="Arial Narrow" w:hAnsi="Arial Narrow"/>
          <w:lang w:val="en-GB"/>
        </w:rPr>
        <w:t>, ARMP</w:t>
      </w:r>
      <w:r w:rsidRPr="007E45E7">
        <w:rPr>
          <w:rFonts w:ascii="Arial Narrow" w:hAnsi="Arial Narrow"/>
          <w:lang w:val="en-GB"/>
        </w:rPr>
        <w:t xml:space="preserve"> </w:t>
      </w:r>
      <w:r w:rsidR="00BF3B17" w:rsidRPr="007E45E7">
        <w:rPr>
          <w:rFonts w:ascii="Arial Narrow" w:hAnsi="Arial Narrow"/>
          <w:lang w:val="en-GB"/>
        </w:rPr>
        <w:t xml:space="preserve">at the number </w:t>
      </w:r>
      <w:r w:rsidR="00BF3B17" w:rsidRPr="007E45E7">
        <w:rPr>
          <w:rFonts w:ascii="Arial Narrow" w:hAnsi="Arial Narrow"/>
          <w:b/>
          <w:bCs/>
          <w:lang w:val="en-GB"/>
        </w:rPr>
        <w:t>+ 237 222 20 18 03</w:t>
      </w:r>
      <w:r w:rsidR="00BF3B17" w:rsidRPr="007E45E7">
        <w:rPr>
          <w:rFonts w:ascii="Arial Narrow" w:hAnsi="Arial Narrow"/>
          <w:lang w:val="en-GB"/>
        </w:rPr>
        <w:t xml:space="preserve"> </w:t>
      </w:r>
      <w:r w:rsidRPr="007E45E7">
        <w:rPr>
          <w:rFonts w:ascii="Arial Narrow" w:hAnsi="Arial Narrow"/>
          <w:lang w:val="en-GB"/>
        </w:rPr>
        <w:t>or the P</w:t>
      </w:r>
      <w:r w:rsidR="00BF3B17" w:rsidRPr="007E45E7">
        <w:rPr>
          <w:rFonts w:ascii="Arial Narrow" w:hAnsi="Arial Narrow"/>
          <w:lang w:val="en-GB"/>
        </w:rPr>
        <w:t xml:space="preserve">roject Owner at the number </w:t>
      </w:r>
      <w:r w:rsidR="0006245A" w:rsidRPr="007E45E7">
        <w:rPr>
          <w:rFonts w:ascii="Arial Narrow" w:hAnsi="Arial Narrow"/>
          <w:b/>
          <w:bCs/>
          <w:lang w:val="en-US"/>
        </w:rPr>
        <w:t>(+237 697 94 48 65/ 222 48 23 13).</w:t>
      </w:r>
    </w:p>
    <w:p w:rsidR="002F3935" w:rsidRPr="007E45E7" w:rsidRDefault="002F3935" w:rsidP="005246EC">
      <w:pPr>
        <w:suppressAutoHyphens w:val="0"/>
        <w:autoSpaceDN/>
        <w:jc w:val="both"/>
        <w:textAlignment w:val="auto"/>
        <w:rPr>
          <w:rFonts w:ascii="Arial Narrow" w:hAnsi="Arial Narrow"/>
          <w:lang w:val="en-GB"/>
        </w:rPr>
      </w:pPr>
    </w:p>
    <w:p w:rsidR="001A7D83" w:rsidRPr="007E45E7" w:rsidRDefault="001A7D83" w:rsidP="001A7D83">
      <w:pPr>
        <w:spacing w:after="240"/>
        <w:contextualSpacing/>
        <w:jc w:val="right"/>
        <w:rPr>
          <w:rFonts w:ascii="Arial Narrow" w:hAnsi="Arial Narrow" w:cs="Arial"/>
          <w:b/>
          <w:iCs/>
          <w:lang w:val="en-US"/>
        </w:rPr>
      </w:pPr>
    </w:p>
    <w:p w:rsidR="001A7D83" w:rsidRPr="007E45E7" w:rsidRDefault="0006245A" w:rsidP="001A7D83">
      <w:pPr>
        <w:spacing w:after="240"/>
        <w:contextualSpacing/>
        <w:jc w:val="right"/>
        <w:rPr>
          <w:rFonts w:ascii="Arial Narrow" w:hAnsi="Arial Narrow" w:cs="Arial"/>
          <w:b/>
          <w:lang w:val="en-US"/>
        </w:rPr>
      </w:pPr>
      <w:r w:rsidRPr="007E45E7">
        <w:rPr>
          <w:rFonts w:ascii="Arial Narrow" w:hAnsi="Arial Narrow" w:cs="Arial"/>
          <w:b/>
          <w:iCs/>
          <w:lang w:val="en-US"/>
        </w:rPr>
        <w:t>Ambam</w:t>
      </w:r>
      <w:r w:rsidR="00277086" w:rsidRPr="007E45E7">
        <w:rPr>
          <w:rFonts w:ascii="Arial Narrow" w:hAnsi="Arial Narrow" w:cs="Arial"/>
          <w:b/>
          <w:iCs/>
          <w:lang w:val="en-US"/>
        </w:rPr>
        <w:t xml:space="preserve"> the,</w:t>
      </w:r>
      <w:r w:rsidR="001A7D83" w:rsidRPr="007E45E7">
        <w:rPr>
          <w:rFonts w:ascii="Arial Narrow" w:hAnsi="Arial Narrow" w:cs="Arial"/>
          <w:b/>
          <w:lang w:val="en-US"/>
        </w:rPr>
        <w:t xml:space="preserve"> ________________</w:t>
      </w:r>
    </w:p>
    <w:p w:rsidR="001A7D83" w:rsidRPr="007E45E7" w:rsidRDefault="001A7D83" w:rsidP="001A7D83">
      <w:pPr>
        <w:contextualSpacing/>
        <w:jc w:val="right"/>
        <w:rPr>
          <w:rFonts w:ascii="Arial Narrow" w:hAnsi="Arial Narrow" w:cs="Arial"/>
          <w:b/>
          <w:iCs/>
          <w:lang w:val="en-US"/>
        </w:rPr>
      </w:pPr>
      <w:r w:rsidRPr="007E45E7">
        <w:rPr>
          <w:rFonts w:ascii="Arial Narrow" w:hAnsi="Arial Narrow" w:cs="Arial"/>
          <w:b/>
          <w:iCs/>
          <w:lang w:val="en-US"/>
        </w:rPr>
        <w:t xml:space="preserve">THE </w:t>
      </w:r>
      <w:r w:rsidR="0006245A" w:rsidRPr="007E45E7">
        <w:rPr>
          <w:rFonts w:ascii="Arial Narrow" w:hAnsi="Arial Narrow" w:cs="Arial"/>
          <w:b/>
          <w:iCs/>
          <w:lang w:val="en-US"/>
        </w:rPr>
        <w:t>SENIOR DIVISIONAL OFFICER</w:t>
      </w:r>
    </w:p>
    <w:p w:rsidR="0091318B" w:rsidRPr="007E45E7" w:rsidRDefault="001A7D83" w:rsidP="005F7E52">
      <w:pPr>
        <w:contextualSpacing/>
        <w:jc w:val="center"/>
        <w:rPr>
          <w:rFonts w:ascii="Arial Narrow" w:hAnsi="Arial Narrow" w:cs="Arial"/>
          <w:b/>
          <w:iCs/>
          <w:lang w:val="en-US"/>
        </w:rPr>
      </w:pPr>
      <w:r w:rsidRPr="007E45E7">
        <w:rPr>
          <w:rFonts w:ascii="Arial Narrow" w:hAnsi="Arial Narrow" w:cs="Arial"/>
          <w:b/>
          <w:iCs/>
          <w:lang w:val="en-US"/>
        </w:rPr>
        <w:t xml:space="preserve">                                                                                         </w:t>
      </w:r>
      <w:r w:rsidR="005F7E52" w:rsidRPr="007E45E7">
        <w:rPr>
          <w:rFonts w:ascii="Arial Narrow" w:hAnsi="Arial Narrow" w:cs="Arial"/>
          <w:b/>
          <w:iCs/>
          <w:lang w:val="en-US"/>
        </w:rPr>
        <w:t xml:space="preserve">                </w:t>
      </w:r>
    </w:p>
    <w:p w:rsidR="002F3935" w:rsidRPr="007E45E7" w:rsidRDefault="002F3935" w:rsidP="005246EC">
      <w:pPr>
        <w:suppressAutoHyphens w:val="0"/>
        <w:autoSpaceDN/>
        <w:jc w:val="both"/>
        <w:textAlignment w:val="auto"/>
        <w:rPr>
          <w:rFonts w:ascii="Arial Narrow" w:hAnsi="Arial Narrow"/>
          <w:lang w:val="en-US"/>
        </w:rPr>
      </w:pPr>
      <w:r w:rsidRPr="007E45E7">
        <w:rPr>
          <w:rFonts w:ascii="Arial Narrow" w:hAnsi="Arial Narrow"/>
          <w:b/>
          <w:u w:val="single"/>
          <w:lang w:val="en-US"/>
        </w:rPr>
        <w:t>Copies:</w:t>
      </w:r>
      <w:r w:rsidRPr="007E45E7">
        <w:rPr>
          <w:rFonts w:ascii="Arial Narrow" w:hAnsi="Arial Narrow"/>
          <w:lang w:val="en-US"/>
        </w:rPr>
        <w:t xml:space="preserve"> </w:t>
      </w:r>
    </w:p>
    <w:p w:rsidR="001A7D83" w:rsidRPr="007E45E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MINMAP/NTEM VALEY DIVISION ;</w:t>
      </w:r>
    </w:p>
    <w:p w:rsidR="0006245A" w:rsidRPr="007E45E7" w:rsidRDefault="00DF430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MINTOUL</w:t>
      </w:r>
      <w:r w:rsidR="0006245A" w:rsidRPr="007E45E7">
        <w:rPr>
          <w:rFonts w:ascii="Arial Narrow" w:hAnsi="Arial Narrow"/>
          <w:bCs/>
          <w:sz w:val="24"/>
          <w:szCs w:val="24"/>
        </w:rPr>
        <w:t>/ NTEM VALEY DIVISION ;</w:t>
      </w:r>
    </w:p>
    <w:p w:rsidR="001A7D83" w:rsidRPr="007E45E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 xml:space="preserve">ARMP/SUD ; </w:t>
      </w:r>
    </w:p>
    <w:p w:rsidR="001A7D83" w:rsidRPr="007E45E7"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4"/>
          <w:szCs w:val="24"/>
        </w:rPr>
      </w:pPr>
      <w:r w:rsidRPr="007E45E7">
        <w:rPr>
          <w:rFonts w:ascii="Arial Narrow" w:hAnsi="Arial Narrow"/>
          <w:bCs/>
          <w:sz w:val="24"/>
          <w:szCs w:val="24"/>
        </w:rPr>
        <w:t xml:space="preserve">PRESIDENT </w:t>
      </w:r>
      <w:r w:rsidR="0006245A" w:rsidRPr="007E45E7">
        <w:rPr>
          <w:rFonts w:ascii="Arial Narrow" w:hAnsi="Arial Narrow"/>
          <w:bCs/>
          <w:sz w:val="24"/>
          <w:szCs w:val="24"/>
        </w:rPr>
        <w:t>D</w:t>
      </w:r>
      <w:r w:rsidRPr="007E45E7">
        <w:rPr>
          <w:rFonts w:ascii="Arial Narrow" w:hAnsi="Arial Narrow"/>
          <w:bCs/>
          <w:sz w:val="24"/>
          <w:szCs w:val="24"/>
        </w:rPr>
        <w:t>TB</w:t>
      </w:r>
      <w:r w:rsidR="0091318B" w:rsidRPr="007E45E7">
        <w:rPr>
          <w:rFonts w:ascii="Arial Narrow" w:hAnsi="Arial Narrow"/>
          <w:bCs/>
          <w:sz w:val="24"/>
          <w:szCs w:val="24"/>
        </w:rPr>
        <w:t>/</w:t>
      </w:r>
      <w:r w:rsidR="0006245A" w:rsidRPr="007E45E7">
        <w:rPr>
          <w:rFonts w:ascii="Arial Narrow" w:hAnsi="Arial Narrow"/>
          <w:bCs/>
          <w:sz w:val="24"/>
          <w:szCs w:val="24"/>
        </w:rPr>
        <w:t>VNT</w:t>
      </w:r>
      <w:r w:rsidRPr="007E45E7">
        <w:rPr>
          <w:rFonts w:ascii="Arial Narrow" w:hAnsi="Arial Narrow"/>
          <w:bCs/>
          <w:sz w:val="24"/>
          <w:szCs w:val="24"/>
        </w:rPr>
        <w:t> ;</w:t>
      </w:r>
    </w:p>
    <w:p w:rsidR="001A7D83" w:rsidRPr="007E45E7" w:rsidRDefault="0091318B" w:rsidP="001A7D83">
      <w:pPr>
        <w:pStyle w:val="Paragraphedeliste"/>
        <w:widowControl w:val="0"/>
        <w:numPr>
          <w:ilvl w:val="0"/>
          <w:numId w:val="19"/>
        </w:numPr>
        <w:autoSpaceDE w:val="0"/>
        <w:spacing w:line="360" w:lineRule="auto"/>
        <w:jc w:val="both"/>
        <w:rPr>
          <w:rFonts w:ascii="Arial Narrow" w:hAnsi="Arial Narrow"/>
          <w:sz w:val="24"/>
          <w:szCs w:val="24"/>
          <w:lang w:val="en-US"/>
        </w:rPr>
      </w:pPr>
      <w:r w:rsidRPr="007E45E7">
        <w:rPr>
          <w:rFonts w:ascii="Arial Narrow" w:hAnsi="Arial Narrow"/>
          <w:bCs/>
          <w:sz w:val="24"/>
          <w:szCs w:val="24"/>
        </w:rPr>
        <w:t>AFFICHAGE / CHRONO</w:t>
      </w:r>
      <w:r w:rsidR="001A7D83" w:rsidRPr="007E45E7">
        <w:rPr>
          <w:rFonts w:ascii="Arial Narrow" w:hAnsi="Arial Narrow"/>
          <w:bCs/>
          <w:sz w:val="24"/>
          <w:szCs w:val="24"/>
        </w:rPr>
        <w:t>.</w:t>
      </w:r>
    </w:p>
    <w:p w:rsidR="002F3935" w:rsidRPr="007E45E7" w:rsidRDefault="002F3935" w:rsidP="00230C15">
      <w:pPr>
        <w:widowControl w:val="0"/>
        <w:autoSpaceDE w:val="0"/>
        <w:spacing w:line="360" w:lineRule="auto"/>
        <w:jc w:val="both"/>
        <w:rPr>
          <w:rFonts w:ascii="Arial Narrow" w:hAnsi="Arial Narrow"/>
          <w:lang w:val="en-US"/>
        </w:rPr>
      </w:pPr>
    </w:p>
    <w:p w:rsidR="00502613" w:rsidRPr="007E45E7" w:rsidRDefault="00502613" w:rsidP="00230C15">
      <w:pPr>
        <w:widowControl w:val="0"/>
        <w:autoSpaceDE w:val="0"/>
        <w:spacing w:line="360" w:lineRule="auto"/>
        <w:jc w:val="both"/>
        <w:rPr>
          <w:rFonts w:ascii="Arial Narrow" w:hAnsi="Arial Narrow"/>
          <w:lang w:val="en-US"/>
        </w:rPr>
      </w:pPr>
    </w:p>
    <w:p w:rsidR="00502613" w:rsidRPr="007E45E7" w:rsidRDefault="00502613" w:rsidP="00230C15">
      <w:pPr>
        <w:widowControl w:val="0"/>
        <w:autoSpaceDE w:val="0"/>
        <w:spacing w:line="360" w:lineRule="auto"/>
        <w:jc w:val="both"/>
        <w:rPr>
          <w:rFonts w:ascii="Arial Narrow" w:hAnsi="Arial Narrow"/>
          <w:lang w:val="en-US"/>
        </w:rPr>
      </w:pPr>
    </w:p>
    <w:p w:rsidR="002F3935" w:rsidRPr="007E45E7" w:rsidRDefault="002F3935" w:rsidP="00230C15">
      <w:pPr>
        <w:widowControl w:val="0"/>
        <w:autoSpaceDE w:val="0"/>
        <w:spacing w:line="360" w:lineRule="auto"/>
        <w:jc w:val="both"/>
        <w:rPr>
          <w:rFonts w:ascii="Arial Narrow" w:hAnsi="Arial Narrow"/>
          <w:lang w:val="en-US"/>
        </w:rPr>
      </w:pPr>
    </w:p>
    <w:p w:rsidR="000C31A2" w:rsidRPr="007E45E7" w:rsidRDefault="000C31A2" w:rsidP="00A10478">
      <w:pPr>
        <w:widowControl w:val="0"/>
        <w:autoSpaceDE w:val="0"/>
        <w:spacing w:line="360" w:lineRule="auto"/>
        <w:jc w:val="both"/>
        <w:rPr>
          <w:rFonts w:ascii="Arial Narrow" w:hAnsi="Arial Narrow"/>
          <w:color w:val="FF0000"/>
          <w:lang w:val="en-US"/>
        </w:rPr>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540A35" w:rsidP="00214D80">
      <w:pPr>
        <w:pStyle w:val="DTAOtitre"/>
      </w:pPr>
      <w:r w:rsidRPr="007E45E7">
        <w:rPr>
          <w:noProof/>
        </w:rPr>
        <mc:AlternateContent>
          <mc:Choice Requires="wps">
            <w:drawing>
              <wp:anchor distT="0" distB="0" distL="114300" distR="114300" simplePos="0" relativeHeight="251657728" behindDoc="0" locked="0" layoutInCell="1" allowOverlap="1" wp14:anchorId="08C11427" wp14:editId="722ED988">
                <wp:simplePos x="0" y="0"/>
                <wp:positionH relativeFrom="margin">
                  <wp:posOffset>212090</wp:posOffset>
                </wp:positionH>
                <wp:positionV relativeFrom="margin">
                  <wp:posOffset>4370070</wp:posOffset>
                </wp:positionV>
                <wp:extent cx="5701030" cy="1812925"/>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701030" cy="18129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03523F" w:rsidRDefault="00570A92" w:rsidP="00136E87">
                            <w:pPr>
                              <w:pStyle w:val="DTAOpices"/>
                            </w:pPr>
                            <w:bookmarkStart w:id="23" w:name="_Toc390335363"/>
                            <w:bookmarkStart w:id="24" w:name="_Toc390418122"/>
                            <w:bookmarkStart w:id="25" w:name="_Toc97543358"/>
                            <w:bookmarkStart w:id="26" w:name="_Toc97557024"/>
                            <w:bookmarkStart w:id="27" w:name="_Toc157306463"/>
                            <w:r w:rsidRPr="0003523F">
                              <w:t xml:space="preserve">piece n°2 </w:t>
                            </w:r>
                          </w:p>
                          <w:p w:rsidR="00570A92" w:rsidRPr="0003523F" w:rsidRDefault="00570A92" w:rsidP="00136E87">
                            <w:pPr>
                              <w:pStyle w:val="DTAOpices"/>
                            </w:pPr>
                          </w:p>
                          <w:p w:rsidR="00570A92" w:rsidRPr="0003523F" w:rsidRDefault="00570A92" w:rsidP="00136E87">
                            <w:pPr>
                              <w:pStyle w:val="DTAOpices"/>
                            </w:pPr>
                            <w:r w:rsidRPr="0003523F">
                              <w:t>Règlement Général de l'Appel d'Offres (RGAO)</w:t>
                            </w:r>
                            <w:bookmarkEnd w:id="23"/>
                            <w:bookmarkEnd w:id="24"/>
                            <w:bookmarkEnd w:id="25"/>
                            <w:bookmarkEnd w:id="26"/>
                            <w:bookmarkEnd w:id="27"/>
                          </w:p>
                          <w:p w:rsidR="00570A92" w:rsidRPr="0003523F" w:rsidRDefault="00570A92" w:rsidP="008B79AD">
                            <w:pPr>
                              <w:widowControl w:val="0"/>
                              <w:autoSpaceDE w:val="0"/>
                              <w:spacing w:line="360" w:lineRule="auto"/>
                              <w:jc w:val="both"/>
                              <w:rPr>
                                <w:spacing w:val="38"/>
                              </w:rPr>
                            </w:pPr>
                          </w:p>
                          <w:p w:rsidR="00570A92" w:rsidRDefault="00570A92" w:rsidP="008B79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C11427" id="Rectangle 12" o:spid="_x0000_s1033" style="position:absolute;left:0;text-align:left;margin-left:16.7pt;margin-top:344.1pt;width:448.9pt;height:142.75pt;z-index:25165772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" filled="f" stroked="f" strokeweight="1pt">
                <v:textbox>
                  <w:txbxContent>
                    <w:p w:rsidR="00570A92" w:rsidRPr="0003523F" w:rsidRDefault="00570A92" w:rsidP="00136E87">
                      <w:pPr>
                        <w:pStyle w:val="DTAOpices"/>
                      </w:pPr>
                      <w:bookmarkStart w:id="28" w:name="_Toc390335363"/>
                      <w:bookmarkStart w:id="29" w:name="_Toc390418122"/>
                      <w:bookmarkStart w:id="30" w:name="_Toc97543358"/>
                      <w:bookmarkStart w:id="31" w:name="_Toc97557024"/>
                      <w:bookmarkStart w:id="32" w:name="_Toc157306463"/>
                      <w:r w:rsidRPr="0003523F">
                        <w:t xml:space="preserve">piece n°2 </w:t>
                      </w:r>
                    </w:p>
                    <w:p w:rsidR="00570A92" w:rsidRPr="0003523F" w:rsidRDefault="00570A92" w:rsidP="00136E87">
                      <w:pPr>
                        <w:pStyle w:val="DTAOpices"/>
                      </w:pPr>
                    </w:p>
                    <w:p w:rsidR="00570A92" w:rsidRPr="0003523F" w:rsidRDefault="00570A92" w:rsidP="00136E87">
                      <w:pPr>
                        <w:pStyle w:val="DTAOpices"/>
                      </w:pPr>
                      <w:r w:rsidRPr="0003523F">
                        <w:t>Règlement Général de l'Appel d'Offres (RGAO)</w:t>
                      </w:r>
                      <w:bookmarkEnd w:id="28"/>
                      <w:bookmarkEnd w:id="29"/>
                      <w:bookmarkEnd w:id="30"/>
                      <w:bookmarkEnd w:id="31"/>
                      <w:bookmarkEnd w:id="32"/>
                    </w:p>
                    <w:p w:rsidR="00570A92" w:rsidRPr="0003523F" w:rsidRDefault="00570A92" w:rsidP="008B79AD">
                      <w:pPr>
                        <w:widowControl w:val="0"/>
                        <w:autoSpaceDE w:val="0"/>
                        <w:spacing w:line="360" w:lineRule="auto"/>
                        <w:jc w:val="both"/>
                        <w:rPr>
                          <w:spacing w:val="38"/>
                        </w:rPr>
                      </w:pPr>
                    </w:p>
                    <w:p w:rsidR="00570A92" w:rsidRDefault="00570A92" w:rsidP="008B79AD">
                      <w:pPr>
                        <w:jc w:val="center"/>
                      </w:pPr>
                    </w:p>
                  </w:txbxContent>
                </v:textbox>
                <w10:wrap type="square" anchorx="margin" anchory="margin"/>
              </v:rect>
            </w:pict>
          </mc:Fallback>
        </mc:AlternateContent>
      </w: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6A6C99" w:rsidRPr="007E45E7" w:rsidRDefault="006A6C99" w:rsidP="00214D80">
      <w:pPr>
        <w:pStyle w:val="DTAOtitre"/>
      </w:pPr>
    </w:p>
    <w:p w:rsidR="00ED6D53" w:rsidRPr="007E45E7" w:rsidRDefault="00ED6D53" w:rsidP="00214D80">
      <w:pPr>
        <w:pStyle w:val="DTAOtitre"/>
      </w:pPr>
    </w:p>
    <w:p w:rsidR="00ED6D53" w:rsidRPr="007E45E7" w:rsidRDefault="00ED6D53" w:rsidP="00214D80">
      <w:pPr>
        <w:pStyle w:val="DTAOtitre"/>
      </w:pPr>
    </w:p>
    <w:p w:rsidR="00ED6D53" w:rsidRPr="007E45E7" w:rsidRDefault="00ED6D53" w:rsidP="00214D80">
      <w:pPr>
        <w:pStyle w:val="DTAOtitre"/>
      </w:pPr>
    </w:p>
    <w:p w:rsidR="00ED6D53" w:rsidRDefault="00ED6D53"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Default="00540A35" w:rsidP="00214D80">
      <w:pPr>
        <w:pStyle w:val="DTAOtitre"/>
      </w:pPr>
    </w:p>
    <w:p w:rsidR="00540A35" w:rsidRPr="007E45E7" w:rsidRDefault="00540A35" w:rsidP="00214D80">
      <w:pPr>
        <w:pStyle w:val="DTAOtitre"/>
      </w:pPr>
    </w:p>
    <w:p w:rsidR="00ED6D53" w:rsidRPr="007E45E7" w:rsidRDefault="00ED6D53" w:rsidP="00214D80">
      <w:pPr>
        <w:pStyle w:val="DTAOtitre"/>
      </w:pPr>
    </w:p>
    <w:p w:rsidR="00273DD0" w:rsidRPr="007E45E7" w:rsidRDefault="00353DCC" w:rsidP="00214D80">
      <w:pPr>
        <w:pStyle w:val="DTAOtitre"/>
      </w:pPr>
      <w:r w:rsidRPr="007E45E7">
        <w:lastRenderedPageBreak/>
        <w:t>Table</w:t>
      </w:r>
      <w:r w:rsidR="00584F37" w:rsidRPr="007E45E7">
        <w:t xml:space="preserve"> </w:t>
      </w:r>
      <w:r w:rsidRPr="007E45E7">
        <w:t>des</w:t>
      </w:r>
      <w:r w:rsidR="00584F37" w:rsidRPr="007E45E7">
        <w:t xml:space="preserve"> </w:t>
      </w:r>
      <w:r w:rsidRPr="007E45E7">
        <w:t>matières</w:t>
      </w:r>
    </w:p>
    <w:p w:rsidR="00273DD0" w:rsidRPr="007E45E7" w:rsidRDefault="00273DD0" w:rsidP="00230C15">
      <w:pPr>
        <w:widowControl w:val="0"/>
        <w:tabs>
          <w:tab w:val="left" w:pos="10460"/>
        </w:tabs>
        <w:autoSpaceDE w:val="0"/>
        <w:spacing w:line="360" w:lineRule="auto"/>
        <w:jc w:val="both"/>
        <w:rPr>
          <w:rFonts w:ascii="Arial Narrow" w:hAnsi="Arial Narrow"/>
        </w:rPr>
      </w:pPr>
    </w:p>
    <w:p w:rsidR="00DE46B0" w:rsidRPr="007E45E7" w:rsidRDefault="00AD59C9" w:rsidP="00857924">
      <w:pPr>
        <w:pStyle w:val="TM1"/>
        <w:rPr>
          <w:rFonts w:eastAsiaTheme="minorEastAsia"/>
        </w:rPr>
      </w:pPr>
      <w:r w:rsidRPr="007E45E7">
        <w:fldChar w:fldCharType="begin"/>
      </w:r>
      <w:r w:rsidRPr="007E45E7">
        <w:instrText xml:space="preserve"> TOC \h \z \t "RGAO partie;1;RGAO articles;2" </w:instrText>
      </w:r>
      <w:r w:rsidRPr="007E45E7">
        <w:fldChar w:fldCharType="separate"/>
      </w:r>
      <w:hyperlink w:anchor="_Toc163062692" w:history="1">
        <w:r w:rsidR="00DE46B0" w:rsidRPr="007E45E7">
          <w:rPr>
            <w:rStyle w:val="Lienhypertexte"/>
            <w:bCs/>
            <w:color w:val="auto"/>
          </w:rPr>
          <w:t>A.</w:t>
        </w:r>
        <w:r w:rsidR="00DE46B0" w:rsidRPr="007E45E7">
          <w:rPr>
            <w:rFonts w:eastAsiaTheme="minorEastAsia"/>
            <w:bCs/>
          </w:rPr>
          <w:tab/>
        </w:r>
        <w:r w:rsidR="00DE46B0" w:rsidRPr="007E45E7">
          <w:rPr>
            <w:rStyle w:val="Lienhypertexte"/>
            <w:bCs/>
            <w:color w:val="auto"/>
          </w:rPr>
          <w:t>Généralités</w:t>
        </w:r>
        <w:r w:rsidR="00DE46B0" w:rsidRPr="007E45E7">
          <w:rPr>
            <w:webHidden/>
          </w:rPr>
          <w:tab/>
        </w:r>
        <w:r w:rsidR="00DE46B0" w:rsidRPr="007E45E7">
          <w:rPr>
            <w:webHidden/>
          </w:rPr>
          <w:fldChar w:fldCharType="begin"/>
        </w:r>
        <w:r w:rsidR="00DE46B0" w:rsidRPr="007E45E7">
          <w:rPr>
            <w:webHidden/>
          </w:rPr>
          <w:instrText xml:space="preserve"> PAGEREF _Toc163062692 \h </w:instrText>
        </w:r>
        <w:r w:rsidR="00DE46B0" w:rsidRPr="007E45E7">
          <w:rPr>
            <w:webHidden/>
          </w:rPr>
        </w:r>
        <w:r w:rsidR="00DE46B0" w:rsidRPr="007E45E7">
          <w:rPr>
            <w:webHidden/>
          </w:rPr>
          <w:fldChar w:fldCharType="separate"/>
        </w:r>
        <w:r w:rsidR="002E709A" w:rsidRPr="007E45E7">
          <w:rPr>
            <w:webHidden/>
          </w:rPr>
          <w:t>16</w:t>
        </w:r>
        <w:r w:rsidR="00DE46B0" w:rsidRPr="007E45E7">
          <w:rPr>
            <w:webHidden/>
          </w:rPr>
          <w:fldChar w:fldCharType="end"/>
        </w:r>
      </w:hyperlink>
    </w:p>
    <w:p w:rsidR="00DE46B0" w:rsidRPr="007E45E7" w:rsidRDefault="00570A92" w:rsidP="001F7614">
      <w:pPr>
        <w:pStyle w:val="TM2"/>
        <w:rPr>
          <w:rFonts w:eastAsiaTheme="minorEastAsia"/>
          <w:b w:val="0"/>
        </w:rPr>
      </w:pPr>
      <w:hyperlink w:anchor="_Toc163062693" w:history="1">
        <w:r w:rsidR="00DE46B0" w:rsidRPr="007E45E7">
          <w:rPr>
            <w:rStyle w:val="Lienhypertexte"/>
            <w:b w:val="0"/>
            <w:color w:val="auto"/>
          </w:rPr>
          <w:t>Article 1.</w:t>
        </w:r>
        <w:r w:rsidR="00DE46B0" w:rsidRPr="007E45E7">
          <w:rPr>
            <w:rFonts w:eastAsiaTheme="minorEastAsia"/>
            <w:b w:val="0"/>
          </w:rPr>
          <w:tab/>
        </w:r>
        <w:r w:rsidR="00DE46B0" w:rsidRPr="007E45E7">
          <w:rPr>
            <w:rStyle w:val="Lienhypertexte"/>
            <w:b w:val="0"/>
            <w:color w:val="auto"/>
          </w:rPr>
          <w:t>Objet de la consultation</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_Toc163062693 \h </w:instrText>
        </w:r>
        <w:r w:rsidR="00DE46B0" w:rsidRPr="007E45E7">
          <w:rPr>
            <w:b w:val="0"/>
            <w:webHidden/>
          </w:rPr>
        </w:r>
        <w:r w:rsidR="00DE46B0" w:rsidRPr="007E45E7">
          <w:rPr>
            <w:b w:val="0"/>
            <w:webHidden/>
          </w:rPr>
          <w:fldChar w:fldCharType="separate"/>
        </w:r>
        <w:r w:rsidR="002E709A" w:rsidRPr="007E45E7">
          <w:rPr>
            <w:b w:val="0"/>
            <w:webHidden/>
          </w:rPr>
          <w:t>16</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694" w:history="1">
        <w:r w:rsidR="00DE46B0" w:rsidRPr="007E45E7">
          <w:rPr>
            <w:rStyle w:val="Lienhypertexte"/>
            <w:b w:val="0"/>
            <w:color w:val="auto"/>
          </w:rPr>
          <w:t>Article 2.</w:t>
        </w:r>
        <w:r w:rsidR="00DE46B0" w:rsidRPr="007E45E7">
          <w:rPr>
            <w:rFonts w:eastAsiaTheme="minorEastAsia"/>
            <w:b w:val="0"/>
          </w:rPr>
          <w:tab/>
        </w:r>
        <w:r w:rsidR="00DE46B0" w:rsidRPr="007E45E7">
          <w:rPr>
            <w:rStyle w:val="Lienhypertexte"/>
            <w:b w:val="0"/>
            <w:color w:val="auto"/>
          </w:rPr>
          <w:t>Financement</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_Toc163062694 \h </w:instrText>
        </w:r>
        <w:r w:rsidR="00DE46B0" w:rsidRPr="007E45E7">
          <w:rPr>
            <w:b w:val="0"/>
            <w:webHidden/>
          </w:rPr>
        </w:r>
        <w:r w:rsidR="00DE46B0" w:rsidRPr="007E45E7">
          <w:rPr>
            <w:b w:val="0"/>
            <w:webHidden/>
          </w:rPr>
          <w:fldChar w:fldCharType="separate"/>
        </w:r>
        <w:r w:rsidR="002E709A" w:rsidRPr="007E45E7">
          <w:rPr>
            <w:b w:val="0"/>
            <w:webHidden/>
          </w:rPr>
          <w:t>16</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695" w:history="1">
        <w:r w:rsidR="00DE46B0" w:rsidRPr="007E45E7">
          <w:rPr>
            <w:rStyle w:val="Lienhypertexte"/>
            <w:b w:val="0"/>
            <w:color w:val="auto"/>
          </w:rPr>
          <w:t>Article 3.</w:t>
        </w:r>
        <w:r w:rsidR="00DE46B0" w:rsidRPr="007E45E7">
          <w:rPr>
            <w:rFonts w:eastAsiaTheme="minorEastAsia"/>
            <w:b w:val="0"/>
          </w:rPr>
          <w:tab/>
        </w:r>
        <w:r w:rsidR="00DE46B0" w:rsidRPr="007E45E7">
          <w:rPr>
            <w:rStyle w:val="Lienhypertexte"/>
            <w:b w:val="0"/>
            <w:color w:val="auto"/>
          </w:rPr>
          <w:t>Principes éthiques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_Toc163062695 \h </w:instrText>
        </w:r>
        <w:r w:rsidR="00DE46B0" w:rsidRPr="007E45E7">
          <w:rPr>
            <w:b w:val="0"/>
            <w:webHidden/>
          </w:rPr>
        </w:r>
        <w:r w:rsidR="00DE46B0" w:rsidRPr="007E45E7">
          <w:rPr>
            <w:b w:val="0"/>
            <w:webHidden/>
          </w:rPr>
          <w:fldChar w:fldCharType="separate"/>
        </w:r>
        <w:r w:rsidR="002E709A" w:rsidRPr="007E45E7">
          <w:rPr>
            <w:b w:val="0"/>
            <w:webHidden/>
          </w:rPr>
          <w:t>16</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696" w:history="1">
        <w:r w:rsidR="00DE46B0" w:rsidRPr="007E45E7">
          <w:rPr>
            <w:rStyle w:val="Lienhypertexte"/>
            <w:b w:val="0"/>
            <w:color w:val="auto"/>
          </w:rPr>
          <w:t>Article 4.</w:t>
        </w:r>
        <w:r w:rsidR="00DE46B0" w:rsidRPr="007E45E7">
          <w:rPr>
            <w:rFonts w:eastAsiaTheme="minorEastAsia"/>
            <w:b w:val="0"/>
          </w:rPr>
          <w:tab/>
        </w:r>
        <w:r w:rsidR="00DE46B0" w:rsidRPr="007E45E7">
          <w:rPr>
            <w:rStyle w:val="Lienhypertexte"/>
            <w:b w:val="0"/>
            <w:color w:val="auto"/>
          </w:rPr>
          <w:t>Candidats admis à concourir</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_Toc163062696 \h </w:instrText>
        </w:r>
        <w:r w:rsidR="00DE46B0" w:rsidRPr="007E45E7">
          <w:rPr>
            <w:b w:val="0"/>
            <w:webHidden/>
          </w:rPr>
        </w:r>
        <w:r w:rsidR="00DE46B0" w:rsidRPr="007E45E7">
          <w:rPr>
            <w:b w:val="0"/>
            <w:webHidden/>
          </w:rPr>
          <w:fldChar w:fldCharType="separate"/>
        </w:r>
        <w:r w:rsidR="002E709A" w:rsidRPr="007E45E7">
          <w:rPr>
            <w:b w:val="0"/>
            <w:webHidden/>
          </w:rPr>
          <w:t>17</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697" w:history="1">
        <w:r w:rsidR="00DE46B0" w:rsidRPr="007E45E7">
          <w:rPr>
            <w:rStyle w:val="Lienhypertexte"/>
            <w:b w:val="0"/>
            <w:color w:val="auto"/>
          </w:rPr>
          <w:t>Article 5.</w:t>
        </w:r>
        <w:r w:rsidR="00DE46B0" w:rsidRPr="007E45E7">
          <w:rPr>
            <w:rFonts w:eastAsiaTheme="minorEastAsia"/>
            <w:b w:val="0"/>
          </w:rPr>
          <w:tab/>
        </w:r>
        <w:r w:rsidR="00DE46B0" w:rsidRPr="007E45E7">
          <w:rPr>
            <w:rStyle w:val="Lienhypertexte"/>
            <w:b w:val="0"/>
            <w:color w:val="auto"/>
          </w:rPr>
          <w:t>Matériaux, matériels, fournitures, équipements et services autorisés</w:t>
        </w:r>
        <w:r w:rsidR="00DE46B0" w:rsidRPr="007E45E7">
          <w:rPr>
            <w:b w:val="0"/>
            <w:webHidden/>
          </w:rPr>
          <w:tab/>
        </w:r>
        <w:r w:rsidR="006A1D3D" w:rsidRPr="007E45E7">
          <w:rPr>
            <w:b w:val="0"/>
            <w:webHidden/>
          </w:rPr>
          <w:t>18</w:t>
        </w:r>
      </w:hyperlink>
    </w:p>
    <w:p w:rsidR="00DE46B0" w:rsidRPr="007E45E7" w:rsidRDefault="00570A92" w:rsidP="001F7614">
      <w:pPr>
        <w:pStyle w:val="TM2"/>
        <w:rPr>
          <w:rFonts w:eastAsiaTheme="minorEastAsia"/>
          <w:b w:val="0"/>
        </w:rPr>
      </w:pPr>
      <w:hyperlink w:anchor="_Toc163062698" w:history="1">
        <w:r w:rsidR="00DE46B0" w:rsidRPr="007E45E7">
          <w:rPr>
            <w:rStyle w:val="Lienhypertexte"/>
            <w:b w:val="0"/>
            <w:color w:val="auto"/>
          </w:rPr>
          <w:t>Article 6.</w:t>
        </w:r>
        <w:r w:rsidR="00DE46B0" w:rsidRPr="007E45E7">
          <w:rPr>
            <w:rFonts w:eastAsiaTheme="minorEastAsia"/>
            <w:b w:val="0"/>
          </w:rPr>
          <w:tab/>
        </w:r>
        <w:r w:rsidR="00DE46B0" w:rsidRPr="007E45E7">
          <w:rPr>
            <w:rStyle w:val="Lienhypertexte"/>
            <w:b w:val="0"/>
            <w:color w:val="auto"/>
          </w:rPr>
          <w:t>Documents établissant la qualification du Soumissionnaire</w:t>
        </w:r>
        <w:r w:rsidR="00DE46B0" w:rsidRPr="007E45E7">
          <w:rPr>
            <w:b w:val="0"/>
            <w:webHidden/>
          </w:rPr>
          <w:tab/>
        </w:r>
        <w:r w:rsidR="006A1D3D" w:rsidRPr="007E45E7">
          <w:rPr>
            <w:b w:val="0"/>
            <w:webHidden/>
          </w:rPr>
          <w:t>18</w:t>
        </w:r>
      </w:hyperlink>
    </w:p>
    <w:p w:rsidR="00DE46B0" w:rsidRPr="007E45E7" w:rsidRDefault="00570A92" w:rsidP="001F7614">
      <w:pPr>
        <w:pStyle w:val="TM2"/>
        <w:rPr>
          <w:rFonts w:eastAsiaTheme="minorEastAsia"/>
          <w:b w:val="0"/>
        </w:rPr>
      </w:pPr>
      <w:hyperlink w:anchor="_Toc163062699" w:history="1">
        <w:r w:rsidR="00DE46B0" w:rsidRPr="007E45E7">
          <w:rPr>
            <w:rStyle w:val="Lienhypertexte"/>
            <w:b w:val="0"/>
            <w:color w:val="auto"/>
          </w:rPr>
          <w:t>Article 7.</w:t>
        </w:r>
        <w:r w:rsidR="00DE46B0" w:rsidRPr="007E45E7">
          <w:rPr>
            <w:rFonts w:eastAsiaTheme="minorEastAsia"/>
            <w:b w:val="0"/>
          </w:rPr>
          <w:tab/>
        </w:r>
        <w:r w:rsidR="00DE46B0" w:rsidRPr="007E45E7">
          <w:rPr>
            <w:rStyle w:val="Lienhypertexte"/>
            <w:b w:val="0"/>
            <w:color w:val="auto"/>
          </w:rPr>
          <w:t>Visite du site des travaux</w:t>
        </w:r>
        <w:r w:rsidR="00DE46B0" w:rsidRPr="007E45E7">
          <w:rPr>
            <w:b w:val="0"/>
            <w:webHidden/>
          </w:rPr>
          <w:tab/>
        </w:r>
        <w:r w:rsidR="006A1D3D" w:rsidRPr="007E45E7">
          <w:rPr>
            <w:b w:val="0"/>
            <w:webHidden/>
          </w:rPr>
          <w:t>19</w:t>
        </w:r>
      </w:hyperlink>
    </w:p>
    <w:p w:rsidR="00DE46B0" w:rsidRPr="007E45E7" w:rsidRDefault="00570A92" w:rsidP="00857924">
      <w:pPr>
        <w:pStyle w:val="TM1"/>
        <w:rPr>
          <w:rFonts w:eastAsiaTheme="minorEastAsia"/>
        </w:rPr>
      </w:pPr>
      <w:hyperlink w:anchor="_Toc163062700" w:history="1">
        <w:r w:rsidR="00DE46B0" w:rsidRPr="007E45E7">
          <w:rPr>
            <w:rStyle w:val="Lienhypertexte"/>
            <w:color w:val="auto"/>
          </w:rPr>
          <w:t>B.</w:t>
        </w:r>
        <w:r w:rsidR="00DE46B0" w:rsidRPr="007E45E7">
          <w:rPr>
            <w:rFonts w:eastAsiaTheme="minorEastAsia"/>
          </w:rPr>
          <w:tab/>
        </w:r>
        <w:r w:rsidR="0000420E" w:rsidRPr="007E45E7">
          <w:rPr>
            <w:rStyle w:val="Lienhypertexte"/>
            <w:color w:val="auto"/>
          </w:rPr>
          <w:t>DOSSIER D’APPEL D’OFFRES</w:t>
        </w:r>
        <w:r w:rsidR="00DE46B0" w:rsidRPr="007E45E7">
          <w:rPr>
            <w:webHidden/>
          </w:rPr>
          <w:tab/>
        </w:r>
        <w:r w:rsidR="006A1D3D" w:rsidRPr="007E45E7">
          <w:rPr>
            <w:webHidden/>
          </w:rPr>
          <w:t>19</w:t>
        </w:r>
      </w:hyperlink>
    </w:p>
    <w:p w:rsidR="00DE46B0" w:rsidRPr="007E45E7" w:rsidRDefault="00570A92" w:rsidP="001F7614">
      <w:pPr>
        <w:pStyle w:val="TM2"/>
        <w:rPr>
          <w:rFonts w:eastAsiaTheme="minorEastAsia"/>
          <w:b w:val="0"/>
        </w:rPr>
      </w:pPr>
      <w:hyperlink w:anchor="_Toc163062701" w:history="1">
        <w:r w:rsidR="00DE46B0" w:rsidRPr="007E45E7">
          <w:rPr>
            <w:rStyle w:val="Lienhypertexte"/>
            <w:b w:val="0"/>
            <w:color w:val="auto"/>
          </w:rPr>
          <w:t>Article 8.</w:t>
        </w:r>
        <w:r w:rsidR="00DE46B0" w:rsidRPr="007E45E7">
          <w:rPr>
            <w:rFonts w:eastAsiaTheme="minorEastAsia"/>
            <w:b w:val="0"/>
          </w:rPr>
          <w:tab/>
        </w:r>
        <w:r w:rsidR="00DE46B0" w:rsidRPr="007E45E7">
          <w:rPr>
            <w:rStyle w:val="Lienhypertexte"/>
            <w:b w:val="0"/>
            <w:color w:val="auto"/>
          </w:rPr>
          <w:t>Contenu du Dossier d’Appel d’Offres</w:t>
        </w:r>
        <w:r w:rsidR="00DE46B0" w:rsidRPr="007E45E7">
          <w:rPr>
            <w:b w:val="0"/>
            <w:webHidden/>
          </w:rPr>
          <w:tab/>
        </w:r>
        <w:r w:rsidR="006A1D3D" w:rsidRPr="007E45E7">
          <w:rPr>
            <w:b w:val="0"/>
            <w:webHidden/>
          </w:rPr>
          <w:t>19</w:t>
        </w:r>
      </w:hyperlink>
    </w:p>
    <w:p w:rsidR="00DE46B0" w:rsidRPr="007E45E7" w:rsidRDefault="00570A92" w:rsidP="001F7614">
      <w:pPr>
        <w:pStyle w:val="TM2"/>
        <w:rPr>
          <w:rFonts w:eastAsiaTheme="minorEastAsia"/>
          <w:b w:val="0"/>
        </w:rPr>
      </w:pPr>
      <w:hyperlink w:anchor="_Toc163062702" w:history="1">
        <w:r w:rsidR="00DE46B0" w:rsidRPr="007E45E7">
          <w:rPr>
            <w:rStyle w:val="Lienhypertexte"/>
            <w:b w:val="0"/>
            <w:color w:val="auto"/>
          </w:rPr>
          <w:t>Article 9.</w:t>
        </w:r>
        <w:r w:rsidR="00DE46B0" w:rsidRPr="007E45E7">
          <w:rPr>
            <w:rFonts w:eastAsiaTheme="minorEastAsia"/>
            <w:b w:val="0"/>
          </w:rPr>
          <w:tab/>
        </w:r>
        <w:r w:rsidR="00DE46B0" w:rsidRPr="007E45E7">
          <w:rPr>
            <w:rStyle w:val="Lienhypertexte"/>
            <w:b w:val="0"/>
            <w:color w:val="auto"/>
          </w:rPr>
          <w:t>Eclaircissements apportés au Dossier d’Appel d’Offres et Recours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_Toc163062702 \h </w:instrText>
        </w:r>
        <w:r w:rsidR="00DE46B0" w:rsidRPr="007E45E7">
          <w:rPr>
            <w:b w:val="0"/>
            <w:webHidden/>
          </w:rPr>
        </w:r>
        <w:r w:rsidR="00DE46B0" w:rsidRPr="007E45E7">
          <w:rPr>
            <w:b w:val="0"/>
            <w:webHidden/>
          </w:rPr>
          <w:fldChar w:fldCharType="separate"/>
        </w:r>
        <w:r w:rsidR="002E709A" w:rsidRPr="007E45E7">
          <w:rPr>
            <w:b w:val="0"/>
            <w:webHidden/>
          </w:rPr>
          <w:t>20</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03" w:history="1">
        <w:r w:rsidR="00DE46B0" w:rsidRPr="007E45E7">
          <w:rPr>
            <w:rStyle w:val="Lienhypertexte"/>
            <w:b w:val="0"/>
            <w:color w:val="auto"/>
          </w:rPr>
          <w:t>Article 10.</w:t>
        </w:r>
        <w:r w:rsidR="00DE46B0" w:rsidRPr="007E45E7">
          <w:rPr>
            <w:rFonts w:eastAsiaTheme="minorEastAsia"/>
            <w:b w:val="0"/>
          </w:rPr>
          <w:tab/>
        </w:r>
        <w:r w:rsidR="00DE46B0" w:rsidRPr="007E45E7">
          <w:rPr>
            <w:rStyle w:val="Lienhypertexte"/>
            <w:b w:val="0"/>
            <w:color w:val="auto"/>
          </w:rPr>
          <w:t>Modification du Dossier d’Appel d’Offres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_Toc163062703 \h </w:instrText>
        </w:r>
        <w:r w:rsidR="00DE46B0" w:rsidRPr="007E45E7">
          <w:rPr>
            <w:b w:val="0"/>
            <w:webHidden/>
          </w:rPr>
        </w:r>
        <w:r w:rsidR="00DE46B0" w:rsidRPr="007E45E7">
          <w:rPr>
            <w:b w:val="0"/>
            <w:webHidden/>
          </w:rPr>
          <w:fldChar w:fldCharType="separate"/>
        </w:r>
        <w:r w:rsidR="002E709A" w:rsidRPr="007E45E7">
          <w:rPr>
            <w:b w:val="0"/>
            <w:webHidden/>
          </w:rPr>
          <w:t>21</w:t>
        </w:r>
        <w:r w:rsidR="00DE46B0" w:rsidRPr="007E45E7">
          <w:rPr>
            <w:b w:val="0"/>
            <w:webHidden/>
          </w:rPr>
          <w:fldChar w:fldCharType="end"/>
        </w:r>
      </w:hyperlink>
    </w:p>
    <w:p w:rsidR="00DE46B0" w:rsidRPr="007E45E7" w:rsidRDefault="00570A92" w:rsidP="00857924">
      <w:pPr>
        <w:pStyle w:val="TM1"/>
        <w:rPr>
          <w:rFonts w:eastAsiaTheme="minorEastAsia"/>
        </w:rPr>
      </w:pPr>
      <w:hyperlink w:anchor="_Toc163062704" w:history="1">
        <w:r w:rsidR="00DE46B0" w:rsidRPr="007E45E7">
          <w:rPr>
            <w:rStyle w:val="Lienhypertexte"/>
            <w:color w:val="auto"/>
          </w:rPr>
          <w:t>C.</w:t>
        </w:r>
        <w:r w:rsidR="00DE46B0" w:rsidRPr="007E45E7">
          <w:rPr>
            <w:rFonts w:eastAsiaTheme="minorEastAsia"/>
          </w:rPr>
          <w:tab/>
        </w:r>
        <w:r w:rsidR="0000420E" w:rsidRPr="007E45E7">
          <w:rPr>
            <w:rStyle w:val="Lienhypertexte"/>
            <w:color w:val="auto"/>
          </w:rPr>
          <w:t>PREPARATION DES OFFRES</w:t>
        </w:r>
        <w:r w:rsidR="00DE46B0" w:rsidRPr="007E45E7">
          <w:rPr>
            <w:webHidden/>
          </w:rPr>
          <w:tab/>
        </w:r>
        <w:r w:rsidR="00DE46B0" w:rsidRPr="007E45E7">
          <w:rPr>
            <w:webHidden/>
          </w:rPr>
          <w:fldChar w:fldCharType="begin"/>
        </w:r>
        <w:r w:rsidR="00DE46B0" w:rsidRPr="007E45E7">
          <w:rPr>
            <w:webHidden/>
          </w:rPr>
          <w:instrText xml:space="preserve"> PAGEREF _Toc163062704 \h </w:instrText>
        </w:r>
        <w:r w:rsidR="00DE46B0" w:rsidRPr="007E45E7">
          <w:rPr>
            <w:webHidden/>
          </w:rPr>
        </w:r>
        <w:r w:rsidR="00DE46B0" w:rsidRPr="007E45E7">
          <w:rPr>
            <w:webHidden/>
          </w:rPr>
          <w:fldChar w:fldCharType="separate"/>
        </w:r>
        <w:r w:rsidR="002E709A" w:rsidRPr="007E45E7">
          <w:rPr>
            <w:webHidden/>
          </w:rPr>
          <w:t>21</w:t>
        </w:r>
        <w:r w:rsidR="00DE46B0" w:rsidRPr="007E45E7">
          <w:rPr>
            <w:webHidden/>
          </w:rPr>
          <w:fldChar w:fldCharType="end"/>
        </w:r>
      </w:hyperlink>
    </w:p>
    <w:p w:rsidR="00DE46B0" w:rsidRPr="007E45E7" w:rsidRDefault="00570A92" w:rsidP="001F7614">
      <w:pPr>
        <w:pStyle w:val="TM2"/>
        <w:rPr>
          <w:rFonts w:eastAsiaTheme="minorEastAsia"/>
          <w:b w:val="0"/>
        </w:rPr>
      </w:pPr>
      <w:hyperlink w:anchor="_Toc163062705" w:history="1">
        <w:r w:rsidR="00DE46B0" w:rsidRPr="007E45E7">
          <w:rPr>
            <w:rStyle w:val="Lienhypertexte"/>
            <w:b w:val="0"/>
            <w:color w:val="auto"/>
          </w:rPr>
          <w:t>Article 11.</w:t>
        </w:r>
        <w:r w:rsidR="00DE46B0" w:rsidRPr="007E45E7">
          <w:rPr>
            <w:rFonts w:eastAsiaTheme="minorEastAsia"/>
            <w:b w:val="0"/>
          </w:rPr>
          <w:tab/>
        </w:r>
        <w:r w:rsidR="00DE46B0" w:rsidRPr="007E45E7">
          <w:rPr>
            <w:rStyle w:val="Lienhypertexte"/>
            <w:b w:val="0"/>
            <w:color w:val="auto"/>
          </w:rPr>
          <w:t>Frais de soumission</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_Toc163062705 \h </w:instrText>
        </w:r>
        <w:r w:rsidR="00DE46B0" w:rsidRPr="007E45E7">
          <w:rPr>
            <w:b w:val="0"/>
            <w:webHidden/>
          </w:rPr>
        </w:r>
        <w:r w:rsidR="00DE46B0" w:rsidRPr="007E45E7">
          <w:rPr>
            <w:b w:val="0"/>
            <w:webHidden/>
          </w:rPr>
          <w:fldChar w:fldCharType="separate"/>
        </w:r>
        <w:r w:rsidR="002E709A" w:rsidRPr="007E45E7">
          <w:rPr>
            <w:b w:val="0"/>
            <w:webHidden/>
          </w:rPr>
          <w:t>21</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06" w:history="1">
        <w:r w:rsidR="00DE46B0" w:rsidRPr="007E45E7">
          <w:rPr>
            <w:rStyle w:val="Lienhypertexte"/>
            <w:b w:val="0"/>
            <w:color w:val="auto"/>
          </w:rPr>
          <w:t>Article 12.</w:t>
        </w:r>
        <w:r w:rsidR="00DE46B0" w:rsidRPr="007E45E7">
          <w:rPr>
            <w:rFonts w:eastAsiaTheme="minorEastAsia"/>
            <w:b w:val="0"/>
          </w:rPr>
          <w:tab/>
        </w:r>
        <w:r w:rsidR="00DE46B0" w:rsidRPr="007E45E7">
          <w:rPr>
            <w:rStyle w:val="Lienhypertexte"/>
            <w:b w:val="0"/>
            <w:color w:val="auto"/>
          </w:rPr>
          <w:t>Langue de l’offre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_Toc163062706 \h </w:instrText>
        </w:r>
        <w:r w:rsidR="00DE46B0" w:rsidRPr="007E45E7">
          <w:rPr>
            <w:b w:val="0"/>
            <w:webHidden/>
          </w:rPr>
        </w:r>
        <w:r w:rsidR="00DE46B0" w:rsidRPr="007E45E7">
          <w:rPr>
            <w:b w:val="0"/>
            <w:webHidden/>
          </w:rPr>
          <w:fldChar w:fldCharType="separate"/>
        </w:r>
        <w:r w:rsidR="002E709A" w:rsidRPr="007E45E7">
          <w:rPr>
            <w:b w:val="0"/>
            <w:webHidden/>
          </w:rPr>
          <w:t>21</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07" w:history="1">
        <w:r w:rsidR="00DE46B0" w:rsidRPr="007E45E7">
          <w:rPr>
            <w:rStyle w:val="Lienhypertexte"/>
            <w:b w:val="0"/>
            <w:color w:val="auto"/>
          </w:rPr>
          <w:t>Article 13.</w:t>
        </w:r>
        <w:r w:rsidR="00DE46B0" w:rsidRPr="007E45E7">
          <w:rPr>
            <w:rFonts w:eastAsiaTheme="minorEastAsia"/>
            <w:b w:val="0"/>
          </w:rPr>
          <w:tab/>
        </w:r>
        <w:r w:rsidR="00DE46B0" w:rsidRPr="007E45E7">
          <w:rPr>
            <w:rStyle w:val="Lienhypertexte"/>
            <w:b w:val="0"/>
            <w:color w:val="auto"/>
          </w:rPr>
          <w:t>Documents constituant l’offre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_Toc163062707 \h </w:instrText>
        </w:r>
        <w:r w:rsidR="00DE46B0" w:rsidRPr="007E45E7">
          <w:rPr>
            <w:b w:val="0"/>
            <w:webHidden/>
          </w:rPr>
        </w:r>
        <w:r w:rsidR="00DE46B0" w:rsidRPr="007E45E7">
          <w:rPr>
            <w:b w:val="0"/>
            <w:webHidden/>
          </w:rPr>
          <w:fldChar w:fldCharType="separate"/>
        </w:r>
        <w:r w:rsidR="002E709A" w:rsidRPr="007E45E7">
          <w:rPr>
            <w:b w:val="0"/>
            <w:webHidden/>
          </w:rPr>
          <w:t>21</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08" w:history="1">
        <w:r w:rsidR="00DE46B0" w:rsidRPr="007E45E7">
          <w:rPr>
            <w:rStyle w:val="Lienhypertexte"/>
            <w:b w:val="0"/>
            <w:color w:val="auto"/>
          </w:rPr>
          <w:t>Article 14.</w:t>
        </w:r>
        <w:r w:rsidR="00DE46B0" w:rsidRPr="007E45E7">
          <w:rPr>
            <w:rFonts w:eastAsiaTheme="minorEastAsia"/>
            <w:b w:val="0"/>
          </w:rPr>
          <w:tab/>
        </w:r>
        <w:r w:rsidR="00DE46B0" w:rsidRPr="007E45E7">
          <w:rPr>
            <w:rStyle w:val="Lienhypertexte"/>
            <w:b w:val="0"/>
            <w:color w:val="auto"/>
          </w:rPr>
          <w:t>Montant de l’offre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_Toc163062708 \h </w:instrText>
        </w:r>
        <w:r w:rsidR="00DE46B0" w:rsidRPr="007E45E7">
          <w:rPr>
            <w:b w:val="0"/>
            <w:webHidden/>
          </w:rPr>
        </w:r>
        <w:r w:rsidR="00DE46B0" w:rsidRPr="007E45E7">
          <w:rPr>
            <w:b w:val="0"/>
            <w:webHidden/>
          </w:rPr>
          <w:fldChar w:fldCharType="separate"/>
        </w:r>
        <w:r w:rsidR="002E709A" w:rsidRPr="007E45E7">
          <w:rPr>
            <w:b w:val="0"/>
            <w:webHidden/>
          </w:rPr>
          <w:t>22</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09" w:history="1">
        <w:r w:rsidR="00DE46B0" w:rsidRPr="007E45E7">
          <w:rPr>
            <w:rStyle w:val="Lienhypertexte"/>
            <w:b w:val="0"/>
            <w:color w:val="auto"/>
          </w:rPr>
          <w:t>Article 15.</w:t>
        </w:r>
        <w:r w:rsidR="00DE46B0" w:rsidRPr="007E45E7">
          <w:rPr>
            <w:rFonts w:eastAsiaTheme="minorEastAsia"/>
            <w:b w:val="0"/>
          </w:rPr>
          <w:tab/>
        </w:r>
        <w:r w:rsidR="00DE46B0" w:rsidRPr="007E45E7">
          <w:rPr>
            <w:rStyle w:val="Lienhypertexte"/>
            <w:b w:val="0"/>
            <w:color w:val="auto"/>
          </w:rPr>
          <w:t>Monnaies de soumission et de règlement</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_Toc163062709 \h </w:instrText>
        </w:r>
        <w:r w:rsidR="00DE46B0" w:rsidRPr="007E45E7">
          <w:rPr>
            <w:b w:val="0"/>
            <w:webHidden/>
          </w:rPr>
        </w:r>
        <w:r w:rsidR="00DE46B0" w:rsidRPr="007E45E7">
          <w:rPr>
            <w:b w:val="0"/>
            <w:webHidden/>
          </w:rPr>
          <w:fldChar w:fldCharType="separate"/>
        </w:r>
        <w:r w:rsidR="002E709A" w:rsidRPr="007E45E7">
          <w:rPr>
            <w:b w:val="0"/>
            <w:webHidden/>
          </w:rPr>
          <w:t>23</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0" w:history="1">
        <w:r w:rsidR="00DE46B0" w:rsidRPr="007E45E7">
          <w:rPr>
            <w:rStyle w:val="Lienhypertexte"/>
            <w:b w:val="0"/>
            <w:color w:val="auto"/>
          </w:rPr>
          <w:t>Article 16.</w:t>
        </w:r>
        <w:r w:rsidR="00DE46B0" w:rsidRPr="007E45E7">
          <w:rPr>
            <w:rFonts w:eastAsiaTheme="minorEastAsia"/>
            <w:b w:val="0"/>
          </w:rPr>
          <w:tab/>
        </w:r>
        <w:r w:rsidR="00DE46B0" w:rsidRPr="007E45E7">
          <w:rPr>
            <w:rStyle w:val="Lienhypertexte"/>
            <w:b w:val="0"/>
            <w:color w:val="auto"/>
          </w:rPr>
          <w:t>Validité des offres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_Toc163062710 \h </w:instrText>
        </w:r>
        <w:r w:rsidR="00DE46B0" w:rsidRPr="007E45E7">
          <w:rPr>
            <w:b w:val="0"/>
            <w:webHidden/>
          </w:rPr>
        </w:r>
        <w:r w:rsidR="00DE46B0" w:rsidRPr="007E45E7">
          <w:rPr>
            <w:b w:val="0"/>
            <w:webHidden/>
          </w:rPr>
          <w:fldChar w:fldCharType="separate"/>
        </w:r>
        <w:r w:rsidR="002E709A" w:rsidRPr="007E45E7">
          <w:rPr>
            <w:b w:val="0"/>
            <w:webHidden/>
          </w:rPr>
          <w:t>23</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1" w:history="1">
        <w:r w:rsidR="00DE46B0" w:rsidRPr="007E45E7">
          <w:rPr>
            <w:rStyle w:val="Lienhypertexte"/>
            <w:b w:val="0"/>
            <w:color w:val="auto"/>
          </w:rPr>
          <w:t>Article 17.</w:t>
        </w:r>
        <w:r w:rsidR="00DE46B0" w:rsidRPr="007E45E7">
          <w:rPr>
            <w:rFonts w:eastAsiaTheme="minorEastAsia"/>
            <w:b w:val="0"/>
          </w:rPr>
          <w:tab/>
        </w:r>
        <w:r w:rsidR="00DE46B0" w:rsidRPr="007E45E7">
          <w:rPr>
            <w:rStyle w:val="Lienhypertexte"/>
            <w:b w:val="0"/>
            <w:color w:val="auto"/>
          </w:rPr>
          <w:t>Cautionnement de soumission</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_Toc163062711 \h </w:instrText>
        </w:r>
        <w:r w:rsidR="00DE46B0" w:rsidRPr="007E45E7">
          <w:rPr>
            <w:b w:val="0"/>
            <w:webHidden/>
          </w:rPr>
        </w:r>
        <w:r w:rsidR="00DE46B0" w:rsidRPr="007E45E7">
          <w:rPr>
            <w:b w:val="0"/>
            <w:webHidden/>
          </w:rPr>
          <w:fldChar w:fldCharType="separate"/>
        </w:r>
        <w:r w:rsidR="002E709A" w:rsidRPr="007E45E7">
          <w:rPr>
            <w:b w:val="0"/>
            <w:webHidden/>
          </w:rPr>
          <w:t>24</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2" w:history="1">
        <w:r w:rsidR="00DE46B0" w:rsidRPr="007E45E7">
          <w:rPr>
            <w:rStyle w:val="Lienhypertexte"/>
            <w:b w:val="0"/>
            <w:color w:val="auto"/>
          </w:rPr>
          <w:t>Article 18.</w:t>
        </w:r>
        <w:r w:rsidR="00DE46B0" w:rsidRPr="007E45E7">
          <w:rPr>
            <w:rFonts w:eastAsiaTheme="minorEastAsia"/>
            <w:b w:val="0"/>
          </w:rPr>
          <w:tab/>
        </w:r>
        <w:r w:rsidR="00DE46B0" w:rsidRPr="007E45E7">
          <w:rPr>
            <w:rStyle w:val="Lienhypertexte"/>
            <w:b w:val="0"/>
            <w:color w:val="auto"/>
          </w:rPr>
          <w:t>Propositions variantes des soumissionnaires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_Toc163062712 \h </w:instrText>
        </w:r>
        <w:r w:rsidR="00DE46B0" w:rsidRPr="007E45E7">
          <w:rPr>
            <w:b w:val="0"/>
            <w:webHidden/>
          </w:rPr>
        </w:r>
        <w:r w:rsidR="00DE46B0" w:rsidRPr="007E45E7">
          <w:rPr>
            <w:b w:val="0"/>
            <w:webHidden/>
          </w:rPr>
          <w:fldChar w:fldCharType="separate"/>
        </w:r>
        <w:r w:rsidR="002E709A" w:rsidRPr="007E45E7">
          <w:rPr>
            <w:b w:val="0"/>
            <w:webHidden/>
          </w:rPr>
          <w:t>24</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3" w:history="1">
        <w:r w:rsidR="00DE46B0" w:rsidRPr="007E45E7">
          <w:rPr>
            <w:rStyle w:val="Lienhypertexte"/>
            <w:b w:val="0"/>
            <w:color w:val="auto"/>
          </w:rPr>
          <w:t>Article 19.</w:t>
        </w:r>
        <w:r w:rsidR="00DE46B0" w:rsidRPr="007E45E7">
          <w:rPr>
            <w:rFonts w:eastAsiaTheme="minorEastAsia"/>
            <w:b w:val="0"/>
          </w:rPr>
          <w:tab/>
        </w:r>
        <w:r w:rsidR="00DE46B0" w:rsidRPr="007E45E7">
          <w:rPr>
            <w:rStyle w:val="Lienhypertexte"/>
            <w:b w:val="0"/>
            <w:color w:val="auto"/>
          </w:rPr>
          <w:t>Réunion préparatoire à l’établissement des offres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_Toc163062713 \h </w:instrText>
        </w:r>
        <w:r w:rsidR="00DE46B0" w:rsidRPr="007E45E7">
          <w:rPr>
            <w:b w:val="0"/>
            <w:webHidden/>
          </w:rPr>
        </w:r>
        <w:r w:rsidR="00DE46B0" w:rsidRPr="007E45E7">
          <w:rPr>
            <w:b w:val="0"/>
            <w:webHidden/>
          </w:rPr>
          <w:fldChar w:fldCharType="separate"/>
        </w:r>
        <w:r w:rsidR="002E709A" w:rsidRPr="007E45E7">
          <w:rPr>
            <w:b w:val="0"/>
            <w:webHidden/>
          </w:rPr>
          <w:t>25</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4" w:history="1">
        <w:r w:rsidR="00DE46B0" w:rsidRPr="007E45E7">
          <w:rPr>
            <w:rStyle w:val="Lienhypertexte"/>
            <w:b w:val="0"/>
            <w:color w:val="auto"/>
          </w:rPr>
          <w:t>Article 20.</w:t>
        </w:r>
        <w:r w:rsidR="00DE46B0" w:rsidRPr="007E45E7">
          <w:rPr>
            <w:rFonts w:eastAsiaTheme="minorEastAsia"/>
            <w:b w:val="0"/>
          </w:rPr>
          <w:tab/>
        </w:r>
        <w:r w:rsidR="00DE46B0" w:rsidRPr="007E45E7">
          <w:rPr>
            <w:rStyle w:val="Lienhypertexte"/>
            <w:b w:val="0"/>
            <w:color w:val="auto"/>
          </w:rPr>
          <w:t>Forme, Format et signature de l’offre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_Toc163062714 \h </w:instrText>
        </w:r>
        <w:r w:rsidR="00DE46B0" w:rsidRPr="007E45E7">
          <w:rPr>
            <w:b w:val="0"/>
            <w:webHidden/>
          </w:rPr>
        </w:r>
        <w:r w:rsidR="00DE46B0" w:rsidRPr="007E45E7">
          <w:rPr>
            <w:b w:val="0"/>
            <w:webHidden/>
          </w:rPr>
          <w:fldChar w:fldCharType="separate"/>
        </w:r>
        <w:r w:rsidR="002E709A" w:rsidRPr="007E45E7">
          <w:rPr>
            <w:b w:val="0"/>
            <w:webHidden/>
          </w:rPr>
          <w:t>25</w:t>
        </w:r>
        <w:r w:rsidR="00DE46B0" w:rsidRPr="007E45E7">
          <w:rPr>
            <w:b w:val="0"/>
            <w:webHidden/>
          </w:rPr>
          <w:fldChar w:fldCharType="end"/>
        </w:r>
      </w:hyperlink>
    </w:p>
    <w:p w:rsidR="00DE46B0" w:rsidRPr="007E45E7" w:rsidRDefault="00570A92" w:rsidP="00857924">
      <w:pPr>
        <w:pStyle w:val="TM1"/>
        <w:rPr>
          <w:rFonts w:eastAsiaTheme="minorEastAsia"/>
        </w:rPr>
      </w:pPr>
      <w:hyperlink w:anchor="_Toc163062715" w:history="1">
        <w:r w:rsidR="00DE46B0" w:rsidRPr="007E45E7">
          <w:rPr>
            <w:rStyle w:val="Lienhypertexte"/>
            <w:color w:val="auto"/>
          </w:rPr>
          <w:t>D.</w:t>
        </w:r>
        <w:r w:rsidR="00DE46B0" w:rsidRPr="007E45E7">
          <w:rPr>
            <w:rFonts w:eastAsiaTheme="minorEastAsia"/>
          </w:rPr>
          <w:tab/>
        </w:r>
        <w:r w:rsidR="0035108E" w:rsidRPr="007E45E7">
          <w:rPr>
            <w:rStyle w:val="Lienhypertexte"/>
            <w:color w:val="auto"/>
          </w:rPr>
          <w:t>DEPOT DES OFFRES</w:t>
        </w:r>
        <w:r w:rsidR="00DE46B0" w:rsidRPr="007E45E7">
          <w:rPr>
            <w:webHidden/>
          </w:rPr>
          <w:tab/>
        </w:r>
        <w:r w:rsidR="00DE46B0" w:rsidRPr="007E45E7">
          <w:rPr>
            <w:webHidden/>
          </w:rPr>
          <w:fldChar w:fldCharType="begin"/>
        </w:r>
        <w:r w:rsidR="00DE46B0" w:rsidRPr="007E45E7">
          <w:rPr>
            <w:webHidden/>
          </w:rPr>
          <w:instrText xml:space="preserve"> PAGEREF _Toc163062715 \h </w:instrText>
        </w:r>
        <w:r w:rsidR="00DE46B0" w:rsidRPr="007E45E7">
          <w:rPr>
            <w:webHidden/>
          </w:rPr>
        </w:r>
        <w:r w:rsidR="00DE46B0" w:rsidRPr="007E45E7">
          <w:rPr>
            <w:webHidden/>
          </w:rPr>
          <w:fldChar w:fldCharType="separate"/>
        </w:r>
        <w:r w:rsidR="002E709A" w:rsidRPr="007E45E7">
          <w:rPr>
            <w:webHidden/>
          </w:rPr>
          <w:t>26</w:t>
        </w:r>
        <w:r w:rsidR="00DE46B0" w:rsidRPr="007E45E7">
          <w:rPr>
            <w:webHidden/>
          </w:rPr>
          <w:fldChar w:fldCharType="end"/>
        </w:r>
      </w:hyperlink>
    </w:p>
    <w:p w:rsidR="00DE46B0" w:rsidRPr="007E45E7" w:rsidRDefault="00570A92" w:rsidP="001F7614">
      <w:pPr>
        <w:pStyle w:val="TM2"/>
        <w:rPr>
          <w:rFonts w:eastAsiaTheme="minorEastAsia"/>
          <w:b w:val="0"/>
        </w:rPr>
      </w:pPr>
      <w:hyperlink w:anchor="_Toc163062716" w:history="1">
        <w:r w:rsidR="00DE46B0" w:rsidRPr="007E45E7">
          <w:rPr>
            <w:rStyle w:val="Lienhypertexte"/>
            <w:b w:val="0"/>
            <w:color w:val="auto"/>
          </w:rPr>
          <w:t>Article 21.</w:t>
        </w:r>
        <w:r w:rsidR="00DE46B0" w:rsidRPr="007E45E7">
          <w:rPr>
            <w:rFonts w:eastAsiaTheme="minorEastAsia"/>
            <w:b w:val="0"/>
          </w:rPr>
          <w:tab/>
        </w:r>
        <w:r w:rsidR="00DE46B0" w:rsidRPr="007E45E7">
          <w:rPr>
            <w:rStyle w:val="Lienhypertexte"/>
            <w:b w:val="0"/>
            <w:color w:val="auto"/>
          </w:rPr>
          <w:t>Cachetage et marquage des offres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_Toc163062716 \h </w:instrText>
        </w:r>
        <w:r w:rsidR="00DE46B0" w:rsidRPr="007E45E7">
          <w:rPr>
            <w:b w:val="0"/>
            <w:webHidden/>
          </w:rPr>
        </w:r>
        <w:r w:rsidR="00DE46B0" w:rsidRPr="007E45E7">
          <w:rPr>
            <w:b w:val="0"/>
            <w:webHidden/>
          </w:rPr>
          <w:fldChar w:fldCharType="separate"/>
        </w:r>
        <w:r w:rsidR="002E709A" w:rsidRPr="007E45E7">
          <w:rPr>
            <w:b w:val="0"/>
            <w:webHidden/>
          </w:rPr>
          <w:t>26</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7" w:history="1">
        <w:r w:rsidR="00DE46B0" w:rsidRPr="007E45E7">
          <w:rPr>
            <w:rStyle w:val="Lienhypertexte"/>
            <w:b w:val="0"/>
            <w:color w:val="auto"/>
          </w:rPr>
          <w:t>Article 22.</w:t>
        </w:r>
        <w:r w:rsidR="00DE46B0" w:rsidRPr="007E45E7">
          <w:rPr>
            <w:rFonts w:eastAsiaTheme="minorEastAsia"/>
            <w:b w:val="0"/>
          </w:rPr>
          <w:tab/>
        </w:r>
        <w:r w:rsidR="00DE46B0" w:rsidRPr="007E45E7">
          <w:rPr>
            <w:rStyle w:val="Lienhypertexte"/>
            <w:b w:val="0"/>
            <w:color w:val="auto"/>
          </w:rPr>
          <w:t>Date, heure limites de dépôt des offres et Mode de soumission</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_Toc163062717 \h </w:instrText>
        </w:r>
        <w:r w:rsidR="00DE46B0" w:rsidRPr="007E45E7">
          <w:rPr>
            <w:b w:val="0"/>
            <w:webHidden/>
          </w:rPr>
        </w:r>
        <w:r w:rsidR="00DE46B0" w:rsidRPr="007E45E7">
          <w:rPr>
            <w:b w:val="0"/>
            <w:webHidden/>
          </w:rPr>
          <w:fldChar w:fldCharType="separate"/>
        </w:r>
        <w:r w:rsidR="002E709A" w:rsidRPr="007E45E7">
          <w:rPr>
            <w:b w:val="0"/>
            <w:webHidden/>
          </w:rPr>
          <w:t>26</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8" w:history="1">
        <w:r w:rsidR="00DE46B0" w:rsidRPr="007E45E7">
          <w:rPr>
            <w:rStyle w:val="Lienhypertexte"/>
            <w:b w:val="0"/>
            <w:color w:val="auto"/>
          </w:rPr>
          <w:t>Article 23.</w:t>
        </w:r>
        <w:r w:rsidR="00DE46B0" w:rsidRPr="007E45E7">
          <w:rPr>
            <w:rFonts w:eastAsiaTheme="minorEastAsia"/>
            <w:b w:val="0"/>
          </w:rPr>
          <w:tab/>
        </w:r>
        <w:r w:rsidR="00DE46B0" w:rsidRPr="007E45E7">
          <w:rPr>
            <w:rStyle w:val="Lienhypertexte"/>
            <w:b w:val="0"/>
            <w:color w:val="auto"/>
          </w:rPr>
          <w:t>Offres hors délai</w:t>
        </w:r>
        <w:r w:rsidR="00DE46B0" w:rsidRPr="007E45E7">
          <w:rPr>
            <w:b w:val="0"/>
            <w:webHidden/>
          </w:rPr>
          <w:tab/>
        </w:r>
        <w:r w:rsidR="007245BA" w:rsidRPr="007E45E7">
          <w:rPr>
            <w:b w:val="0"/>
            <w:webHidden/>
          </w:rPr>
          <w:t>…………………</w:t>
        </w:r>
        <w:r w:rsidR="00DE46B0" w:rsidRPr="007E45E7">
          <w:rPr>
            <w:b w:val="0"/>
            <w:webHidden/>
          </w:rPr>
          <w:fldChar w:fldCharType="begin"/>
        </w:r>
        <w:r w:rsidR="00DE46B0" w:rsidRPr="007E45E7">
          <w:rPr>
            <w:b w:val="0"/>
            <w:webHidden/>
          </w:rPr>
          <w:instrText xml:space="preserve"> PAGEREF _Toc163062718 \h </w:instrText>
        </w:r>
        <w:r w:rsidR="00DE46B0" w:rsidRPr="007E45E7">
          <w:rPr>
            <w:b w:val="0"/>
            <w:webHidden/>
          </w:rPr>
        </w:r>
        <w:r w:rsidR="00DE46B0" w:rsidRPr="007E45E7">
          <w:rPr>
            <w:b w:val="0"/>
            <w:webHidden/>
          </w:rPr>
          <w:fldChar w:fldCharType="separate"/>
        </w:r>
        <w:r w:rsidR="002E709A" w:rsidRPr="007E45E7">
          <w:rPr>
            <w:b w:val="0"/>
            <w:webHidden/>
          </w:rPr>
          <w:t>27</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19" w:history="1">
        <w:r w:rsidR="00DE46B0" w:rsidRPr="007E45E7">
          <w:rPr>
            <w:rStyle w:val="Lienhypertexte"/>
            <w:b w:val="0"/>
            <w:color w:val="auto"/>
          </w:rPr>
          <w:t>Article 24.</w:t>
        </w:r>
        <w:r w:rsidR="00DE46B0" w:rsidRPr="007E45E7">
          <w:rPr>
            <w:rFonts w:eastAsiaTheme="minorEastAsia"/>
            <w:b w:val="0"/>
          </w:rPr>
          <w:tab/>
        </w:r>
        <w:r w:rsidR="00DE46B0" w:rsidRPr="007E45E7">
          <w:rPr>
            <w:rStyle w:val="Lienhypertexte"/>
            <w:b w:val="0"/>
            <w:color w:val="auto"/>
          </w:rPr>
          <w:t>Modification, substitution et retrait des offres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_Toc163062719 \h </w:instrText>
        </w:r>
        <w:r w:rsidR="00DE46B0" w:rsidRPr="007E45E7">
          <w:rPr>
            <w:b w:val="0"/>
            <w:webHidden/>
          </w:rPr>
        </w:r>
        <w:r w:rsidR="00DE46B0" w:rsidRPr="007E45E7">
          <w:rPr>
            <w:b w:val="0"/>
            <w:webHidden/>
          </w:rPr>
          <w:fldChar w:fldCharType="separate"/>
        </w:r>
        <w:r w:rsidR="002E709A" w:rsidRPr="007E45E7">
          <w:rPr>
            <w:b w:val="0"/>
            <w:webHidden/>
          </w:rPr>
          <w:t>27</w:t>
        </w:r>
        <w:r w:rsidR="00DE46B0" w:rsidRPr="007E45E7">
          <w:rPr>
            <w:b w:val="0"/>
            <w:webHidden/>
          </w:rPr>
          <w:fldChar w:fldCharType="end"/>
        </w:r>
      </w:hyperlink>
    </w:p>
    <w:p w:rsidR="00DE46B0" w:rsidRPr="007E45E7" w:rsidRDefault="00570A92" w:rsidP="00857924">
      <w:pPr>
        <w:pStyle w:val="TM1"/>
        <w:rPr>
          <w:rFonts w:eastAsiaTheme="minorEastAsia"/>
        </w:rPr>
      </w:pPr>
      <w:hyperlink w:anchor="_Toc163062720" w:history="1">
        <w:r w:rsidR="00DE46B0" w:rsidRPr="007E45E7">
          <w:rPr>
            <w:rStyle w:val="Lienhypertexte"/>
            <w:color w:val="auto"/>
          </w:rPr>
          <w:t>E.</w:t>
        </w:r>
        <w:r w:rsidR="00DE46B0" w:rsidRPr="007E45E7">
          <w:rPr>
            <w:rFonts w:eastAsiaTheme="minorEastAsia"/>
          </w:rPr>
          <w:tab/>
        </w:r>
        <w:r w:rsidR="0035108E" w:rsidRPr="007E45E7">
          <w:rPr>
            <w:rStyle w:val="Lienhypertexte"/>
            <w:color w:val="auto"/>
          </w:rPr>
          <w:t>OUVERTURE DES PLIS ET EVALUATION DES OFFRES</w:t>
        </w:r>
        <w:r w:rsidR="00DE46B0" w:rsidRPr="007E45E7">
          <w:rPr>
            <w:webHidden/>
          </w:rPr>
          <w:tab/>
        </w:r>
        <w:r w:rsidR="006A1D3D" w:rsidRPr="007E45E7">
          <w:rPr>
            <w:webHidden/>
          </w:rPr>
          <w:t>28</w:t>
        </w:r>
      </w:hyperlink>
    </w:p>
    <w:p w:rsidR="00DE46B0" w:rsidRPr="007E45E7" w:rsidRDefault="00570A92" w:rsidP="001F7614">
      <w:pPr>
        <w:pStyle w:val="TM2"/>
        <w:rPr>
          <w:rFonts w:eastAsiaTheme="minorEastAsia"/>
          <w:b w:val="0"/>
        </w:rPr>
      </w:pPr>
      <w:hyperlink w:anchor="_Toc163062721" w:history="1">
        <w:r w:rsidR="00DE46B0" w:rsidRPr="007E45E7">
          <w:rPr>
            <w:rStyle w:val="Lienhypertexte"/>
            <w:b w:val="0"/>
            <w:color w:val="auto"/>
          </w:rPr>
          <w:t>Article 25.</w:t>
        </w:r>
        <w:r w:rsidR="00DE46B0" w:rsidRPr="007E45E7">
          <w:rPr>
            <w:rFonts w:eastAsiaTheme="minorEastAsia"/>
            <w:b w:val="0"/>
          </w:rPr>
          <w:tab/>
        </w:r>
        <w:r w:rsidR="00DE46B0" w:rsidRPr="007E45E7">
          <w:rPr>
            <w:rStyle w:val="Lienhypertexte"/>
            <w:b w:val="0"/>
            <w:color w:val="auto"/>
          </w:rPr>
          <w:t>Ouverture des plis et recours</w:t>
        </w:r>
        <w:r w:rsidR="00DE46B0" w:rsidRPr="007E45E7">
          <w:rPr>
            <w:b w:val="0"/>
            <w:webHidden/>
          </w:rPr>
          <w:tab/>
        </w:r>
        <w:r w:rsidR="006A1D3D" w:rsidRPr="007E45E7">
          <w:rPr>
            <w:b w:val="0"/>
            <w:webHidden/>
          </w:rPr>
          <w:t>28</w:t>
        </w:r>
      </w:hyperlink>
    </w:p>
    <w:p w:rsidR="00DE46B0" w:rsidRPr="007E45E7" w:rsidRDefault="00570A92" w:rsidP="001F7614">
      <w:pPr>
        <w:pStyle w:val="TM2"/>
        <w:rPr>
          <w:rFonts w:eastAsiaTheme="minorEastAsia"/>
          <w:b w:val="0"/>
        </w:rPr>
      </w:pPr>
      <w:hyperlink w:anchor="_Toc163062722" w:history="1">
        <w:r w:rsidR="00DE46B0" w:rsidRPr="007E45E7">
          <w:rPr>
            <w:rStyle w:val="Lienhypertexte"/>
            <w:b w:val="0"/>
            <w:color w:val="auto"/>
          </w:rPr>
          <w:t>Article 26.</w:t>
        </w:r>
        <w:r w:rsidR="00DE46B0" w:rsidRPr="007E45E7">
          <w:rPr>
            <w:rFonts w:eastAsiaTheme="minorEastAsia"/>
            <w:b w:val="0"/>
          </w:rPr>
          <w:tab/>
        </w:r>
        <w:r w:rsidR="00DE46B0" w:rsidRPr="007E45E7">
          <w:rPr>
            <w:rStyle w:val="Lienhypertexte"/>
            <w:b w:val="0"/>
            <w:color w:val="auto"/>
          </w:rPr>
          <w:t>Caractère confidentiel de la procédure</w:t>
        </w:r>
        <w:r w:rsidR="00DE46B0" w:rsidRPr="007E45E7">
          <w:rPr>
            <w:b w:val="0"/>
            <w:webHidden/>
          </w:rPr>
          <w:tab/>
        </w:r>
        <w:r w:rsidR="006A1D3D" w:rsidRPr="007E45E7">
          <w:rPr>
            <w:b w:val="0"/>
            <w:webHidden/>
          </w:rPr>
          <w:t>29</w:t>
        </w:r>
      </w:hyperlink>
    </w:p>
    <w:p w:rsidR="00DE46B0" w:rsidRPr="007E45E7" w:rsidRDefault="00570A92" w:rsidP="001F7614">
      <w:pPr>
        <w:pStyle w:val="TM2"/>
        <w:rPr>
          <w:rFonts w:eastAsiaTheme="minorEastAsia"/>
          <w:b w:val="0"/>
        </w:rPr>
      </w:pPr>
      <w:hyperlink w:anchor="_Toc163062723" w:history="1">
        <w:r w:rsidR="00DE46B0" w:rsidRPr="007E45E7">
          <w:rPr>
            <w:rStyle w:val="Lienhypertexte"/>
            <w:b w:val="0"/>
            <w:color w:val="auto"/>
          </w:rPr>
          <w:t>Article 27.</w:t>
        </w:r>
        <w:r w:rsidR="00DE46B0" w:rsidRPr="007E45E7">
          <w:rPr>
            <w:rFonts w:eastAsiaTheme="minorEastAsia"/>
            <w:b w:val="0"/>
          </w:rPr>
          <w:tab/>
        </w:r>
        <w:r w:rsidR="00DE46B0" w:rsidRPr="007E45E7">
          <w:rPr>
            <w:rStyle w:val="Lienhypertexte"/>
            <w:b w:val="0"/>
            <w:color w:val="auto"/>
          </w:rPr>
          <w:t>Eclaircissements sur les offres et contacts avec le Maître d’Ouvrage ou le Maître d’Ouvrage Délégué</w:t>
        </w:r>
        <w:r w:rsidR="00DE46B0" w:rsidRPr="007E45E7">
          <w:rPr>
            <w:b w:val="0"/>
            <w:webHidden/>
          </w:rPr>
          <w:tab/>
        </w:r>
        <w:r w:rsidR="006A1D3D" w:rsidRPr="007E45E7">
          <w:rPr>
            <w:b w:val="0"/>
            <w:webHidden/>
          </w:rPr>
          <w:t>29</w:t>
        </w:r>
      </w:hyperlink>
    </w:p>
    <w:p w:rsidR="00DE46B0" w:rsidRPr="007E45E7" w:rsidRDefault="00570A92" w:rsidP="001F7614">
      <w:pPr>
        <w:pStyle w:val="TM2"/>
        <w:rPr>
          <w:rFonts w:eastAsiaTheme="minorEastAsia"/>
          <w:b w:val="0"/>
        </w:rPr>
      </w:pPr>
      <w:hyperlink w:anchor="_Toc163062724" w:history="1">
        <w:r w:rsidR="00DE46B0" w:rsidRPr="007E45E7">
          <w:rPr>
            <w:rStyle w:val="Lienhypertexte"/>
            <w:b w:val="0"/>
            <w:color w:val="auto"/>
          </w:rPr>
          <w:t>Article 28.</w:t>
        </w:r>
        <w:r w:rsidR="00DE46B0" w:rsidRPr="007E45E7">
          <w:rPr>
            <w:rFonts w:eastAsiaTheme="minorEastAsia"/>
            <w:b w:val="0"/>
          </w:rPr>
          <w:tab/>
        </w:r>
        <w:r w:rsidR="00DE46B0" w:rsidRPr="007E45E7">
          <w:rPr>
            <w:rStyle w:val="Lienhypertexte"/>
            <w:b w:val="0"/>
            <w:color w:val="auto"/>
          </w:rPr>
          <w:t>Détermination de la conformité des offres et évaluation au plan technique</w:t>
        </w:r>
        <w:r w:rsidR="00DE46B0" w:rsidRPr="007E45E7">
          <w:rPr>
            <w:b w:val="0"/>
            <w:webHidden/>
          </w:rPr>
          <w:tab/>
        </w:r>
        <w:r w:rsidR="006A1D3D" w:rsidRPr="007E45E7">
          <w:rPr>
            <w:b w:val="0"/>
            <w:webHidden/>
          </w:rPr>
          <w:t>29</w:t>
        </w:r>
      </w:hyperlink>
    </w:p>
    <w:p w:rsidR="00DE46B0" w:rsidRPr="007E45E7" w:rsidRDefault="00570A92" w:rsidP="001F7614">
      <w:pPr>
        <w:pStyle w:val="TM2"/>
        <w:rPr>
          <w:rFonts w:eastAsiaTheme="minorEastAsia"/>
          <w:b w:val="0"/>
        </w:rPr>
      </w:pPr>
      <w:hyperlink w:anchor="_Toc163062725" w:history="1">
        <w:r w:rsidR="00DE46B0" w:rsidRPr="007E45E7">
          <w:rPr>
            <w:rStyle w:val="Lienhypertexte"/>
            <w:b w:val="0"/>
            <w:color w:val="auto"/>
          </w:rPr>
          <w:t>Article 29.</w:t>
        </w:r>
        <w:r w:rsidR="00DE46B0" w:rsidRPr="007E45E7">
          <w:rPr>
            <w:rFonts w:eastAsiaTheme="minorEastAsia"/>
            <w:b w:val="0"/>
          </w:rPr>
          <w:tab/>
        </w:r>
        <w:r w:rsidR="00DE46B0" w:rsidRPr="007E45E7">
          <w:rPr>
            <w:rStyle w:val="Lienhypertexte"/>
            <w:b w:val="0"/>
            <w:color w:val="auto"/>
          </w:rPr>
          <w:t>Critères d’évaluation et de qualification du soumissionnaire</w:t>
        </w:r>
        <w:r w:rsidR="00DE46B0" w:rsidRPr="007E45E7">
          <w:rPr>
            <w:b w:val="0"/>
            <w:webHidden/>
          </w:rPr>
          <w:tab/>
        </w:r>
        <w:r w:rsidR="006A1D3D" w:rsidRPr="007E45E7">
          <w:rPr>
            <w:b w:val="0"/>
            <w:webHidden/>
          </w:rPr>
          <w:t>30</w:t>
        </w:r>
      </w:hyperlink>
    </w:p>
    <w:p w:rsidR="00DE46B0" w:rsidRPr="007E45E7" w:rsidRDefault="00570A92" w:rsidP="001F7614">
      <w:pPr>
        <w:pStyle w:val="TM2"/>
        <w:rPr>
          <w:rFonts w:eastAsiaTheme="minorEastAsia"/>
          <w:b w:val="0"/>
        </w:rPr>
      </w:pPr>
      <w:hyperlink w:anchor="_Toc163062726" w:history="1">
        <w:r w:rsidR="00DE46B0" w:rsidRPr="007E45E7">
          <w:rPr>
            <w:rStyle w:val="Lienhypertexte"/>
            <w:b w:val="0"/>
            <w:color w:val="auto"/>
          </w:rPr>
          <w:t>Article 30.</w:t>
        </w:r>
        <w:r w:rsidR="00DE46B0" w:rsidRPr="007E45E7">
          <w:rPr>
            <w:rFonts w:eastAsiaTheme="minorEastAsia"/>
            <w:b w:val="0"/>
          </w:rPr>
          <w:tab/>
        </w:r>
        <w:r w:rsidR="00DE46B0" w:rsidRPr="007E45E7">
          <w:rPr>
            <w:rStyle w:val="Lienhypertexte"/>
            <w:b w:val="0"/>
            <w:color w:val="auto"/>
          </w:rPr>
          <w:t>Correction des erreurs</w:t>
        </w:r>
        <w:r w:rsidR="00DE46B0" w:rsidRPr="007E45E7">
          <w:rPr>
            <w:b w:val="0"/>
            <w:webHidden/>
          </w:rPr>
          <w:tab/>
        </w:r>
        <w:r w:rsidR="006A1D3D" w:rsidRPr="007E45E7">
          <w:rPr>
            <w:b w:val="0"/>
            <w:webHidden/>
          </w:rPr>
          <w:t>30</w:t>
        </w:r>
      </w:hyperlink>
    </w:p>
    <w:p w:rsidR="00DE46B0" w:rsidRPr="007E45E7" w:rsidRDefault="00570A92" w:rsidP="001F7614">
      <w:pPr>
        <w:pStyle w:val="TM2"/>
        <w:rPr>
          <w:rFonts w:eastAsiaTheme="minorEastAsia"/>
          <w:b w:val="0"/>
        </w:rPr>
      </w:pPr>
      <w:hyperlink w:anchor="_Toc163062727" w:history="1">
        <w:r w:rsidR="00DE46B0" w:rsidRPr="007E45E7">
          <w:rPr>
            <w:rStyle w:val="Lienhypertexte"/>
            <w:b w:val="0"/>
            <w:color w:val="auto"/>
          </w:rPr>
          <w:t>Article 31.</w:t>
        </w:r>
        <w:r w:rsidR="00DE46B0" w:rsidRPr="007E45E7">
          <w:rPr>
            <w:rFonts w:eastAsiaTheme="minorEastAsia"/>
            <w:b w:val="0"/>
          </w:rPr>
          <w:tab/>
        </w:r>
        <w:r w:rsidR="00DE46B0" w:rsidRPr="007E45E7">
          <w:rPr>
            <w:rStyle w:val="Lienhypertexte"/>
            <w:b w:val="0"/>
            <w:color w:val="auto"/>
          </w:rPr>
          <w:t>Conversion en une seule monnaie</w:t>
        </w:r>
        <w:r w:rsidR="00DE46B0" w:rsidRPr="007E45E7">
          <w:rPr>
            <w:b w:val="0"/>
            <w:webHidden/>
          </w:rPr>
          <w:tab/>
        </w:r>
        <w:r w:rsidR="006A1D3D" w:rsidRPr="007E45E7">
          <w:rPr>
            <w:b w:val="0"/>
            <w:webHidden/>
          </w:rPr>
          <w:t>30</w:t>
        </w:r>
      </w:hyperlink>
    </w:p>
    <w:p w:rsidR="00DE46B0" w:rsidRPr="007E45E7" w:rsidRDefault="00570A92" w:rsidP="001F7614">
      <w:pPr>
        <w:pStyle w:val="TM2"/>
        <w:rPr>
          <w:rFonts w:eastAsiaTheme="minorEastAsia"/>
          <w:b w:val="0"/>
        </w:rPr>
      </w:pPr>
      <w:hyperlink w:anchor="_Toc163062728" w:history="1">
        <w:r w:rsidR="00DE46B0" w:rsidRPr="007E45E7">
          <w:rPr>
            <w:rStyle w:val="Lienhypertexte"/>
            <w:b w:val="0"/>
            <w:color w:val="auto"/>
          </w:rPr>
          <w:t>Article 32.</w:t>
        </w:r>
        <w:r w:rsidR="00DE46B0" w:rsidRPr="007E45E7">
          <w:rPr>
            <w:rFonts w:eastAsiaTheme="minorEastAsia"/>
            <w:b w:val="0"/>
          </w:rPr>
          <w:tab/>
        </w:r>
        <w:r w:rsidR="00DE46B0" w:rsidRPr="007E45E7">
          <w:rPr>
            <w:rStyle w:val="Lienhypertexte"/>
            <w:b w:val="0"/>
            <w:color w:val="auto"/>
          </w:rPr>
          <w:t>Evaluation et comparaison des offres au plan financier</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_Toc163062728 \h </w:instrText>
        </w:r>
        <w:r w:rsidR="00DE46B0" w:rsidRPr="007E45E7">
          <w:rPr>
            <w:b w:val="0"/>
            <w:webHidden/>
          </w:rPr>
        </w:r>
        <w:r w:rsidR="00DE46B0" w:rsidRPr="007E45E7">
          <w:rPr>
            <w:b w:val="0"/>
            <w:webHidden/>
          </w:rPr>
          <w:fldChar w:fldCharType="separate"/>
        </w:r>
        <w:r w:rsidR="002E709A" w:rsidRPr="007E45E7">
          <w:rPr>
            <w:b w:val="0"/>
            <w:webHidden/>
          </w:rPr>
          <w:t>31</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29" w:history="1">
        <w:r w:rsidR="00DE46B0" w:rsidRPr="007E45E7">
          <w:rPr>
            <w:rStyle w:val="Lienhypertexte"/>
            <w:b w:val="0"/>
            <w:color w:val="auto"/>
          </w:rPr>
          <w:t>Article 33.</w:t>
        </w:r>
        <w:r w:rsidR="00ED6D53" w:rsidRPr="007E45E7">
          <w:rPr>
            <w:rFonts w:eastAsiaTheme="minorEastAsia"/>
            <w:b w:val="0"/>
          </w:rPr>
          <w:t xml:space="preserve"> </w:t>
        </w:r>
        <w:r w:rsidR="00ED6D53" w:rsidRPr="007E45E7">
          <w:rPr>
            <w:rStyle w:val="Lienhypertexte"/>
            <w:b w:val="0"/>
            <w:color w:val="auto"/>
          </w:rPr>
          <w:t xml:space="preserve">Préférence accordée aux soumissionnaires </w:t>
        </w:r>
        <w:r w:rsidR="00DE46B0" w:rsidRPr="007E45E7">
          <w:rPr>
            <w:rStyle w:val="Lienhypertexte"/>
            <w:b w:val="0"/>
            <w:color w:val="auto"/>
          </w:rPr>
          <w:t>nationaux</w:t>
        </w:r>
        <w:r w:rsidR="00ED6D53" w:rsidRPr="007E45E7">
          <w:rPr>
            <w:rStyle w:val="Lienhypertexte"/>
            <w:b w:val="0"/>
            <w:color w:val="auto"/>
          </w:rPr>
          <w:t> </w:t>
        </w:r>
        <w:r w:rsidR="00ED6D53" w:rsidRPr="007E45E7">
          <w:rPr>
            <w:b w:val="0"/>
            <w:webHidden/>
          </w:rPr>
          <w:t>…………………………</w:t>
        </w:r>
        <w:r w:rsidR="00DE46B0" w:rsidRPr="007E45E7">
          <w:rPr>
            <w:b w:val="0"/>
            <w:webHidden/>
          </w:rPr>
          <w:fldChar w:fldCharType="begin"/>
        </w:r>
        <w:r w:rsidR="00DE46B0" w:rsidRPr="007E45E7">
          <w:rPr>
            <w:b w:val="0"/>
            <w:webHidden/>
          </w:rPr>
          <w:instrText xml:space="preserve"> PAGEREF _Toc163062729 \h </w:instrText>
        </w:r>
        <w:r w:rsidR="00DE46B0" w:rsidRPr="007E45E7">
          <w:rPr>
            <w:b w:val="0"/>
            <w:webHidden/>
          </w:rPr>
        </w:r>
        <w:r w:rsidR="00DE46B0" w:rsidRPr="007E45E7">
          <w:rPr>
            <w:b w:val="0"/>
            <w:webHidden/>
          </w:rPr>
          <w:fldChar w:fldCharType="separate"/>
        </w:r>
        <w:r w:rsidR="002E709A" w:rsidRPr="007E45E7">
          <w:rPr>
            <w:b w:val="0"/>
            <w:webHidden/>
          </w:rPr>
          <w:t>31</w:t>
        </w:r>
        <w:r w:rsidR="00DE46B0" w:rsidRPr="007E45E7">
          <w:rPr>
            <w:b w:val="0"/>
            <w:webHidden/>
          </w:rPr>
          <w:fldChar w:fldCharType="end"/>
        </w:r>
      </w:hyperlink>
    </w:p>
    <w:p w:rsidR="00DE46B0" w:rsidRPr="007E45E7" w:rsidRDefault="00570A92" w:rsidP="00857924">
      <w:pPr>
        <w:pStyle w:val="TM1"/>
        <w:rPr>
          <w:rFonts w:eastAsiaTheme="minorEastAsia"/>
        </w:rPr>
      </w:pPr>
      <w:hyperlink w:anchor="_Toc163062730" w:history="1">
        <w:r w:rsidR="00DE46B0" w:rsidRPr="007E45E7">
          <w:rPr>
            <w:rStyle w:val="Lienhypertexte"/>
            <w:color w:val="auto"/>
          </w:rPr>
          <w:t>F.</w:t>
        </w:r>
        <w:r w:rsidR="00DE46B0" w:rsidRPr="007E45E7">
          <w:rPr>
            <w:rFonts w:eastAsiaTheme="minorEastAsia"/>
          </w:rPr>
          <w:tab/>
        </w:r>
        <w:r w:rsidR="008E568D" w:rsidRPr="007E45E7">
          <w:rPr>
            <w:rStyle w:val="Lienhypertexte"/>
            <w:color w:val="auto"/>
          </w:rPr>
          <w:t>ATTRIBUTION</w:t>
        </w:r>
        <w:r w:rsidR="00DE46B0" w:rsidRPr="007E45E7">
          <w:rPr>
            <w:webHidden/>
          </w:rPr>
          <w:tab/>
        </w:r>
        <w:r w:rsidR="00DE46B0" w:rsidRPr="007E45E7">
          <w:rPr>
            <w:webHidden/>
          </w:rPr>
          <w:fldChar w:fldCharType="begin"/>
        </w:r>
        <w:r w:rsidR="00DE46B0" w:rsidRPr="007E45E7">
          <w:rPr>
            <w:webHidden/>
          </w:rPr>
          <w:instrText xml:space="preserve"> PAGEREF _Toc163062730 \h </w:instrText>
        </w:r>
        <w:r w:rsidR="00DE46B0" w:rsidRPr="007E45E7">
          <w:rPr>
            <w:webHidden/>
          </w:rPr>
        </w:r>
        <w:r w:rsidR="00DE46B0" w:rsidRPr="007E45E7">
          <w:rPr>
            <w:webHidden/>
          </w:rPr>
          <w:fldChar w:fldCharType="separate"/>
        </w:r>
        <w:r w:rsidR="002E709A" w:rsidRPr="007E45E7">
          <w:rPr>
            <w:webHidden/>
          </w:rPr>
          <w:t>32</w:t>
        </w:r>
        <w:r w:rsidR="00DE46B0" w:rsidRPr="007E45E7">
          <w:rPr>
            <w:webHidden/>
          </w:rPr>
          <w:fldChar w:fldCharType="end"/>
        </w:r>
      </w:hyperlink>
    </w:p>
    <w:p w:rsidR="00DE46B0" w:rsidRPr="007E45E7" w:rsidRDefault="00570A92" w:rsidP="001F7614">
      <w:pPr>
        <w:pStyle w:val="TM2"/>
        <w:rPr>
          <w:rFonts w:eastAsiaTheme="minorEastAsia"/>
          <w:b w:val="0"/>
        </w:rPr>
      </w:pPr>
      <w:hyperlink w:anchor="_Toc163062731" w:history="1">
        <w:r w:rsidR="00DE46B0" w:rsidRPr="007E45E7">
          <w:rPr>
            <w:rStyle w:val="Lienhypertexte"/>
            <w:b w:val="0"/>
            <w:color w:val="auto"/>
          </w:rPr>
          <w:t>Article 34.</w:t>
        </w:r>
        <w:r w:rsidR="00DE46B0" w:rsidRPr="007E45E7">
          <w:rPr>
            <w:rFonts w:eastAsiaTheme="minorEastAsia"/>
            <w:b w:val="0"/>
          </w:rPr>
          <w:tab/>
        </w:r>
        <w:r w:rsidR="00DE46B0" w:rsidRPr="007E45E7">
          <w:rPr>
            <w:rStyle w:val="Lienhypertexte"/>
            <w:b w:val="0"/>
            <w:color w:val="auto"/>
          </w:rPr>
          <w:t>Attribution</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_Toc163062731 \h </w:instrText>
        </w:r>
        <w:r w:rsidR="00DE46B0" w:rsidRPr="007E45E7">
          <w:rPr>
            <w:b w:val="0"/>
            <w:webHidden/>
          </w:rPr>
        </w:r>
        <w:r w:rsidR="00DE46B0" w:rsidRPr="007E45E7">
          <w:rPr>
            <w:b w:val="0"/>
            <w:webHidden/>
          </w:rPr>
          <w:fldChar w:fldCharType="separate"/>
        </w:r>
        <w:r w:rsidR="002E709A" w:rsidRPr="007E45E7">
          <w:rPr>
            <w:b w:val="0"/>
            <w:webHidden/>
          </w:rPr>
          <w:t>32</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32" w:history="1">
        <w:r w:rsidR="00DE46B0" w:rsidRPr="007E45E7">
          <w:rPr>
            <w:rStyle w:val="Lienhypertexte"/>
            <w:b w:val="0"/>
            <w:color w:val="auto"/>
          </w:rPr>
          <w:t>Article 35.</w:t>
        </w:r>
        <w:r w:rsidR="00DE46B0" w:rsidRPr="007E45E7">
          <w:rPr>
            <w:rFonts w:eastAsiaTheme="minorEastAsia"/>
            <w:b w:val="0"/>
          </w:rPr>
          <w:tab/>
        </w:r>
        <w:r w:rsidR="00DE46B0" w:rsidRPr="007E45E7">
          <w:rPr>
            <w:rStyle w:val="Lienhypertexte"/>
            <w:b w:val="0"/>
            <w:color w:val="auto"/>
          </w:rPr>
          <w:t>Droit du Maître d’Ouvrage ou du Maître d’Ouvrage Délégué de déclarer un Appel d’Offres infructueux ou d’annuler une procédure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_Toc163062732 \h </w:instrText>
        </w:r>
        <w:r w:rsidR="00DE46B0" w:rsidRPr="007E45E7">
          <w:rPr>
            <w:b w:val="0"/>
            <w:webHidden/>
          </w:rPr>
        </w:r>
        <w:r w:rsidR="00DE46B0" w:rsidRPr="007E45E7">
          <w:rPr>
            <w:b w:val="0"/>
            <w:webHidden/>
          </w:rPr>
          <w:fldChar w:fldCharType="separate"/>
        </w:r>
        <w:r w:rsidR="002E709A" w:rsidRPr="007E45E7">
          <w:rPr>
            <w:b w:val="0"/>
            <w:webHidden/>
          </w:rPr>
          <w:t>32</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33" w:history="1">
        <w:r w:rsidR="00DE46B0" w:rsidRPr="007E45E7">
          <w:rPr>
            <w:rStyle w:val="Lienhypertexte"/>
            <w:b w:val="0"/>
            <w:color w:val="auto"/>
          </w:rPr>
          <w:t>Article 36.</w:t>
        </w:r>
        <w:r w:rsidR="00DE46B0" w:rsidRPr="007E45E7">
          <w:rPr>
            <w:rFonts w:eastAsiaTheme="minorEastAsia"/>
            <w:b w:val="0"/>
          </w:rPr>
          <w:tab/>
        </w:r>
        <w:r w:rsidR="00E90C44" w:rsidRPr="007E45E7">
          <w:rPr>
            <w:rStyle w:val="Lienhypertexte"/>
            <w:b w:val="0"/>
            <w:color w:val="auto"/>
          </w:rPr>
          <w:t xml:space="preserve">Notification de l’attribution </w:t>
        </w:r>
        <w:r w:rsidR="00E90C44" w:rsidRPr="007E45E7">
          <w:rPr>
            <w:b w:val="0"/>
            <w:spacing w:val="5"/>
          </w:rPr>
          <w:t xml:space="preserve"> </w:t>
        </w:r>
        <w:r w:rsidR="00612CDA" w:rsidRPr="007E45E7">
          <w:rPr>
            <w:b w:val="0"/>
            <w:spacing w:val="5"/>
          </w:rPr>
          <w:t>de la Lettre Commande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_Toc163062733 \h </w:instrText>
        </w:r>
        <w:r w:rsidR="00DE46B0" w:rsidRPr="007E45E7">
          <w:rPr>
            <w:b w:val="0"/>
            <w:webHidden/>
          </w:rPr>
        </w:r>
        <w:r w:rsidR="00DE46B0" w:rsidRPr="007E45E7">
          <w:rPr>
            <w:b w:val="0"/>
            <w:webHidden/>
          </w:rPr>
          <w:fldChar w:fldCharType="separate"/>
        </w:r>
        <w:r w:rsidR="002E709A" w:rsidRPr="007E45E7">
          <w:rPr>
            <w:b w:val="0"/>
            <w:webHidden/>
          </w:rPr>
          <w:t>32</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34" w:history="1">
        <w:r w:rsidR="00DE46B0" w:rsidRPr="007E45E7">
          <w:rPr>
            <w:rStyle w:val="Lienhypertexte"/>
            <w:b w:val="0"/>
            <w:color w:val="auto"/>
          </w:rPr>
          <w:t>Article 37.</w:t>
        </w:r>
        <w:r w:rsidR="00DE46B0" w:rsidRPr="007E45E7">
          <w:rPr>
            <w:rFonts w:eastAsiaTheme="minorEastAsia"/>
            <w:b w:val="0"/>
          </w:rPr>
          <w:tab/>
        </w:r>
        <w:r w:rsidR="00DE46B0" w:rsidRPr="007E45E7">
          <w:rPr>
            <w:rStyle w:val="Lienhypertexte"/>
            <w:b w:val="0"/>
            <w:color w:val="auto"/>
          </w:rPr>
          <w:t xml:space="preserve">Publication des résultats d’attribution </w:t>
        </w:r>
        <w:r w:rsidR="00E76589" w:rsidRPr="007E45E7">
          <w:rPr>
            <w:b w:val="0"/>
            <w:spacing w:val="5"/>
          </w:rPr>
          <w:t>de la Lettre Commande</w:t>
        </w:r>
        <w:r w:rsidR="00963EA9" w:rsidRPr="007E45E7">
          <w:rPr>
            <w:rStyle w:val="Lienhypertexte"/>
            <w:b w:val="0"/>
            <w:color w:val="auto"/>
          </w:rPr>
          <w:t xml:space="preserve"> </w:t>
        </w:r>
        <w:r w:rsidR="00DE46B0" w:rsidRPr="007E45E7">
          <w:rPr>
            <w:rStyle w:val="Lienhypertexte"/>
            <w:b w:val="0"/>
            <w:color w:val="auto"/>
          </w:rPr>
          <w:t>et recours</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_Toc163062734 \h </w:instrText>
        </w:r>
        <w:r w:rsidR="00DE46B0" w:rsidRPr="007E45E7">
          <w:rPr>
            <w:b w:val="0"/>
            <w:webHidden/>
          </w:rPr>
        </w:r>
        <w:r w:rsidR="00DE46B0" w:rsidRPr="007E45E7">
          <w:rPr>
            <w:b w:val="0"/>
            <w:webHidden/>
          </w:rPr>
          <w:fldChar w:fldCharType="separate"/>
        </w:r>
        <w:r w:rsidR="002E709A" w:rsidRPr="007E45E7">
          <w:rPr>
            <w:b w:val="0"/>
            <w:webHidden/>
          </w:rPr>
          <w:t>32</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35" w:history="1">
        <w:r w:rsidR="00DE46B0" w:rsidRPr="007E45E7">
          <w:rPr>
            <w:rStyle w:val="Lienhypertexte"/>
            <w:b w:val="0"/>
            <w:color w:val="auto"/>
          </w:rPr>
          <w:t>Article 38.</w:t>
        </w:r>
        <w:r w:rsidR="00DE46B0" w:rsidRPr="007E45E7">
          <w:rPr>
            <w:rFonts w:eastAsiaTheme="minorEastAsia"/>
            <w:b w:val="0"/>
          </w:rPr>
          <w:tab/>
        </w:r>
        <w:r w:rsidR="00DE46B0" w:rsidRPr="007E45E7">
          <w:rPr>
            <w:rStyle w:val="Lienhypertexte"/>
            <w:b w:val="0"/>
            <w:color w:val="auto"/>
          </w:rPr>
          <w:t xml:space="preserve">Signature </w:t>
        </w:r>
        <w:r w:rsidR="00612CDA" w:rsidRPr="007E45E7">
          <w:rPr>
            <w:b w:val="0"/>
            <w:spacing w:val="5"/>
          </w:rPr>
          <w:t>de la Lettre Commande</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_Toc163062735 \h </w:instrText>
        </w:r>
        <w:r w:rsidR="00DE46B0" w:rsidRPr="007E45E7">
          <w:rPr>
            <w:b w:val="0"/>
            <w:webHidden/>
          </w:rPr>
        </w:r>
        <w:r w:rsidR="00DE46B0" w:rsidRPr="007E45E7">
          <w:rPr>
            <w:b w:val="0"/>
            <w:webHidden/>
          </w:rPr>
          <w:fldChar w:fldCharType="separate"/>
        </w:r>
        <w:r w:rsidR="002E709A" w:rsidRPr="007E45E7">
          <w:rPr>
            <w:b w:val="0"/>
            <w:webHidden/>
          </w:rPr>
          <w:t>33</w:t>
        </w:r>
        <w:r w:rsidR="00DE46B0" w:rsidRPr="007E45E7">
          <w:rPr>
            <w:b w:val="0"/>
            <w:webHidden/>
          </w:rPr>
          <w:fldChar w:fldCharType="end"/>
        </w:r>
      </w:hyperlink>
    </w:p>
    <w:p w:rsidR="00DE46B0" w:rsidRPr="007E45E7" w:rsidRDefault="00570A92" w:rsidP="001F7614">
      <w:pPr>
        <w:pStyle w:val="TM2"/>
        <w:rPr>
          <w:rFonts w:eastAsiaTheme="minorEastAsia"/>
          <w:b w:val="0"/>
        </w:rPr>
      </w:pPr>
      <w:hyperlink w:anchor="_Toc163062736" w:history="1">
        <w:r w:rsidR="00DE46B0" w:rsidRPr="007E45E7">
          <w:rPr>
            <w:rStyle w:val="Lienhypertexte"/>
            <w:b w:val="0"/>
            <w:color w:val="auto"/>
          </w:rPr>
          <w:t>Article 39.</w:t>
        </w:r>
        <w:r w:rsidR="00DE46B0" w:rsidRPr="007E45E7">
          <w:rPr>
            <w:rFonts w:eastAsiaTheme="minorEastAsia"/>
            <w:b w:val="0"/>
          </w:rPr>
          <w:tab/>
        </w:r>
        <w:r w:rsidR="00DE46B0" w:rsidRPr="007E45E7">
          <w:rPr>
            <w:rStyle w:val="Lienhypertexte"/>
            <w:b w:val="0"/>
            <w:color w:val="auto"/>
          </w:rPr>
          <w:t>Cautionnement définitif</w:t>
        </w:r>
        <w:r w:rsidR="00DE46B0" w:rsidRPr="007E45E7">
          <w:rPr>
            <w:b w:val="0"/>
            <w:webHidden/>
          </w:rPr>
          <w:tab/>
        </w:r>
        <w:r w:rsidR="00DE46B0" w:rsidRPr="007E45E7">
          <w:rPr>
            <w:b w:val="0"/>
            <w:webHidden/>
          </w:rPr>
          <w:fldChar w:fldCharType="begin"/>
        </w:r>
        <w:r w:rsidR="00DE46B0" w:rsidRPr="007E45E7">
          <w:rPr>
            <w:b w:val="0"/>
            <w:webHidden/>
          </w:rPr>
          <w:instrText xml:space="preserve"> PAGEREF _Toc163062736 \h </w:instrText>
        </w:r>
        <w:r w:rsidR="00DE46B0" w:rsidRPr="007E45E7">
          <w:rPr>
            <w:b w:val="0"/>
            <w:webHidden/>
          </w:rPr>
        </w:r>
        <w:r w:rsidR="00DE46B0" w:rsidRPr="007E45E7">
          <w:rPr>
            <w:b w:val="0"/>
            <w:webHidden/>
          </w:rPr>
          <w:fldChar w:fldCharType="separate"/>
        </w:r>
        <w:r w:rsidR="002E709A" w:rsidRPr="007E45E7">
          <w:rPr>
            <w:b w:val="0"/>
            <w:webHidden/>
          </w:rPr>
          <w:t>33</w:t>
        </w:r>
        <w:r w:rsidR="00DE46B0" w:rsidRPr="007E45E7">
          <w:rPr>
            <w:b w:val="0"/>
            <w:webHidden/>
          </w:rPr>
          <w:fldChar w:fldCharType="end"/>
        </w:r>
      </w:hyperlink>
    </w:p>
    <w:p w:rsidR="00AD59C9" w:rsidRPr="007E45E7" w:rsidRDefault="00AD59C9" w:rsidP="00230C15">
      <w:pPr>
        <w:widowControl w:val="0"/>
        <w:tabs>
          <w:tab w:val="left" w:pos="10460"/>
        </w:tabs>
        <w:autoSpaceDE w:val="0"/>
        <w:spacing w:line="360" w:lineRule="auto"/>
        <w:jc w:val="both"/>
        <w:rPr>
          <w:rFonts w:ascii="Arial Narrow" w:hAnsi="Arial Narrow"/>
          <w:color w:val="FF0000"/>
        </w:rPr>
      </w:pPr>
      <w:r w:rsidRPr="007E45E7">
        <w:rPr>
          <w:rFonts w:ascii="Arial Narrow" w:hAnsi="Arial Narrow"/>
        </w:rPr>
        <w:fldChar w:fldCharType="end"/>
      </w:r>
    </w:p>
    <w:p w:rsidR="00AD59C9" w:rsidRPr="007E45E7" w:rsidRDefault="00AD59C9" w:rsidP="00230C15">
      <w:pPr>
        <w:widowControl w:val="0"/>
        <w:tabs>
          <w:tab w:val="left" w:pos="10460"/>
        </w:tabs>
        <w:autoSpaceDE w:val="0"/>
        <w:spacing w:line="360" w:lineRule="auto"/>
        <w:jc w:val="both"/>
        <w:rPr>
          <w:rFonts w:ascii="Arial Narrow" w:hAnsi="Arial Narrow"/>
          <w:color w:val="FF0000"/>
        </w:rPr>
      </w:pPr>
    </w:p>
    <w:p w:rsidR="007750D7" w:rsidRPr="007E45E7" w:rsidRDefault="007750D7" w:rsidP="00230C15">
      <w:pPr>
        <w:suppressAutoHyphens w:val="0"/>
        <w:autoSpaceDN/>
        <w:textAlignment w:val="auto"/>
        <w:rPr>
          <w:rFonts w:ascii="Arial Narrow" w:hAnsi="Arial Narrow"/>
          <w:b/>
          <w:bCs/>
          <w:color w:val="FF0000"/>
        </w:rPr>
      </w:pPr>
      <w:r w:rsidRPr="007E45E7">
        <w:rPr>
          <w:rFonts w:ascii="Arial Narrow" w:hAnsi="Arial Narrow"/>
          <w:b/>
          <w:bCs/>
          <w:color w:val="FF0000"/>
        </w:rPr>
        <w:br w:type="page"/>
      </w:r>
    </w:p>
    <w:p w:rsidR="00273DD0" w:rsidRPr="007E45E7" w:rsidRDefault="00353DCC" w:rsidP="00214D80">
      <w:pPr>
        <w:pStyle w:val="DTAOtitre"/>
      </w:pPr>
      <w:r w:rsidRPr="007E45E7">
        <w:lastRenderedPageBreak/>
        <w:t>Règlement</w:t>
      </w:r>
      <w:r w:rsidR="000664F6" w:rsidRPr="007E45E7">
        <w:t xml:space="preserve"> </w:t>
      </w:r>
      <w:r w:rsidRPr="007E45E7">
        <w:t>Général</w:t>
      </w:r>
      <w:r w:rsidR="000664F6" w:rsidRPr="007E45E7">
        <w:t xml:space="preserve"> </w:t>
      </w:r>
      <w:r w:rsidRPr="007E45E7">
        <w:t>de</w:t>
      </w:r>
      <w:r w:rsidR="000664F6" w:rsidRPr="007E45E7">
        <w:t xml:space="preserve"> </w:t>
      </w:r>
      <w:r w:rsidRPr="007E45E7">
        <w:t>l'Appel</w:t>
      </w:r>
      <w:r w:rsidR="000664F6" w:rsidRPr="007E45E7">
        <w:t xml:space="preserve"> </w:t>
      </w:r>
      <w:r w:rsidRPr="007E45E7">
        <w:t>d'Offres</w:t>
      </w:r>
    </w:p>
    <w:p w:rsidR="007245BA" w:rsidRPr="007E45E7" w:rsidRDefault="007245BA" w:rsidP="00214D80">
      <w:pPr>
        <w:pStyle w:val="DTAOtitre"/>
      </w:pPr>
    </w:p>
    <w:p w:rsidR="00273DD0" w:rsidRPr="007E45E7" w:rsidRDefault="00353DCC" w:rsidP="007E45E7">
      <w:pPr>
        <w:pStyle w:val="RGAOpartie"/>
      </w:pPr>
      <w:bookmarkStart w:id="33" w:name="_Toc530307904"/>
      <w:bookmarkStart w:id="34" w:name="_Toc97557025"/>
      <w:bookmarkStart w:id="35" w:name="_Toc163062692"/>
      <w:bookmarkStart w:id="36" w:name="RGAO"/>
      <w:r w:rsidRPr="007E45E7">
        <w:t>Généralités</w:t>
      </w:r>
      <w:bookmarkEnd w:id="33"/>
      <w:bookmarkEnd w:id="34"/>
      <w:bookmarkEnd w:id="35"/>
    </w:p>
    <w:p w:rsidR="00273DD0" w:rsidRPr="007E45E7" w:rsidRDefault="00B776BA" w:rsidP="007D618F">
      <w:pPr>
        <w:pStyle w:val="RGAOarticles"/>
        <w:rPr>
          <w:sz w:val="24"/>
        </w:rPr>
      </w:pPr>
      <w:bookmarkStart w:id="37" w:name="_Toc530307905"/>
      <w:bookmarkStart w:id="38" w:name="_Toc97557026"/>
      <w:bookmarkStart w:id="39" w:name="_Toc163062693"/>
      <w:r w:rsidRPr="007E45E7">
        <w:rPr>
          <w:sz w:val="24"/>
        </w:rPr>
        <w:t>Objet de la consultation</w:t>
      </w:r>
      <w:bookmarkEnd w:id="37"/>
      <w:bookmarkEnd w:id="38"/>
      <w:bookmarkEnd w:id="39"/>
      <w:r w:rsidRPr="007E45E7">
        <w:rPr>
          <w:sz w:val="24"/>
        </w:rPr>
        <w:t xml:space="preserve"> </w:t>
      </w:r>
    </w:p>
    <w:p w:rsidR="00273DD0" w:rsidRPr="007E45E7"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7E45E7">
        <w:rPr>
          <w:rFonts w:ascii="Arial Narrow" w:hAnsi="Arial Narrow"/>
        </w:rPr>
        <w:t xml:space="preserve">Le </w:t>
      </w:r>
      <w:r w:rsidR="00CC1E99" w:rsidRPr="007E45E7">
        <w:rPr>
          <w:rFonts w:ascii="Arial Narrow" w:hAnsi="Arial Narrow"/>
        </w:rPr>
        <w:t>Maître d’Ouvrage</w:t>
      </w:r>
      <w:r w:rsidR="00F6262D" w:rsidRPr="007E45E7">
        <w:rPr>
          <w:rFonts w:ascii="Arial Narrow" w:hAnsi="Arial Narrow"/>
        </w:rPr>
        <w:t xml:space="preserve"> ou le Maître d’Ouvrage Délégué</w:t>
      </w:r>
      <w:r w:rsidR="00353DCC" w:rsidRPr="007E45E7">
        <w:rPr>
          <w:rFonts w:ascii="Arial Narrow" w:hAnsi="Arial Narrow"/>
        </w:rPr>
        <w:t>,</w:t>
      </w:r>
      <w:r w:rsidR="000664F6" w:rsidRPr="007E45E7">
        <w:rPr>
          <w:rFonts w:ascii="Arial Narrow" w:hAnsi="Arial Narrow"/>
        </w:rPr>
        <w:t xml:space="preserve"> </w:t>
      </w:r>
      <w:r w:rsidR="002E6592" w:rsidRPr="007E45E7">
        <w:rPr>
          <w:rFonts w:ascii="Arial Narrow" w:hAnsi="Arial Narrow"/>
        </w:rPr>
        <w:t>tel que précisé</w:t>
      </w:r>
      <w:r w:rsidR="000664F6" w:rsidRPr="007E45E7">
        <w:rPr>
          <w:rFonts w:ascii="Arial Narrow" w:hAnsi="Arial Narrow"/>
        </w:rPr>
        <w:t xml:space="preserve"> </w:t>
      </w:r>
      <w:r w:rsidR="00353DCC" w:rsidRPr="007E45E7">
        <w:rPr>
          <w:rFonts w:ascii="Arial Narrow" w:hAnsi="Arial Narrow"/>
        </w:rPr>
        <w:t>dans</w:t>
      </w:r>
      <w:r w:rsidR="000664F6" w:rsidRPr="007E45E7">
        <w:rPr>
          <w:rFonts w:ascii="Arial Narrow" w:hAnsi="Arial Narrow"/>
        </w:rPr>
        <w:t xml:space="preserve"> </w:t>
      </w:r>
      <w:r w:rsidR="00353DCC" w:rsidRPr="007E45E7">
        <w:rPr>
          <w:rFonts w:ascii="Arial Narrow" w:hAnsi="Arial Narrow"/>
        </w:rPr>
        <w:t>le</w:t>
      </w:r>
      <w:r w:rsidR="00353DCC" w:rsidRPr="007E45E7">
        <w:rPr>
          <w:rFonts w:ascii="Arial Narrow" w:hAnsi="Arial Narrow"/>
          <w:spacing w:val="5"/>
        </w:rPr>
        <w:t xml:space="preserve"> Règlemen</w:t>
      </w:r>
      <w:r w:rsidR="00353DCC" w:rsidRPr="007E45E7">
        <w:rPr>
          <w:rFonts w:ascii="Arial Narrow" w:hAnsi="Arial Narrow"/>
        </w:rPr>
        <w:t xml:space="preserve">t </w:t>
      </w:r>
      <w:r w:rsidR="00353DCC" w:rsidRPr="007E45E7">
        <w:rPr>
          <w:rFonts w:ascii="Arial Narrow" w:hAnsi="Arial Narrow"/>
          <w:spacing w:val="5"/>
        </w:rPr>
        <w:t>Particulie</w:t>
      </w:r>
      <w:r w:rsidR="00353DCC" w:rsidRPr="007E45E7">
        <w:rPr>
          <w:rFonts w:ascii="Arial Narrow" w:hAnsi="Arial Narrow"/>
        </w:rPr>
        <w:t xml:space="preserve">r </w:t>
      </w:r>
      <w:r w:rsidR="00353DCC" w:rsidRPr="007E45E7">
        <w:rPr>
          <w:rFonts w:ascii="Arial Narrow" w:hAnsi="Arial Narrow"/>
          <w:spacing w:val="5"/>
        </w:rPr>
        <w:t>d</w:t>
      </w:r>
      <w:r w:rsidR="00353DCC" w:rsidRPr="007E45E7">
        <w:rPr>
          <w:rFonts w:ascii="Arial Narrow" w:hAnsi="Arial Narrow"/>
        </w:rPr>
        <w:t xml:space="preserve">e </w:t>
      </w:r>
      <w:r w:rsidR="00353DCC" w:rsidRPr="007E45E7">
        <w:rPr>
          <w:rFonts w:ascii="Arial Narrow" w:hAnsi="Arial Narrow"/>
          <w:spacing w:val="5"/>
        </w:rPr>
        <w:t>l’Appe</w:t>
      </w:r>
      <w:r w:rsidR="00353DCC" w:rsidRPr="007E45E7">
        <w:rPr>
          <w:rFonts w:ascii="Arial Narrow" w:hAnsi="Arial Narrow"/>
        </w:rPr>
        <w:t xml:space="preserve">l </w:t>
      </w:r>
      <w:r w:rsidR="00353DCC" w:rsidRPr="007E45E7">
        <w:rPr>
          <w:rFonts w:ascii="Arial Narrow" w:hAnsi="Arial Narrow"/>
          <w:spacing w:val="5"/>
        </w:rPr>
        <w:t>d’Offres (RPAO)</w:t>
      </w:r>
      <w:r w:rsidR="00353DCC" w:rsidRPr="007E45E7">
        <w:rPr>
          <w:rFonts w:ascii="Arial Narrow" w:hAnsi="Arial Narrow"/>
        </w:rPr>
        <w:t>,</w:t>
      </w:r>
      <w:r w:rsidR="000664F6" w:rsidRPr="007E45E7">
        <w:rPr>
          <w:rFonts w:ascii="Arial Narrow" w:hAnsi="Arial Narrow"/>
        </w:rPr>
        <w:t xml:space="preserve"> </w:t>
      </w:r>
      <w:r w:rsidR="00353DCC" w:rsidRPr="007E45E7">
        <w:rPr>
          <w:rFonts w:ascii="Arial Narrow" w:hAnsi="Arial Narrow"/>
        </w:rPr>
        <w:t>lance un Appel d’Offres pour la</w:t>
      </w:r>
      <w:r w:rsidR="00622F99" w:rsidRPr="007E45E7">
        <w:rPr>
          <w:rFonts w:ascii="Arial Narrow" w:hAnsi="Arial Narrow"/>
        </w:rPr>
        <w:t xml:space="preserve"> réalisation des</w:t>
      </w:r>
      <w:r w:rsidR="0028750D" w:rsidRPr="007E45E7">
        <w:rPr>
          <w:rFonts w:ascii="Arial Narrow" w:hAnsi="Arial Narrow"/>
        </w:rPr>
        <w:t xml:space="preserve"> t</w:t>
      </w:r>
      <w:r w:rsidR="00353DCC" w:rsidRPr="007E45E7">
        <w:rPr>
          <w:rFonts w:ascii="Arial Narrow" w:hAnsi="Arial Narrow"/>
        </w:rPr>
        <w:t xml:space="preserve">ravaux décrits dans le </w:t>
      </w:r>
      <w:r w:rsidR="00347E16" w:rsidRPr="007E45E7">
        <w:rPr>
          <w:rFonts w:ascii="Arial Narrow" w:hAnsi="Arial Narrow"/>
        </w:rPr>
        <w:t xml:space="preserve">présent </w:t>
      </w:r>
      <w:r w:rsidR="00353DCC" w:rsidRPr="007E45E7">
        <w:rPr>
          <w:rFonts w:ascii="Arial Narrow" w:hAnsi="Arial Narrow"/>
        </w:rPr>
        <w:t>Dossier d’Appel d’Offres et brièvement</w:t>
      </w:r>
      <w:r w:rsidR="000664F6" w:rsidRPr="007E45E7">
        <w:rPr>
          <w:rFonts w:ascii="Arial Narrow" w:hAnsi="Arial Narrow"/>
        </w:rPr>
        <w:t xml:space="preserve"> </w:t>
      </w:r>
      <w:r w:rsidR="00353DCC" w:rsidRPr="007E45E7">
        <w:rPr>
          <w:rFonts w:ascii="Arial Narrow" w:hAnsi="Arial Narrow"/>
        </w:rPr>
        <w:t>définis</w:t>
      </w:r>
      <w:r w:rsidR="000664F6" w:rsidRPr="007E45E7">
        <w:rPr>
          <w:rFonts w:ascii="Arial Narrow" w:hAnsi="Arial Narrow"/>
        </w:rPr>
        <w:t xml:space="preserve"> </w:t>
      </w:r>
      <w:r w:rsidR="00353DCC" w:rsidRPr="007E45E7">
        <w:rPr>
          <w:rFonts w:ascii="Arial Narrow" w:hAnsi="Arial Narrow"/>
        </w:rPr>
        <w:t>dans</w:t>
      </w:r>
      <w:r w:rsidR="000664F6" w:rsidRPr="007E45E7">
        <w:rPr>
          <w:rFonts w:ascii="Arial Narrow" w:hAnsi="Arial Narrow"/>
        </w:rPr>
        <w:t xml:space="preserve"> </w:t>
      </w:r>
      <w:r w:rsidR="00353DCC" w:rsidRPr="007E45E7">
        <w:rPr>
          <w:rFonts w:ascii="Arial Narrow" w:hAnsi="Arial Narrow"/>
        </w:rPr>
        <w:t>le</w:t>
      </w:r>
      <w:r w:rsidR="000664F6" w:rsidRPr="007E45E7">
        <w:rPr>
          <w:rFonts w:ascii="Arial Narrow" w:hAnsi="Arial Narrow"/>
        </w:rPr>
        <w:t xml:space="preserve"> </w:t>
      </w:r>
      <w:r w:rsidR="00353DCC" w:rsidRPr="007E45E7">
        <w:rPr>
          <w:rFonts w:ascii="Arial Narrow" w:hAnsi="Arial Narrow"/>
        </w:rPr>
        <w:t>RPAO.</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Le nom, le numéro d’identification et le nombre de lots faisant l’objet de l’</w:t>
      </w:r>
      <w:r w:rsidR="002667E6" w:rsidRPr="007E45E7">
        <w:rPr>
          <w:rFonts w:ascii="Arial Narrow" w:hAnsi="Arial Narrow"/>
        </w:rPr>
        <w:t>A</w:t>
      </w:r>
      <w:r w:rsidRPr="007E45E7">
        <w:rPr>
          <w:rFonts w:ascii="Arial Narrow" w:hAnsi="Arial Narrow"/>
        </w:rPr>
        <w:t>ppel d’</w:t>
      </w:r>
      <w:r w:rsidR="002667E6" w:rsidRPr="007E45E7">
        <w:rPr>
          <w:rFonts w:ascii="Arial Narrow" w:hAnsi="Arial Narrow"/>
        </w:rPr>
        <w:t>O</w:t>
      </w:r>
      <w:r w:rsidRPr="007E45E7">
        <w:rPr>
          <w:rFonts w:ascii="Arial Narrow" w:hAnsi="Arial Narrow"/>
        </w:rPr>
        <w:t>ffres figurent dans</w:t>
      </w:r>
      <w:r w:rsidR="000664F6" w:rsidRPr="007E45E7">
        <w:rPr>
          <w:rFonts w:ascii="Arial Narrow" w:hAnsi="Arial Narrow"/>
        </w:rPr>
        <w:t xml:space="preserve"> </w:t>
      </w:r>
      <w:r w:rsidRPr="007E45E7">
        <w:rPr>
          <w:rFonts w:ascii="Arial Narrow" w:hAnsi="Arial Narrow"/>
        </w:rPr>
        <w:t>le</w:t>
      </w:r>
      <w:r w:rsidR="000664F6" w:rsidRPr="007E45E7">
        <w:rPr>
          <w:rFonts w:ascii="Arial Narrow" w:hAnsi="Arial Narrow"/>
        </w:rPr>
        <w:t xml:space="preserve"> </w:t>
      </w:r>
      <w:r w:rsidRPr="007E45E7">
        <w:rPr>
          <w:rFonts w:ascii="Arial Narrow" w:hAnsi="Arial Narrow"/>
        </w:rPr>
        <w:t>RPAO.</w:t>
      </w:r>
    </w:p>
    <w:p w:rsidR="00273DD0" w:rsidRPr="007E45E7" w:rsidRDefault="00353DCC" w:rsidP="000C31A2">
      <w:pPr>
        <w:widowControl w:val="0"/>
        <w:numPr>
          <w:ilvl w:val="1"/>
          <w:numId w:val="4"/>
        </w:numPr>
        <w:autoSpaceDE w:val="0"/>
        <w:spacing w:after="60"/>
        <w:ind w:left="0" w:firstLine="0"/>
        <w:jc w:val="both"/>
        <w:rPr>
          <w:rFonts w:ascii="Arial Narrow" w:hAnsi="Arial Narrow"/>
        </w:rPr>
      </w:pPr>
      <w:r w:rsidRPr="007E45E7">
        <w:rPr>
          <w:rFonts w:ascii="Arial Narrow" w:hAnsi="Arial Narrow"/>
        </w:rPr>
        <w:t>Le</w:t>
      </w:r>
      <w:r w:rsidR="000664F6" w:rsidRPr="007E45E7">
        <w:rPr>
          <w:rFonts w:ascii="Arial Narrow" w:hAnsi="Arial Narrow"/>
        </w:rPr>
        <w:t xml:space="preserve"> </w:t>
      </w:r>
      <w:r w:rsidRPr="007E45E7">
        <w:rPr>
          <w:rFonts w:ascii="Arial Narrow" w:hAnsi="Arial Narrow"/>
        </w:rPr>
        <w:t>Soumissionnaire</w:t>
      </w:r>
      <w:r w:rsidR="000664F6" w:rsidRPr="007E45E7">
        <w:rPr>
          <w:rFonts w:ascii="Arial Narrow" w:hAnsi="Arial Narrow"/>
        </w:rPr>
        <w:t xml:space="preserve"> </w:t>
      </w:r>
      <w:r w:rsidRPr="007E45E7">
        <w:rPr>
          <w:rFonts w:ascii="Arial Narrow" w:hAnsi="Arial Narrow"/>
        </w:rPr>
        <w:t>retenu,</w:t>
      </w:r>
      <w:r w:rsidR="000664F6" w:rsidRPr="007E45E7">
        <w:rPr>
          <w:rFonts w:ascii="Arial Narrow" w:hAnsi="Arial Narrow"/>
        </w:rPr>
        <w:t xml:space="preserve"> </w:t>
      </w:r>
      <w:r w:rsidRPr="007E45E7">
        <w:rPr>
          <w:rFonts w:ascii="Arial Narrow" w:hAnsi="Arial Narrow"/>
        </w:rPr>
        <w:t>ou</w:t>
      </w:r>
      <w:r w:rsidR="000664F6" w:rsidRPr="007E45E7">
        <w:rPr>
          <w:rFonts w:ascii="Arial Narrow" w:hAnsi="Arial Narrow"/>
        </w:rPr>
        <w:t xml:space="preserve"> </w:t>
      </w:r>
      <w:r w:rsidRPr="007E45E7">
        <w:rPr>
          <w:rFonts w:ascii="Arial Narrow" w:hAnsi="Arial Narrow"/>
        </w:rPr>
        <w:t>attributaire,</w:t>
      </w:r>
      <w:r w:rsidR="000664F6" w:rsidRPr="007E45E7">
        <w:rPr>
          <w:rFonts w:ascii="Arial Narrow" w:hAnsi="Arial Narrow"/>
        </w:rPr>
        <w:t xml:space="preserve"> </w:t>
      </w:r>
      <w:r w:rsidRPr="007E45E7">
        <w:rPr>
          <w:rFonts w:ascii="Arial Narrow" w:hAnsi="Arial Narrow"/>
        </w:rPr>
        <w:t>doit achever</w:t>
      </w:r>
      <w:r w:rsidR="000664F6" w:rsidRPr="007E45E7">
        <w:rPr>
          <w:rFonts w:ascii="Arial Narrow" w:hAnsi="Arial Narrow"/>
        </w:rPr>
        <w:t xml:space="preserve"> </w:t>
      </w:r>
      <w:r w:rsidRPr="007E45E7">
        <w:rPr>
          <w:rFonts w:ascii="Arial Narrow" w:hAnsi="Arial Narrow"/>
        </w:rPr>
        <w:t>les</w:t>
      </w:r>
      <w:r w:rsidR="000664F6" w:rsidRPr="007E45E7">
        <w:rPr>
          <w:rFonts w:ascii="Arial Narrow" w:hAnsi="Arial Narrow"/>
        </w:rPr>
        <w:t xml:space="preserve"> </w:t>
      </w:r>
      <w:r w:rsidR="005F458F" w:rsidRPr="007E45E7">
        <w:rPr>
          <w:rFonts w:ascii="Arial Narrow" w:hAnsi="Arial Narrow"/>
        </w:rPr>
        <w:t>t</w:t>
      </w:r>
      <w:r w:rsidRPr="007E45E7">
        <w:rPr>
          <w:rFonts w:ascii="Arial Narrow" w:hAnsi="Arial Narrow"/>
        </w:rPr>
        <w:t>ravaux</w:t>
      </w:r>
      <w:r w:rsidR="000664F6" w:rsidRPr="007E45E7">
        <w:rPr>
          <w:rFonts w:ascii="Arial Narrow" w:hAnsi="Arial Narrow"/>
        </w:rPr>
        <w:t xml:space="preserve"> </w:t>
      </w:r>
      <w:r w:rsidRPr="007E45E7">
        <w:rPr>
          <w:rFonts w:ascii="Arial Narrow" w:hAnsi="Arial Narrow"/>
        </w:rPr>
        <w:t>dans</w:t>
      </w:r>
      <w:r w:rsidR="000664F6" w:rsidRPr="007E45E7">
        <w:rPr>
          <w:rFonts w:ascii="Arial Narrow" w:hAnsi="Arial Narrow"/>
        </w:rPr>
        <w:t xml:space="preserve"> </w:t>
      </w:r>
      <w:r w:rsidRPr="007E45E7">
        <w:rPr>
          <w:rFonts w:ascii="Arial Narrow" w:hAnsi="Arial Narrow"/>
        </w:rPr>
        <w:t>le</w:t>
      </w:r>
      <w:r w:rsidR="000664F6" w:rsidRPr="007E45E7">
        <w:rPr>
          <w:rFonts w:ascii="Arial Narrow" w:hAnsi="Arial Narrow"/>
        </w:rPr>
        <w:t xml:space="preserve"> </w:t>
      </w:r>
      <w:r w:rsidRPr="007E45E7">
        <w:rPr>
          <w:rFonts w:ascii="Arial Narrow" w:hAnsi="Arial Narrow"/>
        </w:rPr>
        <w:t>délai</w:t>
      </w:r>
      <w:r w:rsidR="000664F6" w:rsidRPr="007E45E7">
        <w:rPr>
          <w:rFonts w:ascii="Arial Narrow" w:hAnsi="Arial Narrow"/>
        </w:rPr>
        <w:t xml:space="preserve"> </w:t>
      </w:r>
      <w:r w:rsidR="00D84475" w:rsidRPr="007E45E7">
        <w:rPr>
          <w:rFonts w:ascii="Arial Narrow" w:hAnsi="Arial Narrow"/>
        </w:rPr>
        <w:t xml:space="preserve">prévisionnel </w:t>
      </w:r>
      <w:r w:rsidRPr="007E45E7">
        <w:rPr>
          <w:rFonts w:ascii="Arial Narrow" w:hAnsi="Arial Narrow"/>
        </w:rPr>
        <w:t>indiqué</w:t>
      </w:r>
      <w:r w:rsidR="000664F6" w:rsidRPr="007E45E7">
        <w:rPr>
          <w:rFonts w:ascii="Arial Narrow" w:hAnsi="Arial Narrow"/>
        </w:rPr>
        <w:t xml:space="preserve"> </w:t>
      </w:r>
      <w:r w:rsidRPr="007E45E7">
        <w:rPr>
          <w:rFonts w:ascii="Arial Narrow" w:hAnsi="Arial Narrow"/>
        </w:rPr>
        <w:t>dans le</w:t>
      </w:r>
      <w:r w:rsidR="000664F6" w:rsidRPr="007E45E7">
        <w:rPr>
          <w:rFonts w:ascii="Arial Narrow" w:hAnsi="Arial Narrow"/>
        </w:rPr>
        <w:t xml:space="preserve"> </w:t>
      </w:r>
      <w:r w:rsidRPr="007E45E7">
        <w:rPr>
          <w:rFonts w:ascii="Arial Narrow" w:hAnsi="Arial Narrow"/>
        </w:rPr>
        <w:t>RPAO,</w:t>
      </w:r>
      <w:r w:rsidR="000664F6" w:rsidRPr="007E45E7">
        <w:rPr>
          <w:rFonts w:ascii="Arial Narrow" w:hAnsi="Arial Narrow"/>
        </w:rPr>
        <w:t xml:space="preserve"> </w:t>
      </w:r>
      <w:r w:rsidRPr="007E45E7">
        <w:rPr>
          <w:rFonts w:ascii="Arial Narrow" w:hAnsi="Arial Narrow"/>
        </w:rPr>
        <w:t>et</w:t>
      </w:r>
      <w:r w:rsidR="000664F6" w:rsidRPr="007E45E7">
        <w:rPr>
          <w:rFonts w:ascii="Arial Narrow" w:hAnsi="Arial Narrow"/>
        </w:rPr>
        <w:t xml:space="preserve"> </w:t>
      </w:r>
      <w:r w:rsidRPr="007E45E7">
        <w:rPr>
          <w:rFonts w:ascii="Arial Narrow" w:hAnsi="Arial Narrow"/>
        </w:rPr>
        <w:t>qui</w:t>
      </w:r>
      <w:r w:rsidR="000664F6" w:rsidRPr="007E45E7">
        <w:rPr>
          <w:rFonts w:ascii="Arial Narrow" w:hAnsi="Arial Narrow"/>
        </w:rPr>
        <w:t xml:space="preserve"> </w:t>
      </w:r>
      <w:r w:rsidRPr="007E45E7">
        <w:rPr>
          <w:rFonts w:ascii="Arial Narrow" w:hAnsi="Arial Narrow"/>
        </w:rPr>
        <w:t>court</w:t>
      </w:r>
      <w:r w:rsidR="000664F6" w:rsidRPr="007E45E7">
        <w:rPr>
          <w:rFonts w:ascii="Arial Narrow" w:hAnsi="Arial Narrow"/>
        </w:rPr>
        <w:t xml:space="preserve"> </w:t>
      </w:r>
      <w:r w:rsidRPr="007E45E7">
        <w:rPr>
          <w:rFonts w:ascii="Arial Narrow" w:hAnsi="Arial Narrow"/>
        </w:rPr>
        <w:t>sauf</w:t>
      </w:r>
      <w:r w:rsidR="000664F6" w:rsidRPr="007E45E7">
        <w:rPr>
          <w:rFonts w:ascii="Arial Narrow" w:hAnsi="Arial Narrow"/>
        </w:rPr>
        <w:t xml:space="preserve"> </w:t>
      </w:r>
      <w:r w:rsidRPr="007E45E7">
        <w:rPr>
          <w:rFonts w:ascii="Arial Narrow" w:hAnsi="Arial Narrow"/>
        </w:rPr>
        <w:t>stipulation</w:t>
      </w:r>
      <w:r w:rsidR="000664F6" w:rsidRPr="007E45E7">
        <w:rPr>
          <w:rFonts w:ascii="Arial Narrow" w:hAnsi="Arial Narrow"/>
        </w:rPr>
        <w:t xml:space="preserve"> </w:t>
      </w:r>
      <w:r w:rsidRPr="007E45E7">
        <w:rPr>
          <w:rFonts w:ascii="Arial Narrow" w:hAnsi="Arial Narrow"/>
        </w:rPr>
        <w:t>contraire du</w:t>
      </w:r>
      <w:r w:rsidR="000664F6" w:rsidRPr="007E45E7">
        <w:rPr>
          <w:rFonts w:ascii="Arial Narrow" w:hAnsi="Arial Narrow"/>
        </w:rPr>
        <w:t xml:space="preserve"> </w:t>
      </w:r>
      <w:r w:rsidRPr="007E45E7">
        <w:rPr>
          <w:rFonts w:ascii="Arial Narrow" w:hAnsi="Arial Narrow"/>
        </w:rPr>
        <w:t>CCAP,</w:t>
      </w:r>
      <w:r w:rsidR="000664F6" w:rsidRPr="007E45E7">
        <w:rPr>
          <w:rFonts w:ascii="Arial Narrow" w:hAnsi="Arial Narrow"/>
        </w:rPr>
        <w:t xml:space="preserve"> </w:t>
      </w:r>
      <w:r w:rsidRPr="007E45E7">
        <w:rPr>
          <w:rFonts w:ascii="Arial Narrow" w:hAnsi="Arial Narrow"/>
        </w:rPr>
        <w:t>à</w:t>
      </w:r>
      <w:r w:rsidR="000664F6" w:rsidRPr="007E45E7">
        <w:rPr>
          <w:rFonts w:ascii="Arial Narrow" w:hAnsi="Arial Narrow"/>
        </w:rPr>
        <w:t xml:space="preserve"> </w:t>
      </w:r>
      <w:r w:rsidRPr="007E45E7">
        <w:rPr>
          <w:rFonts w:ascii="Arial Narrow" w:hAnsi="Arial Narrow"/>
        </w:rPr>
        <w:t>compter</w:t>
      </w:r>
      <w:r w:rsidR="000664F6" w:rsidRPr="007E45E7">
        <w:rPr>
          <w:rFonts w:ascii="Arial Narrow" w:hAnsi="Arial Narrow"/>
        </w:rPr>
        <w:t xml:space="preserve"> </w:t>
      </w:r>
      <w:r w:rsidRPr="007E45E7">
        <w:rPr>
          <w:rFonts w:ascii="Arial Narrow" w:hAnsi="Arial Narrow"/>
        </w:rPr>
        <w:t>de</w:t>
      </w:r>
      <w:r w:rsidR="000664F6" w:rsidRPr="007E45E7">
        <w:rPr>
          <w:rFonts w:ascii="Arial Narrow" w:hAnsi="Arial Narrow"/>
        </w:rPr>
        <w:t xml:space="preserve"> </w:t>
      </w:r>
      <w:r w:rsidRPr="007E45E7">
        <w:rPr>
          <w:rFonts w:ascii="Arial Narrow" w:hAnsi="Arial Narrow"/>
        </w:rPr>
        <w:t>la</w:t>
      </w:r>
      <w:r w:rsidR="000664F6" w:rsidRPr="007E45E7">
        <w:rPr>
          <w:rFonts w:ascii="Arial Narrow" w:hAnsi="Arial Narrow"/>
        </w:rPr>
        <w:t xml:space="preserve"> </w:t>
      </w:r>
      <w:r w:rsidRPr="007E45E7">
        <w:rPr>
          <w:rFonts w:ascii="Arial Narrow" w:hAnsi="Arial Narrow"/>
        </w:rPr>
        <w:t>date</w:t>
      </w:r>
      <w:r w:rsidR="000664F6" w:rsidRPr="007E45E7">
        <w:rPr>
          <w:rFonts w:ascii="Arial Narrow" w:hAnsi="Arial Narrow"/>
        </w:rPr>
        <w:t xml:space="preserve"> </w:t>
      </w:r>
      <w:r w:rsidRPr="007E45E7">
        <w:rPr>
          <w:rFonts w:ascii="Arial Narrow" w:hAnsi="Arial Narrow"/>
        </w:rPr>
        <w:t>de</w:t>
      </w:r>
      <w:r w:rsidR="000664F6" w:rsidRPr="007E45E7">
        <w:rPr>
          <w:rFonts w:ascii="Arial Narrow" w:hAnsi="Arial Narrow"/>
        </w:rPr>
        <w:t xml:space="preserve"> </w:t>
      </w:r>
      <w:r w:rsidRPr="007E45E7">
        <w:rPr>
          <w:rFonts w:ascii="Arial Narrow" w:hAnsi="Arial Narrow"/>
        </w:rPr>
        <w:t>notification de</w:t>
      </w:r>
      <w:r w:rsidR="000664F6" w:rsidRPr="007E45E7">
        <w:rPr>
          <w:rFonts w:ascii="Arial Narrow" w:hAnsi="Arial Narrow"/>
        </w:rPr>
        <w:t xml:space="preserve"> </w:t>
      </w:r>
      <w:r w:rsidRPr="007E45E7">
        <w:rPr>
          <w:rFonts w:ascii="Arial Narrow" w:hAnsi="Arial Narrow"/>
        </w:rPr>
        <w:t>l’</w:t>
      </w:r>
      <w:r w:rsidR="00175AF3" w:rsidRPr="007E45E7">
        <w:rPr>
          <w:rFonts w:ascii="Arial Narrow" w:hAnsi="Arial Narrow"/>
        </w:rPr>
        <w:t>O</w:t>
      </w:r>
      <w:r w:rsidRPr="007E45E7">
        <w:rPr>
          <w:rFonts w:ascii="Arial Narrow" w:hAnsi="Arial Narrow"/>
        </w:rPr>
        <w:t>rdre</w:t>
      </w:r>
      <w:r w:rsidR="000664F6" w:rsidRPr="007E45E7">
        <w:rPr>
          <w:rFonts w:ascii="Arial Narrow" w:hAnsi="Arial Narrow"/>
        </w:rPr>
        <w:t xml:space="preserve"> </w:t>
      </w:r>
      <w:r w:rsidRPr="007E45E7">
        <w:rPr>
          <w:rFonts w:ascii="Arial Narrow" w:hAnsi="Arial Narrow"/>
        </w:rPr>
        <w:t>de</w:t>
      </w:r>
      <w:r w:rsidR="000664F6" w:rsidRPr="007E45E7">
        <w:rPr>
          <w:rFonts w:ascii="Arial Narrow" w:hAnsi="Arial Narrow"/>
        </w:rPr>
        <w:t xml:space="preserve"> </w:t>
      </w:r>
      <w:r w:rsidR="00175AF3" w:rsidRPr="007E45E7">
        <w:rPr>
          <w:rFonts w:ascii="Arial Narrow" w:hAnsi="Arial Narrow"/>
        </w:rPr>
        <w:t>S</w:t>
      </w:r>
      <w:r w:rsidRPr="007E45E7">
        <w:rPr>
          <w:rFonts w:ascii="Arial Narrow" w:hAnsi="Arial Narrow"/>
        </w:rPr>
        <w:t>ervice</w:t>
      </w:r>
      <w:r w:rsidR="000664F6" w:rsidRPr="007E45E7">
        <w:rPr>
          <w:rFonts w:ascii="Arial Narrow" w:hAnsi="Arial Narrow"/>
        </w:rPr>
        <w:t xml:space="preserve"> </w:t>
      </w:r>
      <w:r w:rsidRPr="007E45E7">
        <w:rPr>
          <w:rFonts w:ascii="Arial Narrow" w:hAnsi="Arial Narrow"/>
        </w:rPr>
        <w:t>de</w:t>
      </w:r>
      <w:r w:rsidR="000664F6" w:rsidRPr="007E45E7">
        <w:rPr>
          <w:rFonts w:ascii="Arial Narrow" w:hAnsi="Arial Narrow"/>
        </w:rPr>
        <w:t xml:space="preserve"> </w:t>
      </w:r>
      <w:r w:rsidRPr="007E45E7">
        <w:rPr>
          <w:rFonts w:ascii="Arial Narrow" w:hAnsi="Arial Narrow"/>
        </w:rPr>
        <w:t>commencer</w:t>
      </w:r>
      <w:r w:rsidR="000664F6" w:rsidRPr="007E45E7">
        <w:rPr>
          <w:rFonts w:ascii="Arial Narrow" w:hAnsi="Arial Narrow"/>
        </w:rPr>
        <w:t xml:space="preserve"> </w:t>
      </w:r>
      <w:r w:rsidRPr="007E45E7">
        <w:rPr>
          <w:rFonts w:ascii="Arial Narrow" w:hAnsi="Arial Narrow"/>
        </w:rPr>
        <w:t>les</w:t>
      </w:r>
      <w:r w:rsidR="000664F6" w:rsidRPr="007E45E7">
        <w:rPr>
          <w:rFonts w:ascii="Arial Narrow" w:hAnsi="Arial Narrow"/>
        </w:rPr>
        <w:t xml:space="preserve"> </w:t>
      </w:r>
      <w:r w:rsidR="00F3176D" w:rsidRPr="007E45E7">
        <w:rPr>
          <w:rFonts w:ascii="Arial Narrow" w:hAnsi="Arial Narrow"/>
        </w:rPr>
        <w:t>travaux.</w:t>
      </w:r>
    </w:p>
    <w:p w:rsidR="00273DD0" w:rsidRPr="007E45E7" w:rsidRDefault="00353DCC" w:rsidP="000C31A2">
      <w:pPr>
        <w:widowControl w:val="0"/>
        <w:numPr>
          <w:ilvl w:val="1"/>
          <w:numId w:val="4"/>
        </w:numPr>
        <w:autoSpaceDE w:val="0"/>
        <w:spacing w:after="60"/>
        <w:ind w:left="0" w:firstLine="0"/>
        <w:jc w:val="both"/>
        <w:rPr>
          <w:rFonts w:ascii="Arial Narrow" w:hAnsi="Arial Narrow"/>
        </w:rPr>
      </w:pPr>
      <w:r w:rsidRPr="007E45E7">
        <w:rPr>
          <w:rFonts w:ascii="Arial Narrow" w:hAnsi="Arial Narrow"/>
        </w:rPr>
        <w:t>Dans le présent Dossier d’Appel d’Offres, le</w:t>
      </w:r>
      <w:r w:rsidR="000664F6" w:rsidRPr="007E45E7">
        <w:rPr>
          <w:rFonts w:ascii="Arial Narrow" w:hAnsi="Arial Narrow"/>
        </w:rPr>
        <w:t xml:space="preserve"> </w:t>
      </w:r>
      <w:r w:rsidRPr="007E45E7">
        <w:rPr>
          <w:rFonts w:ascii="Arial Narrow" w:hAnsi="Arial Narrow"/>
        </w:rPr>
        <w:t>terme</w:t>
      </w:r>
      <w:r w:rsidR="000664F6" w:rsidRPr="007E45E7">
        <w:rPr>
          <w:rFonts w:ascii="Arial Narrow" w:hAnsi="Arial Narrow"/>
        </w:rPr>
        <w:t xml:space="preserve"> </w:t>
      </w:r>
      <w:r w:rsidRPr="007E45E7">
        <w:rPr>
          <w:rFonts w:ascii="Arial Narrow" w:hAnsi="Arial Narrow"/>
          <w:b/>
          <w:bCs/>
        </w:rPr>
        <w:t>“jour”</w:t>
      </w:r>
      <w:r w:rsidR="000664F6" w:rsidRPr="007E45E7">
        <w:rPr>
          <w:rFonts w:ascii="Arial Narrow" w:hAnsi="Arial Narrow"/>
        </w:rPr>
        <w:t xml:space="preserve"> </w:t>
      </w:r>
      <w:r w:rsidRPr="007E45E7">
        <w:rPr>
          <w:rFonts w:ascii="Arial Narrow" w:hAnsi="Arial Narrow"/>
        </w:rPr>
        <w:t>désigne</w:t>
      </w:r>
      <w:r w:rsidR="000664F6" w:rsidRPr="007E45E7">
        <w:rPr>
          <w:rFonts w:ascii="Arial Narrow" w:hAnsi="Arial Narrow"/>
        </w:rPr>
        <w:t xml:space="preserve"> </w:t>
      </w:r>
      <w:r w:rsidRPr="007E45E7">
        <w:rPr>
          <w:rFonts w:ascii="Arial Narrow" w:hAnsi="Arial Narrow"/>
        </w:rPr>
        <w:t>un</w:t>
      </w:r>
      <w:r w:rsidR="000664F6" w:rsidRPr="007E45E7">
        <w:rPr>
          <w:rFonts w:ascii="Arial Narrow" w:hAnsi="Arial Narrow"/>
        </w:rPr>
        <w:t xml:space="preserve"> </w:t>
      </w:r>
      <w:r w:rsidRPr="007E45E7">
        <w:rPr>
          <w:rFonts w:ascii="Arial Narrow" w:hAnsi="Arial Narrow"/>
        </w:rPr>
        <w:t>jour</w:t>
      </w:r>
      <w:r w:rsidR="000664F6" w:rsidRPr="007E45E7">
        <w:rPr>
          <w:rFonts w:ascii="Arial Narrow" w:hAnsi="Arial Narrow"/>
        </w:rPr>
        <w:t xml:space="preserve"> </w:t>
      </w:r>
      <w:r w:rsidR="0028750D" w:rsidRPr="007E45E7">
        <w:rPr>
          <w:rFonts w:ascii="Arial Narrow" w:hAnsi="Arial Narrow"/>
        </w:rPr>
        <w:t xml:space="preserve">ouvrable, </w:t>
      </w:r>
      <w:r w:rsidR="00D84475" w:rsidRPr="007E45E7">
        <w:rPr>
          <w:rFonts w:ascii="Arial Narrow" w:hAnsi="Arial Narrow"/>
        </w:rPr>
        <w:t xml:space="preserve">à l’exception des jours calendaires expressément spécifiés dans le </w:t>
      </w:r>
      <w:r w:rsidR="002667E6" w:rsidRPr="007E45E7">
        <w:rPr>
          <w:rFonts w:ascii="Arial Narrow" w:hAnsi="Arial Narrow"/>
        </w:rPr>
        <w:t>C</w:t>
      </w:r>
      <w:r w:rsidR="00D84475" w:rsidRPr="007E45E7">
        <w:rPr>
          <w:rFonts w:ascii="Arial Narrow" w:hAnsi="Arial Narrow"/>
        </w:rPr>
        <w:t xml:space="preserve">ode des </w:t>
      </w:r>
      <w:r w:rsidR="002667E6" w:rsidRPr="007E45E7">
        <w:rPr>
          <w:rFonts w:ascii="Arial Narrow" w:hAnsi="Arial Narrow"/>
        </w:rPr>
        <w:t>M</w:t>
      </w:r>
      <w:r w:rsidR="00D84475" w:rsidRPr="007E45E7">
        <w:rPr>
          <w:rFonts w:ascii="Arial Narrow" w:hAnsi="Arial Narrow"/>
        </w:rPr>
        <w:t xml:space="preserve">archés </w:t>
      </w:r>
      <w:r w:rsidR="002667E6" w:rsidRPr="007E45E7">
        <w:rPr>
          <w:rFonts w:ascii="Arial Narrow" w:hAnsi="Arial Narrow"/>
        </w:rPr>
        <w:t>P</w:t>
      </w:r>
      <w:r w:rsidR="00D84475" w:rsidRPr="007E45E7">
        <w:rPr>
          <w:rFonts w:ascii="Arial Narrow" w:hAnsi="Arial Narrow"/>
        </w:rPr>
        <w:t>ublics.</w:t>
      </w:r>
    </w:p>
    <w:p w:rsidR="00273DD0" w:rsidRPr="007E45E7" w:rsidRDefault="00353DCC" w:rsidP="007D618F">
      <w:pPr>
        <w:pStyle w:val="RGAOarticles"/>
        <w:rPr>
          <w:sz w:val="24"/>
        </w:rPr>
      </w:pPr>
      <w:bookmarkStart w:id="40" w:name="_Toc530307906"/>
      <w:bookmarkStart w:id="41" w:name="_Toc97557027"/>
      <w:bookmarkStart w:id="42" w:name="_Toc163062694"/>
      <w:r w:rsidRPr="007E45E7">
        <w:rPr>
          <w:sz w:val="24"/>
        </w:rPr>
        <w:t>Financement</w:t>
      </w:r>
      <w:bookmarkEnd w:id="40"/>
      <w:bookmarkEnd w:id="41"/>
      <w:bookmarkEnd w:id="42"/>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La source de financement des travaux</w:t>
      </w:r>
      <w:r w:rsidR="00015980" w:rsidRPr="007E45E7">
        <w:rPr>
          <w:rFonts w:ascii="Arial Narrow" w:hAnsi="Arial Narrow"/>
        </w:rPr>
        <w:t>,</w:t>
      </w:r>
      <w:r w:rsidRPr="007E45E7">
        <w:rPr>
          <w:rFonts w:ascii="Arial Narrow" w:hAnsi="Arial Narrow"/>
        </w:rPr>
        <w:t xml:space="preserve"> objet du présent</w:t>
      </w:r>
      <w:r w:rsidR="000664F6" w:rsidRPr="007E45E7">
        <w:rPr>
          <w:rFonts w:ascii="Arial Narrow" w:hAnsi="Arial Narrow"/>
        </w:rPr>
        <w:t xml:space="preserve"> </w:t>
      </w:r>
      <w:r w:rsidR="002667E6" w:rsidRPr="007E45E7">
        <w:rPr>
          <w:rFonts w:ascii="Arial Narrow" w:hAnsi="Arial Narrow"/>
        </w:rPr>
        <w:t>A</w:t>
      </w:r>
      <w:r w:rsidRPr="007E45E7">
        <w:rPr>
          <w:rFonts w:ascii="Arial Narrow" w:hAnsi="Arial Narrow"/>
        </w:rPr>
        <w:t>ppel</w:t>
      </w:r>
      <w:r w:rsidR="000664F6" w:rsidRPr="007E45E7">
        <w:rPr>
          <w:rFonts w:ascii="Arial Narrow" w:hAnsi="Arial Narrow"/>
        </w:rPr>
        <w:t xml:space="preserve"> </w:t>
      </w:r>
      <w:r w:rsidRPr="007E45E7">
        <w:rPr>
          <w:rFonts w:ascii="Arial Narrow" w:hAnsi="Arial Narrow"/>
        </w:rPr>
        <w:t>d’</w:t>
      </w:r>
      <w:r w:rsidR="002667E6" w:rsidRPr="007E45E7">
        <w:rPr>
          <w:rFonts w:ascii="Arial Narrow" w:hAnsi="Arial Narrow"/>
        </w:rPr>
        <w:t>O</w:t>
      </w:r>
      <w:r w:rsidRPr="007E45E7">
        <w:rPr>
          <w:rFonts w:ascii="Arial Narrow" w:hAnsi="Arial Narrow"/>
        </w:rPr>
        <w:t>ffres</w:t>
      </w:r>
      <w:r w:rsidR="000664F6" w:rsidRPr="007E45E7">
        <w:rPr>
          <w:rFonts w:ascii="Arial Narrow" w:hAnsi="Arial Narrow"/>
        </w:rPr>
        <w:t xml:space="preserve"> </w:t>
      </w:r>
      <w:r w:rsidRPr="007E45E7">
        <w:rPr>
          <w:rFonts w:ascii="Arial Narrow" w:hAnsi="Arial Narrow"/>
        </w:rPr>
        <w:t>est</w:t>
      </w:r>
      <w:r w:rsidR="000664F6" w:rsidRPr="007E45E7">
        <w:rPr>
          <w:rFonts w:ascii="Arial Narrow" w:hAnsi="Arial Narrow"/>
        </w:rPr>
        <w:t xml:space="preserve"> </w:t>
      </w:r>
      <w:r w:rsidR="002667E6" w:rsidRPr="007E45E7">
        <w:rPr>
          <w:rFonts w:ascii="Arial Narrow" w:hAnsi="Arial Narrow"/>
        </w:rPr>
        <w:t>précisé</w:t>
      </w:r>
      <w:r w:rsidR="000664F6" w:rsidRPr="007E45E7">
        <w:rPr>
          <w:rFonts w:ascii="Arial Narrow" w:hAnsi="Arial Narrow"/>
        </w:rPr>
        <w:t xml:space="preserve"> </w:t>
      </w:r>
      <w:r w:rsidRPr="007E45E7">
        <w:rPr>
          <w:rFonts w:ascii="Arial Narrow" w:hAnsi="Arial Narrow"/>
        </w:rPr>
        <w:t>dans</w:t>
      </w:r>
      <w:r w:rsidR="000664F6" w:rsidRPr="007E45E7">
        <w:rPr>
          <w:rFonts w:ascii="Arial Narrow" w:hAnsi="Arial Narrow"/>
        </w:rPr>
        <w:t xml:space="preserve"> </w:t>
      </w:r>
      <w:r w:rsidRPr="007E45E7">
        <w:rPr>
          <w:rFonts w:ascii="Arial Narrow" w:hAnsi="Arial Narrow"/>
        </w:rPr>
        <w:t>le</w:t>
      </w:r>
      <w:r w:rsidR="000664F6" w:rsidRPr="007E45E7">
        <w:rPr>
          <w:rFonts w:ascii="Arial Narrow" w:hAnsi="Arial Narrow"/>
        </w:rPr>
        <w:t xml:space="preserve"> </w:t>
      </w:r>
      <w:r w:rsidRPr="007E45E7">
        <w:rPr>
          <w:rFonts w:ascii="Arial Narrow" w:hAnsi="Arial Narrow"/>
        </w:rPr>
        <w:t>RPAO.</w:t>
      </w:r>
    </w:p>
    <w:p w:rsidR="00273DD0" w:rsidRPr="007E45E7" w:rsidRDefault="001126B6" w:rsidP="007D618F">
      <w:pPr>
        <w:pStyle w:val="RGAOarticles"/>
        <w:rPr>
          <w:sz w:val="24"/>
        </w:rPr>
      </w:pPr>
      <w:bookmarkStart w:id="43" w:name="_Toc530307907"/>
      <w:bookmarkStart w:id="44" w:name="_Toc97557028"/>
      <w:bookmarkStart w:id="45" w:name="_Toc163062695"/>
      <w:r w:rsidRPr="007E45E7">
        <w:rPr>
          <w:sz w:val="24"/>
        </w:rPr>
        <w:t xml:space="preserve">Principes </w:t>
      </w:r>
      <w:bookmarkEnd w:id="43"/>
      <w:r w:rsidRPr="007E45E7">
        <w:rPr>
          <w:sz w:val="24"/>
        </w:rPr>
        <w:t>éthiques</w:t>
      </w:r>
      <w:bookmarkEnd w:id="44"/>
      <w:bookmarkEnd w:id="45"/>
    </w:p>
    <w:p w:rsidR="00FD0AD8" w:rsidRPr="007E45E7" w:rsidRDefault="00353DCC" w:rsidP="000C31A2">
      <w:pPr>
        <w:widowControl w:val="0"/>
        <w:autoSpaceDE w:val="0"/>
        <w:spacing w:after="60"/>
        <w:jc w:val="both"/>
        <w:rPr>
          <w:rFonts w:ascii="Arial Narrow" w:hAnsi="Arial Narrow"/>
        </w:rPr>
      </w:pPr>
      <w:bookmarkStart w:id="46" w:name="_Hlk186545659"/>
      <w:r w:rsidRPr="007E45E7">
        <w:rPr>
          <w:rFonts w:ascii="Arial Narrow" w:hAnsi="Arial Narrow"/>
        </w:rPr>
        <w:t xml:space="preserve">3.1. </w:t>
      </w:r>
      <w:r w:rsidR="00FD0AD8" w:rsidRPr="007E45E7">
        <w:rPr>
          <w:rFonts w:ascii="Arial Narrow" w:hAnsi="Arial Narrow"/>
        </w:rPr>
        <w:t xml:space="preserve">Les agents relevant du service public, les soumissionnaires et les titulaires de </w:t>
      </w:r>
      <w:r w:rsidR="00D6380B" w:rsidRPr="007E45E7">
        <w:rPr>
          <w:rFonts w:ascii="Arial Narrow" w:hAnsi="Arial Narrow"/>
        </w:rPr>
        <w:t>M</w:t>
      </w:r>
      <w:r w:rsidR="00FD0AD8" w:rsidRPr="007E45E7">
        <w:rPr>
          <w:rFonts w:ascii="Arial Narrow" w:hAnsi="Arial Narrow"/>
        </w:rPr>
        <w:t xml:space="preserve">arché, ainsi que toute personne intervenant </w:t>
      </w:r>
      <w:r w:rsidR="0080600B" w:rsidRPr="007E45E7">
        <w:rPr>
          <w:rFonts w:ascii="Arial Narrow" w:hAnsi="Arial Narrow"/>
        </w:rPr>
        <w:t>à quelque titre que ce soit</w:t>
      </w:r>
      <w:r w:rsidR="00FD0AD8" w:rsidRPr="007E45E7">
        <w:rPr>
          <w:rFonts w:ascii="Arial Narrow" w:hAnsi="Arial Narrow"/>
        </w:rPr>
        <w:t xml:space="preserve"> dans la chaîne de passation, d'exécution, de contrôle et de régulation des </w:t>
      </w:r>
      <w:r w:rsidR="0080600B" w:rsidRPr="007E45E7">
        <w:rPr>
          <w:rFonts w:ascii="Arial Narrow" w:hAnsi="Arial Narrow"/>
        </w:rPr>
        <w:t>marchés,</w:t>
      </w:r>
      <w:r w:rsidR="00FD0AD8" w:rsidRPr="007E45E7">
        <w:rPr>
          <w:rFonts w:ascii="Arial Narrow" w:hAnsi="Arial Narrow"/>
        </w:rPr>
        <w:t xml:space="preserve"> sont soumis aux dispositions des lois et règlements interdisant les actes de corruption, les manœuvres frauduleuses, les pratiques collusoires, </w:t>
      </w:r>
      <w:r w:rsidR="0080600B" w:rsidRPr="007E45E7">
        <w:rPr>
          <w:rFonts w:ascii="Arial Narrow" w:hAnsi="Arial Narrow"/>
        </w:rPr>
        <w:t>coercitives ou obstructives, les conflits d’intérêts</w:t>
      </w:r>
      <w:r w:rsidR="00FD0AD8" w:rsidRPr="007E45E7">
        <w:rPr>
          <w:rFonts w:ascii="Arial Narrow" w:hAnsi="Arial Narrow"/>
        </w:rPr>
        <w:t xml:space="preserve">, les délits </w:t>
      </w:r>
      <w:r w:rsidR="0080600B" w:rsidRPr="007E45E7">
        <w:rPr>
          <w:rFonts w:ascii="Arial Narrow" w:hAnsi="Arial Narrow"/>
        </w:rPr>
        <w:t>d’initiés et</w:t>
      </w:r>
      <w:r w:rsidR="00FD0AD8" w:rsidRPr="007E45E7">
        <w:rPr>
          <w:rFonts w:ascii="Arial Narrow" w:hAnsi="Arial Narrow"/>
        </w:rPr>
        <w:t xml:space="preserve"> les complicités.</w:t>
      </w:r>
    </w:p>
    <w:p w:rsidR="00273DD0" w:rsidRPr="007E45E7" w:rsidRDefault="00347E16" w:rsidP="000C31A2">
      <w:pPr>
        <w:widowControl w:val="0"/>
        <w:autoSpaceDE w:val="0"/>
        <w:spacing w:after="60"/>
        <w:jc w:val="both"/>
        <w:rPr>
          <w:rFonts w:ascii="Arial Narrow" w:hAnsi="Arial Narrow"/>
        </w:rPr>
      </w:pPr>
      <w:r w:rsidRPr="007E45E7">
        <w:rPr>
          <w:rFonts w:ascii="Arial Narrow" w:hAnsi="Arial Narrow"/>
        </w:rPr>
        <w:t>A c</w:t>
      </w:r>
      <w:r w:rsidR="00E312CD" w:rsidRPr="007E45E7">
        <w:rPr>
          <w:rFonts w:ascii="Arial Narrow" w:hAnsi="Arial Narrow"/>
        </w:rPr>
        <w:t>et égard, ils souscrivent la charte d’intégrité dont le modèle est joint en annexe du présent Dossier d’Appel d’Offres (pièce 10).</w:t>
      </w:r>
    </w:p>
    <w:p w:rsidR="006839FE" w:rsidRPr="007E45E7" w:rsidRDefault="00353DCC" w:rsidP="000C31A2">
      <w:pPr>
        <w:widowControl w:val="0"/>
        <w:autoSpaceDE w:val="0"/>
        <w:spacing w:after="60"/>
        <w:jc w:val="both"/>
        <w:rPr>
          <w:rFonts w:ascii="Arial Narrow" w:hAnsi="Arial Narrow"/>
        </w:rPr>
      </w:pPr>
      <w:r w:rsidRPr="007E45E7">
        <w:rPr>
          <w:rFonts w:ascii="Arial Narrow" w:hAnsi="Arial Narrow"/>
        </w:rPr>
        <w:t>En</w:t>
      </w:r>
      <w:r w:rsidR="000664F6" w:rsidRPr="007E45E7">
        <w:rPr>
          <w:rFonts w:ascii="Arial Narrow" w:hAnsi="Arial Narrow"/>
        </w:rPr>
        <w:t xml:space="preserve"> </w:t>
      </w:r>
      <w:r w:rsidRPr="007E45E7">
        <w:rPr>
          <w:rFonts w:ascii="Arial Narrow" w:hAnsi="Arial Narrow"/>
        </w:rPr>
        <w:t>vertu</w:t>
      </w:r>
      <w:r w:rsidR="000664F6" w:rsidRPr="007E45E7">
        <w:rPr>
          <w:rFonts w:ascii="Arial Narrow" w:hAnsi="Arial Narrow"/>
        </w:rPr>
        <w:t xml:space="preserve"> </w:t>
      </w:r>
      <w:r w:rsidRPr="007E45E7">
        <w:rPr>
          <w:rFonts w:ascii="Arial Narrow" w:hAnsi="Arial Narrow"/>
        </w:rPr>
        <w:t>de</w:t>
      </w:r>
      <w:r w:rsidR="000664F6" w:rsidRPr="007E45E7">
        <w:rPr>
          <w:rFonts w:ascii="Arial Narrow" w:hAnsi="Arial Narrow"/>
        </w:rPr>
        <w:t xml:space="preserve"> </w:t>
      </w:r>
      <w:r w:rsidRPr="007E45E7">
        <w:rPr>
          <w:rFonts w:ascii="Arial Narrow" w:hAnsi="Arial Narrow"/>
        </w:rPr>
        <w:t>ce</w:t>
      </w:r>
      <w:r w:rsidR="001126B6" w:rsidRPr="007E45E7">
        <w:rPr>
          <w:rFonts w:ascii="Arial Narrow" w:hAnsi="Arial Narrow"/>
        </w:rPr>
        <w:t>s</w:t>
      </w:r>
      <w:r w:rsidR="000664F6" w:rsidRPr="007E45E7">
        <w:rPr>
          <w:rFonts w:ascii="Arial Narrow" w:hAnsi="Arial Narrow"/>
        </w:rPr>
        <w:t xml:space="preserve"> </w:t>
      </w:r>
      <w:r w:rsidR="00D10ACB" w:rsidRPr="007E45E7">
        <w:rPr>
          <w:rFonts w:ascii="Arial Narrow" w:hAnsi="Arial Narrow"/>
        </w:rPr>
        <w:t>principe</w:t>
      </w:r>
      <w:r w:rsidR="001126B6" w:rsidRPr="007E45E7">
        <w:rPr>
          <w:rFonts w:ascii="Arial Narrow" w:hAnsi="Arial Narrow"/>
        </w:rPr>
        <w:t>s</w:t>
      </w:r>
      <w:r w:rsidR="00D10ACB" w:rsidRPr="007E45E7">
        <w:rPr>
          <w:rFonts w:ascii="Arial Narrow" w:hAnsi="Arial Narrow"/>
        </w:rPr>
        <w:t>, le</w:t>
      </w:r>
      <w:r w:rsidR="00D84475" w:rsidRPr="007E45E7">
        <w:rPr>
          <w:rFonts w:ascii="Arial Narrow" w:hAnsi="Arial Narrow"/>
        </w:rPr>
        <w:t xml:space="preserve"> Maître d’ouvrage</w:t>
      </w:r>
      <w:r w:rsidR="00E42DC1" w:rsidRPr="007E45E7">
        <w:rPr>
          <w:rFonts w:ascii="Arial Narrow" w:hAnsi="Arial Narrow"/>
          <w:spacing w:val="2"/>
        </w:rPr>
        <w:t xml:space="preserve"> ou le Maître d’Ouvrage Délégué</w:t>
      </w:r>
      <w:r w:rsidR="006839FE" w:rsidRPr="007E45E7">
        <w:rPr>
          <w:rFonts w:ascii="Arial Narrow" w:hAnsi="Arial Narrow"/>
          <w:spacing w:val="2"/>
        </w:rPr>
        <w:t> :</w:t>
      </w:r>
    </w:p>
    <w:p w:rsidR="00D10ACB" w:rsidRPr="007E45E7" w:rsidRDefault="00353DCC" w:rsidP="000C31A2">
      <w:pPr>
        <w:widowControl w:val="0"/>
        <w:autoSpaceDE w:val="0"/>
        <w:spacing w:after="60"/>
        <w:jc w:val="both"/>
        <w:rPr>
          <w:rFonts w:ascii="Arial Narrow" w:hAnsi="Arial Narrow"/>
          <w:i/>
        </w:rPr>
      </w:pPr>
      <w:r w:rsidRPr="007E45E7">
        <w:rPr>
          <w:rFonts w:ascii="Arial Narrow" w:hAnsi="Arial Narrow"/>
        </w:rPr>
        <w:t xml:space="preserve">a. </w:t>
      </w:r>
      <w:r w:rsidR="00D10ACB" w:rsidRPr="007E45E7">
        <w:rPr>
          <w:rFonts w:ascii="Arial Narrow" w:hAnsi="Arial Narrow"/>
        </w:rPr>
        <w:t>défini, aux fins de cette clause, les expressions de la manière suivante :</w:t>
      </w:r>
    </w:p>
    <w:p w:rsidR="00273DD0" w:rsidRPr="007E45E7" w:rsidRDefault="00353DCC" w:rsidP="000C31A2">
      <w:pPr>
        <w:widowControl w:val="0"/>
        <w:tabs>
          <w:tab w:val="left" w:pos="500"/>
        </w:tabs>
        <w:autoSpaceDE w:val="0"/>
        <w:spacing w:after="60"/>
        <w:ind w:left="851" w:hanging="284"/>
        <w:jc w:val="both"/>
        <w:rPr>
          <w:rFonts w:ascii="Arial Narrow" w:hAnsi="Arial Narrow"/>
        </w:rPr>
      </w:pPr>
      <w:r w:rsidRPr="007E45E7">
        <w:rPr>
          <w:rFonts w:ascii="Arial Narrow" w:hAnsi="Arial Narrow"/>
        </w:rPr>
        <w:t xml:space="preserve">i. </w:t>
      </w:r>
      <w:r w:rsidR="001C2C73" w:rsidRPr="007E45E7">
        <w:rPr>
          <w:rFonts w:ascii="Arial Narrow" w:hAnsi="Arial Narrow"/>
        </w:rPr>
        <w:t xml:space="preserve">Est convaincu </w:t>
      </w:r>
      <w:r w:rsidR="0080600B" w:rsidRPr="007E45E7">
        <w:rPr>
          <w:rFonts w:ascii="Arial Narrow" w:hAnsi="Arial Narrow"/>
        </w:rPr>
        <w:t>d’acte de</w:t>
      </w:r>
      <w:r w:rsidR="001C2C73" w:rsidRPr="007E45E7">
        <w:rPr>
          <w:rFonts w:ascii="Arial Narrow" w:hAnsi="Arial Narrow"/>
        </w:rPr>
        <w:t xml:space="preserve"> "corruption" </w:t>
      </w:r>
      <w:r w:rsidR="0080600B" w:rsidRPr="007E45E7">
        <w:rPr>
          <w:rFonts w:ascii="Arial Narrow" w:hAnsi="Arial Narrow"/>
        </w:rPr>
        <w:t>quiconque offre, donne</w:t>
      </w:r>
      <w:r w:rsidR="001C2C73" w:rsidRPr="007E45E7">
        <w:rPr>
          <w:rFonts w:ascii="Arial Narrow" w:hAnsi="Arial Narrow"/>
        </w:rPr>
        <w:t xml:space="preserve">, sollicite ou accepte un quelconque avantage en vue d'influencer </w:t>
      </w:r>
      <w:r w:rsidR="0080600B" w:rsidRPr="007E45E7">
        <w:rPr>
          <w:rFonts w:ascii="Arial Narrow" w:hAnsi="Arial Narrow"/>
        </w:rPr>
        <w:t>l’action d’un agent public au</w:t>
      </w:r>
      <w:r w:rsidR="001C2C73" w:rsidRPr="007E45E7">
        <w:rPr>
          <w:rFonts w:ascii="Arial Narrow" w:hAnsi="Arial Narrow"/>
        </w:rPr>
        <w:t xml:space="preserve"> cours de </w:t>
      </w:r>
      <w:r w:rsidR="0080600B" w:rsidRPr="007E45E7">
        <w:rPr>
          <w:rFonts w:ascii="Arial Narrow" w:hAnsi="Arial Narrow"/>
        </w:rPr>
        <w:t>l’attribution ou</w:t>
      </w:r>
      <w:r w:rsidR="001C2C73" w:rsidRPr="007E45E7">
        <w:rPr>
          <w:rFonts w:ascii="Arial Narrow" w:hAnsi="Arial Narrow"/>
        </w:rPr>
        <w:t xml:space="preserve"> de l'exécution </w:t>
      </w:r>
      <w:r w:rsidR="006D63DE" w:rsidRPr="007E45E7">
        <w:rPr>
          <w:rFonts w:ascii="Arial Narrow" w:hAnsi="Arial Narrow"/>
          <w:spacing w:val="5"/>
        </w:rPr>
        <w:t>de la Lettre Commande</w:t>
      </w:r>
      <w:r w:rsidR="00C95D68" w:rsidRPr="007E45E7">
        <w:rPr>
          <w:rFonts w:ascii="Arial Narrow" w:hAnsi="Arial Narrow"/>
        </w:rPr>
        <w:t> ;</w:t>
      </w:r>
    </w:p>
    <w:p w:rsidR="00273DD0" w:rsidRPr="007E45E7" w:rsidRDefault="00353DCC" w:rsidP="000C31A2">
      <w:pPr>
        <w:widowControl w:val="0"/>
        <w:tabs>
          <w:tab w:val="left" w:pos="500"/>
        </w:tabs>
        <w:autoSpaceDE w:val="0"/>
        <w:spacing w:after="60"/>
        <w:ind w:left="851" w:hanging="284"/>
        <w:jc w:val="both"/>
        <w:rPr>
          <w:rFonts w:ascii="Arial Narrow" w:hAnsi="Arial Narrow"/>
        </w:rPr>
      </w:pPr>
      <w:r w:rsidRPr="007E45E7">
        <w:rPr>
          <w:rFonts w:ascii="Arial Narrow" w:hAnsi="Arial Narrow"/>
        </w:rPr>
        <w:t xml:space="preserve">ii. </w:t>
      </w:r>
      <w:r w:rsidR="00E16F92" w:rsidRPr="007E45E7">
        <w:rPr>
          <w:rFonts w:ascii="Arial Narrow" w:hAnsi="Arial Narrow"/>
          <w:spacing w:val="5"/>
        </w:rPr>
        <w:t>Se livre à des « manœuvres frauduleuses</w:t>
      </w:r>
      <w:r w:rsidR="001C2C73" w:rsidRPr="007E45E7">
        <w:rPr>
          <w:rFonts w:ascii="Arial Narrow" w:hAnsi="Arial Narrow"/>
          <w:spacing w:val="5"/>
        </w:rPr>
        <w:t xml:space="preserve"> </w:t>
      </w:r>
      <w:r w:rsidR="00E16F92" w:rsidRPr="007E45E7">
        <w:rPr>
          <w:rFonts w:ascii="Arial Narrow" w:hAnsi="Arial Narrow"/>
          <w:spacing w:val="5"/>
        </w:rPr>
        <w:t>« quiconque déforme ou</w:t>
      </w:r>
      <w:r w:rsidR="001C2C73" w:rsidRPr="007E45E7">
        <w:rPr>
          <w:rFonts w:ascii="Arial Narrow" w:hAnsi="Arial Narrow"/>
          <w:spacing w:val="5"/>
        </w:rPr>
        <w:t xml:space="preserve"> dénature des faits afin </w:t>
      </w:r>
      <w:r w:rsidR="00E16F92" w:rsidRPr="007E45E7">
        <w:rPr>
          <w:rFonts w:ascii="Arial Narrow" w:hAnsi="Arial Narrow"/>
          <w:spacing w:val="5"/>
        </w:rPr>
        <w:t>d’influencer l’attribution ou</w:t>
      </w:r>
      <w:r w:rsidR="001C2C73" w:rsidRPr="007E45E7">
        <w:rPr>
          <w:rFonts w:ascii="Arial Narrow" w:hAnsi="Arial Narrow"/>
          <w:spacing w:val="5"/>
        </w:rPr>
        <w:t xml:space="preserve"> </w:t>
      </w:r>
      <w:r w:rsidR="00E16F92" w:rsidRPr="007E45E7">
        <w:rPr>
          <w:rFonts w:ascii="Arial Narrow" w:hAnsi="Arial Narrow"/>
          <w:spacing w:val="5"/>
        </w:rPr>
        <w:t xml:space="preserve">l’exécution </w:t>
      </w:r>
      <w:r w:rsidR="006D63DE" w:rsidRPr="007E45E7">
        <w:rPr>
          <w:rFonts w:ascii="Arial Narrow" w:hAnsi="Arial Narrow"/>
          <w:spacing w:val="5"/>
        </w:rPr>
        <w:t>de la Lettre Commande</w:t>
      </w:r>
      <w:r w:rsidR="006D63DE" w:rsidRPr="007E45E7">
        <w:rPr>
          <w:rFonts w:ascii="Arial Narrow" w:hAnsi="Arial Narrow"/>
        </w:rPr>
        <w:t xml:space="preserve"> ;</w:t>
      </w:r>
    </w:p>
    <w:p w:rsidR="00273DD0" w:rsidRPr="007E45E7" w:rsidRDefault="00353DCC" w:rsidP="000C31A2">
      <w:pPr>
        <w:widowControl w:val="0"/>
        <w:tabs>
          <w:tab w:val="left" w:pos="500"/>
        </w:tabs>
        <w:autoSpaceDE w:val="0"/>
        <w:spacing w:after="60"/>
        <w:ind w:left="851" w:hanging="284"/>
        <w:jc w:val="both"/>
        <w:rPr>
          <w:rFonts w:ascii="Arial Narrow" w:hAnsi="Arial Narrow"/>
        </w:rPr>
      </w:pPr>
      <w:r w:rsidRPr="007E45E7">
        <w:rPr>
          <w:rFonts w:ascii="Arial Narrow" w:hAnsi="Arial Narrow"/>
        </w:rPr>
        <w:t xml:space="preserve">iii. </w:t>
      </w:r>
      <w:r w:rsidR="00FD0AD8" w:rsidRPr="007E45E7">
        <w:rPr>
          <w:rFonts w:ascii="Arial Narrow" w:hAnsi="Arial Narrow"/>
        </w:rPr>
        <w:t xml:space="preserve">Sont convaincus de « pratiques </w:t>
      </w:r>
      <w:r w:rsidR="002667E6" w:rsidRPr="007E45E7">
        <w:rPr>
          <w:rFonts w:ascii="Arial Narrow" w:hAnsi="Arial Narrow"/>
        </w:rPr>
        <w:t>collusoires »</w:t>
      </w:r>
      <w:r w:rsidR="00FD0AD8" w:rsidRPr="007E45E7">
        <w:rPr>
          <w:rFonts w:ascii="Arial Narrow" w:hAnsi="Arial Narrow"/>
        </w:rPr>
        <w:t xml:space="preserve"> deux ou plusieurs soumissionnaires</w:t>
      </w:r>
      <w:r w:rsidR="002667E6" w:rsidRPr="007E45E7">
        <w:rPr>
          <w:rFonts w:ascii="Arial Narrow" w:hAnsi="Arial Narrow"/>
        </w:rPr>
        <w:t>,</w:t>
      </w:r>
      <w:r w:rsidR="00FD0AD8" w:rsidRPr="007E45E7">
        <w:rPr>
          <w:rFonts w:ascii="Arial Narrow" w:hAnsi="Arial Narrow"/>
        </w:rPr>
        <w:t xml:space="preserve"> qui s'entendent dans le but de maintenir artificiellement les prix des offres à des niveaux ne correspondant pas à ceux</w:t>
      </w:r>
      <w:r w:rsidR="002667E6" w:rsidRPr="007E45E7">
        <w:rPr>
          <w:rFonts w:ascii="Arial Narrow" w:hAnsi="Arial Narrow"/>
        </w:rPr>
        <w:t>,</w:t>
      </w:r>
      <w:r w:rsidR="00FD0AD8" w:rsidRPr="007E45E7">
        <w:rPr>
          <w:rFonts w:ascii="Arial Narrow" w:hAnsi="Arial Narrow"/>
        </w:rPr>
        <w:t xml:space="preserve"> qui résulteraient du jeu de la concurrence</w:t>
      </w:r>
      <w:r w:rsidR="00C95D68" w:rsidRPr="007E45E7">
        <w:rPr>
          <w:rFonts w:ascii="Arial Narrow" w:hAnsi="Arial Narrow"/>
        </w:rPr>
        <w:t> ;</w:t>
      </w:r>
    </w:p>
    <w:p w:rsidR="001C2C73" w:rsidRPr="007E45E7" w:rsidRDefault="001126B6" w:rsidP="000C31A2">
      <w:pPr>
        <w:widowControl w:val="0"/>
        <w:autoSpaceDE w:val="0"/>
        <w:spacing w:after="60"/>
        <w:ind w:left="851" w:hanging="284"/>
        <w:jc w:val="both"/>
        <w:rPr>
          <w:rFonts w:ascii="Arial Narrow" w:hAnsi="Arial Narrow"/>
        </w:rPr>
      </w:pPr>
      <w:r w:rsidRPr="007E45E7">
        <w:rPr>
          <w:rFonts w:ascii="Arial Narrow" w:hAnsi="Arial Narrow"/>
        </w:rPr>
        <w:t>i</w:t>
      </w:r>
      <w:r w:rsidR="00353DCC" w:rsidRPr="007E45E7">
        <w:rPr>
          <w:rFonts w:ascii="Arial Narrow" w:hAnsi="Arial Narrow"/>
        </w:rPr>
        <w:t>v</w:t>
      </w:r>
      <w:r w:rsidR="00723016" w:rsidRPr="007E45E7">
        <w:rPr>
          <w:rFonts w:ascii="Arial Narrow" w:hAnsi="Arial Narrow"/>
        </w:rPr>
        <w:t xml:space="preserve">. </w:t>
      </w:r>
      <w:r w:rsidR="00FD0AD8" w:rsidRPr="007E45E7">
        <w:rPr>
          <w:rFonts w:ascii="Arial Narrow" w:hAnsi="Arial Narrow"/>
          <w:w w:val="105"/>
        </w:rPr>
        <w:t xml:space="preserve">Se livre à des « pratiques </w:t>
      </w:r>
      <w:r w:rsidR="002667E6" w:rsidRPr="007E45E7">
        <w:rPr>
          <w:rFonts w:ascii="Arial Narrow" w:hAnsi="Arial Narrow"/>
          <w:w w:val="105"/>
        </w:rPr>
        <w:t>coercitives »</w:t>
      </w:r>
      <w:r w:rsidR="00FD0AD8" w:rsidRPr="007E45E7">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6D63DE" w:rsidRPr="007E45E7">
        <w:rPr>
          <w:rFonts w:ascii="Arial Narrow" w:hAnsi="Arial Narrow"/>
          <w:spacing w:val="5"/>
        </w:rPr>
        <w:t>de la Lettre Commande</w:t>
      </w:r>
      <w:r w:rsidR="006D63DE" w:rsidRPr="007E45E7">
        <w:rPr>
          <w:rFonts w:ascii="Arial Narrow" w:hAnsi="Arial Narrow"/>
          <w:w w:val="105"/>
        </w:rPr>
        <w:t xml:space="preserve"> ;</w:t>
      </w:r>
    </w:p>
    <w:p w:rsidR="00D31BA6" w:rsidRPr="007E45E7" w:rsidRDefault="001C2C73" w:rsidP="000C31A2">
      <w:pPr>
        <w:widowControl w:val="0"/>
        <w:autoSpaceDE w:val="0"/>
        <w:spacing w:after="60"/>
        <w:ind w:left="851" w:hanging="284"/>
        <w:jc w:val="both"/>
        <w:rPr>
          <w:rFonts w:ascii="Arial Narrow" w:hAnsi="Arial Narrow"/>
        </w:rPr>
      </w:pPr>
      <w:r w:rsidRPr="007E45E7">
        <w:rPr>
          <w:rFonts w:ascii="Arial Narrow" w:hAnsi="Arial Narrow"/>
        </w:rPr>
        <w:t xml:space="preserve">v. </w:t>
      </w:r>
      <w:r w:rsidR="00D10ACB" w:rsidRPr="007E45E7">
        <w:rPr>
          <w:rFonts w:ascii="Arial Narrow" w:hAnsi="Arial Narrow"/>
        </w:rPr>
        <w:t>Le « </w:t>
      </w:r>
      <w:r w:rsidR="00C046D0" w:rsidRPr="007E45E7">
        <w:rPr>
          <w:rFonts w:ascii="Arial Narrow" w:hAnsi="Arial Narrow"/>
        </w:rPr>
        <w:t xml:space="preserve">conflit d’intérêt » </w:t>
      </w:r>
      <w:r w:rsidR="00D10ACB" w:rsidRPr="007E45E7">
        <w:rPr>
          <w:rFonts w:ascii="Arial Narrow" w:hAnsi="Arial Narrow"/>
        </w:rPr>
        <w:t>désigne</w:t>
      </w:r>
      <w:r w:rsidR="00C046D0" w:rsidRPr="007E45E7">
        <w:rPr>
          <w:rFonts w:ascii="Arial Narrow" w:hAnsi="Arial Narrow"/>
        </w:rPr>
        <w:t xml:space="preserve"> toute situation dans laquelle</w:t>
      </w:r>
      <w:r w:rsidR="00D10ACB" w:rsidRPr="007E45E7">
        <w:rPr>
          <w:rFonts w:ascii="Arial Narrow" w:hAnsi="Arial Narrow"/>
        </w:rPr>
        <w:t xml:space="preserve"> le titulaire </w:t>
      </w:r>
      <w:r w:rsidR="006D63DE" w:rsidRPr="007E45E7">
        <w:rPr>
          <w:rFonts w:ascii="Arial Narrow" w:hAnsi="Arial Narrow"/>
          <w:spacing w:val="5"/>
        </w:rPr>
        <w:t>de la Lettre Commande</w:t>
      </w:r>
      <w:r w:rsidR="006D63DE" w:rsidRPr="007E45E7">
        <w:rPr>
          <w:rFonts w:ascii="Arial Narrow" w:hAnsi="Arial Narrow"/>
        </w:rPr>
        <w:t xml:space="preserve"> </w:t>
      </w:r>
      <w:r w:rsidR="00D10ACB" w:rsidRPr="007E45E7">
        <w:rPr>
          <w:rFonts w:ascii="Arial Narrow" w:hAnsi="Arial Narrow"/>
        </w:rPr>
        <w:t>ou surveillant des procédures</w:t>
      </w:r>
      <w:r w:rsidR="00055B5D" w:rsidRPr="007E45E7">
        <w:rPr>
          <w:rFonts w:ascii="Arial Narrow" w:hAnsi="Arial Narrow"/>
        </w:rPr>
        <w:t xml:space="preserve"> de passation et/ou de l'exécution </w:t>
      </w:r>
      <w:r w:rsidR="00E76589" w:rsidRPr="007E45E7">
        <w:rPr>
          <w:rFonts w:ascii="Arial Narrow" w:hAnsi="Arial Narrow"/>
        </w:rPr>
        <w:t>de la Lettre Commande</w:t>
      </w:r>
      <w:r w:rsidR="00D10ACB" w:rsidRPr="007E45E7">
        <w:rPr>
          <w:rFonts w:ascii="Arial Narrow" w:hAnsi="Arial Narrow"/>
        </w:rPr>
        <w:t xml:space="preserve"> pourrait tirer des profits directs ou indirects </w:t>
      </w:r>
      <w:r w:rsidR="006D63DE" w:rsidRPr="007E45E7">
        <w:rPr>
          <w:rFonts w:ascii="Arial Narrow" w:hAnsi="Arial Narrow"/>
          <w:spacing w:val="5"/>
        </w:rPr>
        <w:t>de la Lettre Commande</w:t>
      </w:r>
      <w:r w:rsidR="006D63DE" w:rsidRPr="007E45E7">
        <w:rPr>
          <w:rFonts w:ascii="Arial Narrow" w:hAnsi="Arial Narrow"/>
        </w:rPr>
        <w:t xml:space="preserve"> </w:t>
      </w:r>
      <w:r w:rsidR="00D10ACB" w:rsidRPr="007E45E7">
        <w:rPr>
          <w:rFonts w:ascii="Arial Narrow" w:hAnsi="Arial Narrow"/>
        </w:rPr>
        <w:t>conclu par le Maître d’</w:t>
      </w:r>
      <w:r w:rsidR="003E60AD" w:rsidRPr="007E45E7">
        <w:rPr>
          <w:rFonts w:ascii="Arial Narrow" w:hAnsi="Arial Narrow"/>
        </w:rPr>
        <w:t>O</w:t>
      </w:r>
      <w:r w:rsidR="00D10ACB" w:rsidRPr="007E45E7">
        <w:rPr>
          <w:rFonts w:ascii="Arial Narrow" w:hAnsi="Arial Narrow"/>
        </w:rPr>
        <w:t>uvrage ou Maître d’</w:t>
      </w:r>
      <w:r w:rsidR="003E60AD" w:rsidRPr="007E45E7">
        <w:rPr>
          <w:rFonts w:ascii="Arial Narrow" w:hAnsi="Arial Narrow"/>
        </w:rPr>
        <w:t>O</w:t>
      </w:r>
      <w:r w:rsidR="00D10ACB" w:rsidRPr="007E45E7">
        <w:rPr>
          <w:rFonts w:ascii="Arial Narrow" w:hAnsi="Arial Narrow"/>
        </w:rPr>
        <w:t>uvrage Délégué, d’une affectation ou toute situation dans laquelle il a des i</w:t>
      </w:r>
      <w:r w:rsidR="00C046D0" w:rsidRPr="007E45E7">
        <w:rPr>
          <w:rFonts w:ascii="Arial Narrow" w:hAnsi="Arial Narrow"/>
        </w:rPr>
        <w:t>ntérêt</w:t>
      </w:r>
      <w:r w:rsidR="00D10ACB" w:rsidRPr="007E45E7">
        <w:rPr>
          <w:rFonts w:ascii="Arial Narrow" w:hAnsi="Arial Narrow"/>
        </w:rPr>
        <w:t>s</w:t>
      </w:r>
      <w:r w:rsidR="00C046D0" w:rsidRPr="007E45E7">
        <w:rPr>
          <w:rFonts w:ascii="Arial Narrow" w:hAnsi="Arial Narrow"/>
        </w:rPr>
        <w:t xml:space="preserve"> financier</w:t>
      </w:r>
      <w:r w:rsidR="00D10ACB" w:rsidRPr="007E45E7">
        <w:rPr>
          <w:rFonts w:ascii="Arial Narrow" w:hAnsi="Arial Narrow"/>
        </w:rPr>
        <w:t>s</w:t>
      </w:r>
      <w:r w:rsidR="00C046D0" w:rsidRPr="007E45E7">
        <w:rPr>
          <w:rFonts w:ascii="Arial Narrow" w:hAnsi="Arial Narrow"/>
        </w:rPr>
        <w:t xml:space="preserve"> ou personnel</w:t>
      </w:r>
      <w:r w:rsidR="00D10ACB" w:rsidRPr="007E45E7">
        <w:rPr>
          <w:rFonts w:ascii="Arial Narrow" w:hAnsi="Arial Narrow"/>
        </w:rPr>
        <w:t>s</w:t>
      </w:r>
      <w:r w:rsidR="00C046D0" w:rsidRPr="007E45E7">
        <w:rPr>
          <w:rFonts w:ascii="Arial Narrow" w:hAnsi="Arial Narrow"/>
        </w:rPr>
        <w:t xml:space="preserve"> </w:t>
      </w:r>
      <w:r w:rsidR="00D10ACB" w:rsidRPr="007E45E7">
        <w:rPr>
          <w:rFonts w:ascii="Arial Narrow" w:hAnsi="Arial Narrow"/>
        </w:rPr>
        <w:t xml:space="preserve">suffisant pour </w:t>
      </w:r>
      <w:r w:rsidR="00C046D0" w:rsidRPr="007E45E7">
        <w:rPr>
          <w:rFonts w:ascii="Arial Narrow" w:hAnsi="Arial Narrow"/>
        </w:rPr>
        <w:t xml:space="preserve">compromettre </w:t>
      </w:r>
      <w:r w:rsidR="00D10ACB" w:rsidRPr="007E45E7">
        <w:rPr>
          <w:rFonts w:ascii="Arial Narrow" w:hAnsi="Arial Narrow"/>
        </w:rPr>
        <w:t>son impartialité dans l’accomplissement de ses fonctions ou de nature à affecter défavorablement son jugement</w:t>
      </w:r>
      <w:r w:rsidR="00C95D68" w:rsidRPr="007E45E7">
        <w:rPr>
          <w:rFonts w:ascii="Arial Narrow" w:hAnsi="Arial Narrow"/>
        </w:rPr>
        <w:t> ;</w:t>
      </w:r>
    </w:p>
    <w:p w:rsidR="007A68A2" w:rsidRPr="007E45E7" w:rsidRDefault="00723016" w:rsidP="000C31A2">
      <w:pPr>
        <w:widowControl w:val="0"/>
        <w:autoSpaceDE w:val="0"/>
        <w:spacing w:after="60"/>
        <w:ind w:left="851" w:hanging="284"/>
        <w:jc w:val="both"/>
        <w:rPr>
          <w:rFonts w:ascii="Arial Narrow" w:hAnsi="Arial Narrow"/>
        </w:rPr>
      </w:pPr>
      <w:r w:rsidRPr="007E45E7">
        <w:rPr>
          <w:rFonts w:ascii="Arial Narrow" w:hAnsi="Arial Narrow"/>
          <w:b/>
          <w:bCs/>
        </w:rPr>
        <w:t>vi</w:t>
      </w:r>
      <w:r w:rsidR="00A51F35" w:rsidRPr="007E45E7">
        <w:rPr>
          <w:rFonts w:ascii="Arial Narrow" w:hAnsi="Arial Narrow"/>
          <w:b/>
          <w:bCs/>
        </w:rPr>
        <w:t>i</w:t>
      </w:r>
      <w:r w:rsidRPr="007E45E7">
        <w:rPr>
          <w:rFonts w:ascii="Arial Narrow" w:hAnsi="Arial Narrow"/>
        </w:rPr>
        <w:t xml:space="preserve">. </w:t>
      </w:r>
      <w:r w:rsidR="007A68A2" w:rsidRPr="007E45E7">
        <w:rPr>
          <w:rFonts w:ascii="Arial Narrow" w:hAnsi="Arial Narrow"/>
        </w:rPr>
        <w:t>La c</w:t>
      </w:r>
      <w:r w:rsidR="00C046D0" w:rsidRPr="007E45E7">
        <w:rPr>
          <w:rFonts w:ascii="Arial Narrow" w:hAnsi="Arial Narrow"/>
        </w:rPr>
        <w:t xml:space="preserve">omplicité </w:t>
      </w:r>
      <w:r w:rsidR="007A68A2" w:rsidRPr="007E45E7">
        <w:rPr>
          <w:rFonts w:ascii="Arial Narrow" w:hAnsi="Arial Narrow"/>
        </w:rPr>
        <w:t>s’entend de :</w:t>
      </w:r>
    </w:p>
    <w:p w:rsidR="006401F9" w:rsidRPr="007E45E7" w:rsidRDefault="007A68A2"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7E45E7">
        <w:rPr>
          <w:rFonts w:ascii="Arial Narrow" w:hAnsi="Arial Narrow"/>
          <w:sz w:val="24"/>
          <w:szCs w:val="24"/>
        </w:rPr>
        <w:t>L’omission ou la négligence d’effectuer les contrôles ou de donner les avis techniques prescrits ;</w:t>
      </w:r>
    </w:p>
    <w:p w:rsidR="00CC252D" w:rsidRPr="007E45E7"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7E45E7">
        <w:rPr>
          <w:rFonts w:ascii="Arial Narrow" w:hAnsi="Arial Narrow"/>
          <w:sz w:val="24"/>
          <w:szCs w:val="24"/>
        </w:rPr>
        <w:t>L’abstention volontaire de porter à la connaissance du Maître d’</w:t>
      </w:r>
      <w:r w:rsidR="003E60AD" w:rsidRPr="007E45E7">
        <w:rPr>
          <w:rFonts w:ascii="Arial Narrow" w:hAnsi="Arial Narrow"/>
          <w:sz w:val="24"/>
          <w:szCs w:val="24"/>
        </w:rPr>
        <w:t>O</w:t>
      </w:r>
      <w:r w:rsidRPr="007E45E7">
        <w:rPr>
          <w:rFonts w:ascii="Arial Narrow" w:hAnsi="Arial Narrow"/>
          <w:sz w:val="24"/>
          <w:szCs w:val="24"/>
        </w:rPr>
        <w:t>uvrage ou de l’autorité compétente, les irrégularités constatées lors de la réalisation de ses missions.</w:t>
      </w:r>
    </w:p>
    <w:p w:rsidR="00CC252D" w:rsidRPr="007E45E7" w:rsidRDefault="00CC252D" w:rsidP="000C31A2">
      <w:pPr>
        <w:widowControl w:val="0"/>
        <w:autoSpaceDE w:val="0"/>
        <w:spacing w:after="60"/>
        <w:ind w:left="709" w:hanging="142"/>
        <w:jc w:val="both"/>
        <w:rPr>
          <w:rFonts w:ascii="Arial Narrow" w:hAnsi="Arial Narrow"/>
        </w:rPr>
      </w:pPr>
      <w:r w:rsidRPr="007E45E7">
        <w:rPr>
          <w:rFonts w:ascii="Arial Narrow" w:hAnsi="Arial Narrow"/>
          <w:b/>
          <w:bCs/>
        </w:rPr>
        <w:lastRenderedPageBreak/>
        <w:t>v</w:t>
      </w:r>
      <w:r w:rsidR="00D31BA6" w:rsidRPr="007E45E7">
        <w:rPr>
          <w:rFonts w:ascii="Arial Narrow" w:hAnsi="Arial Narrow"/>
          <w:b/>
          <w:bCs/>
        </w:rPr>
        <w:t>i</w:t>
      </w:r>
      <w:r w:rsidR="00A51F35" w:rsidRPr="007E45E7">
        <w:rPr>
          <w:rFonts w:ascii="Arial Narrow" w:hAnsi="Arial Narrow"/>
          <w:b/>
          <w:bCs/>
        </w:rPr>
        <w:t>ii</w:t>
      </w:r>
      <w:r w:rsidRPr="007E45E7">
        <w:rPr>
          <w:rFonts w:ascii="Arial Narrow" w:hAnsi="Arial Narrow"/>
          <w:b/>
          <w:bCs/>
        </w:rPr>
        <w:t>.</w:t>
      </w:r>
      <w:r w:rsidRPr="007E45E7">
        <w:rPr>
          <w:rFonts w:ascii="Arial Narrow" w:hAnsi="Arial Narrow"/>
        </w:rPr>
        <w:t xml:space="preserve"> </w:t>
      </w:r>
      <w:r w:rsidR="00C046D0" w:rsidRPr="007E45E7">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b. </w:t>
      </w:r>
      <w:r w:rsidR="00F92283" w:rsidRPr="007E45E7">
        <w:rPr>
          <w:rFonts w:ascii="Arial Narrow" w:hAnsi="Arial Narrow"/>
        </w:rPr>
        <w:t>rejettera toute proposition d’attribution,</w:t>
      </w:r>
      <w:r w:rsidR="00F859E7" w:rsidRPr="007E45E7">
        <w:rPr>
          <w:rFonts w:ascii="Arial Narrow" w:hAnsi="Arial Narrow"/>
        </w:rPr>
        <w:t xml:space="preserve"> </w:t>
      </w:r>
      <w:r w:rsidRPr="007E45E7">
        <w:rPr>
          <w:rFonts w:ascii="Arial Narrow" w:hAnsi="Arial Narrow"/>
        </w:rPr>
        <w:t>s’il est prouvé que l’attributaire proposé est direc</w:t>
      </w:r>
      <w:r w:rsidRPr="007E45E7">
        <w:rPr>
          <w:rFonts w:ascii="Arial Narrow" w:hAnsi="Arial Narrow"/>
          <w:spacing w:val="5"/>
        </w:rPr>
        <w:t>temen</w:t>
      </w:r>
      <w:r w:rsidRPr="007E45E7">
        <w:rPr>
          <w:rFonts w:ascii="Arial Narrow" w:hAnsi="Arial Narrow"/>
        </w:rPr>
        <w:t xml:space="preserve">t </w:t>
      </w:r>
      <w:r w:rsidRPr="007E45E7">
        <w:rPr>
          <w:rFonts w:ascii="Arial Narrow" w:hAnsi="Arial Narrow"/>
          <w:spacing w:val="5"/>
        </w:rPr>
        <w:t>o</w:t>
      </w:r>
      <w:r w:rsidRPr="007E45E7">
        <w:rPr>
          <w:rFonts w:ascii="Arial Narrow" w:hAnsi="Arial Narrow"/>
        </w:rPr>
        <w:t xml:space="preserve">u </w:t>
      </w:r>
      <w:r w:rsidRPr="007E45E7">
        <w:rPr>
          <w:rFonts w:ascii="Arial Narrow" w:hAnsi="Arial Narrow"/>
          <w:spacing w:val="5"/>
        </w:rPr>
        <w:t>pa</w:t>
      </w:r>
      <w:r w:rsidRPr="007E45E7">
        <w:rPr>
          <w:rFonts w:ascii="Arial Narrow" w:hAnsi="Arial Narrow"/>
        </w:rPr>
        <w:t xml:space="preserve">r </w:t>
      </w:r>
      <w:r w:rsidRPr="007E45E7">
        <w:rPr>
          <w:rFonts w:ascii="Arial Narrow" w:hAnsi="Arial Narrow"/>
          <w:spacing w:val="5"/>
        </w:rPr>
        <w:t>l’intermédiair</w:t>
      </w:r>
      <w:r w:rsidRPr="007E45E7">
        <w:rPr>
          <w:rFonts w:ascii="Arial Narrow" w:hAnsi="Arial Narrow"/>
        </w:rPr>
        <w:t>e</w:t>
      </w:r>
      <w:r w:rsidR="00F859E7" w:rsidRPr="007E45E7">
        <w:rPr>
          <w:rFonts w:ascii="Arial Narrow" w:hAnsi="Arial Narrow"/>
        </w:rPr>
        <w:t xml:space="preserve"> </w:t>
      </w:r>
      <w:r w:rsidRPr="007E45E7">
        <w:rPr>
          <w:rFonts w:ascii="Arial Narrow" w:hAnsi="Arial Narrow"/>
          <w:spacing w:val="5"/>
        </w:rPr>
        <w:t>d’u</w:t>
      </w:r>
      <w:r w:rsidRPr="007E45E7">
        <w:rPr>
          <w:rFonts w:ascii="Arial Narrow" w:hAnsi="Arial Narrow"/>
        </w:rPr>
        <w:t>n</w:t>
      </w:r>
      <w:r w:rsidR="00F859E7" w:rsidRPr="007E45E7">
        <w:rPr>
          <w:rFonts w:ascii="Arial Narrow" w:hAnsi="Arial Narrow"/>
        </w:rPr>
        <w:t xml:space="preserve"> </w:t>
      </w:r>
      <w:r w:rsidRPr="007E45E7">
        <w:rPr>
          <w:rFonts w:ascii="Arial Narrow" w:hAnsi="Arial Narrow"/>
          <w:spacing w:val="5"/>
        </w:rPr>
        <w:t xml:space="preserve">agent, </w:t>
      </w:r>
      <w:r w:rsidRPr="007E45E7">
        <w:rPr>
          <w:rFonts w:ascii="Arial Narrow" w:hAnsi="Arial Narrow"/>
        </w:rPr>
        <w:t>coupable de corruption</w:t>
      </w:r>
      <w:r w:rsidR="009637BD" w:rsidRPr="007E45E7">
        <w:rPr>
          <w:rFonts w:ascii="Arial Narrow" w:hAnsi="Arial Narrow"/>
        </w:rPr>
        <w:t>,</w:t>
      </w:r>
      <w:r w:rsidR="00F859E7" w:rsidRPr="007E45E7">
        <w:rPr>
          <w:rFonts w:ascii="Arial Narrow" w:hAnsi="Arial Narrow"/>
        </w:rPr>
        <w:t xml:space="preserve"> </w:t>
      </w:r>
      <w:r w:rsidR="009637BD" w:rsidRPr="007E45E7">
        <w:rPr>
          <w:rFonts w:ascii="Arial Narrow" w:hAnsi="Arial Narrow"/>
        </w:rPr>
        <w:t xml:space="preserve">de conflit </w:t>
      </w:r>
      <w:r w:rsidR="00F92283" w:rsidRPr="007E45E7">
        <w:rPr>
          <w:rFonts w:ascii="Arial Narrow" w:hAnsi="Arial Narrow"/>
        </w:rPr>
        <w:t xml:space="preserve">d’intérêt, de complicité </w:t>
      </w:r>
      <w:r w:rsidRPr="007E45E7">
        <w:rPr>
          <w:rFonts w:ascii="Arial Narrow" w:hAnsi="Arial Narrow"/>
        </w:rPr>
        <w:t>ou s’est livré à des manœuvres frauduleuses, des pratiques collusoires</w:t>
      </w:r>
      <w:r w:rsidR="009637BD" w:rsidRPr="007E45E7">
        <w:rPr>
          <w:rFonts w:ascii="Arial Narrow" w:hAnsi="Arial Narrow"/>
        </w:rPr>
        <w:t>,</w:t>
      </w:r>
      <w:r w:rsidR="00F859E7" w:rsidRPr="007E45E7">
        <w:rPr>
          <w:rFonts w:ascii="Arial Narrow" w:hAnsi="Arial Narrow"/>
        </w:rPr>
        <w:t xml:space="preserve"> </w:t>
      </w:r>
      <w:r w:rsidR="009637BD" w:rsidRPr="007E45E7">
        <w:rPr>
          <w:rFonts w:ascii="Arial Narrow" w:hAnsi="Arial Narrow"/>
        </w:rPr>
        <w:t>coercitives ou</w:t>
      </w:r>
      <w:r w:rsidR="009637BD" w:rsidRPr="007E45E7">
        <w:rPr>
          <w:rFonts w:ascii="Arial Narrow" w:hAnsi="Arial Narrow"/>
          <w:spacing w:val="12"/>
        </w:rPr>
        <w:t xml:space="preserve"> obstructives</w:t>
      </w:r>
      <w:r w:rsidRPr="007E45E7">
        <w:rPr>
          <w:rFonts w:ascii="Arial Narrow" w:hAnsi="Arial Narrow"/>
        </w:rPr>
        <w:t xml:space="preserve"> pour l’attribution </w:t>
      </w:r>
      <w:r w:rsidR="00D6380B" w:rsidRPr="007E45E7">
        <w:rPr>
          <w:rFonts w:ascii="Arial Narrow" w:hAnsi="Arial Narrow"/>
          <w:spacing w:val="5"/>
        </w:rPr>
        <w:t xml:space="preserve">de </w:t>
      </w:r>
      <w:r w:rsidR="006D63DE" w:rsidRPr="007E45E7">
        <w:rPr>
          <w:rFonts w:ascii="Arial Narrow" w:hAnsi="Arial Narrow"/>
          <w:spacing w:val="5"/>
        </w:rPr>
        <w:t>cette Lettre Commande</w:t>
      </w:r>
      <w:r w:rsidRPr="007E45E7">
        <w:rPr>
          <w:rFonts w:ascii="Arial Narrow" w:hAnsi="Arial Narrow"/>
        </w:rPr>
        <w:t>.</w:t>
      </w:r>
    </w:p>
    <w:p w:rsidR="00273DD0" w:rsidRPr="007E45E7"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7E45E7">
        <w:rPr>
          <w:rFonts w:ascii="Arial Narrow" w:hAnsi="Arial Narrow"/>
          <w:spacing w:val="1"/>
        </w:rPr>
        <w:t>3.2</w:t>
      </w:r>
      <w:r w:rsidRPr="007E45E7">
        <w:rPr>
          <w:rFonts w:ascii="Arial Narrow" w:hAnsi="Arial Narrow"/>
        </w:rPr>
        <w:t xml:space="preserve">. </w:t>
      </w:r>
      <w:r w:rsidR="0041270D" w:rsidRPr="007E45E7">
        <w:rPr>
          <w:rFonts w:ascii="Arial Narrow" w:hAnsi="Arial Narrow"/>
          <w:spacing w:val="1"/>
        </w:rPr>
        <w:t xml:space="preserve">L'Autorité </w:t>
      </w:r>
      <w:r w:rsidR="006D63DE" w:rsidRPr="007E45E7">
        <w:rPr>
          <w:rFonts w:ascii="Arial Narrow" w:hAnsi="Arial Narrow"/>
          <w:spacing w:val="1"/>
        </w:rPr>
        <w:t>C</w:t>
      </w:r>
      <w:r w:rsidR="0041270D" w:rsidRPr="007E45E7">
        <w:rPr>
          <w:rFonts w:ascii="Arial Narrow" w:hAnsi="Arial Narrow"/>
          <w:spacing w:val="1"/>
        </w:rPr>
        <w:t xml:space="preserve">hargée des </w:t>
      </w:r>
      <w:r w:rsidR="003E60AD" w:rsidRPr="007E45E7">
        <w:rPr>
          <w:rFonts w:ascii="Arial Narrow" w:hAnsi="Arial Narrow"/>
          <w:spacing w:val="1"/>
        </w:rPr>
        <w:t>M</w:t>
      </w:r>
      <w:r w:rsidR="0041270D" w:rsidRPr="007E45E7">
        <w:rPr>
          <w:rFonts w:ascii="Arial Narrow" w:hAnsi="Arial Narrow"/>
          <w:spacing w:val="1"/>
        </w:rPr>
        <w:t xml:space="preserve">archés </w:t>
      </w:r>
      <w:r w:rsidR="003E60AD" w:rsidRPr="007E45E7">
        <w:rPr>
          <w:rFonts w:ascii="Arial Narrow" w:hAnsi="Arial Narrow"/>
          <w:spacing w:val="1"/>
        </w:rPr>
        <w:t>P</w:t>
      </w:r>
      <w:r w:rsidR="0041270D" w:rsidRPr="007E45E7">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7E45E7">
        <w:rPr>
          <w:rFonts w:ascii="Arial Narrow" w:hAnsi="Arial Narrow"/>
          <w:spacing w:val="1"/>
        </w:rPr>
        <w:t>,</w:t>
      </w:r>
      <w:r w:rsidR="0041270D" w:rsidRPr="007E45E7">
        <w:rPr>
          <w:rFonts w:ascii="Arial Narrow" w:hAnsi="Arial Narrow"/>
          <w:spacing w:val="1"/>
        </w:rPr>
        <w:t xml:space="preserve"> qui pourraient être engagées contre lui</w:t>
      </w:r>
      <w:r w:rsidRPr="007E45E7">
        <w:rPr>
          <w:rFonts w:ascii="Arial Narrow" w:hAnsi="Arial Narrow"/>
        </w:rPr>
        <w:t>.</w:t>
      </w:r>
    </w:p>
    <w:p w:rsidR="00D745B0" w:rsidRPr="007E45E7" w:rsidRDefault="00E42DC1" w:rsidP="000C31A2">
      <w:pPr>
        <w:widowControl w:val="0"/>
        <w:autoSpaceDE w:val="0"/>
        <w:spacing w:after="60"/>
        <w:jc w:val="both"/>
        <w:rPr>
          <w:rFonts w:ascii="Arial Narrow" w:hAnsi="Arial Narrow"/>
        </w:rPr>
      </w:pPr>
      <w:r w:rsidRPr="007E45E7">
        <w:rPr>
          <w:rFonts w:ascii="Arial Narrow" w:hAnsi="Arial Narrow"/>
          <w:spacing w:val="2"/>
        </w:rPr>
        <w:t>3.3.</w:t>
      </w:r>
      <w:r w:rsidR="003E60AD" w:rsidRPr="007E45E7">
        <w:rPr>
          <w:rFonts w:ascii="Arial Narrow" w:hAnsi="Arial Narrow"/>
          <w:spacing w:val="2"/>
        </w:rPr>
        <w:t xml:space="preserve"> </w:t>
      </w:r>
      <w:r w:rsidR="00D745B0" w:rsidRPr="007E45E7">
        <w:rPr>
          <w:rFonts w:ascii="Arial Narrow" w:hAnsi="Arial Narrow"/>
          <w:spacing w:val="1"/>
        </w:rPr>
        <w:t xml:space="preserve">L’Autorité </w:t>
      </w:r>
      <w:r w:rsidR="006D63DE" w:rsidRPr="007E45E7">
        <w:rPr>
          <w:rFonts w:ascii="Arial Narrow" w:hAnsi="Arial Narrow"/>
          <w:spacing w:val="2"/>
        </w:rPr>
        <w:t>C</w:t>
      </w:r>
      <w:r w:rsidR="00D745B0" w:rsidRPr="007E45E7">
        <w:rPr>
          <w:rFonts w:ascii="Arial Narrow" w:hAnsi="Arial Narrow"/>
          <w:spacing w:val="2"/>
        </w:rPr>
        <w:t>hargée des Marchés Publics</w:t>
      </w:r>
      <w:r w:rsidR="00D745B0" w:rsidRPr="007E45E7">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7E45E7" w:rsidRDefault="00353DCC" w:rsidP="007D618F">
      <w:pPr>
        <w:pStyle w:val="RGAOarticles"/>
        <w:rPr>
          <w:sz w:val="24"/>
        </w:rPr>
      </w:pPr>
      <w:bookmarkStart w:id="47" w:name="_Toc530307908"/>
      <w:bookmarkStart w:id="48" w:name="_Toc97557029"/>
      <w:bookmarkStart w:id="49" w:name="_Toc163062696"/>
      <w:r w:rsidRPr="007E45E7">
        <w:rPr>
          <w:sz w:val="24"/>
        </w:rPr>
        <w:t>Candidats</w:t>
      </w:r>
      <w:r w:rsidR="00F859E7" w:rsidRPr="007E45E7">
        <w:rPr>
          <w:sz w:val="24"/>
        </w:rPr>
        <w:t xml:space="preserve"> </w:t>
      </w:r>
      <w:r w:rsidRPr="007E45E7">
        <w:rPr>
          <w:sz w:val="24"/>
        </w:rPr>
        <w:t>admis</w:t>
      </w:r>
      <w:r w:rsidR="00F859E7" w:rsidRPr="007E45E7">
        <w:rPr>
          <w:sz w:val="24"/>
        </w:rPr>
        <w:t xml:space="preserve"> </w:t>
      </w:r>
      <w:r w:rsidRPr="007E45E7">
        <w:rPr>
          <w:sz w:val="24"/>
        </w:rPr>
        <w:t>à</w:t>
      </w:r>
      <w:r w:rsidR="00F859E7" w:rsidRPr="007E45E7">
        <w:rPr>
          <w:sz w:val="24"/>
        </w:rPr>
        <w:t xml:space="preserve"> </w:t>
      </w:r>
      <w:r w:rsidRPr="007E45E7">
        <w:rPr>
          <w:sz w:val="24"/>
        </w:rPr>
        <w:t>concourir</w:t>
      </w:r>
      <w:bookmarkEnd w:id="47"/>
      <w:bookmarkEnd w:id="48"/>
      <w:bookmarkEnd w:id="49"/>
    </w:p>
    <w:p w:rsidR="00192EEC"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4.1. </w:t>
      </w:r>
      <w:r w:rsidR="00E9358A" w:rsidRPr="007E45E7">
        <w:rPr>
          <w:rFonts w:ascii="Arial Narrow" w:hAnsi="Arial Narrow"/>
        </w:rPr>
        <w:t xml:space="preserve">En dehors de </w:t>
      </w:r>
      <w:r w:rsidR="00E9358A" w:rsidRPr="007E45E7">
        <w:rPr>
          <w:rFonts w:ascii="Arial Narrow" w:hAnsi="Arial Narrow"/>
          <w:b/>
        </w:rPr>
        <w:t>l’</w:t>
      </w:r>
      <w:r w:rsidR="003E60AD" w:rsidRPr="007E45E7">
        <w:rPr>
          <w:rFonts w:ascii="Arial Narrow" w:hAnsi="Arial Narrow"/>
          <w:b/>
        </w:rPr>
        <w:t>A</w:t>
      </w:r>
      <w:r w:rsidR="00E9358A" w:rsidRPr="007E45E7">
        <w:rPr>
          <w:rFonts w:ascii="Arial Narrow" w:hAnsi="Arial Narrow"/>
          <w:b/>
        </w:rPr>
        <w:t>ppel</w:t>
      </w:r>
      <w:r w:rsidR="00E9358A" w:rsidRPr="007E45E7">
        <w:rPr>
          <w:rFonts w:ascii="Arial Narrow" w:hAnsi="Arial Narrow"/>
          <w:b/>
          <w:spacing w:val="26"/>
        </w:rPr>
        <w:t xml:space="preserve"> </w:t>
      </w:r>
      <w:r w:rsidR="00E9358A" w:rsidRPr="007E45E7">
        <w:rPr>
          <w:rFonts w:ascii="Arial Narrow" w:hAnsi="Arial Narrow"/>
          <w:b/>
        </w:rPr>
        <w:t>d’</w:t>
      </w:r>
      <w:r w:rsidR="003E60AD" w:rsidRPr="007E45E7">
        <w:rPr>
          <w:rFonts w:ascii="Arial Narrow" w:hAnsi="Arial Narrow"/>
          <w:b/>
        </w:rPr>
        <w:t>O</w:t>
      </w:r>
      <w:r w:rsidR="00E9358A" w:rsidRPr="007E45E7">
        <w:rPr>
          <w:rFonts w:ascii="Arial Narrow" w:hAnsi="Arial Narrow"/>
          <w:b/>
        </w:rPr>
        <w:t>ffres</w:t>
      </w:r>
      <w:r w:rsidR="00E9358A" w:rsidRPr="007E45E7">
        <w:rPr>
          <w:rFonts w:ascii="Arial Narrow" w:hAnsi="Arial Narrow"/>
          <w:b/>
          <w:spacing w:val="26"/>
        </w:rPr>
        <w:t xml:space="preserve"> </w:t>
      </w:r>
      <w:r w:rsidR="003E60AD" w:rsidRPr="007E45E7">
        <w:rPr>
          <w:rFonts w:ascii="Arial Narrow" w:hAnsi="Arial Narrow"/>
          <w:b/>
        </w:rPr>
        <w:t>R</w:t>
      </w:r>
      <w:r w:rsidR="00E9358A" w:rsidRPr="007E45E7">
        <w:rPr>
          <w:rFonts w:ascii="Arial Narrow" w:hAnsi="Arial Narrow"/>
          <w:b/>
        </w:rPr>
        <w:t>estreint</w:t>
      </w:r>
      <w:r w:rsidR="003E60AD" w:rsidRPr="007E45E7">
        <w:rPr>
          <w:rFonts w:ascii="Arial Narrow" w:hAnsi="Arial Narrow"/>
          <w:b/>
        </w:rPr>
        <w:t>,</w:t>
      </w:r>
      <w:r w:rsidR="00E9358A" w:rsidRPr="007E45E7">
        <w:rPr>
          <w:rFonts w:ascii="Arial Narrow" w:hAnsi="Arial Narrow"/>
          <w:b/>
          <w:spacing w:val="26"/>
        </w:rPr>
        <w:t xml:space="preserve"> </w:t>
      </w:r>
      <w:r w:rsidR="00E9358A" w:rsidRPr="007E45E7">
        <w:rPr>
          <w:rFonts w:ascii="Arial Narrow" w:hAnsi="Arial Narrow"/>
          <w:b/>
        </w:rPr>
        <w:t>qui s’adresse</w:t>
      </w:r>
      <w:r w:rsidR="00E9358A" w:rsidRPr="007E45E7">
        <w:rPr>
          <w:rFonts w:ascii="Arial Narrow" w:hAnsi="Arial Narrow"/>
          <w:b/>
          <w:spacing w:val="-3"/>
        </w:rPr>
        <w:t xml:space="preserve"> </w:t>
      </w:r>
      <w:r w:rsidR="00E9358A" w:rsidRPr="007E45E7">
        <w:rPr>
          <w:rFonts w:ascii="Arial Narrow" w:hAnsi="Arial Narrow"/>
          <w:b/>
        </w:rPr>
        <w:t>à</w:t>
      </w:r>
      <w:r w:rsidR="00E9358A" w:rsidRPr="007E45E7">
        <w:rPr>
          <w:rFonts w:ascii="Arial Narrow" w:hAnsi="Arial Narrow"/>
          <w:b/>
          <w:spacing w:val="-3"/>
        </w:rPr>
        <w:t xml:space="preserve"> </w:t>
      </w:r>
      <w:r w:rsidR="00E9358A" w:rsidRPr="007E45E7">
        <w:rPr>
          <w:rFonts w:ascii="Arial Narrow" w:hAnsi="Arial Narrow"/>
          <w:b/>
        </w:rPr>
        <w:t>tous</w:t>
      </w:r>
      <w:r w:rsidR="00E9358A" w:rsidRPr="007E45E7">
        <w:rPr>
          <w:rFonts w:ascii="Arial Narrow" w:hAnsi="Arial Narrow"/>
          <w:b/>
          <w:spacing w:val="-3"/>
        </w:rPr>
        <w:t xml:space="preserve"> </w:t>
      </w:r>
      <w:r w:rsidR="00E9358A" w:rsidRPr="007E45E7">
        <w:rPr>
          <w:rFonts w:ascii="Arial Narrow" w:hAnsi="Arial Narrow"/>
          <w:b/>
        </w:rPr>
        <w:t>les</w:t>
      </w:r>
      <w:r w:rsidR="00E9358A" w:rsidRPr="007E45E7">
        <w:rPr>
          <w:rFonts w:ascii="Arial Narrow" w:hAnsi="Arial Narrow"/>
          <w:b/>
          <w:spacing w:val="-3"/>
        </w:rPr>
        <w:t xml:space="preserve"> </w:t>
      </w:r>
      <w:r w:rsidR="00E9358A" w:rsidRPr="007E45E7">
        <w:rPr>
          <w:rFonts w:ascii="Arial Narrow" w:hAnsi="Arial Narrow"/>
          <w:b/>
        </w:rPr>
        <w:t>candidats</w:t>
      </w:r>
      <w:r w:rsidR="00E9358A" w:rsidRPr="007E45E7">
        <w:rPr>
          <w:rFonts w:ascii="Arial Narrow" w:hAnsi="Arial Narrow"/>
          <w:b/>
          <w:spacing w:val="-3"/>
        </w:rPr>
        <w:t xml:space="preserve"> </w:t>
      </w:r>
      <w:r w:rsidR="00E9358A" w:rsidRPr="007E45E7">
        <w:rPr>
          <w:rFonts w:ascii="Arial Narrow" w:hAnsi="Arial Narrow"/>
          <w:b/>
        </w:rPr>
        <w:t>retenus à</w:t>
      </w:r>
      <w:r w:rsidR="00E9358A" w:rsidRPr="007E45E7">
        <w:rPr>
          <w:rFonts w:ascii="Arial Narrow" w:hAnsi="Arial Narrow"/>
          <w:b/>
          <w:spacing w:val="-3"/>
        </w:rPr>
        <w:t xml:space="preserve"> </w:t>
      </w:r>
      <w:r w:rsidR="00E9358A" w:rsidRPr="007E45E7">
        <w:rPr>
          <w:rFonts w:ascii="Arial Narrow" w:hAnsi="Arial Narrow"/>
          <w:b/>
        </w:rPr>
        <w:t>l’issue de</w:t>
      </w:r>
      <w:r w:rsidR="00E9358A" w:rsidRPr="007E45E7">
        <w:rPr>
          <w:rFonts w:ascii="Arial Narrow" w:hAnsi="Arial Narrow"/>
          <w:b/>
          <w:spacing w:val="6"/>
        </w:rPr>
        <w:t xml:space="preserve"> </w:t>
      </w:r>
      <w:r w:rsidR="00E9358A" w:rsidRPr="007E45E7">
        <w:rPr>
          <w:rFonts w:ascii="Arial Narrow" w:hAnsi="Arial Narrow"/>
          <w:b/>
        </w:rPr>
        <w:t>la</w:t>
      </w:r>
      <w:r w:rsidR="00E9358A" w:rsidRPr="007E45E7">
        <w:rPr>
          <w:rFonts w:ascii="Arial Narrow" w:hAnsi="Arial Narrow"/>
          <w:b/>
          <w:spacing w:val="6"/>
        </w:rPr>
        <w:t xml:space="preserve"> </w:t>
      </w:r>
      <w:r w:rsidR="00E9358A" w:rsidRPr="007E45E7">
        <w:rPr>
          <w:rFonts w:ascii="Arial Narrow" w:hAnsi="Arial Narrow"/>
          <w:b/>
        </w:rPr>
        <w:t>procédure</w:t>
      </w:r>
      <w:r w:rsidR="00E9358A" w:rsidRPr="007E45E7">
        <w:rPr>
          <w:rFonts w:ascii="Arial Narrow" w:hAnsi="Arial Narrow"/>
          <w:b/>
          <w:spacing w:val="6"/>
        </w:rPr>
        <w:t xml:space="preserve"> </w:t>
      </w:r>
      <w:r w:rsidR="00E9358A" w:rsidRPr="007E45E7">
        <w:rPr>
          <w:rFonts w:ascii="Arial Narrow" w:hAnsi="Arial Narrow"/>
          <w:b/>
        </w:rPr>
        <w:t>de</w:t>
      </w:r>
      <w:r w:rsidR="00E9358A" w:rsidRPr="007E45E7">
        <w:rPr>
          <w:rFonts w:ascii="Arial Narrow" w:hAnsi="Arial Narrow"/>
          <w:b/>
          <w:spacing w:val="6"/>
        </w:rPr>
        <w:t xml:space="preserve"> </w:t>
      </w:r>
      <w:r w:rsidR="006F7573" w:rsidRPr="007E45E7">
        <w:rPr>
          <w:rFonts w:ascii="Arial Narrow" w:hAnsi="Arial Narrow"/>
          <w:b/>
        </w:rPr>
        <w:t>préqualification</w:t>
      </w:r>
      <w:r w:rsidR="00DD7EE0" w:rsidRPr="007E45E7">
        <w:rPr>
          <w:rFonts w:ascii="Arial Narrow" w:hAnsi="Arial Narrow"/>
          <w:spacing w:val="2"/>
        </w:rPr>
        <w:t xml:space="preserve"> et/ou ceux retenus dans le cadre de la </w:t>
      </w:r>
      <w:r w:rsidR="006F7573" w:rsidRPr="007E45E7">
        <w:rPr>
          <w:rFonts w:ascii="Arial Narrow" w:hAnsi="Arial Narrow"/>
          <w:spacing w:val="2"/>
        </w:rPr>
        <w:t>catégorisation préalablement</w:t>
      </w:r>
      <w:r w:rsidR="00DD7EE0" w:rsidRPr="007E45E7">
        <w:rPr>
          <w:rFonts w:ascii="Arial Narrow" w:hAnsi="Arial Narrow"/>
          <w:spacing w:val="2"/>
        </w:rPr>
        <w:t xml:space="preserve"> indiquée dans l’</w:t>
      </w:r>
      <w:r w:rsidR="003E60AD" w:rsidRPr="007E45E7">
        <w:rPr>
          <w:rFonts w:ascii="Arial Narrow" w:hAnsi="Arial Narrow"/>
          <w:spacing w:val="2"/>
        </w:rPr>
        <w:t>A</w:t>
      </w:r>
      <w:r w:rsidR="00DD7EE0" w:rsidRPr="007E45E7">
        <w:rPr>
          <w:rFonts w:ascii="Arial Narrow" w:hAnsi="Arial Narrow"/>
          <w:spacing w:val="2"/>
        </w:rPr>
        <w:t>vis d’</w:t>
      </w:r>
      <w:r w:rsidR="003E60AD" w:rsidRPr="007E45E7">
        <w:rPr>
          <w:rFonts w:ascii="Arial Narrow" w:hAnsi="Arial Narrow"/>
          <w:spacing w:val="2"/>
        </w:rPr>
        <w:t>A</w:t>
      </w:r>
      <w:r w:rsidR="00DD7EE0" w:rsidRPr="007E45E7">
        <w:rPr>
          <w:rFonts w:ascii="Arial Narrow" w:hAnsi="Arial Narrow"/>
          <w:spacing w:val="2"/>
        </w:rPr>
        <w:t>ppel d’</w:t>
      </w:r>
      <w:r w:rsidR="003E60AD" w:rsidRPr="007E45E7">
        <w:rPr>
          <w:rFonts w:ascii="Arial Narrow" w:hAnsi="Arial Narrow"/>
          <w:spacing w:val="2"/>
        </w:rPr>
        <w:t>O</w:t>
      </w:r>
      <w:r w:rsidR="00DD7EE0" w:rsidRPr="007E45E7">
        <w:rPr>
          <w:rFonts w:ascii="Arial Narrow" w:hAnsi="Arial Narrow"/>
          <w:spacing w:val="2"/>
        </w:rPr>
        <w:t>ffres et rappelé dans le RPAO</w:t>
      </w:r>
      <w:r w:rsidR="00E9358A" w:rsidRPr="007E45E7">
        <w:rPr>
          <w:rFonts w:ascii="Arial Narrow" w:hAnsi="Arial Narrow"/>
        </w:rPr>
        <w:t>, en règle générale, l’</w:t>
      </w:r>
      <w:r w:rsidR="003E60AD" w:rsidRPr="007E45E7">
        <w:rPr>
          <w:rFonts w:ascii="Arial Narrow" w:hAnsi="Arial Narrow"/>
        </w:rPr>
        <w:t>A</w:t>
      </w:r>
      <w:r w:rsidR="00E9358A" w:rsidRPr="007E45E7">
        <w:rPr>
          <w:rFonts w:ascii="Arial Narrow" w:hAnsi="Arial Narrow"/>
        </w:rPr>
        <w:t>ppel d’</w:t>
      </w:r>
      <w:r w:rsidR="003E60AD" w:rsidRPr="007E45E7">
        <w:rPr>
          <w:rFonts w:ascii="Arial Narrow" w:hAnsi="Arial Narrow"/>
        </w:rPr>
        <w:t>O</w:t>
      </w:r>
      <w:r w:rsidR="00E9358A" w:rsidRPr="007E45E7">
        <w:rPr>
          <w:rFonts w:ascii="Arial Narrow" w:hAnsi="Arial Narrow"/>
        </w:rPr>
        <w:t>ffres s’adresse à tous les soumissionnaires, sous réserve qu’ils remplissent les conditions d’éligibilité ci-après :</w:t>
      </w:r>
      <w:r w:rsidR="00DD7EE0" w:rsidRPr="007E45E7">
        <w:rPr>
          <w:rFonts w:ascii="Arial Narrow" w:hAnsi="Arial Narrow"/>
        </w:rPr>
        <w:t xml:space="preserve"> </w:t>
      </w:r>
    </w:p>
    <w:p w:rsidR="00B14914" w:rsidRPr="007E45E7" w:rsidRDefault="006142D8" w:rsidP="000C31A2">
      <w:pPr>
        <w:widowControl w:val="0"/>
        <w:autoSpaceDE w:val="0"/>
        <w:spacing w:after="60"/>
        <w:jc w:val="both"/>
        <w:rPr>
          <w:rFonts w:ascii="Arial Narrow" w:hAnsi="Arial Narrow"/>
        </w:rPr>
      </w:pPr>
      <w:r w:rsidRPr="007E45E7">
        <w:rPr>
          <w:rFonts w:ascii="Arial Narrow" w:hAnsi="Arial Narrow"/>
        </w:rPr>
        <w:t>a</w:t>
      </w:r>
      <w:r w:rsidR="001F7458" w:rsidRPr="007E45E7">
        <w:rPr>
          <w:rFonts w:ascii="Arial Narrow" w:hAnsi="Arial Narrow"/>
        </w:rPr>
        <w:t xml:space="preserve">. </w:t>
      </w:r>
      <w:r w:rsidR="00814190" w:rsidRPr="007E45E7">
        <w:rPr>
          <w:rFonts w:ascii="Arial Narrow" w:hAnsi="Arial Narrow"/>
        </w:rPr>
        <w:t>Un soumissionnaire (y compris tous les membres d’un groupement d’entreprises et tous les sous-traitants du soumissionnaire</w:t>
      </w:r>
      <w:r w:rsidR="003E60AD" w:rsidRPr="007E45E7">
        <w:rPr>
          <w:rFonts w:ascii="Arial Narrow" w:hAnsi="Arial Narrow"/>
        </w:rPr>
        <w:t>)</w:t>
      </w:r>
      <w:r w:rsidR="00814190" w:rsidRPr="007E45E7">
        <w:rPr>
          <w:rFonts w:ascii="Arial Narrow" w:hAnsi="Arial Narrow"/>
        </w:rPr>
        <w:t xml:space="preserve"> </w:t>
      </w:r>
      <w:r w:rsidR="003E60AD" w:rsidRPr="007E45E7">
        <w:rPr>
          <w:rFonts w:ascii="Arial Narrow" w:hAnsi="Arial Narrow"/>
        </w:rPr>
        <w:t>doit</w:t>
      </w:r>
      <w:r w:rsidR="00814190" w:rsidRPr="007E45E7">
        <w:rPr>
          <w:rFonts w:ascii="Arial Narrow" w:hAnsi="Arial Narrow"/>
        </w:rPr>
        <w:t xml:space="preserve"> être d’un pays éligible, conformément à la convention de financement</w:t>
      </w:r>
      <w:r w:rsidR="00451417" w:rsidRPr="007E45E7">
        <w:rPr>
          <w:rFonts w:ascii="Arial Narrow" w:hAnsi="Arial Narrow"/>
        </w:rPr>
        <w:t>, le cas échéant</w:t>
      </w:r>
      <w:r w:rsidR="003E60AD" w:rsidRPr="007E45E7">
        <w:rPr>
          <w:rFonts w:ascii="Arial Narrow" w:hAnsi="Arial Narrow"/>
        </w:rPr>
        <w:t xml:space="preserve"> </w:t>
      </w:r>
      <w:r w:rsidR="00814190" w:rsidRPr="007E45E7">
        <w:rPr>
          <w:rFonts w:ascii="Arial Narrow" w:hAnsi="Arial Narrow"/>
        </w:rPr>
        <w:t>;</w:t>
      </w:r>
    </w:p>
    <w:p w:rsidR="00B611B7" w:rsidRPr="007E45E7" w:rsidRDefault="00B611B7" w:rsidP="000C31A2">
      <w:pPr>
        <w:widowControl w:val="0"/>
        <w:autoSpaceDE w:val="0"/>
        <w:spacing w:after="60"/>
        <w:jc w:val="both"/>
        <w:rPr>
          <w:rFonts w:ascii="Arial Narrow" w:hAnsi="Arial Narrow"/>
        </w:rPr>
      </w:pPr>
      <w:r w:rsidRPr="007E45E7">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7E45E7">
        <w:rPr>
          <w:rFonts w:ascii="Arial Narrow" w:hAnsi="Arial Narrow"/>
        </w:rPr>
        <w:t>,</w:t>
      </w:r>
      <w:r w:rsidRPr="007E45E7">
        <w:rPr>
          <w:rFonts w:ascii="Arial Narrow" w:hAnsi="Arial Narrow"/>
        </w:rPr>
        <w:t xml:space="preserve"> auxquelles il aura participé. Un soumissionnaire peut être jugé comme étant en situation de conflit d’intérêt dans les conditions ci-après :</w:t>
      </w:r>
    </w:p>
    <w:p w:rsidR="00B611B7" w:rsidRPr="007E45E7"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7E45E7">
        <w:rPr>
          <w:rFonts w:ascii="Arial Narrow" w:hAnsi="Arial Narrow"/>
        </w:rPr>
        <w:t>Est associé ou a été associé dans le passé à une entreprise (ou à une filiale de cette entreprise)</w:t>
      </w:r>
      <w:r w:rsidR="003E60AD" w:rsidRPr="007E45E7">
        <w:rPr>
          <w:rFonts w:ascii="Arial Narrow" w:hAnsi="Arial Narrow"/>
        </w:rPr>
        <w:t>,</w:t>
      </w:r>
      <w:r w:rsidRPr="007E45E7">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7E45E7">
        <w:rPr>
          <w:rFonts w:ascii="Arial Narrow" w:hAnsi="Arial Narrow"/>
        </w:rPr>
        <w:t>A</w:t>
      </w:r>
      <w:r w:rsidRPr="007E45E7">
        <w:rPr>
          <w:rFonts w:ascii="Arial Narrow" w:hAnsi="Arial Narrow"/>
        </w:rPr>
        <w:t>ppel d’</w:t>
      </w:r>
      <w:r w:rsidR="003E60AD" w:rsidRPr="007E45E7">
        <w:rPr>
          <w:rFonts w:ascii="Arial Narrow" w:hAnsi="Arial Narrow"/>
        </w:rPr>
        <w:t>O</w:t>
      </w:r>
      <w:r w:rsidRPr="007E45E7">
        <w:rPr>
          <w:rFonts w:ascii="Arial Narrow" w:hAnsi="Arial Narrow"/>
        </w:rPr>
        <w:t xml:space="preserve">ffres ; </w:t>
      </w:r>
    </w:p>
    <w:p w:rsidR="00B611B7" w:rsidRPr="007E45E7" w:rsidRDefault="00DC5890" w:rsidP="000C31A2">
      <w:pPr>
        <w:widowControl w:val="0"/>
        <w:numPr>
          <w:ilvl w:val="2"/>
          <w:numId w:val="1"/>
        </w:numPr>
        <w:tabs>
          <w:tab w:val="left" w:pos="567"/>
        </w:tabs>
        <w:autoSpaceDE w:val="0"/>
        <w:spacing w:after="60"/>
        <w:ind w:left="567" w:right="-134" w:hanging="283"/>
        <w:jc w:val="both"/>
        <w:rPr>
          <w:rFonts w:ascii="Arial Narrow" w:hAnsi="Arial Narrow"/>
        </w:rPr>
      </w:pPr>
      <w:r w:rsidRPr="007E45E7">
        <w:rPr>
          <w:rFonts w:ascii="Arial Narrow" w:hAnsi="Arial Narrow"/>
        </w:rPr>
        <w:t xml:space="preserve">est dans le cadre d’un </w:t>
      </w:r>
      <w:r w:rsidR="00B611B7" w:rsidRPr="007E45E7">
        <w:rPr>
          <w:rFonts w:ascii="Arial Narrow" w:hAnsi="Arial Narrow"/>
        </w:rPr>
        <w:t xml:space="preserve">même </w:t>
      </w:r>
      <w:r w:rsidR="003E60AD" w:rsidRPr="007E45E7">
        <w:rPr>
          <w:rFonts w:ascii="Arial Narrow" w:hAnsi="Arial Narrow"/>
        </w:rPr>
        <w:t>A</w:t>
      </w:r>
      <w:r w:rsidRPr="007E45E7">
        <w:rPr>
          <w:rFonts w:ascii="Arial Narrow" w:hAnsi="Arial Narrow"/>
        </w:rPr>
        <w:t>ppel d’</w:t>
      </w:r>
      <w:r w:rsidR="003E60AD" w:rsidRPr="007E45E7">
        <w:rPr>
          <w:rFonts w:ascii="Arial Narrow" w:hAnsi="Arial Narrow"/>
        </w:rPr>
        <w:t>O</w:t>
      </w:r>
      <w:r w:rsidRPr="007E45E7">
        <w:rPr>
          <w:rFonts w:ascii="Arial Narrow" w:hAnsi="Arial Narrow"/>
        </w:rPr>
        <w:t xml:space="preserve">ffres, </w:t>
      </w:r>
      <w:r w:rsidR="00B611B7" w:rsidRPr="007E45E7">
        <w:rPr>
          <w:rFonts w:ascii="Arial Narrow" w:hAnsi="Arial Narrow"/>
        </w:rPr>
        <w:t xml:space="preserve">représentant légal </w:t>
      </w:r>
      <w:r w:rsidRPr="007E45E7">
        <w:rPr>
          <w:rFonts w:ascii="Arial Narrow" w:hAnsi="Arial Narrow"/>
        </w:rPr>
        <w:t xml:space="preserve">d’un </w:t>
      </w:r>
      <w:r w:rsidR="00B611B7" w:rsidRPr="007E45E7">
        <w:rPr>
          <w:rFonts w:ascii="Arial Narrow" w:hAnsi="Arial Narrow"/>
        </w:rPr>
        <w:t>autre soumissionnaire</w:t>
      </w:r>
      <w:r w:rsidRPr="007E45E7">
        <w:rPr>
          <w:rFonts w:ascii="Arial Narrow" w:hAnsi="Arial Narrow"/>
        </w:rPr>
        <w:t> ;</w:t>
      </w:r>
      <w:r w:rsidR="00B611B7" w:rsidRPr="007E45E7">
        <w:rPr>
          <w:rFonts w:ascii="Arial Narrow" w:hAnsi="Arial Narrow"/>
        </w:rPr>
        <w:t xml:space="preserve"> </w:t>
      </w:r>
    </w:p>
    <w:p w:rsidR="00B611B7" w:rsidRPr="007E45E7"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7E45E7">
        <w:rPr>
          <w:rFonts w:ascii="Arial Narrow" w:hAnsi="Arial Narrow"/>
        </w:rPr>
        <w:t>Participe</w:t>
      </w:r>
      <w:r w:rsidR="00B611B7" w:rsidRPr="007E45E7">
        <w:rPr>
          <w:rFonts w:ascii="Arial Narrow" w:hAnsi="Arial Narrow"/>
        </w:rPr>
        <w:t xml:space="preserve"> </w:t>
      </w:r>
      <w:r w:rsidR="00DC5890" w:rsidRPr="007E45E7">
        <w:rPr>
          <w:rFonts w:ascii="Arial Narrow" w:hAnsi="Arial Narrow"/>
        </w:rPr>
        <w:t xml:space="preserve">à </w:t>
      </w:r>
      <w:r w:rsidR="00B611B7" w:rsidRPr="007E45E7">
        <w:rPr>
          <w:rFonts w:ascii="Arial Narrow" w:hAnsi="Arial Narrow"/>
        </w:rPr>
        <w:t xml:space="preserve">plus d’une offre dans le cadre d’un même </w:t>
      </w:r>
      <w:r w:rsidR="003E60AD" w:rsidRPr="007E45E7">
        <w:rPr>
          <w:rFonts w:ascii="Arial Narrow" w:hAnsi="Arial Narrow"/>
        </w:rPr>
        <w:t>A</w:t>
      </w:r>
      <w:r w:rsidR="00B611B7" w:rsidRPr="007E45E7">
        <w:rPr>
          <w:rFonts w:ascii="Arial Narrow" w:hAnsi="Arial Narrow"/>
        </w:rPr>
        <w:t>ppel d’</w:t>
      </w:r>
      <w:r w:rsidR="003E60AD" w:rsidRPr="007E45E7">
        <w:rPr>
          <w:rFonts w:ascii="Arial Narrow" w:hAnsi="Arial Narrow"/>
        </w:rPr>
        <w:t>O</w:t>
      </w:r>
      <w:r w:rsidR="00B611B7" w:rsidRPr="007E45E7">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7E45E7"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7E45E7">
        <w:rPr>
          <w:rFonts w:ascii="Arial Narrow" w:hAnsi="Arial Narrow"/>
        </w:rPr>
        <w:t>Est affilié à un groupe ou entité que</w:t>
      </w:r>
      <w:r w:rsidR="003E60AD" w:rsidRPr="007E45E7">
        <w:rPr>
          <w:rFonts w:ascii="Arial Narrow" w:hAnsi="Arial Narrow"/>
        </w:rPr>
        <w:t>,</w:t>
      </w:r>
      <w:r w:rsidRPr="007E45E7">
        <w:rPr>
          <w:rFonts w:ascii="Arial Narrow" w:hAnsi="Arial Narrow"/>
        </w:rPr>
        <w:t xml:space="preserve"> le Maître d’Ouvrage ou le Maître d’Ouvrage Délégué a recruté ou envisage de recruter pour participer au contrôle ;</w:t>
      </w:r>
    </w:p>
    <w:p w:rsidR="00B611B7" w:rsidRPr="007E45E7" w:rsidRDefault="00B611B7" w:rsidP="000C31A2">
      <w:pPr>
        <w:widowControl w:val="0"/>
        <w:numPr>
          <w:ilvl w:val="2"/>
          <w:numId w:val="1"/>
        </w:numPr>
        <w:tabs>
          <w:tab w:val="left" w:pos="567"/>
        </w:tabs>
        <w:autoSpaceDE w:val="0"/>
        <w:spacing w:after="60"/>
        <w:ind w:left="567" w:right="-134" w:hanging="283"/>
        <w:jc w:val="both"/>
        <w:rPr>
          <w:rFonts w:ascii="Arial Narrow" w:hAnsi="Arial Narrow"/>
        </w:rPr>
      </w:pPr>
      <w:r w:rsidRPr="007E45E7">
        <w:rPr>
          <w:rFonts w:ascii="Arial Narrow" w:hAnsi="Arial Narrow"/>
        </w:rPr>
        <w:t xml:space="preserve">Le Maître d’Ouvrage ou le Maître d’Ouvrage Délégué </w:t>
      </w:r>
      <w:r w:rsidR="001977DC" w:rsidRPr="007E45E7">
        <w:rPr>
          <w:rFonts w:ascii="Arial Narrow" w:hAnsi="Arial Narrow"/>
        </w:rPr>
        <w:t xml:space="preserve">participe au </w:t>
      </w:r>
      <w:r w:rsidRPr="007E45E7">
        <w:rPr>
          <w:rFonts w:ascii="Arial Narrow" w:hAnsi="Arial Narrow"/>
        </w:rPr>
        <w:t>capital</w:t>
      </w:r>
      <w:r w:rsidR="001977DC" w:rsidRPr="007E45E7">
        <w:rPr>
          <w:rFonts w:ascii="Arial Narrow" w:hAnsi="Arial Narrow"/>
        </w:rPr>
        <w:t xml:space="preserve"> du soumissionnaire</w:t>
      </w:r>
      <w:r w:rsidRPr="007E45E7">
        <w:rPr>
          <w:rFonts w:ascii="Arial Narrow" w:hAnsi="Arial Narrow"/>
        </w:rPr>
        <w:t xml:space="preserve"> de nature à compromettre la transparence des procédures de </w:t>
      </w:r>
      <w:r w:rsidR="00F50661" w:rsidRPr="007E45E7">
        <w:rPr>
          <w:rFonts w:ascii="Arial Narrow" w:hAnsi="Arial Narrow"/>
        </w:rPr>
        <w:t>P</w:t>
      </w:r>
      <w:r w:rsidRPr="007E45E7">
        <w:rPr>
          <w:rFonts w:ascii="Arial Narrow" w:hAnsi="Arial Narrow"/>
        </w:rPr>
        <w:t xml:space="preserve">assation des </w:t>
      </w:r>
      <w:r w:rsidR="00F50661" w:rsidRPr="007E45E7">
        <w:rPr>
          <w:rFonts w:ascii="Arial Narrow" w:hAnsi="Arial Narrow"/>
        </w:rPr>
        <w:t>M</w:t>
      </w:r>
      <w:r w:rsidRPr="007E45E7">
        <w:rPr>
          <w:rFonts w:ascii="Arial Narrow" w:hAnsi="Arial Narrow"/>
        </w:rPr>
        <w:t xml:space="preserve">archés </w:t>
      </w:r>
      <w:r w:rsidR="00F50661" w:rsidRPr="007E45E7">
        <w:rPr>
          <w:rFonts w:ascii="Arial Narrow" w:hAnsi="Arial Narrow"/>
        </w:rPr>
        <w:t>P</w:t>
      </w:r>
      <w:r w:rsidRPr="007E45E7">
        <w:rPr>
          <w:rFonts w:ascii="Arial Narrow" w:hAnsi="Arial Narrow"/>
        </w:rPr>
        <w:t>ublics ;</w:t>
      </w:r>
      <w:r w:rsidR="00E758F7" w:rsidRPr="007E45E7">
        <w:rPr>
          <w:rFonts w:ascii="Arial Narrow" w:hAnsi="Arial Narrow"/>
        </w:rPr>
        <w:t xml:space="preserve"> </w:t>
      </w:r>
    </w:p>
    <w:p w:rsidR="00E6666C" w:rsidRPr="007E45E7" w:rsidRDefault="00E6666C" w:rsidP="000C31A2">
      <w:pPr>
        <w:widowControl w:val="0"/>
        <w:autoSpaceDE w:val="0"/>
        <w:spacing w:after="60"/>
        <w:jc w:val="both"/>
        <w:rPr>
          <w:rFonts w:ascii="Arial Narrow" w:hAnsi="Arial Narrow"/>
        </w:rPr>
      </w:pPr>
      <w:r w:rsidRPr="007E45E7">
        <w:rPr>
          <w:rFonts w:ascii="Arial Narrow" w:hAnsi="Arial Narrow"/>
          <w:spacing w:val="5"/>
        </w:rPr>
        <w:t>c</w:t>
      </w:r>
      <w:r w:rsidR="00814190" w:rsidRPr="007E45E7">
        <w:rPr>
          <w:rFonts w:ascii="Arial Narrow" w:hAnsi="Arial Narrow"/>
          <w:spacing w:val="5"/>
        </w:rPr>
        <w:t>.</w:t>
      </w:r>
      <w:r w:rsidR="00DC7267" w:rsidRPr="007E45E7">
        <w:rPr>
          <w:rFonts w:ascii="Arial Narrow" w:hAnsi="Arial Narrow"/>
          <w:spacing w:val="5"/>
        </w:rPr>
        <w:t xml:space="preserve"> </w:t>
      </w:r>
      <w:r w:rsidR="00D45A26" w:rsidRPr="007E45E7">
        <w:rPr>
          <w:rFonts w:ascii="Arial Narrow" w:hAnsi="Arial Narrow"/>
        </w:rPr>
        <w:t>Un</w:t>
      </w:r>
      <w:r w:rsidR="006142D8" w:rsidRPr="007E45E7">
        <w:rPr>
          <w:rFonts w:ascii="Arial Narrow" w:hAnsi="Arial Narrow"/>
        </w:rPr>
        <w:t xml:space="preserve">e </w:t>
      </w:r>
      <w:r w:rsidR="002E6592" w:rsidRPr="007E45E7">
        <w:rPr>
          <w:rFonts w:ascii="Arial Narrow" w:hAnsi="Arial Narrow"/>
        </w:rPr>
        <w:t>personne morale de droit public</w:t>
      </w:r>
      <w:r w:rsidR="00D45A26" w:rsidRPr="007E45E7">
        <w:rPr>
          <w:rFonts w:ascii="Arial Narrow" w:hAnsi="Arial Narrow"/>
        </w:rPr>
        <w:t xml:space="preserve"> si elle démontre</w:t>
      </w:r>
      <w:r w:rsidR="003E60AD" w:rsidRPr="007E45E7">
        <w:rPr>
          <w:rFonts w:ascii="Arial Narrow" w:hAnsi="Arial Narrow"/>
        </w:rPr>
        <w:t>,</w:t>
      </w:r>
      <w:r w:rsidR="00D45A26" w:rsidRPr="007E45E7">
        <w:rPr>
          <w:rFonts w:ascii="Arial Narrow" w:hAnsi="Arial Narrow"/>
        </w:rPr>
        <w:t xml:space="preserve"> qu’elle est (i) juridiquement et financièrement autonome, (ii) </w:t>
      </w:r>
      <w:r w:rsidR="002E6592" w:rsidRPr="007E45E7">
        <w:rPr>
          <w:rFonts w:ascii="Arial Narrow" w:hAnsi="Arial Narrow"/>
        </w:rPr>
        <w:t>gérée selon les règles de la comptabilité privée</w:t>
      </w:r>
      <w:r w:rsidR="00D45A26" w:rsidRPr="007E45E7">
        <w:rPr>
          <w:rFonts w:ascii="Arial Narrow" w:hAnsi="Arial Narrow"/>
        </w:rPr>
        <w:t xml:space="preserve"> et (iii) n’est pas sous </w:t>
      </w:r>
      <w:r w:rsidR="00D45A26" w:rsidRPr="007E45E7">
        <w:rPr>
          <w:rFonts w:ascii="Arial Narrow" w:hAnsi="Arial Narrow"/>
          <w:spacing w:val="5"/>
        </w:rPr>
        <w:t>l</w:t>
      </w:r>
      <w:r w:rsidR="004576AB" w:rsidRPr="007E45E7">
        <w:rPr>
          <w:rFonts w:ascii="Arial Narrow" w:hAnsi="Arial Narrow"/>
          <w:spacing w:val="5"/>
        </w:rPr>
        <w:t>a tutelle</w:t>
      </w:r>
      <w:r w:rsidR="00D45A26" w:rsidRPr="007E45E7">
        <w:rPr>
          <w:rFonts w:ascii="Arial Narrow" w:hAnsi="Arial Narrow"/>
        </w:rPr>
        <w:t xml:space="preserve"> </w:t>
      </w:r>
      <w:r w:rsidR="00D45A26" w:rsidRPr="007E45E7">
        <w:rPr>
          <w:rFonts w:ascii="Arial Narrow" w:hAnsi="Arial Narrow"/>
          <w:spacing w:val="5"/>
        </w:rPr>
        <w:t xml:space="preserve">du Maître d’Ouvrage ou </w:t>
      </w:r>
      <w:r w:rsidR="004576AB" w:rsidRPr="007E45E7">
        <w:rPr>
          <w:rFonts w:ascii="Arial Narrow" w:hAnsi="Arial Narrow"/>
          <w:spacing w:val="5"/>
        </w:rPr>
        <w:t xml:space="preserve">du </w:t>
      </w:r>
      <w:r w:rsidR="00D45A26" w:rsidRPr="007E45E7">
        <w:rPr>
          <w:rFonts w:ascii="Arial Narrow" w:hAnsi="Arial Narrow"/>
          <w:spacing w:val="5"/>
        </w:rPr>
        <w:t>Maître d’Ouvrage Délégué</w:t>
      </w:r>
      <w:r w:rsidR="002E6592" w:rsidRPr="007E45E7">
        <w:rPr>
          <w:rFonts w:ascii="Arial Narrow" w:hAnsi="Arial Narrow"/>
          <w:spacing w:val="5"/>
        </w:rPr>
        <w:t xml:space="preserve">, sauf autorisation expresse de l’Autorité </w:t>
      </w:r>
      <w:r w:rsidR="00F50661" w:rsidRPr="007E45E7">
        <w:rPr>
          <w:rFonts w:ascii="Arial Narrow" w:hAnsi="Arial Narrow"/>
          <w:spacing w:val="5"/>
        </w:rPr>
        <w:t>C</w:t>
      </w:r>
      <w:r w:rsidR="002E6592" w:rsidRPr="007E45E7">
        <w:rPr>
          <w:rFonts w:ascii="Arial Narrow" w:hAnsi="Arial Narrow"/>
          <w:spacing w:val="5"/>
        </w:rPr>
        <w:t xml:space="preserve">hargée des </w:t>
      </w:r>
      <w:r w:rsidR="003E60AD" w:rsidRPr="007E45E7">
        <w:rPr>
          <w:rFonts w:ascii="Arial Narrow" w:hAnsi="Arial Narrow"/>
          <w:spacing w:val="5"/>
        </w:rPr>
        <w:t>M</w:t>
      </w:r>
      <w:r w:rsidR="002E6592" w:rsidRPr="007E45E7">
        <w:rPr>
          <w:rFonts w:ascii="Arial Narrow" w:hAnsi="Arial Narrow"/>
          <w:spacing w:val="5"/>
        </w:rPr>
        <w:t xml:space="preserve">archés </w:t>
      </w:r>
      <w:r w:rsidR="003E60AD" w:rsidRPr="007E45E7">
        <w:rPr>
          <w:rFonts w:ascii="Arial Narrow" w:hAnsi="Arial Narrow"/>
          <w:spacing w:val="5"/>
        </w:rPr>
        <w:t>P</w:t>
      </w:r>
      <w:r w:rsidR="002E6592" w:rsidRPr="007E45E7">
        <w:rPr>
          <w:rFonts w:ascii="Arial Narrow" w:hAnsi="Arial Narrow"/>
          <w:spacing w:val="5"/>
        </w:rPr>
        <w:t>ublics</w:t>
      </w:r>
      <w:r w:rsidR="00D45A26" w:rsidRPr="007E45E7">
        <w:rPr>
          <w:rFonts w:ascii="Arial Narrow" w:hAnsi="Arial Narrow"/>
          <w:spacing w:val="5"/>
        </w:rPr>
        <w:t>.</w:t>
      </w:r>
    </w:p>
    <w:p w:rsidR="00B14914" w:rsidRPr="007E45E7" w:rsidRDefault="00B14914" w:rsidP="000C31A2">
      <w:pPr>
        <w:widowControl w:val="0"/>
        <w:suppressAutoHyphens w:val="0"/>
        <w:autoSpaceDE w:val="0"/>
        <w:spacing w:after="60"/>
        <w:jc w:val="both"/>
        <w:textAlignment w:val="auto"/>
        <w:rPr>
          <w:rFonts w:ascii="Arial Narrow" w:hAnsi="Arial Narrow"/>
        </w:rPr>
      </w:pPr>
      <w:r w:rsidRPr="007E45E7">
        <w:rPr>
          <w:rFonts w:ascii="Arial Narrow" w:hAnsi="Arial Narrow"/>
        </w:rPr>
        <w:t>d</w:t>
      </w:r>
      <w:r w:rsidR="00E6666C" w:rsidRPr="007E45E7">
        <w:rPr>
          <w:rFonts w:ascii="Arial Narrow" w:hAnsi="Arial Narrow"/>
        </w:rPr>
        <w:t xml:space="preserve">. </w:t>
      </w:r>
      <w:r w:rsidR="00D45A26" w:rsidRPr="007E45E7">
        <w:rPr>
          <w:rFonts w:ascii="Arial Narrow" w:hAnsi="Arial Narrow"/>
          <w:spacing w:val="-3"/>
          <w:w w:val="110"/>
        </w:rPr>
        <w:t>Les</w:t>
      </w:r>
      <w:r w:rsidR="00D45A26" w:rsidRPr="007E45E7">
        <w:rPr>
          <w:rFonts w:ascii="Arial Narrow" w:hAnsi="Arial Narrow"/>
          <w:spacing w:val="-9"/>
          <w:w w:val="110"/>
        </w:rPr>
        <w:t xml:space="preserve"> </w:t>
      </w:r>
      <w:r w:rsidR="00D45A26" w:rsidRPr="007E45E7">
        <w:rPr>
          <w:rFonts w:ascii="Arial Narrow" w:hAnsi="Arial Narrow"/>
          <w:spacing w:val="-3"/>
          <w:w w:val="110"/>
        </w:rPr>
        <w:t>organisations</w:t>
      </w:r>
      <w:r w:rsidR="00D45A26" w:rsidRPr="007E45E7">
        <w:rPr>
          <w:rFonts w:ascii="Arial Narrow" w:hAnsi="Arial Narrow"/>
          <w:spacing w:val="-9"/>
          <w:w w:val="110"/>
        </w:rPr>
        <w:t xml:space="preserve"> </w:t>
      </w:r>
      <w:r w:rsidR="00D45A26" w:rsidRPr="007E45E7">
        <w:rPr>
          <w:rFonts w:ascii="Arial Narrow" w:hAnsi="Arial Narrow"/>
          <w:w w:val="110"/>
        </w:rPr>
        <w:t>de</w:t>
      </w:r>
      <w:r w:rsidR="00D45A26" w:rsidRPr="007E45E7">
        <w:rPr>
          <w:rFonts w:ascii="Arial Narrow" w:hAnsi="Arial Narrow"/>
          <w:spacing w:val="-9"/>
          <w:w w:val="110"/>
        </w:rPr>
        <w:t xml:space="preserve"> </w:t>
      </w:r>
      <w:r w:rsidR="00D45A26" w:rsidRPr="007E45E7">
        <w:rPr>
          <w:rFonts w:ascii="Arial Narrow" w:hAnsi="Arial Narrow"/>
          <w:w w:val="110"/>
        </w:rPr>
        <w:t>la</w:t>
      </w:r>
      <w:r w:rsidR="00D45A26" w:rsidRPr="007E45E7">
        <w:rPr>
          <w:rFonts w:ascii="Arial Narrow" w:hAnsi="Arial Narrow"/>
          <w:spacing w:val="-9"/>
          <w:w w:val="110"/>
        </w:rPr>
        <w:t xml:space="preserve"> </w:t>
      </w:r>
      <w:r w:rsidR="00D45A26" w:rsidRPr="007E45E7">
        <w:rPr>
          <w:rFonts w:ascii="Arial Narrow" w:hAnsi="Arial Narrow"/>
          <w:spacing w:val="-3"/>
          <w:w w:val="110"/>
        </w:rPr>
        <w:t>société</w:t>
      </w:r>
      <w:r w:rsidR="00D45A26" w:rsidRPr="007E45E7">
        <w:rPr>
          <w:rFonts w:ascii="Arial Narrow" w:hAnsi="Arial Narrow"/>
          <w:spacing w:val="-9"/>
          <w:w w:val="110"/>
        </w:rPr>
        <w:t xml:space="preserve"> </w:t>
      </w:r>
      <w:r w:rsidR="00D45A26" w:rsidRPr="007E45E7">
        <w:rPr>
          <w:rFonts w:ascii="Arial Narrow" w:hAnsi="Arial Narrow"/>
          <w:w w:val="110"/>
        </w:rPr>
        <w:t>civile</w:t>
      </w:r>
      <w:r w:rsidR="00D45A26" w:rsidRPr="007E45E7">
        <w:rPr>
          <w:rFonts w:ascii="Arial Narrow" w:hAnsi="Arial Narrow"/>
          <w:spacing w:val="-9"/>
          <w:w w:val="110"/>
        </w:rPr>
        <w:t xml:space="preserve"> </w:t>
      </w:r>
      <w:r w:rsidR="00D45A26" w:rsidRPr="007E45E7">
        <w:rPr>
          <w:rFonts w:ascii="Arial Narrow" w:hAnsi="Arial Narrow"/>
          <w:spacing w:val="-4"/>
          <w:w w:val="110"/>
        </w:rPr>
        <w:t>et</w:t>
      </w:r>
      <w:r w:rsidR="00D45A26" w:rsidRPr="007E45E7">
        <w:rPr>
          <w:rFonts w:ascii="Arial Narrow" w:hAnsi="Arial Narrow"/>
          <w:spacing w:val="-9"/>
          <w:w w:val="110"/>
        </w:rPr>
        <w:t xml:space="preserve"> </w:t>
      </w:r>
      <w:r w:rsidR="00D45A26" w:rsidRPr="007E45E7">
        <w:rPr>
          <w:rFonts w:ascii="Arial Narrow" w:hAnsi="Arial Narrow"/>
          <w:w w:val="110"/>
        </w:rPr>
        <w:t>les</w:t>
      </w:r>
      <w:r w:rsidR="00D45A26" w:rsidRPr="007E45E7">
        <w:rPr>
          <w:rFonts w:ascii="Arial Narrow" w:hAnsi="Arial Narrow"/>
          <w:spacing w:val="-9"/>
          <w:w w:val="110"/>
        </w:rPr>
        <w:t xml:space="preserve"> </w:t>
      </w:r>
      <w:r w:rsidR="00D45A26" w:rsidRPr="007E45E7">
        <w:rPr>
          <w:rFonts w:ascii="Arial Narrow" w:hAnsi="Arial Narrow"/>
          <w:spacing w:val="-3"/>
          <w:w w:val="110"/>
        </w:rPr>
        <w:t>Etablissements</w:t>
      </w:r>
      <w:r w:rsidR="00D45A26" w:rsidRPr="007E45E7">
        <w:rPr>
          <w:rFonts w:ascii="Arial Narrow" w:hAnsi="Arial Narrow"/>
          <w:spacing w:val="-9"/>
          <w:w w:val="110"/>
        </w:rPr>
        <w:t xml:space="preserve"> </w:t>
      </w:r>
      <w:r w:rsidR="003E60AD" w:rsidRPr="007E45E7">
        <w:rPr>
          <w:rFonts w:ascii="Arial Narrow" w:hAnsi="Arial Narrow"/>
          <w:w w:val="110"/>
        </w:rPr>
        <w:t>P</w:t>
      </w:r>
      <w:r w:rsidR="00DC7267" w:rsidRPr="007E45E7">
        <w:rPr>
          <w:rFonts w:ascii="Arial Narrow" w:hAnsi="Arial Narrow"/>
          <w:w w:val="110"/>
        </w:rPr>
        <w:t xml:space="preserve">ublics </w:t>
      </w:r>
      <w:r w:rsidR="00D45A26" w:rsidRPr="007E45E7">
        <w:rPr>
          <w:rFonts w:ascii="Arial Narrow" w:hAnsi="Arial Narrow"/>
          <w:w w:val="105"/>
        </w:rPr>
        <w:t xml:space="preserve">à </w:t>
      </w:r>
      <w:r w:rsidR="00D45A26" w:rsidRPr="007E45E7">
        <w:rPr>
          <w:rFonts w:ascii="Arial Narrow" w:hAnsi="Arial Narrow"/>
          <w:spacing w:val="-3"/>
          <w:w w:val="105"/>
        </w:rPr>
        <w:t xml:space="preserve">condition </w:t>
      </w:r>
      <w:r w:rsidR="00D45A26" w:rsidRPr="007E45E7">
        <w:rPr>
          <w:rFonts w:ascii="Arial Narrow" w:hAnsi="Arial Narrow"/>
          <w:w w:val="105"/>
        </w:rPr>
        <w:t>que</w:t>
      </w:r>
      <w:r w:rsidR="003E60AD" w:rsidRPr="007E45E7">
        <w:rPr>
          <w:rFonts w:ascii="Arial Narrow" w:hAnsi="Arial Narrow"/>
          <w:w w:val="105"/>
        </w:rPr>
        <w:t>,</w:t>
      </w:r>
      <w:r w:rsidR="00D45A26" w:rsidRPr="007E45E7">
        <w:rPr>
          <w:rFonts w:ascii="Arial Narrow" w:hAnsi="Arial Narrow"/>
          <w:w w:val="105"/>
        </w:rPr>
        <w:t xml:space="preserve"> les prix </w:t>
      </w:r>
      <w:r w:rsidR="00D45A26" w:rsidRPr="007E45E7">
        <w:rPr>
          <w:rFonts w:ascii="Arial Narrow" w:hAnsi="Arial Narrow"/>
          <w:spacing w:val="-3"/>
          <w:w w:val="105"/>
        </w:rPr>
        <w:t xml:space="preserve">proposés soient concurrentiels, c’est-à-dire, </w:t>
      </w:r>
      <w:r w:rsidR="00D45A26" w:rsidRPr="007E45E7">
        <w:rPr>
          <w:rFonts w:ascii="Arial Narrow" w:hAnsi="Arial Narrow"/>
          <w:w w:val="105"/>
        </w:rPr>
        <w:t xml:space="preserve">qu’ils </w:t>
      </w:r>
      <w:r w:rsidR="00D45A26" w:rsidRPr="007E45E7">
        <w:rPr>
          <w:rFonts w:ascii="Arial Narrow" w:hAnsi="Arial Narrow"/>
          <w:spacing w:val="-3"/>
          <w:w w:val="105"/>
        </w:rPr>
        <w:t>aient été déterminés</w:t>
      </w:r>
      <w:r w:rsidR="00DC7267" w:rsidRPr="007E45E7">
        <w:rPr>
          <w:rFonts w:ascii="Arial Narrow" w:hAnsi="Arial Narrow"/>
          <w:spacing w:val="-3"/>
          <w:w w:val="105"/>
        </w:rPr>
        <w:t>(i)</w:t>
      </w:r>
      <w:r w:rsidR="00D45A26" w:rsidRPr="007E45E7">
        <w:rPr>
          <w:rFonts w:ascii="Arial Narrow" w:hAnsi="Arial Narrow"/>
          <w:spacing w:val="-3"/>
          <w:w w:val="105"/>
        </w:rPr>
        <w:t xml:space="preserve"> </w:t>
      </w:r>
      <w:r w:rsidR="00D45A26" w:rsidRPr="007E45E7">
        <w:rPr>
          <w:rFonts w:ascii="Arial Narrow" w:hAnsi="Arial Narrow"/>
          <w:w w:val="105"/>
        </w:rPr>
        <w:t xml:space="preserve">en </w:t>
      </w:r>
      <w:r w:rsidR="00D45A26" w:rsidRPr="007E45E7">
        <w:rPr>
          <w:rFonts w:ascii="Arial Narrow" w:hAnsi="Arial Narrow"/>
          <w:spacing w:val="-3"/>
          <w:w w:val="105"/>
        </w:rPr>
        <w:t xml:space="preserve">prenant </w:t>
      </w:r>
      <w:r w:rsidR="00D45A26" w:rsidRPr="007E45E7">
        <w:rPr>
          <w:rFonts w:ascii="Arial Narrow" w:hAnsi="Arial Narrow"/>
          <w:w w:val="105"/>
        </w:rPr>
        <w:t xml:space="preserve">en </w:t>
      </w:r>
      <w:r w:rsidR="00D45A26" w:rsidRPr="007E45E7">
        <w:rPr>
          <w:rFonts w:ascii="Arial Narrow" w:hAnsi="Arial Narrow"/>
          <w:spacing w:val="-4"/>
          <w:w w:val="105"/>
        </w:rPr>
        <w:t>compte</w:t>
      </w:r>
      <w:r w:rsidR="00690276" w:rsidRPr="007E45E7">
        <w:rPr>
          <w:rFonts w:ascii="Arial Narrow" w:hAnsi="Arial Narrow"/>
          <w:spacing w:val="-4"/>
          <w:w w:val="105"/>
        </w:rPr>
        <w:t xml:space="preserve"> </w:t>
      </w:r>
      <w:r w:rsidR="00DC7267" w:rsidRPr="007E45E7">
        <w:rPr>
          <w:rFonts w:ascii="Arial Narrow" w:hAnsi="Arial Narrow"/>
          <w:w w:val="105"/>
        </w:rPr>
        <w:t>l’en</w:t>
      </w:r>
      <w:r w:rsidR="00D45A26" w:rsidRPr="007E45E7">
        <w:rPr>
          <w:rFonts w:ascii="Arial Narrow" w:hAnsi="Arial Narrow"/>
          <w:w w:val="105"/>
        </w:rPr>
        <w:t xml:space="preserve">semble des </w:t>
      </w:r>
      <w:r w:rsidR="00D45A26" w:rsidRPr="007E45E7">
        <w:rPr>
          <w:rFonts w:ascii="Arial Narrow" w:hAnsi="Arial Narrow"/>
          <w:spacing w:val="-3"/>
          <w:w w:val="105"/>
        </w:rPr>
        <w:t xml:space="preserve">coûts directs </w:t>
      </w:r>
      <w:r w:rsidR="00D45A26" w:rsidRPr="007E45E7">
        <w:rPr>
          <w:rFonts w:ascii="Arial Narrow" w:hAnsi="Arial Narrow"/>
          <w:spacing w:val="-4"/>
          <w:w w:val="105"/>
        </w:rPr>
        <w:t xml:space="preserve">et </w:t>
      </w:r>
      <w:r w:rsidR="00D45A26" w:rsidRPr="007E45E7">
        <w:rPr>
          <w:rFonts w:ascii="Arial Narrow" w:hAnsi="Arial Narrow"/>
          <w:spacing w:val="-3"/>
          <w:w w:val="105"/>
        </w:rPr>
        <w:t xml:space="preserve">indirects </w:t>
      </w:r>
      <w:r w:rsidR="00D45A26" w:rsidRPr="007E45E7">
        <w:rPr>
          <w:rFonts w:ascii="Arial Narrow" w:hAnsi="Arial Narrow"/>
          <w:spacing w:val="-4"/>
          <w:w w:val="105"/>
        </w:rPr>
        <w:t xml:space="preserve">concourant </w:t>
      </w:r>
      <w:r w:rsidR="00D45A26" w:rsidRPr="007E45E7">
        <w:rPr>
          <w:rFonts w:ascii="Arial Narrow" w:hAnsi="Arial Narrow"/>
          <w:w w:val="105"/>
        </w:rPr>
        <w:t xml:space="preserve">à la </w:t>
      </w:r>
      <w:r w:rsidR="00D45A26" w:rsidRPr="007E45E7">
        <w:rPr>
          <w:rFonts w:ascii="Arial Narrow" w:hAnsi="Arial Narrow"/>
          <w:spacing w:val="-3"/>
          <w:w w:val="105"/>
        </w:rPr>
        <w:t xml:space="preserve">formation </w:t>
      </w:r>
      <w:r w:rsidR="00D45A26" w:rsidRPr="007E45E7">
        <w:rPr>
          <w:rFonts w:ascii="Arial Narrow" w:hAnsi="Arial Narrow"/>
          <w:w w:val="105"/>
        </w:rPr>
        <w:t xml:space="preserve">du prix de la </w:t>
      </w:r>
      <w:r w:rsidR="00D45A26" w:rsidRPr="007E45E7">
        <w:rPr>
          <w:rFonts w:ascii="Arial Narrow" w:hAnsi="Arial Narrow"/>
          <w:spacing w:val="-3"/>
          <w:w w:val="105"/>
        </w:rPr>
        <w:t xml:space="preserve">prestation objet </w:t>
      </w:r>
      <w:r w:rsidR="00D45A26" w:rsidRPr="007E45E7">
        <w:rPr>
          <w:rFonts w:ascii="Arial Narrow" w:hAnsi="Arial Narrow"/>
          <w:w w:val="105"/>
        </w:rPr>
        <w:t xml:space="preserve">du </w:t>
      </w:r>
      <w:r w:rsidR="00D45A26" w:rsidRPr="007E45E7">
        <w:rPr>
          <w:rFonts w:ascii="Arial Narrow" w:hAnsi="Arial Narrow"/>
          <w:spacing w:val="-4"/>
          <w:w w:val="105"/>
        </w:rPr>
        <w:t>contrat</w:t>
      </w:r>
      <w:r w:rsidR="00DC7267" w:rsidRPr="007E45E7">
        <w:rPr>
          <w:rFonts w:ascii="Arial Narrow" w:hAnsi="Arial Narrow"/>
          <w:spacing w:val="-4"/>
          <w:w w:val="105"/>
        </w:rPr>
        <w:t xml:space="preserve"> et(ii) </w:t>
      </w:r>
      <w:r w:rsidR="00D45A26" w:rsidRPr="007E45E7">
        <w:rPr>
          <w:rFonts w:ascii="Arial Narrow" w:hAnsi="Arial Narrow"/>
          <w:w w:val="110"/>
        </w:rPr>
        <w:t xml:space="preserve">qu’ils </w:t>
      </w:r>
      <w:r w:rsidR="00D45A26" w:rsidRPr="007E45E7">
        <w:rPr>
          <w:rFonts w:ascii="Arial Narrow" w:hAnsi="Arial Narrow"/>
          <w:spacing w:val="-3"/>
          <w:w w:val="110"/>
        </w:rPr>
        <w:t>n’ont</w:t>
      </w:r>
      <w:r w:rsidR="00D45A26" w:rsidRPr="007E45E7">
        <w:rPr>
          <w:rFonts w:ascii="Arial Narrow" w:hAnsi="Arial Narrow"/>
          <w:spacing w:val="-5"/>
          <w:w w:val="110"/>
        </w:rPr>
        <w:t xml:space="preserve"> </w:t>
      </w:r>
      <w:r w:rsidR="00D45A26" w:rsidRPr="007E45E7">
        <w:rPr>
          <w:rFonts w:ascii="Arial Narrow" w:hAnsi="Arial Narrow"/>
          <w:w w:val="110"/>
        </w:rPr>
        <w:t>pas</w:t>
      </w:r>
      <w:r w:rsidR="00D45A26" w:rsidRPr="007E45E7">
        <w:rPr>
          <w:rFonts w:ascii="Arial Narrow" w:hAnsi="Arial Narrow"/>
          <w:spacing w:val="-5"/>
          <w:w w:val="110"/>
        </w:rPr>
        <w:t xml:space="preserve"> </w:t>
      </w:r>
      <w:r w:rsidR="00D45A26" w:rsidRPr="007E45E7">
        <w:rPr>
          <w:rFonts w:ascii="Arial Narrow" w:hAnsi="Arial Narrow"/>
          <w:spacing w:val="-3"/>
          <w:w w:val="110"/>
        </w:rPr>
        <w:t>bénéficié,</w:t>
      </w:r>
      <w:r w:rsidR="00D45A26" w:rsidRPr="007E45E7">
        <w:rPr>
          <w:rFonts w:ascii="Arial Narrow" w:hAnsi="Arial Narrow"/>
          <w:spacing w:val="-5"/>
          <w:w w:val="110"/>
        </w:rPr>
        <w:t xml:space="preserve"> </w:t>
      </w:r>
      <w:r w:rsidR="00D45A26" w:rsidRPr="007E45E7">
        <w:rPr>
          <w:rFonts w:ascii="Arial Narrow" w:hAnsi="Arial Narrow"/>
          <w:w w:val="110"/>
        </w:rPr>
        <w:t>dans</w:t>
      </w:r>
      <w:r w:rsidR="00D45A26" w:rsidRPr="007E45E7">
        <w:rPr>
          <w:rFonts w:ascii="Arial Narrow" w:hAnsi="Arial Narrow"/>
          <w:spacing w:val="-5"/>
          <w:w w:val="110"/>
        </w:rPr>
        <w:t xml:space="preserve"> </w:t>
      </w:r>
      <w:r w:rsidR="00D45A26" w:rsidRPr="007E45E7">
        <w:rPr>
          <w:rFonts w:ascii="Arial Narrow" w:hAnsi="Arial Narrow"/>
          <w:w w:val="110"/>
        </w:rPr>
        <w:t>la</w:t>
      </w:r>
      <w:r w:rsidR="00D45A26" w:rsidRPr="007E45E7">
        <w:rPr>
          <w:rFonts w:ascii="Arial Narrow" w:hAnsi="Arial Narrow"/>
          <w:spacing w:val="-5"/>
          <w:w w:val="110"/>
        </w:rPr>
        <w:t xml:space="preserve"> </w:t>
      </w:r>
      <w:r w:rsidR="00D45A26" w:rsidRPr="007E45E7">
        <w:rPr>
          <w:rFonts w:ascii="Arial Narrow" w:hAnsi="Arial Narrow"/>
          <w:spacing w:val="-3"/>
          <w:w w:val="110"/>
        </w:rPr>
        <w:t>détermination</w:t>
      </w:r>
      <w:r w:rsidR="00D45A26" w:rsidRPr="007E45E7">
        <w:rPr>
          <w:rFonts w:ascii="Arial Narrow" w:hAnsi="Arial Narrow"/>
          <w:spacing w:val="-5"/>
          <w:w w:val="110"/>
        </w:rPr>
        <w:t xml:space="preserve"> </w:t>
      </w:r>
      <w:r w:rsidR="00D45A26" w:rsidRPr="007E45E7">
        <w:rPr>
          <w:rFonts w:ascii="Arial Narrow" w:hAnsi="Arial Narrow"/>
          <w:w w:val="110"/>
        </w:rPr>
        <w:t>de</w:t>
      </w:r>
      <w:r w:rsidR="00D45A26" w:rsidRPr="007E45E7">
        <w:rPr>
          <w:rFonts w:ascii="Arial Narrow" w:hAnsi="Arial Narrow"/>
          <w:spacing w:val="-5"/>
          <w:w w:val="110"/>
        </w:rPr>
        <w:t xml:space="preserve"> </w:t>
      </w:r>
      <w:r w:rsidR="00D45A26" w:rsidRPr="007E45E7">
        <w:rPr>
          <w:rFonts w:ascii="Arial Narrow" w:hAnsi="Arial Narrow"/>
          <w:w w:val="110"/>
        </w:rPr>
        <w:t>ce</w:t>
      </w:r>
      <w:r w:rsidR="00D45A26" w:rsidRPr="007E45E7">
        <w:rPr>
          <w:rFonts w:ascii="Arial Narrow" w:hAnsi="Arial Narrow"/>
          <w:spacing w:val="-5"/>
          <w:w w:val="110"/>
        </w:rPr>
        <w:t xml:space="preserve"> </w:t>
      </w:r>
      <w:r w:rsidR="00D45A26" w:rsidRPr="007E45E7">
        <w:rPr>
          <w:rFonts w:ascii="Arial Narrow" w:hAnsi="Arial Narrow"/>
          <w:w w:val="110"/>
        </w:rPr>
        <w:t>prix,</w:t>
      </w:r>
      <w:r w:rsidR="00D45A26" w:rsidRPr="007E45E7">
        <w:rPr>
          <w:rFonts w:ascii="Arial Narrow" w:hAnsi="Arial Narrow"/>
          <w:spacing w:val="-5"/>
          <w:w w:val="110"/>
        </w:rPr>
        <w:t xml:space="preserve"> </w:t>
      </w:r>
      <w:r w:rsidR="00D45A26" w:rsidRPr="007E45E7">
        <w:rPr>
          <w:rFonts w:ascii="Arial Narrow" w:hAnsi="Arial Narrow"/>
          <w:w w:val="110"/>
        </w:rPr>
        <w:t>des</w:t>
      </w:r>
      <w:r w:rsidR="00D45A26" w:rsidRPr="007E45E7">
        <w:rPr>
          <w:rFonts w:ascii="Arial Narrow" w:hAnsi="Arial Narrow"/>
          <w:spacing w:val="-5"/>
          <w:w w:val="110"/>
        </w:rPr>
        <w:t xml:space="preserve"> </w:t>
      </w:r>
      <w:r w:rsidR="00D45A26" w:rsidRPr="007E45E7">
        <w:rPr>
          <w:rFonts w:ascii="Arial Narrow" w:hAnsi="Arial Narrow"/>
          <w:spacing w:val="-3"/>
          <w:w w:val="110"/>
        </w:rPr>
        <w:t xml:space="preserve">avantages découlant </w:t>
      </w:r>
      <w:r w:rsidR="00D45A26" w:rsidRPr="007E45E7">
        <w:rPr>
          <w:rFonts w:ascii="Arial Narrow" w:hAnsi="Arial Narrow"/>
          <w:w w:val="110"/>
        </w:rPr>
        <w:t xml:space="preserve">des </w:t>
      </w:r>
      <w:r w:rsidR="00D45A26" w:rsidRPr="007E45E7">
        <w:rPr>
          <w:rFonts w:ascii="Arial Narrow" w:hAnsi="Arial Narrow"/>
          <w:spacing w:val="-3"/>
          <w:w w:val="110"/>
        </w:rPr>
        <w:t>ressources</w:t>
      </w:r>
      <w:r w:rsidR="003E60AD" w:rsidRPr="007E45E7">
        <w:rPr>
          <w:rFonts w:ascii="Arial Narrow" w:hAnsi="Arial Narrow"/>
          <w:spacing w:val="-3"/>
          <w:w w:val="110"/>
        </w:rPr>
        <w:t>,</w:t>
      </w:r>
      <w:r w:rsidR="00D45A26" w:rsidRPr="007E45E7">
        <w:rPr>
          <w:rFonts w:ascii="Arial Narrow" w:hAnsi="Arial Narrow"/>
          <w:spacing w:val="-3"/>
          <w:w w:val="110"/>
        </w:rPr>
        <w:t xml:space="preserve"> </w:t>
      </w:r>
      <w:r w:rsidR="00D45A26" w:rsidRPr="007E45E7">
        <w:rPr>
          <w:rFonts w:ascii="Arial Narrow" w:hAnsi="Arial Narrow"/>
          <w:w w:val="110"/>
        </w:rPr>
        <w:t xml:space="preserve">qui leurs </w:t>
      </w:r>
      <w:r w:rsidR="00D45A26" w:rsidRPr="007E45E7">
        <w:rPr>
          <w:rFonts w:ascii="Arial Narrow" w:hAnsi="Arial Narrow"/>
          <w:spacing w:val="-3"/>
          <w:w w:val="110"/>
        </w:rPr>
        <w:t xml:space="preserve">sont </w:t>
      </w:r>
      <w:r w:rsidR="00D45A26" w:rsidRPr="007E45E7">
        <w:rPr>
          <w:rFonts w:ascii="Arial Narrow" w:hAnsi="Arial Narrow"/>
          <w:spacing w:val="-3"/>
          <w:w w:val="110"/>
        </w:rPr>
        <w:lastRenderedPageBreak/>
        <w:t xml:space="preserve">attribuées </w:t>
      </w:r>
      <w:r w:rsidR="00D45A26" w:rsidRPr="007E45E7">
        <w:rPr>
          <w:rFonts w:ascii="Arial Narrow" w:hAnsi="Arial Narrow"/>
          <w:w w:val="110"/>
        </w:rPr>
        <w:t xml:space="preserve">au </w:t>
      </w:r>
      <w:r w:rsidR="00D45A26" w:rsidRPr="007E45E7">
        <w:rPr>
          <w:rFonts w:ascii="Arial Narrow" w:hAnsi="Arial Narrow"/>
          <w:spacing w:val="-3"/>
          <w:w w:val="110"/>
        </w:rPr>
        <w:t xml:space="preserve">titre </w:t>
      </w:r>
      <w:r w:rsidR="00D45A26" w:rsidRPr="007E45E7">
        <w:rPr>
          <w:rFonts w:ascii="Arial Narrow" w:hAnsi="Arial Narrow"/>
          <w:w w:val="110"/>
        </w:rPr>
        <w:t xml:space="preserve">de leurs </w:t>
      </w:r>
      <w:r w:rsidR="00D45A26" w:rsidRPr="007E45E7">
        <w:rPr>
          <w:rFonts w:ascii="Arial Narrow" w:hAnsi="Arial Narrow"/>
          <w:w w:val="105"/>
        </w:rPr>
        <w:t>missions de service</w:t>
      </w:r>
      <w:r w:rsidR="00D45A26" w:rsidRPr="007E45E7">
        <w:rPr>
          <w:rFonts w:ascii="Arial Narrow" w:hAnsi="Arial Narrow"/>
          <w:spacing w:val="3"/>
          <w:w w:val="105"/>
        </w:rPr>
        <w:t xml:space="preserve"> </w:t>
      </w:r>
      <w:r w:rsidR="00D45A26" w:rsidRPr="007E45E7">
        <w:rPr>
          <w:rFonts w:ascii="Arial Narrow" w:hAnsi="Arial Narrow"/>
          <w:w w:val="105"/>
        </w:rPr>
        <w:t>public.</w:t>
      </w:r>
    </w:p>
    <w:p w:rsidR="00E6666C"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4.2. </w:t>
      </w:r>
      <w:r w:rsidR="00E6666C" w:rsidRPr="007E45E7">
        <w:rPr>
          <w:rFonts w:ascii="Arial Narrow" w:hAnsi="Arial Narrow"/>
        </w:rPr>
        <w:t>L’</w:t>
      </w:r>
      <w:r w:rsidR="003E60AD" w:rsidRPr="007E45E7">
        <w:rPr>
          <w:rFonts w:ascii="Arial Narrow" w:hAnsi="Arial Narrow"/>
        </w:rPr>
        <w:t>A</w:t>
      </w:r>
      <w:r w:rsidR="00E6666C" w:rsidRPr="007E45E7">
        <w:rPr>
          <w:rFonts w:ascii="Arial Narrow" w:hAnsi="Arial Narrow"/>
        </w:rPr>
        <w:t>ppel d’</w:t>
      </w:r>
      <w:r w:rsidR="003E60AD" w:rsidRPr="007E45E7">
        <w:rPr>
          <w:rFonts w:ascii="Arial Narrow" w:hAnsi="Arial Narrow"/>
        </w:rPr>
        <w:t>O</w:t>
      </w:r>
      <w:r w:rsidR="00E6666C" w:rsidRPr="007E45E7">
        <w:rPr>
          <w:rFonts w:ascii="Arial Narrow" w:hAnsi="Arial Narrow"/>
        </w:rPr>
        <w:t xml:space="preserve">ffres est </w:t>
      </w:r>
      <w:r w:rsidR="003E60AD" w:rsidRPr="007E45E7">
        <w:rPr>
          <w:rFonts w:ascii="Arial Narrow" w:hAnsi="Arial Narrow"/>
        </w:rPr>
        <w:t>O</w:t>
      </w:r>
      <w:r w:rsidR="00E6666C" w:rsidRPr="007E45E7">
        <w:rPr>
          <w:rFonts w:ascii="Arial Narrow" w:hAnsi="Arial Narrow"/>
        </w:rPr>
        <w:t xml:space="preserve">uvert ou </w:t>
      </w:r>
      <w:r w:rsidR="003E60AD" w:rsidRPr="007E45E7">
        <w:rPr>
          <w:rFonts w:ascii="Arial Narrow" w:hAnsi="Arial Narrow"/>
        </w:rPr>
        <w:t>R</w:t>
      </w:r>
      <w:r w:rsidR="00E6666C" w:rsidRPr="007E45E7">
        <w:rPr>
          <w:rFonts w:ascii="Arial Narrow" w:hAnsi="Arial Narrow"/>
        </w:rPr>
        <w:t>estreint selon les spécifications du RPAO</w:t>
      </w:r>
      <w:r w:rsidR="007D0CD0" w:rsidRPr="007E45E7">
        <w:rPr>
          <w:rFonts w:ascii="Arial Narrow" w:hAnsi="Arial Narrow"/>
        </w:rPr>
        <w:t xml:space="preserve"> à tous les candidats</w:t>
      </w:r>
      <w:r w:rsidR="008269E7" w:rsidRPr="007E45E7">
        <w:rPr>
          <w:rFonts w:ascii="Arial Narrow" w:hAnsi="Arial Narrow"/>
        </w:rPr>
        <w:t>,</w:t>
      </w:r>
      <w:r w:rsidR="007D0CD0" w:rsidRPr="007E45E7">
        <w:rPr>
          <w:rFonts w:ascii="Arial Narrow" w:hAnsi="Arial Narrow"/>
        </w:rPr>
        <w:t xml:space="preserve"> qui remplissent les conditions ci-après :</w:t>
      </w:r>
    </w:p>
    <w:p w:rsidR="007D0CD0" w:rsidRPr="007E45E7" w:rsidRDefault="00353DCC" w:rsidP="000C31A2">
      <w:pPr>
        <w:pStyle w:val="Corpsdetexte"/>
        <w:spacing w:after="60"/>
        <w:rPr>
          <w:rFonts w:ascii="Arial Narrow" w:hAnsi="Arial Narrow"/>
          <w:w w:val="105"/>
        </w:rPr>
      </w:pPr>
      <w:r w:rsidRPr="007E45E7">
        <w:rPr>
          <w:rFonts w:ascii="Arial Narrow" w:hAnsi="Arial Narrow"/>
        </w:rPr>
        <w:t>a.</w:t>
      </w:r>
      <w:r w:rsidR="00814190" w:rsidRPr="007E45E7">
        <w:rPr>
          <w:rFonts w:ascii="Arial Narrow" w:hAnsi="Arial Narrow"/>
        </w:rPr>
        <w:t xml:space="preserve"> ne pas être e</w:t>
      </w:r>
      <w:r w:rsidR="007D0CD0" w:rsidRPr="007E45E7">
        <w:rPr>
          <w:rFonts w:ascii="Arial Narrow" w:hAnsi="Arial Narrow"/>
          <w:w w:val="105"/>
        </w:rPr>
        <w:t xml:space="preserve">n </w:t>
      </w:r>
      <w:r w:rsidR="007D0CD0" w:rsidRPr="007E45E7">
        <w:rPr>
          <w:rFonts w:ascii="Arial Narrow" w:hAnsi="Arial Narrow"/>
          <w:spacing w:val="-4"/>
          <w:w w:val="105"/>
        </w:rPr>
        <w:t xml:space="preserve">état </w:t>
      </w:r>
      <w:r w:rsidR="007D0CD0" w:rsidRPr="007E45E7">
        <w:rPr>
          <w:rFonts w:ascii="Arial Narrow" w:hAnsi="Arial Narrow"/>
          <w:w w:val="105"/>
        </w:rPr>
        <w:t xml:space="preserve">de </w:t>
      </w:r>
      <w:r w:rsidR="007D0CD0" w:rsidRPr="007E45E7">
        <w:rPr>
          <w:rFonts w:ascii="Arial Narrow" w:hAnsi="Arial Narrow"/>
          <w:spacing w:val="-3"/>
          <w:w w:val="105"/>
        </w:rPr>
        <w:t xml:space="preserve">liquidation judiciaire </w:t>
      </w:r>
      <w:r w:rsidR="007D0CD0" w:rsidRPr="007E45E7">
        <w:rPr>
          <w:rFonts w:ascii="Arial Narrow" w:hAnsi="Arial Narrow"/>
          <w:w w:val="105"/>
        </w:rPr>
        <w:t xml:space="preserve">ou en </w:t>
      </w:r>
      <w:r w:rsidR="00D64FD2" w:rsidRPr="007E45E7">
        <w:rPr>
          <w:rFonts w:ascii="Arial Narrow" w:hAnsi="Arial Narrow"/>
          <w:w w:val="105"/>
        </w:rPr>
        <w:t>faillite ;</w:t>
      </w:r>
    </w:p>
    <w:p w:rsidR="007D0CD0" w:rsidRPr="007E45E7" w:rsidRDefault="00DC7267" w:rsidP="000C31A2">
      <w:pPr>
        <w:pStyle w:val="Corpsdetexte"/>
        <w:spacing w:after="60"/>
        <w:jc w:val="both"/>
        <w:rPr>
          <w:rFonts w:ascii="Arial Narrow" w:hAnsi="Arial Narrow"/>
          <w:spacing w:val="-3"/>
          <w:w w:val="110"/>
        </w:rPr>
      </w:pPr>
      <w:r w:rsidRPr="007E45E7">
        <w:rPr>
          <w:rFonts w:ascii="Arial Narrow" w:hAnsi="Arial Narrow"/>
          <w:w w:val="105"/>
        </w:rPr>
        <w:t>b.</w:t>
      </w:r>
      <w:r w:rsidR="008269E7" w:rsidRPr="007E45E7">
        <w:rPr>
          <w:rFonts w:ascii="Arial Narrow" w:hAnsi="Arial Narrow"/>
          <w:w w:val="105"/>
        </w:rPr>
        <w:t xml:space="preserve"> </w:t>
      </w:r>
      <w:r w:rsidRPr="007E45E7">
        <w:rPr>
          <w:rFonts w:ascii="Arial Narrow" w:hAnsi="Arial Narrow"/>
          <w:w w:val="105"/>
        </w:rPr>
        <w:t>ne</w:t>
      </w:r>
      <w:r w:rsidR="00814190" w:rsidRPr="007E45E7">
        <w:rPr>
          <w:rFonts w:ascii="Arial Narrow" w:hAnsi="Arial Narrow"/>
          <w:spacing w:val="-3"/>
          <w:w w:val="110"/>
        </w:rPr>
        <w:t xml:space="preserve"> pas être </w:t>
      </w:r>
      <w:r w:rsidR="007D0CD0" w:rsidRPr="007E45E7">
        <w:rPr>
          <w:rFonts w:ascii="Arial Narrow" w:hAnsi="Arial Narrow"/>
          <w:spacing w:val="-3"/>
          <w:w w:val="110"/>
        </w:rPr>
        <w:t>frappé</w:t>
      </w:r>
      <w:r w:rsidR="007D0CD0" w:rsidRPr="007E45E7">
        <w:rPr>
          <w:rFonts w:ascii="Arial Narrow" w:hAnsi="Arial Narrow"/>
          <w:spacing w:val="-12"/>
          <w:w w:val="110"/>
        </w:rPr>
        <w:t xml:space="preserve"> </w:t>
      </w:r>
      <w:r w:rsidR="007D0CD0" w:rsidRPr="007E45E7">
        <w:rPr>
          <w:rFonts w:ascii="Arial Narrow" w:hAnsi="Arial Narrow"/>
          <w:w w:val="110"/>
        </w:rPr>
        <w:t>de</w:t>
      </w:r>
      <w:r w:rsidR="007D0CD0" w:rsidRPr="007E45E7">
        <w:rPr>
          <w:rFonts w:ascii="Arial Narrow" w:hAnsi="Arial Narrow"/>
          <w:spacing w:val="-12"/>
          <w:w w:val="110"/>
        </w:rPr>
        <w:t xml:space="preserve"> </w:t>
      </w:r>
      <w:r w:rsidR="007D0CD0" w:rsidRPr="007E45E7">
        <w:rPr>
          <w:rFonts w:ascii="Arial Narrow" w:hAnsi="Arial Narrow"/>
          <w:w w:val="110"/>
        </w:rPr>
        <w:t>l’une</w:t>
      </w:r>
      <w:r w:rsidR="007D0CD0" w:rsidRPr="007E45E7">
        <w:rPr>
          <w:rFonts w:ascii="Arial Narrow" w:hAnsi="Arial Narrow"/>
          <w:spacing w:val="-12"/>
          <w:w w:val="110"/>
        </w:rPr>
        <w:t xml:space="preserve"> </w:t>
      </w:r>
      <w:r w:rsidR="007D0CD0" w:rsidRPr="007E45E7">
        <w:rPr>
          <w:rFonts w:ascii="Arial Narrow" w:hAnsi="Arial Narrow"/>
          <w:w w:val="110"/>
        </w:rPr>
        <w:t>des</w:t>
      </w:r>
      <w:r w:rsidR="007D0CD0" w:rsidRPr="007E45E7">
        <w:rPr>
          <w:rFonts w:ascii="Arial Narrow" w:hAnsi="Arial Narrow"/>
          <w:spacing w:val="-12"/>
          <w:w w:val="110"/>
        </w:rPr>
        <w:t xml:space="preserve"> </w:t>
      </w:r>
      <w:r w:rsidR="007D0CD0" w:rsidRPr="007E45E7">
        <w:rPr>
          <w:rFonts w:ascii="Arial Narrow" w:hAnsi="Arial Narrow"/>
          <w:spacing w:val="-3"/>
          <w:w w:val="110"/>
        </w:rPr>
        <w:t>interdictions</w:t>
      </w:r>
      <w:r w:rsidR="007D0CD0" w:rsidRPr="007E45E7">
        <w:rPr>
          <w:rFonts w:ascii="Arial Narrow" w:hAnsi="Arial Narrow"/>
          <w:spacing w:val="-12"/>
          <w:w w:val="110"/>
        </w:rPr>
        <w:t xml:space="preserve"> </w:t>
      </w:r>
      <w:r w:rsidR="007D0CD0" w:rsidRPr="007E45E7">
        <w:rPr>
          <w:rFonts w:ascii="Arial Narrow" w:hAnsi="Arial Narrow"/>
          <w:w w:val="110"/>
        </w:rPr>
        <w:t>ou</w:t>
      </w:r>
      <w:r w:rsidR="007D0CD0" w:rsidRPr="007E45E7">
        <w:rPr>
          <w:rFonts w:ascii="Arial Narrow" w:hAnsi="Arial Narrow"/>
          <w:spacing w:val="-12"/>
          <w:w w:val="110"/>
        </w:rPr>
        <w:t xml:space="preserve"> </w:t>
      </w:r>
      <w:r w:rsidR="00F6262D" w:rsidRPr="007E45E7">
        <w:rPr>
          <w:rFonts w:ascii="Arial Narrow" w:hAnsi="Arial Narrow"/>
          <w:w w:val="110"/>
        </w:rPr>
        <w:t>d’échéances</w:t>
      </w:r>
      <w:r w:rsidR="007D0CD0" w:rsidRPr="007E45E7">
        <w:rPr>
          <w:rFonts w:ascii="Arial Narrow" w:hAnsi="Arial Narrow"/>
          <w:spacing w:val="-12"/>
          <w:w w:val="110"/>
        </w:rPr>
        <w:t xml:space="preserve"> </w:t>
      </w:r>
      <w:r w:rsidR="007D0CD0" w:rsidRPr="007E45E7">
        <w:rPr>
          <w:rFonts w:ascii="Arial Narrow" w:hAnsi="Arial Narrow"/>
          <w:spacing w:val="-3"/>
          <w:w w:val="110"/>
        </w:rPr>
        <w:t>prévues</w:t>
      </w:r>
      <w:r w:rsidR="007D0CD0" w:rsidRPr="007E45E7">
        <w:rPr>
          <w:rFonts w:ascii="Arial Narrow" w:hAnsi="Arial Narrow"/>
          <w:spacing w:val="-12"/>
          <w:w w:val="110"/>
        </w:rPr>
        <w:t xml:space="preserve"> </w:t>
      </w:r>
      <w:r w:rsidR="007D0CD0" w:rsidRPr="007E45E7">
        <w:rPr>
          <w:rFonts w:ascii="Arial Narrow" w:hAnsi="Arial Narrow"/>
          <w:w w:val="110"/>
        </w:rPr>
        <w:t>par</w:t>
      </w:r>
      <w:r w:rsidR="007D0CD0" w:rsidRPr="007E45E7">
        <w:rPr>
          <w:rFonts w:ascii="Arial Narrow" w:hAnsi="Arial Narrow"/>
          <w:spacing w:val="-12"/>
          <w:w w:val="110"/>
        </w:rPr>
        <w:t xml:space="preserve"> </w:t>
      </w:r>
      <w:r w:rsidR="007D0CD0" w:rsidRPr="007E45E7">
        <w:rPr>
          <w:rFonts w:ascii="Arial Narrow" w:hAnsi="Arial Narrow"/>
          <w:w w:val="110"/>
        </w:rPr>
        <w:t>les lois</w:t>
      </w:r>
      <w:r w:rsidR="007D0CD0" w:rsidRPr="007E45E7">
        <w:rPr>
          <w:rFonts w:ascii="Arial Narrow" w:hAnsi="Arial Narrow"/>
          <w:spacing w:val="-10"/>
          <w:w w:val="110"/>
        </w:rPr>
        <w:t xml:space="preserve"> </w:t>
      </w:r>
      <w:r w:rsidR="007D0CD0" w:rsidRPr="007E45E7">
        <w:rPr>
          <w:rFonts w:ascii="Arial Narrow" w:hAnsi="Arial Narrow"/>
          <w:spacing w:val="-4"/>
          <w:w w:val="110"/>
        </w:rPr>
        <w:t>et</w:t>
      </w:r>
      <w:r w:rsidR="007D0CD0" w:rsidRPr="007E45E7">
        <w:rPr>
          <w:rFonts w:ascii="Arial Narrow" w:hAnsi="Arial Narrow"/>
          <w:spacing w:val="-10"/>
          <w:w w:val="110"/>
        </w:rPr>
        <w:t xml:space="preserve"> </w:t>
      </w:r>
      <w:r w:rsidR="007D0CD0" w:rsidRPr="007E45E7">
        <w:rPr>
          <w:rFonts w:ascii="Arial Narrow" w:hAnsi="Arial Narrow"/>
          <w:spacing w:val="-3"/>
          <w:w w:val="110"/>
        </w:rPr>
        <w:t>règlements</w:t>
      </w:r>
      <w:r w:rsidR="007D0CD0" w:rsidRPr="007E45E7">
        <w:rPr>
          <w:rFonts w:ascii="Arial Narrow" w:hAnsi="Arial Narrow"/>
          <w:spacing w:val="-10"/>
          <w:w w:val="110"/>
        </w:rPr>
        <w:t xml:space="preserve"> </w:t>
      </w:r>
      <w:r w:rsidR="007D0CD0" w:rsidRPr="007E45E7">
        <w:rPr>
          <w:rFonts w:ascii="Arial Narrow" w:hAnsi="Arial Narrow"/>
          <w:w w:val="110"/>
        </w:rPr>
        <w:t>en</w:t>
      </w:r>
      <w:r w:rsidR="007D0CD0" w:rsidRPr="007E45E7">
        <w:rPr>
          <w:rFonts w:ascii="Arial Narrow" w:hAnsi="Arial Narrow"/>
          <w:spacing w:val="-10"/>
          <w:w w:val="110"/>
        </w:rPr>
        <w:t xml:space="preserve"> </w:t>
      </w:r>
      <w:r w:rsidR="007D0CD0" w:rsidRPr="007E45E7">
        <w:rPr>
          <w:rFonts w:ascii="Arial Narrow" w:hAnsi="Arial Narrow"/>
          <w:spacing w:val="-3"/>
          <w:w w:val="110"/>
        </w:rPr>
        <w:t>vigueur,</w:t>
      </w:r>
      <w:r w:rsidR="007D0CD0" w:rsidRPr="007E45E7">
        <w:rPr>
          <w:rFonts w:ascii="Arial Narrow" w:hAnsi="Arial Narrow"/>
          <w:spacing w:val="-10"/>
          <w:w w:val="110"/>
        </w:rPr>
        <w:t xml:space="preserve"> </w:t>
      </w:r>
      <w:r w:rsidR="007D0CD0" w:rsidRPr="007E45E7">
        <w:rPr>
          <w:rFonts w:ascii="Arial Narrow" w:hAnsi="Arial Narrow"/>
          <w:w w:val="110"/>
        </w:rPr>
        <w:t>aussi</w:t>
      </w:r>
      <w:r w:rsidR="007D0CD0" w:rsidRPr="007E45E7">
        <w:rPr>
          <w:rFonts w:ascii="Arial Narrow" w:hAnsi="Arial Narrow"/>
          <w:spacing w:val="-10"/>
          <w:w w:val="110"/>
        </w:rPr>
        <w:t xml:space="preserve"> </w:t>
      </w:r>
      <w:r w:rsidR="007D0CD0" w:rsidRPr="007E45E7">
        <w:rPr>
          <w:rFonts w:ascii="Arial Narrow" w:hAnsi="Arial Narrow"/>
          <w:w w:val="110"/>
        </w:rPr>
        <w:t>bien</w:t>
      </w:r>
      <w:r w:rsidR="007D0CD0" w:rsidRPr="007E45E7">
        <w:rPr>
          <w:rFonts w:ascii="Arial Narrow" w:hAnsi="Arial Narrow"/>
          <w:spacing w:val="-10"/>
          <w:w w:val="110"/>
        </w:rPr>
        <w:t xml:space="preserve"> </w:t>
      </w:r>
      <w:r w:rsidR="007D0CD0" w:rsidRPr="007E45E7">
        <w:rPr>
          <w:rFonts w:ascii="Arial Narrow" w:hAnsi="Arial Narrow"/>
          <w:w w:val="110"/>
        </w:rPr>
        <w:t>au</w:t>
      </w:r>
      <w:r w:rsidR="007D0CD0" w:rsidRPr="007E45E7">
        <w:rPr>
          <w:rFonts w:ascii="Arial Narrow" w:hAnsi="Arial Narrow"/>
          <w:spacing w:val="-10"/>
          <w:w w:val="110"/>
        </w:rPr>
        <w:t xml:space="preserve"> </w:t>
      </w:r>
      <w:r w:rsidR="007D0CD0" w:rsidRPr="007E45E7">
        <w:rPr>
          <w:rFonts w:ascii="Arial Narrow" w:hAnsi="Arial Narrow"/>
          <w:w w:val="110"/>
        </w:rPr>
        <w:t>plan</w:t>
      </w:r>
      <w:r w:rsidR="007D0CD0" w:rsidRPr="007E45E7">
        <w:rPr>
          <w:rFonts w:ascii="Arial Narrow" w:hAnsi="Arial Narrow"/>
          <w:spacing w:val="-10"/>
          <w:w w:val="110"/>
        </w:rPr>
        <w:t xml:space="preserve"> </w:t>
      </w:r>
      <w:r w:rsidR="007D0CD0" w:rsidRPr="007E45E7">
        <w:rPr>
          <w:rFonts w:ascii="Arial Narrow" w:hAnsi="Arial Narrow"/>
          <w:spacing w:val="-3"/>
          <w:w w:val="110"/>
        </w:rPr>
        <w:t>national</w:t>
      </w:r>
      <w:r w:rsidR="007D0CD0" w:rsidRPr="007E45E7">
        <w:rPr>
          <w:rFonts w:ascii="Arial Narrow" w:hAnsi="Arial Narrow"/>
          <w:spacing w:val="-10"/>
          <w:w w:val="110"/>
        </w:rPr>
        <w:t xml:space="preserve"> </w:t>
      </w:r>
      <w:r w:rsidR="008269E7" w:rsidRPr="007E45E7">
        <w:rPr>
          <w:rFonts w:ascii="Arial Narrow" w:hAnsi="Arial Narrow"/>
          <w:spacing w:val="-3"/>
          <w:w w:val="110"/>
        </w:rPr>
        <w:t>qu’international ;</w:t>
      </w:r>
    </w:p>
    <w:p w:rsidR="007D0CD0" w:rsidRPr="007E45E7" w:rsidRDefault="00DC7267" w:rsidP="000C31A2">
      <w:pPr>
        <w:pStyle w:val="Corpsdetexte"/>
        <w:spacing w:after="60"/>
        <w:rPr>
          <w:rFonts w:ascii="Arial Narrow" w:hAnsi="Arial Narrow"/>
        </w:rPr>
      </w:pPr>
      <w:r w:rsidRPr="007E45E7">
        <w:rPr>
          <w:rFonts w:ascii="Arial Narrow" w:hAnsi="Arial Narrow"/>
          <w:spacing w:val="-3"/>
          <w:w w:val="110"/>
        </w:rPr>
        <w:t>c. s</w:t>
      </w:r>
      <w:r w:rsidR="007D0CD0" w:rsidRPr="007E45E7">
        <w:rPr>
          <w:rFonts w:ascii="Arial Narrow" w:hAnsi="Arial Narrow"/>
          <w:w w:val="110"/>
        </w:rPr>
        <w:t>ouscri</w:t>
      </w:r>
      <w:r w:rsidR="00814190" w:rsidRPr="007E45E7">
        <w:rPr>
          <w:rFonts w:ascii="Arial Narrow" w:hAnsi="Arial Narrow"/>
          <w:w w:val="110"/>
        </w:rPr>
        <w:t>re</w:t>
      </w:r>
      <w:r w:rsidR="007D0CD0" w:rsidRPr="007E45E7">
        <w:rPr>
          <w:rFonts w:ascii="Arial Narrow" w:hAnsi="Arial Narrow"/>
          <w:spacing w:val="-10"/>
          <w:w w:val="110"/>
        </w:rPr>
        <w:t xml:space="preserve"> </w:t>
      </w:r>
      <w:r w:rsidR="00814190" w:rsidRPr="007E45E7">
        <w:rPr>
          <w:rFonts w:ascii="Arial Narrow" w:hAnsi="Arial Narrow"/>
          <w:w w:val="110"/>
        </w:rPr>
        <w:t>aux</w:t>
      </w:r>
      <w:r w:rsidR="007D0CD0" w:rsidRPr="007E45E7">
        <w:rPr>
          <w:rFonts w:ascii="Arial Narrow" w:hAnsi="Arial Narrow"/>
          <w:spacing w:val="-10"/>
          <w:w w:val="110"/>
        </w:rPr>
        <w:t xml:space="preserve"> </w:t>
      </w:r>
      <w:r w:rsidR="007D0CD0" w:rsidRPr="007E45E7">
        <w:rPr>
          <w:rFonts w:ascii="Arial Narrow" w:hAnsi="Arial Narrow"/>
          <w:spacing w:val="-3"/>
          <w:w w:val="110"/>
        </w:rPr>
        <w:t>déclarations</w:t>
      </w:r>
      <w:r w:rsidR="007D0CD0" w:rsidRPr="007E45E7">
        <w:rPr>
          <w:rFonts w:ascii="Arial Narrow" w:hAnsi="Arial Narrow"/>
          <w:spacing w:val="-10"/>
          <w:w w:val="110"/>
        </w:rPr>
        <w:t xml:space="preserve"> </w:t>
      </w:r>
      <w:r w:rsidR="007D0CD0" w:rsidRPr="007E45E7">
        <w:rPr>
          <w:rFonts w:ascii="Arial Narrow" w:hAnsi="Arial Narrow"/>
          <w:spacing w:val="-3"/>
          <w:w w:val="110"/>
        </w:rPr>
        <w:t>prévues</w:t>
      </w:r>
      <w:r w:rsidR="007D0CD0" w:rsidRPr="007E45E7">
        <w:rPr>
          <w:rFonts w:ascii="Arial Narrow" w:hAnsi="Arial Narrow"/>
          <w:spacing w:val="-10"/>
          <w:w w:val="110"/>
        </w:rPr>
        <w:t xml:space="preserve"> </w:t>
      </w:r>
      <w:r w:rsidR="007D0CD0" w:rsidRPr="007E45E7">
        <w:rPr>
          <w:rFonts w:ascii="Arial Narrow" w:hAnsi="Arial Narrow"/>
          <w:w w:val="110"/>
        </w:rPr>
        <w:t>par</w:t>
      </w:r>
      <w:r w:rsidR="007D0CD0" w:rsidRPr="007E45E7">
        <w:rPr>
          <w:rFonts w:ascii="Arial Narrow" w:hAnsi="Arial Narrow"/>
          <w:spacing w:val="-10"/>
          <w:w w:val="110"/>
        </w:rPr>
        <w:t xml:space="preserve"> </w:t>
      </w:r>
      <w:r w:rsidR="007D0CD0" w:rsidRPr="007E45E7">
        <w:rPr>
          <w:rFonts w:ascii="Arial Narrow" w:hAnsi="Arial Narrow"/>
          <w:w w:val="110"/>
        </w:rPr>
        <w:t>les</w:t>
      </w:r>
      <w:r w:rsidR="007D0CD0" w:rsidRPr="007E45E7">
        <w:rPr>
          <w:rFonts w:ascii="Arial Narrow" w:hAnsi="Arial Narrow"/>
          <w:spacing w:val="-10"/>
          <w:w w:val="110"/>
        </w:rPr>
        <w:t xml:space="preserve"> </w:t>
      </w:r>
      <w:r w:rsidR="007D0CD0" w:rsidRPr="007E45E7">
        <w:rPr>
          <w:rFonts w:ascii="Arial Narrow" w:hAnsi="Arial Narrow"/>
          <w:w w:val="110"/>
        </w:rPr>
        <w:t>lois</w:t>
      </w:r>
      <w:r w:rsidR="007D0CD0" w:rsidRPr="007E45E7">
        <w:rPr>
          <w:rFonts w:ascii="Arial Narrow" w:hAnsi="Arial Narrow"/>
          <w:spacing w:val="-10"/>
          <w:w w:val="110"/>
        </w:rPr>
        <w:t xml:space="preserve"> </w:t>
      </w:r>
      <w:r w:rsidR="007D0CD0" w:rsidRPr="007E45E7">
        <w:rPr>
          <w:rFonts w:ascii="Arial Narrow" w:hAnsi="Arial Narrow"/>
          <w:spacing w:val="-4"/>
          <w:w w:val="110"/>
        </w:rPr>
        <w:t>et</w:t>
      </w:r>
      <w:r w:rsidR="007D0CD0" w:rsidRPr="007E45E7">
        <w:rPr>
          <w:rFonts w:ascii="Arial Narrow" w:hAnsi="Arial Narrow"/>
          <w:spacing w:val="-10"/>
          <w:w w:val="110"/>
        </w:rPr>
        <w:t xml:space="preserve"> </w:t>
      </w:r>
      <w:r w:rsidR="007D0CD0" w:rsidRPr="007E45E7">
        <w:rPr>
          <w:rFonts w:ascii="Arial Narrow" w:hAnsi="Arial Narrow"/>
          <w:spacing w:val="-3"/>
          <w:w w:val="110"/>
        </w:rPr>
        <w:t xml:space="preserve">règlements </w:t>
      </w:r>
      <w:r w:rsidR="007D0CD0" w:rsidRPr="007E45E7">
        <w:rPr>
          <w:rFonts w:ascii="Arial Narrow" w:hAnsi="Arial Narrow"/>
          <w:w w:val="110"/>
        </w:rPr>
        <w:t>en</w:t>
      </w:r>
      <w:r w:rsidR="007D0CD0" w:rsidRPr="007E45E7">
        <w:rPr>
          <w:rFonts w:ascii="Arial Narrow" w:hAnsi="Arial Narrow"/>
          <w:spacing w:val="-15"/>
          <w:w w:val="110"/>
        </w:rPr>
        <w:t xml:space="preserve"> </w:t>
      </w:r>
      <w:r w:rsidR="007D0CD0" w:rsidRPr="007E45E7">
        <w:rPr>
          <w:rFonts w:ascii="Arial Narrow" w:hAnsi="Arial Narrow"/>
          <w:spacing w:val="-3"/>
          <w:w w:val="110"/>
        </w:rPr>
        <w:t>vigueur.</w:t>
      </w:r>
    </w:p>
    <w:p w:rsidR="006401F9" w:rsidRPr="007E45E7" w:rsidRDefault="00BB6D49" w:rsidP="000C31A2">
      <w:pPr>
        <w:widowControl w:val="0"/>
        <w:autoSpaceDE w:val="0"/>
        <w:spacing w:after="60"/>
        <w:ind w:right="95"/>
        <w:jc w:val="both"/>
        <w:rPr>
          <w:rFonts w:ascii="Arial Narrow" w:hAnsi="Arial Narrow"/>
        </w:rPr>
      </w:pPr>
      <w:r w:rsidRPr="007E45E7">
        <w:rPr>
          <w:rFonts w:ascii="Arial Narrow" w:hAnsi="Arial Narrow"/>
        </w:rPr>
        <w:t xml:space="preserve">4.3. </w:t>
      </w:r>
      <w:r w:rsidR="00E9358A" w:rsidRPr="007E45E7">
        <w:rPr>
          <w:rFonts w:ascii="Arial Narrow" w:hAnsi="Arial Narrow"/>
        </w:rPr>
        <w:t xml:space="preserve">Pour soumissionner </w:t>
      </w:r>
      <w:r w:rsidR="008808E9" w:rsidRPr="007E45E7">
        <w:rPr>
          <w:rFonts w:ascii="Arial Narrow" w:hAnsi="Arial Narrow"/>
        </w:rPr>
        <w:t>par voie électronique</w:t>
      </w:r>
      <w:r w:rsidR="00E9358A" w:rsidRPr="007E45E7">
        <w:rPr>
          <w:rFonts w:ascii="Arial Narrow" w:hAnsi="Arial Narrow"/>
        </w:rPr>
        <w:t xml:space="preserve"> via COLEPS</w:t>
      </w:r>
      <w:r w:rsidR="00E758F7" w:rsidRPr="007E45E7">
        <w:rPr>
          <w:rFonts w:ascii="Arial Narrow" w:hAnsi="Arial Narrow"/>
        </w:rPr>
        <w:t xml:space="preserve"> ou tout autre moyen de communication électronique </w:t>
      </w:r>
      <w:r w:rsidR="008808E9" w:rsidRPr="007E45E7">
        <w:rPr>
          <w:rFonts w:ascii="Arial Narrow" w:hAnsi="Arial Narrow"/>
        </w:rPr>
        <w:t xml:space="preserve">indiqué par le </w:t>
      </w:r>
      <w:r w:rsidR="00030F36" w:rsidRPr="007E45E7">
        <w:rPr>
          <w:rFonts w:ascii="Arial Narrow" w:hAnsi="Arial Narrow"/>
        </w:rPr>
        <w:t>Maitre</w:t>
      </w:r>
      <w:r w:rsidR="008808E9" w:rsidRPr="007E45E7">
        <w:rPr>
          <w:rFonts w:ascii="Arial Narrow" w:hAnsi="Arial Narrow"/>
        </w:rPr>
        <w:t xml:space="preserve"> d’Ouvrage</w:t>
      </w:r>
      <w:r w:rsidR="00E9358A" w:rsidRPr="007E45E7">
        <w:rPr>
          <w:rFonts w:ascii="Arial Narrow" w:hAnsi="Arial Narrow"/>
        </w:rPr>
        <w:t>, le candidat ou soumissionnaire doit être enregistré sur ladite plateforme et disposer d’un certificat électronique valide.</w:t>
      </w:r>
    </w:p>
    <w:p w:rsidR="008169B6" w:rsidRPr="007E45E7" w:rsidRDefault="008169B6" w:rsidP="000C31A2">
      <w:pPr>
        <w:widowControl w:val="0"/>
        <w:autoSpaceDE w:val="0"/>
        <w:spacing w:after="60"/>
        <w:ind w:right="-17"/>
        <w:jc w:val="both"/>
        <w:rPr>
          <w:rFonts w:ascii="Arial Narrow" w:hAnsi="Arial Narrow"/>
        </w:rPr>
      </w:pPr>
      <w:bookmarkStart w:id="50" w:name="_Hlk158737155"/>
      <w:r w:rsidRPr="007E45E7">
        <w:rPr>
          <w:rFonts w:ascii="Arial Narrow" w:hAnsi="Arial Narrow"/>
        </w:rPr>
        <w:t>4.4. Si l’</w:t>
      </w:r>
      <w:r w:rsidR="008269E7" w:rsidRPr="007E45E7">
        <w:rPr>
          <w:rFonts w:ascii="Arial Narrow" w:hAnsi="Arial Narrow"/>
        </w:rPr>
        <w:t>A</w:t>
      </w:r>
      <w:r w:rsidRPr="007E45E7">
        <w:rPr>
          <w:rFonts w:ascii="Arial Narrow" w:hAnsi="Arial Narrow"/>
        </w:rPr>
        <w:t>ppel d’</w:t>
      </w:r>
      <w:r w:rsidR="008269E7" w:rsidRPr="007E45E7">
        <w:rPr>
          <w:rFonts w:ascii="Arial Narrow" w:hAnsi="Arial Narrow"/>
        </w:rPr>
        <w:t>O</w:t>
      </w:r>
      <w:r w:rsidRPr="007E45E7">
        <w:rPr>
          <w:rFonts w:ascii="Arial Narrow" w:hAnsi="Arial Narrow"/>
        </w:rPr>
        <w:t xml:space="preserve">ffres est </w:t>
      </w:r>
      <w:r w:rsidR="008269E7" w:rsidRPr="007E45E7">
        <w:rPr>
          <w:rFonts w:ascii="Arial Narrow" w:hAnsi="Arial Narrow"/>
        </w:rPr>
        <w:t>R</w:t>
      </w:r>
      <w:r w:rsidRPr="007E45E7">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7E45E7">
        <w:rPr>
          <w:rFonts w:ascii="Arial Narrow" w:hAnsi="Arial Narrow"/>
        </w:rPr>
        <w:t>A</w:t>
      </w:r>
      <w:r w:rsidRPr="007E45E7">
        <w:rPr>
          <w:rFonts w:ascii="Arial Narrow" w:hAnsi="Arial Narrow"/>
        </w:rPr>
        <w:t>vis d’</w:t>
      </w:r>
      <w:r w:rsidR="008269E7" w:rsidRPr="007E45E7">
        <w:rPr>
          <w:rFonts w:ascii="Arial Narrow" w:hAnsi="Arial Narrow"/>
        </w:rPr>
        <w:t>A</w:t>
      </w:r>
      <w:r w:rsidRPr="007E45E7">
        <w:rPr>
          <w:rFonts w:ascii="Arial Narrow" w:hAnsi="Arial Narrow"/>
        </w:rPr>
        <w:t>ppel d’</w:t>
      </w:r>
      <w:r w:rsidR="008269E7" w:rsidRPr="007E45E7">
        <w:rPr>
          <w:rFonts w:ascii="Arial Narrow" w:hAnsi="Arial Narrow"/>
        </w:rPr>
        <w:t>O</w:t>
      </w:r>
      <w:r w:rsidRPr="007E45E7">
        <w:rPr>
          <w:rFonts w:ascii="Arial Narrow" w:hAnsi="Arial Narrow"/>
        </w:rPr>
        <w:t>ffres et rappelée dans le RPAO</w:t>
      </w:r>
      <w:bookmarkStart w:id="51" w:name="_Hlk523208676"/>
      <w:r w:rsidRPr="007E45E7">
        <w:rPr>
          <w:rFonts w:ascii="Arial Narrow" w:hAnsi="Arial Narrow"/>
        </w:rPr>
        <w:t>.</w:t>
      </w:r>
    </w:p>
    <w:p w:rsidR="00273DD0" w:rsidRPr="007E45E7" w:rsidRDefault="00353DCC" w:rsidP="007D618F">
      <w:pPr>
        <w:pStyle w:val="RGAOarticles"/>
        <w:rPr>
          <w:sz w:val="24"/>
        </w:rPr>
      </w:pPr>
      <w:bookmarkStart w:id="52" w:name="_Toc530307909"/>
      <w:bookmarkStart w:id="53" w:name="_Toc97557030"/>
      <w:bookmarkStart w:id="54" w:name="_Toc163062697"/>
      <w:bookmarkEnd w:id="50"/>
      <w:bookmarkEnd w:id="51"/>
      <w:r w:rsidRPr="007E45E7">
        <w:rPr>
          <w:sz w:val="24"/>
        </w:rPr>
        <w:t>Matériaux, matériels, fournitures, équipements</w:t>
      </w:r>
      <w:r w:rsidR="00CD1DD3" w:rsidRPr="007E45E7">
        <w:rPr>
          <w:sz w:val="24"/>
        </w:rPr>
        <w:t xml:space="preserve"> </w:t>
      </w:r>
      <w:r w:rsidRPr="007E45E7">
        <w:rPr>
          <w:sz w:val="24"/>
        </w:rPr>
        <w:t>et</w:t>
      </w:r>
      <w:r w:rsidR="00CD1DD3" w:rsidRPr="007E45E7">
        <w:rPr>
          <w:sz w:val="24"/>
        </w:rPr>
        <w:t xml:space="preserve"> </w:t>
      </w:r>
      <w:r w:rsidRPr="007E45E7">
        <w:rPr>
          <w:sz w:val="24"/>
        </w:rPr>
        <w:t>services</w:t>
      </w:r>
      <w:r w:rsidR="00CD1DD3" w:rsidRPr="007E45E7">
        <w:rPr>
          <w:sz w:val="24"/>
        </w:rPr>
        <w:t xml:space="preserve"> </w:t>
      </w:r>
      <w:r w:rsidRPr="007E45E7">
        <w:rPr>
          <w:sz w:val="24"/>
        </w:rPr>
        <w:t>autorisés</w:t>
      </w:r>
      <w:bookmarkEnd w:id="52"/>
      <w:bookmarkEnd w:id="53"/>
      <w:bookmarkEnd w:id="54"/>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5.1. Les</w:t>
      </w:r>
      <w:r w:rsidR="00CD1DD3" w:rsidRPr="007E45E7">
        <w:rPr>
          <w:rFonts w:ascii="Arial Narrow" w:hAnsi="Arial Narrow"/>
        </w:rPr>
        <w:t xml:space="preserve"> </w:t>
      </w:r>
      <w:r w:rsidRPr="007E45E7">
        <w:rPr>
          <w:rFonts w:ascii="Arial Narrow" w:hAnsi="Arial Narrow"/>
        </w:rPr>
        <w:t>matériaux,</w:t>
      </w:r>
      <w:r w:rsidR="00CD1DD3" w:rsidRPr="007E45E7">
        <w:rPr>
          <w:rFonts w:ascii="Arial Narrow" w:hAnsi="Arial Narrow"/>
        </w:rPr>
        <w:t xml:space="preserve"> </w:t>
      </w:r>
      <w:r w:rsidRPr="007E45E7">
        <w:rPr>
          <w:rFonts w:ascii="Arial Narrow" w:hAnsi="Arial Narrow"/>
        </w:rPr>
        <w:t>les</w:t>
      </w:r>
      <w:r w:rsidR="00CD1DD3" w:rsidRPr="007E45E7">
        <w:rPr>
          <w:rFonts w:ascii="Arial Narrow" w:hAnsi="Arial Narrow"/>
        </w:rPr>
        <w:t xml:space="preserve"> </w:t>
      </w:r>
      <w:r w:rsidRPr="007E45E7">
        <w:rPr>
          <w:rFonts w:ascii="Arial Narrow" w:hAnsi="Arial Narrow"/>
        </w:rPr>
        <w:t>matériels</w:t>
      </w:r>
      <w:r w:rsidR="00CD1DD3" w:rsidRPr="007E45E7">
        <w:rPr>
          <w:rFonts w:ascii="Arial Narrow" w:hAnsi="Arial Narrow"/>
        </w:rPr>
        <w:t xml:space="preserve"> </w:t>
      </w:r>
      <w:r w:rsidRPr="007E45E7">
        <w:rPr>
          <w:rFonts w:ascii="Arial Narrow" w:hAnsi="Arial Narrow"/>
        </w:rPr>
        <w:t>de</w:t>
      </w:r>
      <w:r w:rsidR="00CD1DD3" w:rsidRPr="007E45E7">
        <w:rPr>
          <w:rFonts w:ascii="Arial Narrow" w:hAnsi="Arial Narrow"/>
        </w:rPr>
        <w:t xml:space="preserve"> </w:t>
      </w:r>
      <w:r w:rsidR="00DC7267" w:rsidRPr="007E45E7">
        <w:rPr>
          <w:rFonts w:ascii="Arial Narrow" w:hAnsi="Arial Narrow"/>
        </w:rPr>
        <w:t>l’e</w:t>
      </w:r>
      <w:r w:rsidRPr="007E45E7">
        <w:rPr>
          <w:rFonts w:ascii="Arial Narrow" w:hAnsi="Arial Narrow"/>
        </w:rPr>
        <w:t>ntrepreneur, les</w:t>
      </w:r>
      <w:r w:rsidR="00CD1DD3" w:rsidRPr="007E45E7">
        <w:rPr>
          <w:rFonts w:ascii="Arial Narrow" w:hAnsi="Arial Narrow"/>
        </w:rPr>
        <w:t xml:space="preserve"> </w:t>
      </w:r>
      <w:r w:rsidRPr="007E45E7">
        <w:rPr>
          <w:rFonts w:ascii="Arial Narrow" w:hAnsi="Arial Narrow"/>
        </w:rPr>
        <w:t>fournitures,</w:t>
      </w:r>
      <w:r w:rsidR="00CD1DD3" w:rsidRPr="007E45E7">
        <w:rPr>
          <w:rFonts w:ascii="Arial Narrow" w:hAnsi="Arial Narrow"/>
        </w:rPr>
        <w:t xml:space="preserve"> </w:t>
      </w:r>
      <w:r w:rsidRPr="007E45E7">
        <w:rPr>
          <w:rFonts w:ascii="Arial Narrow" w:hAnsi="Arial Narrow"/>
        </w:rPr>
        <w:t>équipements</w:t>
      </w:r>
      <w:r w:rsidR="00CD1DD3" w:rsidRPr="007E45E7">
        <w:rPr>
          <w:rFonts w:ascii="Arial Narrow" w:hAnsi="Arial Narrow"/>
        </w:rPr>
        <w:t xml:space="preserve"> </w:t>
      </w:r>
      <w:r w:rsidRPr="007E45E7">
        <w:rPr>
          <w:rFonts w:ascii="Arial Narrow" w:hAnsi="Arial Narrow"/>
        </w:rPr>
        <w:t>et</w:t>
      </w:r>
      <w:r w:rsidR="00CD1DD3" w:rsidRPr="007E45E7">
        <w:rPr>
          <w:rFonts w:ascii="Arial Narrow" w:hAnsi="Arial Narrow"/>
        </w:rPr>
        <w:t xml:space="preserve"> </w:t>
      </w:r>
      <w:r w:rsidRPr="007E45E7">
        <w:rPr>
          <w:rFonts w:ascii="Arial Narrow" w:hAnsi="Arial Narrow"/>
        </w:rPr>
        <w:t>services</w:t>
      </w:r>
      <w:r w:rsidR="00CD1DD3" w:rsidRPr="007E45E7">
        <w:rPr>
          <w:rFonts w:ascii="Arial Narrow" w:hAnsi="Arial Narrow"/>
        </w:rPr>
        <w:t xml:space="preserve"> </w:t>
      </w:r>
      <w:r w:rsidRPr="007E45E7">
        <w:rPr>
          <w:rFonts w:ascii="Arial Narrow" w:hAnsi="Arial Narrow"/>
        </w:rPr>
        <w:t xml:space="preserve">devant être fournis dans le cadre </w:t>
      </w:r>
      <w:r w:rsidR="00E76589" w:rsidRPr="007E45E7">
        <w:rPr>
          <w:rFonts w:ascii="Arial Narrow" w:hAnsi="Arial Narrow"/>
        </w:rPr>
        <w:t>de la Lettre Commande</w:t>
      </w:r>
      <w:r w:rsidRPr="007E45E7">
        <w:rPr>
          <w:rFonts w:ascii="Arial Narrow" w:hAnsi="Arial Narrow"/>
        </w:rPr>
        <w:t xml:space="preserve"> </w:t>
      </w:r>
      <w:r w:rsidR="0040301F" w:rsidRPr="007E45E7">
        <w:rPr>
          <w:rFonts w:ascii="Arial Narrow" w:hAnsi="Arial Narrow"/>
        </w:rPr>
        <w:t xml:space="preserve">ne </w:t>
      </w:r>
      <w:r w:rsidRPr="007E45E7">
        <w:rPr>
          <w:rFonts w:ascii="Arial Narrow" w:hAnsi="Arial Narrow"/>
        </w:rPr>
        <w:t xml:space="preserve">doivent </w:t>
      </w:r>
      <w:r w:rsidR="003626D1" w:rsidRPr="007E45E7">
        <w:rPr>
          <w:rFonts w:ascii="Arial Narrow" w:hAnsi="Arial Narrow"/>
        </w:rPr>
        <w:t xml:space="preserve">pas </w:t>
      </w:r>
      <w:r w:rsidRPr="007E45E7">
        <w:rPr>
          <w:rFonts w:ascii="Arial Narrow" w:hAnsi="Arial Narrow"/>
        </w:rPr>
        <w:t xml:space="preserve">provenir </w:t>
      </w:r>
      <w:r w:rsidR="003626D1" w:rsidRPr="007E45E7">
        <w:rPr>
          <w:rFonts w:ascii="Arial Narrow" w:hAnsi="Arial Narrow"/>
        </w:rPr>
        <w:t xml:space="preserve">le cas échéant, </w:t>
      </w:r>
      <w:r w:rsidRPr="007E45E7">
        <w:rPr>
          <w:rFonts w:ascii="Arial Narrow" w:hAnsi="Arial Narrow"/>
        </w:rPr>
        <w:t xml:space="preserve">de pays </w:t>
      </w:r>
      <w:r w:rsidR="0040301F" w:rsidRPr="007E45E7">
        <w:rPr>
          <w:rFonts w:ascii="Arial Narrow" w:hAnsi="Arial Narrow"/>
        </w:rPr>
        <w:t xml:space="preserve">figurant dans la liste </w:t>
      </w:r>
      <w:r w:rsidR="00DE56A3" w:rsidRPr="007E45E7">
        <w:rPr>
          <w:rFonts w:ascii="Arial Narrow" w:hAnsi="Arial Narrow"/>
        </w:rPr>
        <w:t xml:space="preserve">prévue </w:t>
      </w:r>
      <w:r w:rsidR="0040301F" w:rsidRPr="007E45E7">
        <w:rPr>
          <w:rFonts w:ascii="Arial Narrow" w:hAnsi="Arial Narrow"/>
        </w:rPr>
        <w:t>d</w:t>
      </w:r>
      <w:r w:rsidR="00DE56A3" w:rsidRPr="007E45E7">
        <w:rPr>
          <w:rFonts w:ascii="Arial Narrow" w:hAnsi="Arial Narrow"/>
        </w:rPr>
        <w:t>ans le</w:t>
      </w:r>
      <w:r w:rsidR="0040301F" w:rsidRPr="007E45E7">
        <w:rPr>
          <w:rFonts w:ascii="Arial Narrow" w:hAnsi="Arial Narrow"/>
        </w:rPr>
        <w:t xml:space="preserve"> RPAO.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5.2. En vertu</w:t>
      </w:r>
      <w:r w:rsidR="00CD1DD3" w:rsidRPr="007E45E7">
        <w:rPr>
          <w:rFonts w:ascii="Arial Narrow" w:hAnsi="Arial Narrow"/>
        </w:rPr>
        <w:t xml:space="preserve"> </w:t>
      </w:r>
      <w:r w:rsidRPr="007E45E7">
        <w:rPr>
          <w:rFonts w:ascii="Arial Narrow" w:hAnsi="Arial Narrow"/>
        </w:rPr>
        <w:t>de</w:t>
      </w:r>
      <w:r w:rsidR="00CD1DD3" w:rsidRPr="007E45E7">
        <w:rPr>
          <w:rFonts w:ascii="Arial Narrow" w:hAnsi="Arial Narrow"/>
        </w:rPr>
        <w:t xml:space="preserve"> </w:t>
      </w:r>
      <w:r w:rsidRPr="007E45E7">
        <w:rPr>
          <w:rFonts w:ascii="Arial Narrow" w:hAnsi="Arial Narrow"/>
        </w:rPr>
        <w:t>l’article</w:t>
      </w:r>
      <w:r w:rsidR="00CD1DD3" w:rsidRPr="007E45E7">
        <w:rPr>
          <w:rFonts w:ascii="Arial Narrow" w:hAnsi="Arial Narrow"/>
        </w:rPr>
        <w:t xml:space="preserve"> </w:t>
      </w:r>
      <w:r w:rsidRPr="007E45E7">
        <w:rPr>
          <w:rFonts w:ascii="Arial Narrow" w:hAnsi="Arial Narrow"/>
        </w:rPr>
        <w:t>5.1</w:t>
      </w:r>
      <w:r w:rsidR="00CD1DD3" w:rsidRPr="007E45E7">
        <w:rPr>
          <w:rFonts w:ascii="Arial Narrow" w:hAnsi="Arial Narrow"/>
        </w:rPr>
        <w:t xml:space="preserve"> </w:t>
      </w:r>
      <w:r w:rsidRPr="007E45E7">
        <w:rPr>
          <w:rFonts w:ascii="Arial Narrow" w:hAnsi="Arial Narrow"/>
        </w:rPr>
        <w:t>ci-dessus,</w:t>
      </w:r>
      <w:r w:rsidR="00CD1DD3" w:rsidRPr="007E45E7">
        <w:rPr>
          <w:rFonts w:ascii="Arial Narrow" w:hAnsi="Arial Narrow"/>
        </w:rPr>
        <w:t xml:space="preserve"> </w:t>
      </w:r>
      <w:r w:rsidRPr="007E45E7">
        <w:rPr>
          <w:rFonts w:ascii="Arial Narrow" w:hAnsi="Arial Narrow"/>
        </w:rPr>
        <w:t>le</w:t>
      </w:r>
      <w:r w:rsidR="00CD1DD3" w:rsidRPr="007E45E7">
        <w:rPr>
          <w:rFonts w:ascii="Arial Narrow" w:hAnsi="Arial Narrow"/>
        </w:rPr>
        <w:t xml:space="preserve"> </w:t>
      </w:r>
      <w:r w:rsidRPr="007E45E7">
        <w:rPr>
          <w:rFonts w:ascii="Arial Narrow" w:hAnsi="Arial Narrow"/>
        </w:rPr>
        <w:t>terme</w:t>
      </w:r>
      <w:r w:rsidR="00CD1DD3" w:rsidRPr="007E45E7">
        <w:rPr>
          <w:rFonts w:ascii="Arial Narrow" w:hAnsi="Arial Narrow"/>
        </w:rPr>
        <w:t xml:space="preserve"> </w:t>
      </w:r>
      <w:r w:rsidRPr="007E45E7">
        <w:rPr>
          <w:rFonts w:ascii="Arial Narrow" w:hAnsi="Arial Narrow"/>
        </w:rPr>
        <w:t>“provenir”</w:t>
      </w:r>
      <w:r w:rsidR="00CD1DD3" w:rsidRPr="007E45E7">
        <w:rPr>
          <w:rFonts w:ascii="Arial Narrow" w:hAnsi="Arial Narrow"/>
        </w:rPr>
        <w:t xml:space="preserve"> </w:t>
      </w:r>
      <w:r w:rsidRPr="007E45E7">
        <w:rPr>
          <w:rFonts w:ascii="Arial Narrow" w:hAnsi="Arial Narrow"/>
        </w:rPr>
        <w:t>désigne</w:t>
      </w:r>
      <w:r w:rsidR="00CD1DD3" w:rsidRPr="007E45E7">
        <w:rPr>
          <w:rFonts w:ascii="Arial Narrow" w:hAnsi="Arial Narrow"/>
        </w:rPr>
        <w:t xml:space="preserve"> </w:t>
      </w:r>
      <w:r w:rsidRPr="007E45E7">
        <w:rPr>
          <w:rFonts w:ascii="Arial Narrow" w:hAnsi="Arial Narrow"/>
        </w:rPr>
        <w:t>le</w:t>
      </w:r>
      <w:r w:rsidR="00CD1DD3" w:rsidRPr="007E45E7">
        <w:rPr>
          <w:rFonts w:ascii="Arial Narrow" w:hAnsi="Arial Narrow"/>
        </w:rPr>
        <w:t xml:space="preserve"> </w:t>
      </w:r>
      <w:r w:rsidRPr="007E45E7">
        <w:rPr>
          <w:rFonts w:ascii="Arial Narrow" w:hAnsi="Arial Narrow"/>
        </w:rPr>
        <w:t>lieu</w:t>
      </w:r>
      <w:r w:rsidR="00CD1DD3" w:rsidRPr="007E45E7">
        <w:rPr>
          <w:rFonts w:ascii="Arial Narrow" w:hAnsi="Arial Narrow"/>
        </w:rPr>
        <w:t xml:space="preserve"> </w:t>
      </w:r>
      <w:r w:rsidRPr="007E45E7">
        <w:rPr>
          <w:rFonts w:ascii="Arial Narrow" w:hAnsi="Arial Narrow"/>
        </w:rPr>
        <w:t>où</w:t>
      </w:r>
      <w:r w:rsidR="00CD1DD3" w:rsidRPr="007E45E7">
        <w:rPr>
          <w:rFonts w:ascii="Arial Narrow" w:hAnsi="Arial Narrow"/>
        </w:rPr>
        <w:t xml:space="preserve"> </w:t>
      </w:r>
      <w:r w:rsidRPr="007E45E7">
        <w:rPr>
          <w:rFonts w:ascii="Arial Narrow" w:hAnsi="Arial Narrow"/>
        </w:rPr>
        <w:t>les</w:t>
      </w:r>
      <w:r w:rsidR="00CD1DD3" w:rsidRPr="007E45E7">
        <w:rPr>
          <w:rFonts w:ascii="Arial Narrow" w:hAnsi="Arial Narrow"/>
        </w:rPr>
        <w:t xml:space="preserve"> </w:t>
      </w:r>
      <w:r w:rsidRPr="007E45E7">
        <w:rPr>
          <w:rFonts w:ascii="Arial Narrow" w:hAnsi="Arial Narrow"/>
        </w:rPr>
        <w:t>biens</w:t>
      </w:r>
      <w:r w:rsidR="00DC7267" w:rsidRPr="007E45E7">
        <w:rPr>
          <w:rFonts w:ascii="Arial Narrow" w:hAnsi="Arial Narrow"/>
        </w:rPr>
        <w:t xml:space="preserve"> et services poussent,</w:t>
      </w:r>
      <w:r w:rsidR="00CD1DD3" w:rsidRPr="007E45E7">
        <w:rPr>
          <w:rFonts w:ascii="Arial Narrow" w:hAnsi="Arial Narrow"/>
        </w:rPr>
        <w:t xml:space="preserve"> </w:t>
      </w:r>
      <w:r w:rsidRPr="007E45E7">
        <w:rPr>
          <w:rFonts w:ascii="Arial Narrow" w:hAnsi="Arial Narrow"/>
        </w:rPr>
        <w:t>sont</w:t>
      </w:r>
      <w:r w:rsidR="00CD1DD3" w:rsidRPr="007E45E7">
        <w:rPr>
          <w:rFonts w:ascii="Arial Narrow" w:hAnsi="Arial Narrow"/>
        </w:rPr>
        <w:t xml:space="preserve"> </w:t>
      </w:r>
      <w:r w:rsidRPr="007E45E7">
        <w:rPr>
          <w:rFonts w:ascii="Arial Narrow" w:hAnsi="Arial Narrow"/>
        </w:rPr>
        <w:t>extraits, cultivés,</w:t>
      </w:r>
      <w:r w:rsidR="00CD1DD3" w:rsidRPr="007E45E7">
        <w:rPr>
          <w:rFonts w:ascii="Arial Narrow" w:hAnsi="Arial Narrow"/>
        </w:rPr>
        <w:t xml:space="preserve"> </w:t>
      </w:r>
      <w:r w:rsidRPr="007E45E7">
        <w:rPr>
          <w:rFonts w:ascii="Arial Narrow" w:hAnsi="Arial Narrow"/>
        </w:rPr>
        <w:t>produits</w:t>
      </w:r>
      <w:r w:rsidR="00CD1DD3" w:rsidRPr="007E45E7">
        <w:rPr>
          <w:rFonts w:ascii="Arial Narrow" w:hAnsi="Arial Narrow"/>
        </w:rPr>
        <w:t xml:space="preserve"> </w:t>
      </w:r>
      <w:r w:rsidRPr="007E45E7">
        <w:rPr>
          <w:rFonts w:ascii="Arial Narrow" w:hAnsi="Arial Narrow"/>
        </w:rPr>
        <w:t>ou</w:t>
      </w:r>
      <w:r w:rsidR="00CD1DD3" w:rsidRPr="007E45E7">
        <w:rPr>
          <w:rFonts w:ascii="Arial Narrow" w:hAnsi="Arial Narrow"/>
        </w:rPr>
        <w:t xml:space="preserve"> </w:t>
      </w:r>
      <w:r w:rsidR="00624958" w:rsidRPr="007E45E7">
        <w:rPr>
          <w:rFonts w:ascii="Arial Narrow" w:hAnsi="Arial Narrow"/>
        </w:rPr>
        <w:t>fabriqués, transformés, assemblés ou importés.</w:t>
      </w:r>
    </w:p>
    <w:p w:rsidR="00273DD0" w:rsidRPr="007E45E7" w:rsidRDefault="002B2FF7" w:rsidP="007D618F">
      <w:pPr>
        <w:pStyle w:val="RGAOarticles"/>
        <w:rPr>
          <w:sz w:val="24"/>
        </w:rPr>
      </w:pPr>
      <w:bookmarkStart w:id="55" w:name="_Toc530307910"/>
      <w:bookmarkStart w:id="56" w:name="_Toc97557031"/>
      <w:bookmarkStart w:id="57" w:name="_Toc163062698"/>
      <w:r w:rsidRPr="007E45E7">
        <w:rPr>
          <w:sz w:val="24"/>
        </w:rPr>
        <w:t>Documents établissant la q</w:t>
      </w:r>
      <w:r w:rsidR="00353DCC" w:rsidRPr="007E45E7">
        <w:rPr>
          <w:sz w:val="24"/>
        </w:rPr>
        <w:t>ualification</w:t>
      </w:r>
      <w:r w:rsidR="00CD1DD3" w:rsidRPr="007E45E7">
        <w:rPr>
          <w:sz w:val="24"/>
        </w:rPr>
        <w:t xml:space="preserve"> </w:t>
      </w:r>
      <w:r w:rsidR="00353DCC" w:rsidRPr="007E45E7">
        <w:rPr>
          <w:sz w:val="24"/>
        </w:rPr>
        <w:t>du</w:t>
      </w:r>
      <w:r w:rsidR="00CD1DD3" w:rsidRPr="007E45E7">
        <w:rPr>
          <w:sz w:val="24"/>
        </w:rPr>
        <w:t xml:space="preserve"> </w:t>
      </w:r>
      <w:r w:rsidR="00353DCC" w:rsidRPr="007E45E7">
        <w:rPr>
          <w:sz w:val="24"/>
        </w:rPr>
        <w:t>Soumissionnaire</w:t>
      </w:r>
      <w:bookmarkEnd w:id="55"/>
      <w:bookmarkEnd w:id="56"/>
      <w:bookmarkEnd w:id="57"/>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6.1. Les soumissionnaires doivent, comme partie intégrante</w:t>
      </w:r>
      <w:r w:rsidR="00CD1DD3" w:rsidRPr="007E45E7">
        <w:rPr>
          <w:rFonts w:ascii="Arial Narrow" w:hAnsi="Arial Narrow"/>
        </w:rPr>
        <w:t xml:space="preserve"> </w:t>
      </w:r>
      <w:r w:rsidRPr="007E45E7">
        <w:rPr>
          <w:rFonts w:ascii="Arial Narrow" w:hAnsi="Arial Narrow"/>
        </w:rPr>
        <w:t>de</w:t>
      </w:r>
      <w:r w:rsidR="00CD1DD3" w:rsidRPr="007E45E7">
        <w:rPr>
          <w:rFonts w:ascii="Arial Narrow" w:hAnsi="Arial Narrow"/>
        </w:rPr>
        <w:t xml:space="preserve"> </w:t>
      </w:r>
      <w:r w:rsidRPr="007E45E7">
        <w:rPr>
          <w:rFonts w:ascii="Arial Narrow" w:hAnsi="Arial Narrow"/>
        </w:rPr>
        <w:t>leur</w:t>
      </w:r>
      <w:r w:rsidR="00CD1DD3" w:rsidRPr="007E45E7">
        <w:rPr>
          <w:rFonts w:ascii="Arial Narrow" w:hAnsi="Arial Narrow"/>
        </w:rPr>
        <w:t xml:space="preserve"> </w:t>
      </w:r>
      <w:r w:rsidR="002C77A0" w:rsidRPr="007E45E7">
        <w:rPr>
          <w:rFonts w:ascii="Arial Narrow" w:hAnsi="Arial Narrow"/>
        </w:rPr>
        <w:t>offre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a. </w:t>
      </w:r>
      <w:r w:rsidR="00711463" w:rsidRPr="007E45E7">
        <w:rPr>
          <w:rFonts w:ascii="Arial Narrow" w:hAnsi="Arial Narrow"/>
        </w:rPr>
        <w:t xml:space="preserve">produire </w:t>
      </w:r>
      <w:r w:rsidRPr="007E45E7">
        <w:rPr>
          <w:rFonts w:ascii="Arial Narrow" w:hAnsi="Arial Narrow"/>
        </w:rPr>
        <w:t>un</w:t>
      </w:r>
      <w:r w:rsidR="00DE56A3" w:rsidRPr="007E45E7">
        <w:rPr>
          <w:rFonts w:ascii="Arial Narrow" w:hAnsi="Arial Narrow"/>
        </w:rPr>
        <w:t xml:space="preserve"> </w:t>
      </w:r>
      <w:r w:rsidRPr="007E45E7">
        <w:rPr>
          <w:rFonts w:ascii="Arial Narrow" w:hAnsi="Arial Narrow"/>
        </w:rPr>
        <w:t>pouvoir</w:t>
      </w:r>
      <w:r w:rsidR="00DE56A3" w:rsidRPr="007E45E7">
        <w:rPr>
          <w:rFonts w:ascii="Arial Narrow" w:hAnsi="Arial Narrow"/>
        </w:rPr>
        <w:t xml:space="preserve"> </w:t>
      </w:r>
      <w:r w:rsidRPr="007E45E7">
        <w:rPr>
          <w:rFonts w:ascii="Arial Narrow" w:hAnsi="Arial Narrow"/>
        </w:rPr>
        <w:t>habilitant</w:t>
      </w:r>
      <w:r w:rsidR="00DE56A3" w:rsidRPr="007E45E7">
        <w:rPr>
          <w:rFonts w:ascii="Arial Narrow" w:hAnsi="Arial Narrow"/>
        </w:rPr>
        <w:t xml:space="preserve"> </w:t>
      </w:r>
      <w:r w:rsidRPr="007E45E7">
        <w:rPr>
          <w:rFonts w:ascii="Arial Narrow" w:hAnsi="Arial Narrow"/>
        </w:rPr>
        <w:t>le</w:t>
      </w:r>
      <w:r w:rsidR="00DE56A3" w:rsidRPr="007E45E7">
        <w:rPr>
          <w:rFonts w:ascii="Arial Narrow" w:hAnsi="Arial Narrow"/>
        </w:rPr>
        <w:t xml:space="preserve"> </w:t>
      </w:r>
      <w:r w:rsidRPr="007E45E7">
        <w:rPr>
          <w:rFonts w:ascii="Arial Narrow" w:hAnsi="Arial Narrow"/>
        </w:rPr>
        <w:t>signataire</w:t>
      </w:r>
      <w:r w:rsidR="00DE56A3" w:rsidRPr="007E45E7">
        <w:rPr>
          <w:rFonts w:ascii="Arial Narrow" w:hAnsi="Arial Narrow"/>
        </w:rPr>
        <w:t xml:space="preserve"> </w:t>
      </w:r>
      <w:r w:rsidRPr="007E45E7">
        <w:rPr>
          <w:rFonts w:ascii="Arial Narrow" w:hAnsi="Arial Narrow"/>
        </w:rPr>
        <w:t>de</w:t>
      </w:r>
      <w:r w:rsidR="00DE56A3" w:rsidRPr="007E45E7">
        <w:rPr>
          <w:rFonts w:ascii="Arial Narrow" w:hAnsi="Arial Narrow"/>
        </w:rPr>
        <w:t xml:space="preserve"> </w:t>
      </w:r>
      <w:r w:rsidRPr="007E45E7">
        <w:rPr>
          <w:rFonts w:ascii="Arial Narrow" w:hAnsi="Arial Narrow"/>
        </w:rPr>
        <w:t>la soumission</w:t>
      </w:r>
      <w:r w:rsidR="00DE56A3" w:rsidRPr="007E45E7">
        <w:rPr>
          <w:rFonts w:ascii="Arial Narrow" w:hAnsi="Arial Narrow"/>
        </w:rPr>
        <w:t xml:space="preserve"> </w:t>
      </w:r>
      <w:r w:rsidRPr="007E45E7">
        <w:rPr>
          <w:rFonts w:ascii="Arial Narrow" w:hAnsi="Arial Narrow"/>
        </w:rPr>
        <w:t>à</w:t>
      </w:r>
      <w:r w:rsidR="00DE56A3" w:rsidRPr="007E45E7">
        <w:rPr>
          <w:rFonts w:ascii="Arial Narrow" w:hAnsi="Arial Narrow"/>
        </w:rPr>
        <w:t xml:space="preserve"> </w:t>
      </w:r>
      <w:r w:rsidRPr="007E45E7">
        <w:rPr>
          <w:rFonts w:ascii="Arial Narrow" w:hAnsi="Arial Narrow"/>
        </w:rPr>
        <w:t>engager</w:t>
      </w:r>
      <w:r w:rsidR="00DE56A3" w:rsidRPr="007E45E7">
        <w:rPr>
          <w:rFonts w:ascii="Arial Narrow" w:hAnsi="Arial Narrow"/>
        </w:rPr>
        <w:t xml:space="preserve"> </w:t>
      </w:r>
      <w:r w:rsidRPr="007E45E7">
        <w:rPr>
          <w:rFonts w:ascii="Arial Narrow" w:hAnsi="Arial Narrow"/>
        </w:rPr>
        <w:t>le</w:t>
      </w:r>
      <w:r w:rsidR="00DE56A3" w:rsidRPr="007E45E7">
        <w:rPr>
          <w:rFonts w:ascii="Arial Narrow" w:hAnsi="Arial Narrow"/>
        </w:rPr>
        <w:t xml:space="preserve"> </w:t>
      </w:r>
      <w:r w:rsidR="006758B3" w:rsidRPr="007E45E7">
        <w:rPr>
          <w:rFonts w:ascii="Arial Narrow" w:hAnsi="Arial Narrow"/>
        </w:rPr>
        <w:t>soumissionnaire ;</w:t>
      </w:r>
    </w:p>
    <w:p w:rsidR="00CC470C"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b. Fournir </w:t>
      </w:r>
      <w:r w:rsidR="002B2FF7" w:rsidRPr="007E45E7">
        <w:rPr>
          <w:rFonts w:ascii="Arial Narrow" w:hAnsi="Arial Narrow"/>
        </w:rPr>
        <w:t xml:space="preserve">les documents permettant d’établir la qualification du soumissionnaire selon la </w:t>
      </w:r>
      <w:r w:rsidR="00680509" w:rsidRPr="007E45E7">
        <w:rPr>
          <w:rFonts w:ascii="Arial Narrow" w:hAnsi="Arial Narrow"/>
        </w:rPr>
        <w:t xml:space="preserve">présentation indiquée à l’article 13 du </w:t>
      </w:r>
      <w:r w:rsidR="002B2FF7" w:rsidRPr="007E45E7">
        <w:rPr>
          <w:rFonts w:ascii="Arial Narrow" w:hAnsi="Arial Narrow"/>
        </w:rPr>
        <w:t>R</w:t>
      </w:r>
      <w:r w:rsidR="00680509" w:rsidRPr="007E45E7">
        <w:rPr>
          <w:rFonts w:ascii="Arial Narrow" w:hAnsi="Arial Narrow"/>
        </w:rPr>
        <w:t>G</w:t>
      </w:r>
      <w:r w:rsidR="002B2FF7" w:rsidRPr="007E45E7">
        <w:rPr>
          <w:rFonts w:ascii="Arial Narrow" w:hAnsi="Arial Narrow"/>
        </w:rPr>
        <w:t>AO et comprenant notamment</w:t>
      </w:r>
      <w:r w:rsidR="00DE56A3" w:rsidRPr="007E45E7">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7E45E7">
        <w:rPr>
          <w:rFonts w:ascii="Arial Narrow" w:hAnsi="Arial Narrow"/>
        </w:rPr>
        <w:t>eur sont demandées dans le RPAO.</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Les</w:t>
      </w:r>
      <w:r w:rsidR="00DE56A3" w:rsidRPr="007E45E7">
        <w:rPr>
          <w:rFonts w:ascii="Arial Narrow" w:hAnsi="Arial Narrow"/>
        </w:rPr>
        <w:t xml:space="preserve"> </w:t>
      </w:r>
      <w:r w:rsidRPr="007E45E7">
        <w:rPr>
          <w:rFonts w:ascii="Arial Narrow" w:hAnsi="Arial Narrow"/>
        </w:rPr>
        <w:t>informations</w:t>
      </w:r>
      <w:r w:rsidR="00DE56A3" w:rsidRPr="007E45E7">
        <w:rPr>
          <w:rFonts w:ascii="Arial Narrow" w:hAnsi="Arial Narrow"/>
        </w:rPr>
        <w:t xml:space="preserve"> </w:t>
      </w:r>
      <w:r w:rsidRPr="007E45E7">
        <w:rPr>
          <w:rFonts w:ascii="Arial Narrow" w:hAnsi="Arial Narrow"/>
        </w:rPr>
        <w:t>relatives</w:t>
      </w:r>
      <w:r w:rsidR="00DE56A3" w:rsidRPr="007E45E7">
        <w:rPr>
          <w:rFonts w:ascii="Arial Narrow" w:hAnsi="Arial Narrow"/>
        </w:rPr>
        <w:t xml:space="preserve"> </w:t>
      </w:r>
      <w:r w:rsidRPr="007E45E7">
        <w:rPr>
          <w:rFonts w:ascii="Arial Narrow" w:hAnsi="Arial Narrow"/>
        </w:rPr>
        <w:t>aux</w:t>
      </w:r>
      <w:r w:rsidR="00DE56A3" w:rsidRPr="007E45E7">
        <w:rPr>
          <w:rFonts w:ascii="Arial Narrow" w:hAnsi="Arial Narrow"/>
        </w:rPr>
        <w:t xml:space="preserve"> </w:t>
      </w:r>
      <w:r w:rsidRPr="007E45E7">
        <w:rPr>
          <w:rFonts w:ascii="Arial Narrow" w:hAnsi="Arial Narrow"/>
        </w:rPr>
        <w:t>points</w:t>
      </w:r>
      <w:r w:rsidR="00DE56A3" w:rsidRPr="007E45E7">
        <w:rPr>
          <w:rFonts w:ascii="Arial Narrow" w:hAnsi="Arial Narrow"/>
        </w:rPr>
        <w:t xml:space="preserve"> </w:t>
      </w:r>
      <w:r w:rsidRPr="007E45E7">
        <w:rPr>
          <w:rFonts w:ascii="Arial Narrow" w:hAnsi="Arial Narrow"/>
        </w:rPr>
        <w:t>suivants</w:t>
      </w:r>
      <w:r w:rsidR="00DE56A3" w:rsidRPr="007E45E7">
        <w:rPr>
          <w:rFonts w:ascii="Arial Narrow" w:hAnsi="Arial Narrow"/>
        </w:rPr>
        <w:t xml:space="preserve"> </w:t>
      </w:r>
      <w:r w:rsidRPr="007E45E7">
        <w:rPr>
          <w:rFonts w:ascii="Arial Narrow" w:hAnsi="Arial Narrow"/>
        </w:rPr>
        <w:t>sont exigées</w:t>
      </w:r>
      <w:r w:rsidR="00DE56A3" w:rsidRPr="007E45E7">
        <w:rPr>
          <w:rFonts w:ascii="Arial Narrow" w:hAnsi="Arial Narrow"/>
        </w:rPr>
        <w:t xml:space="preserve"> </w:t>
      </w:r>
      <w:r w:rsidRPr="007E45E7">
        <w:rPr>
          <w:rFonts w:ascii="Arial Narrow" w:hAnsi="Arial Narrow"/>
        </w:rPr>
        <w:t>le</w:t>
      </w:r>
      <w:r w:rsidR="00DE56A3" w:rsidRPr="007E45E7">
        <w:rPr>
          <w:rFonts w:ascii="Arial Narrow" w:hAnsi="Arial Narrow"/>
        </w:rPr>
        <w:t xml:space="preserve"> </w:t>
      </w:r>
      <w:r w:rsidRPr="007E45E7">
        <w:rPr>
          <w:rFonts w:ascii="Arial Narrow" w:hAnsi="Arial Narrow"/>
        </w:rPr>
        <w:t>cas</w:t>
      </w:r>
      <w:r w:rsidR="00DE56A3" w:rsidRPr="007E45E7">
        <w:rPr>
          <w:rFonts w:ascii="Arial Narrow" w:hAnsi="Arial Narrow"/>
        </w:rPr>
        <w:t xml:space="preserve"> </w:t>
      </w:r>
      <w:r w:rsidR="002C77A0" w:rsidRPr="007E45E7">
        <w:rPr>
          <w:rFonts w:ascii="Arial Narrow" w:hAnsi="Arial Narrow"/>
        </w:rPr>
        <w:t>échéant :</w:t>
      </w:r>
    </w:p>
    <w:p w:rsidR="00273DD0" w:rsidRPr="007E45E7" w:rsidRDefault="00353DCC" w:rsidP="000C31A2">
      <w:pPr>
        <w:widowControl w:val="0"/>
        <w:tabs>
          <w:tab w:val="left" w:pos="340"/>
        </w:tabs>
        <w:autoSpaceDE w:val="0"/>
        <w:spacing w:after="60"/>
        <w:ind w:left="567" w:hanging="283"/>
        <w:jc w:val="both"/>
        <w:rPr>
          <w:rFonts w:ascii="Arial Narrow" w:hAnsi="Arial Narrow"/>
        </w:rPr>
      </w:pPr>
      <w:r w:rsidRPr="007E45E7">
        <w:rPr>
          <w:rFonts w:ascii="Arial Narrow" w:hAnsi="Arial Narrow"/>
        </w:rPr>
        <w:t>i.</w:t>
      </w:r>
      <w:r w:rsidRPr="007E45E7">
        <w:rPr>
          <w:rFonts w:ascii="Arial Narrow" w:hAnsi="Arial Narrow"/>
        </w:rPr>
        <w:tab/>
        <w:t xml:space="preserve">La production </w:t>
      </w:r>
      <w:r w:rsidR="002B2FF7" w:rsidRPr="007E45E7">
        <w:rPr>
          <w:rFonts w:ascii="Arial Narrow" w:hAnsi="Arial Narrow"/>
        </w:rPr>
        <w:t xml:space="preserve">de l’extrait </w:t>
      </w:r>
      <w:r w:rsidRPr="007E45E7">
        <w:rPr>
          <w:rFonts w:ascii="Arial Narrow" w:hAnsi="Arial Narrow"/>
        </w:rPr>
        <w:t xml:space="preserve">des bilans </w:t>
      </w:r>
      <w:r w:rsidR="002B2FF7" w:rsidRPr="007E45E7">
        <w:rPr>
          <w:rFonts w:ascii="Arial Narrow" w:hAnsi="Arial Narrow"/>
        </w:rPr>
        <w:t xml:space="preserve">faisant ressortir le </w:t>
      </w:r>
      <w:r w:rsidRPr="007E45E7">
        <w:rPr>
          <w:rFonts w:ascii="Arial Narrow" w:hAnsi="Arial Narrow"/>
        </w:rPr>
        <w:t>chiffre d’affaires</w:t>
      </w:r>
      <w:r w:rsidR="00711463" w:rsidRPr="007E45E7">
        <w:rPr>
          <w:rFonts w:ascii="Arial Narrow" w:hAnsi="Arial Narrow"/>
        </w:rPr>
        <w:t xml:space="preserve"> et les résultats ;</w:t>
      </w:r>
    </w:p>
    <w:p w:rsidR="00273DD0"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 xml:space="preserve">ii. </w:t>
      </w:r>
      <w:r w:rsidR="002C77A0" w:rsidRPr="007E45E7">
        <w:rPr>
          <w:rFonts w:ascii="Arial Narrow" w:hAnsi="Arial Narrow"/>
        </w:rPr>
        <w:t>l’</w:t>
      </w:r>
      <w:r w:rsidR="002C77A0" w:rsidRPr="007E45E7">
        <w:rPr>
          <w:rFonts w:ascii="Arial Narrow" w:hAnsi="Arial Narrow"/>
          <w:spacing w:val="2"/>
        </w:rPr>
        <w:t>a</w:t>
      </w:r>
      <w:r w:rsidRPr="007E45E7">
        <w:rPr>
          <w:rFonts w:ascii="Arial Narrow" w:hAnsi="Arial Narrow"/>
          <w:spacing w:val="2"/>
        </w:rPr>
        <w:t>ccè</w:t>
      </w:r>
      <w:r w:rsidRPr="007E45E7">
        <w:rPr>
          <w:rFonts w:ascii="Arial Narrow" w:hAnsi="Arial Narrow"/>
        </w:rPr>
        <w:t xml:space="preserve">s à </w:t>
      </w:r>
      <w:r w:rsidRPr="007E45E7">
        <w:rPr>
          <w:rFonts w:ascii="Arial Narrow" w:hAnsi="Arial Narrow"/>
          <w:spacing w:val="2"/>
        </w:rPr>
        <w:t>un</w:t>
      </w:r>
      <w:r w:rsidRPr="007E45E7">
        <w:rPr>
          <w:rFonts w:ascii="Arial Narrow" w:hAnsi="Arial Narrow"/>
        </w:rPr>
        <w:t xml:space="preserve">e </w:t>
      </w:r>
      <w:r w:rsidRPr="007E45E7">
        <w:rPr>
          <w:rFonts w:ascii="Arial Narrow" w:hAnsi="Arial Narrow"/>
          <w:spacing w:val="2"/>
        </w:rPr>
        <w:t>lign</w:t>
      </w:r>
      <w:r w:rsidRPr="007E45E7">
        <w:rPr>
          <w:rFonts w:ascii="Arial Narrow" w:hAnsi="Arial Narrow"/>
        </w:rPr>
        <w:t xml:space="preserve">e </w:t>
      </w:r>
      <w:r w:rsidRPr="007E45E7">
        <w:rPr>
          <w:rFonts w:ascii="Arial Narrow" w:hAnsi="Arial Narrow"/>
          <w:spacing w:val="2"/>
        </w:rPr>
        <w:t>d</w:t>
      </w:r>
      <w:r w:rsidRPr="007E45E7">
        <w:rPr>
          <w:rFonts w:ascii="Arial Narrow" w:hAnsi="Arial Narrow"/>
        </w:rPr>
        <w:t xml:space="preserve">e </w:t>
      </w:r>
      <w:r w:rsidRPr="007E45E7">
        <w:rPr>
          <w:rFonts w:ascii="Arial Narrow" w:hAnsi="Arial Narrow"/>
          <w:spacing w:val="2"/>
        </w:rPr>
        <w:t>crédi</w:t>
      </w:r>
      <w:r w:rsidRPr="007E45E7">
        <w:rPr>
          <w:rFonts w:ascii="Arial Narrow" w:hAnsi="Arial Narrow"/>
        </w:rPr>
        <w:t xml:space="preserve">t </w:t>
      </w:r>
      <w:r w:rsidRPr="007E45E7">
        <w:rPr>
          <w:rFonts w:ascii="Arial Narrow" w:hAnsi="Arial Narrow"/>
          <w:spacing w:val="2"/>
        </w:rPr>
        <w:t>o</w:t>
      </w:r>
      <w:r w:rsidRPr="007E45E7">
        <w:rPr>
          <w:rFonts w:ascii="Arial Narrow" w:hAnsi="Arial Narrow"/>
        </w:rPr>
        <w:t>u d’autres</w:t>
      </w:r>
      <w:r w:rsidR="00DE56A3" w:rsidRPr="007E45E7">
        <w:rPr>
          <w:rFonts w:ascii="Arial Narrow" w:hAnsi="Arial Narrow"/>
        </w:rPr>
        <w:t xml:space="preserve"> </w:t>
      </w:r>
      <w:r w:rsidRPr="007E45E7">
        <w:rPr>
          <w:rFonts w:ascii="Arial Narrow" w:hAnsi="Arial Narrow"/>
        </w:rPr>
        <w:t>ressources</w:t>
      </w:r>
      <w:r w:rsidR="00DE56A3" w:rsidRPr="007E45E7">
        <w:rPr>
          <w:rFonts w:ascii="Arial Narrow" w:hAnsi="Arial Narrow"/>
        </w:rPr>
        <w:t xml:space="preserve"> </w:t>
      </w:r>
      <w:r w:rsidR="002C77A0" w:rsidRPr="007E45E7">
        <w:rPr>
          <w:rFonts w:ascii="Arial Narrow" w:hAnsi="Arial Narrow"/>
        </w:rPr>
        <w:t>financières ;</w:t>
      </w:r>
    </w:p>
    <w:p w:rsidR="00273DD0"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 xml:space="preserve">iii. </w:t>
      </w:r>
      <w:r w:rsidRPr="007E45E7">
        <w:rPr>
          <w:rFonts w:ascii="Arial Narrow" w:hAnsi="Arial Narrow"/>
          <w:spacing w:val="5"/>
        </w:rPr>
        <w:t>Le</w:t>
      </w:r>
      <w:r w:rsidRPr="007E45E7">
        <w:rPr>
          <w:rFonts w:ascii="Arial Narrow" w:hAnsi="Arial Narrow"/>
        </w:rPr>
        <w:t xml:space="preserve">s </w:t>
      </w:r>
      <w:r w:rsidR="002D6852" w:rsidRPr="007E45E7">
        <w:rPr>
          <w:rFonts w:ascii="Arial Narrow" w:hAnsi="Arial Narrow"/>
          <w:spacing w:val="5"/>
        </w:rPr>
        <w:t>Lettres Commande</w:t>
      </w:r>
      <w:r w:rsidRPr="007E45E7">
        <w:rPr>
          <w:rFonts w:ascii="Arial Narrow" w:hAnsi="Arial Narrow"/>
          <w:spacing w:val="5"/>
        </w:rPr>
        <w:t xml:space="preserve"> </w:t>
      </w:r>
      <w:r w:rsidR="00476FB4" w:rsidRPr="007E45E7">
        <w:rPr>
          <w:rFonts w:ascii="Arial Narrow" w:hAnsi="Arial Narrow"/>
          <w:spacing w:val="5"/>
        </w:rPr>
        <w:t>exécuté</w:t>
      </w:r>
      <w:r w:rsidR="002D6852" w:rsidRPr="007E45E7">
        <w:rPr>
          <w:rFonts w:ascii="Arial Narrow" w:hAnsi="Arial Narrow"/>
          <w:spacing w:val="5"/>
        </w:rPr>
        <w:t>e</w:t>
      </w:r>
      <w:r w:rsidR="00476FB4" w:rsidRPr="007E45E7">
        <w:rPr>
          <w:rFonts w:ascii="Arial Narrow" w:hAnsi="Arial Narrow"/>
          <w:spacing w:val="5"/>
        </w:rPr>
        <w:t xml:space="preserve">s ; </w:t>
      </w:r>
    </w:p>
    <w:p w:rsidR="004576AB"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 xml:space="preserve">iv. </w:t>
      </w:r>
      <w:r w:rsidR="00711463" w:rsidRPr="007E45E7">
        <w:rPr>
          <w:rFonts w:ascii="Arial Narrow" w:hAnsi="Arial Narrow"/>
        </w:rPr>
        <w:t>la liste du personnel </w:t>
      </w:r>
      <w:r w:rsidR="002C77A0" w:rsidRPr="007E45E7">
        <w:rPr>
          <w:rFonts w:ascii="Arial Narrow" w:hAnsi="Arial Narrow"/>
        </w:rPr>
        <w:t>clé ;</w:t>
      </w:r>
      <w:r w:rsidR="00DE56A3" w:rsidRPr="007E45E7">
        <w:rPr>
          <w:rFonts w:ascii="Arial Narrow" w:hAnsi="Arial Narrow"/>
        </w:rPr>
        <w:t xml:space="preserve"> </w:t>
      </w:r>
    </w:p>
    <w:p w:rsidR="00EF7542"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v. La</w:t>
      </w:r>
      <w:r w:rsidR="00CC470C" w:rsidRPr="007E45E7">
        <w:rPr>
          <w:rFonts w:ascii="Arial Narrow" w:hAnsi="Arial Narrow"/>
        </w:rPr>
        <w:t xml:space="preserve"> </w:t>
      </w:r>
      <w:r w:rsidRPr="007E45E7">
        <w:rPr>
          <w:rFonts w:ascii="Arial Narrow" w:hAnsi="Arial Narrow"/>
        </w:rPr>
        <w:t>disponibilité</w:t>
      </w:r>
      <w:r w:rsidR="00CC470C" w:rsidRPr="007E45E7">
        <w:rPr>
          <w:rFonts w:ascii="Arial Narrow" w:hAnsi="Arial Narrow"/>
        </w:rPr>
        <w:t xml:space="preserve"> </w:t>
      </w:r>
      <w:r w:rsidRPr="007E45E7">
        <w:rPr>
          <w:rFonts w:ascii="Arial Narrow" w:hAnsi="Arial Narrow"/>
        </w:rPr>
        <w:t>du</w:t>
      </w:r>
      <w:r w:rsidR="00CC470C" w:rsidRPr="007E45E7">
        <w:rPr>
          <w:rFonts w:ascii="Arial Narrow" w:hAnsi="Arial Narrow"/>
        </w:rPr>
        <w:t xml:space="preserve"> </w:t>
      </w:r>
      <w:r w:rsidRPr="007E45E7">
        <w:rPr>
          <w:rFonts w:ascii="Arial Narrow" w:hAnsi="Arial Narrow"/>
        </w:rPr>
        <w:t>matériel</w:t>
      </w:r>
      <w:r w:rsidR="00CC470C" w:rsidRPr="007E45E7">
        <w:rPr>
          <w:rFonts w:ascii="Arial Narrow" w:hAnsi="Arial Narrow"/>
        </w:rPr>
        <w:t xml:space="preserve"> </w:t>
      </w:r>
      <w:r w:rsidRPr="007E45E7">
        <w:rPr>
          <w:rFonts w:ascii="Arial Narrow" w:hAnsi="Arial Narrow"/>
        </w:rPr>
        <w:t>indispensable</w:t>
      </w:r>
      <w:r w:rsidR="00EF7542" w:rsidRPr="007E45E7">
        <w:rPr>
          <w:rFonts w:ascii="Arial Narrow" w:hAnsi="Arial Narrow"/>
        </w:rPr>
        <w:t> ;</w:t>
      </w:r>
    </w:p>
    <w:p w:rsidR="00273DD0" w:rsidRPr="007E45E7" w:rsidRDefault="00EF7542" w:rsidP="000C31A2">
      <w:pPr>
        <w:widowControl w:val="0"/>
        <w:autoSpaceDE w:val="0"/>
        <w:spacing w:after="60"/>
        <w:ind w:left="567" w:hanging="283"/>
        <w:jc w:val="both"/>
        <w:rPr>
          <w:rFonts w:ascii="Arial Narrow" w:hAnsi="Arial Narrow"/>
        </w:rPr>
      </w:pPr>
      <w:r w:rsidRPr="007E45E7">
        <w:rPr>
          <w:rFonts w:ascii="Arial Narrow" w:hAnsi="Arial Narrow"/>
        </w:rPr>
        <w:t>v</w:t>
      </w:r>
      <w:r w:rsidR="00194392" w:rsidRPr="007E45E7">
        <w:rPr>
          <w:rFonts w:ascii="Arial Narrow" w:hAnsi="Arial Narrow"/>
        </w:rPr>
        <w:t>i</w:t>
      </w:r>
      <w:r w:rsidR="00CC470C" w:rsidRPr="007E45E7">
        <w:rPr>
          <w:rFonts w:ascii="Arial Narrow" w:hAnsi="Arial Narrow"/>
        </w:rPr>
        <w:t xml:space="preserve"> </w:t>
      </w:r>
      <w:r w:rsidR="00467E78" w:rsidRPr="007E45E7">
        <w:rPr>
          <w:rFonts w:ascii="Arial Narrow" w:hAnsi="Arial Narrow"/>
        </w:rPr>
        <w:t>L</w:t>
      </w:r>
      <w:r w:rsidR="00113A24" w:rsidRPr="007E45E7">
        <w:rPr>
          <w:rFonts w:ascii="Arial Narrow" w:hAnsi="Arial Narrow"/>
        </w:rPr>
        <w:t xml:space="preserve">e </w:t>
      </w:r>
      <w:r w:rsidR="002C77A0" w:rsidRPr="007E45E7">
        <w:rPr>
          <w:rFonts w:ascii="Arial Narrow" w:hAnsi="Arial Narrow"/>
        </w:rPr>
        <w:t xml:space="preserve">certificat </w:t>
      </w:r>
      <w:r w:rsidR="00467E78" w:rsidRPr="007E45E7">
        <w:rPr>
          <w:rFonts w:ascii="Arial Narrow" w:hAnsi="Arial Narrow"/>
        </w:rPr>
        <w:t xml:space="preserve">de catégorisation </w:t>
      </w:r>
      <w:r w:rsidR="005B6EFB" w:rsidRPr="007E45E7">
        <w:rPr>
          <w:rFonts w:ascii="Arial Narrow" w:hAnsi="Arial Narrow"/>
        </w:rPr>
        <w:t>pour les prestataires de BTP</w:t>
      </w:r>
      <w:r w:rsidR="002E23FF" w:rsidRPr="007E45E7">
        <w:rPr>
          <w:rFonts w:ascii="Arial Narrow" w:hAnsi="Arial Narrow"/>
        </w:rPr>
        <w:t>, le cas échéant.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6.2. </w:t>
      </w:r>
      <w:r w:rsidRPr="007E45E7">
        <w:rPr>
          <w:rFonts w:ascii="Arial Narrow" w:hAnsi="Arial Narrow"/>
          <w:spacing w:val="4"/>
        </w:rPr>
        <w:t>Le</w:t>
      </w:r>
      <w:r w:rsidRPr="007E45E7">
        <w:rPr>
          <w:rFonts w:ascii="Arial Narrow" w:hAnsi="Arial Narrow"/>
        </w:rPr>
        <w:t xml:space="preserve">s </w:t>
      </w:r>
      <w:r w:rsidRPr="007E45E7">
        <w:rPr>
          <w:rFonts w:ascii="Arial Narrow" w:hAnsi="Arial Narrow"/>
          <w:spacing w:val="4"/>
        </w:rPr>
        <w:t>soumission</w:t>
      </w:r>
      <w:r w:rsidRPr="007E45E7">
        <w:rPr>
          <w:rFonts w:ascii="Arial Narrow" w:hAnsi="Arial Narrow"/>
        </w:rPr>
        <w:t xml:space="preserve">s </w:t>
      </w:r>
      <w:r w:rsidRPr="007E45E7">
        <w:rPr>
          <w:rFonts w:ascii="Arial Narrow" w:hAnsi="Arial Narrow"/>
          <w:spacing w:val="4"/>
        </w:rPr>
        <w:t>présentée</w:t>
      </w:r>
      <w:r w:rsidRPr="007E45E7">
        <w:rPr>
          <w:rFonts w:ascii="Arial Narrow" w:hAnsi="Arial Narrow"/>
        </w:rPr>
        <w:t xml:space="preserve">s </w:t>
      </w:r>
      <w:r w:rsidRPr="007E45E7">
        <w:rPr>
          <w:rFonts w:ascii="Arial Narrow" w:hAnsi="Arial Narrow"/>
          <w:spacing w:val="4"/>
        </w:rPr>
        <w:t>pa</w:t>
      </w:r>
      <w:r w:rsidRPr="007E45E7">
        <w:rPr>
          <w:rFonts w:ascii="Arial Narrow" w:hAnsi="Arial Narrow"/>
        </w:rPr>
        <w:t xml:space="preserve">r </w:t>
      </w:r>
      <w:r w:rsidRPr="007E45E7">
        <w:rPr>
          <w:rFonts w:ascii="Arial Narrow" w:hAnsi="Arial Narrow"/>
          <w:spacing w:val="4"/>
        </w:rPr>
        <w:t>deu</w:t>
      </w:r>
      <w:r w:rsidRPr="007E45E7">
        <w:rPr>
          <w:rFonts w:ascii="Arial Narrow" w:hAnsi="Arial Narrow"/>
        </w:rPr>
        <w:t xml:space="preserve">x </w:t>
      </w:r>
      <w:r w:rsidRPr="007E45E7">
        <w:rPr>
          <w:rFonts w:ascii="Arial Narrow" w:hAnsi="Arial Narrow"/>
          <w:spacing w:val="4"/>
        </w:rPr>
        <w:t xml:space="preserve">ou </w:t>
      </w:r>
      <w:r w:rsidRPr="007E45E7">
        <w:rPr>
          <w:rFonts w:ascii="Arial Narrow" w:hAnsi="Arial Narrow"/>
        </w:rPr>
        <w:t>plusieurs</w:t>
      </w:r>
      <w:r w:rsidR="00CC470C" w:rsidRPr="007E45E7">
        <w:rPr>
          <w:rFonts w:ascii="Arial Narrow" w:hAnsi="Arial Narrow"/>
        </w:rPr>
        <w:t xml:space="preserve"> </w:t>
      </w:r>
      <w:r w:rsidRPr="007E45E7">
        <w:rPr>
          <w:rFonts w:ascii="Arial Narrow" w:hAnsi="Arial Narrow"/>
        </w:rPr>
        <w:t>entrepreneurs</w:t>
      </w:r>
      <w:r w:rsidR="00CC470C" w:rsidRPr="007E45E7">
        <w:rPr>
          <w:rFonts w:ascii="Arial Narrow" w:hAnsi="Arial Narrow"/>
        </w:rPr>
        <w:t xml:space="preserve"> </w:t>
      </w:r>
      <w:r w:rsidRPr="007E45E7">
        <w:rPr>
          <w:rFonts w:ascii="Arial Narrow" w:hAnsi="Arial Narrow"/>
        </w:rPr>
        <w:t>groupés</w:t>
      </w:r>
      <w:r w:rsidR="00CC470C" w:rsidRPr="007E45E7">
        <w:rPr>
          <w:rFonts w:ascii="Arial Narrow" w:hAnsi="Arial Narrow"/>
        </w:rPr>
        <w:t xml:space="preserve"> </w:t>
      </w:r>
      <w:r w:rsidRPr="007E45E7">
        <w:rPr>
          <w:rFonts w:ascii="Arial Narrow" w:hAnsi="Arial Narrow"/>
        </w:rPr>
        <w:t>(co-traitance) doivent</w:t>
      </w:r>
      <w:r w:rsidR="00CC470C" w:rsidRPr="007E45E7">
        <w:rPr>
          <w:rFonts w:ascii="Arial Narrow" w:hAnsi="Arial Narrow"/>
        </w:rPr>
        <w:t xml:space="preserve"> </w:t>
      </w:r>
      <w:r w:rsidRPr="007E45E7">
        <w:rPr>
          <w:rFonts w:ascii="Arial Narrow" w:hAnsi="Arial Narrow"/>
        </w:rPr>
        <w:t>satisfaire</w:t>
      </w:r>
      <w:r w:rsidR="00CC470C" w:rsidRPr="007E45E7">
        <w:rPr>
          <w:rFonts w:ascii="Arial Narrow" w:hAnsi="Arial Narrow"/>
        </w:rPr>
        <w:t xml:space="preserve"> </w:t>
      </w:r>
      <w:r w:rsidRPr="007E45E7">
        <w:rPr>
          <w:rFonts w:ascii="Arial Narrow" w:hAnsi="Arial Narrow"/>
        </w:rPr>
        <w:t>aux</w:t>
      </w:r>
      <w:r w:rsidR="00CC470C" w:rsidRPr="007E45E7">
        <w:rPr>
          <w:rFonts w:ascii="Arial Narrow" w:hAnsi="Arial Narrow"/>
        </w:rPr>
        <w:t xml:space="preserve"> </w:t>
      </w:r>
      <w:r w:rsidRPr="007E45E7">
        <w:rPr>
          <w:rFonts w:ascii="Arial Narrow" w:hAnsi="Arial Narrow"/>
        </w:rPr>
        <w:t>conditions</w:t>
      </w:r>
      <w:r w:rsidR="00CC470C" w:rsidRPr="007E45E7">
        <w:rPr>
          <w:rFonts w:ascii="Arial Narrow" w:hAnsi="Arial Narrow"/>
        </w:rPr>
        <w:t xml:space="preserve"> </w:t>
      </w:r>
      <w:r w:rsidR="002C77A0" w:rsidRPr="007E45E7">
        <w:rPr>
          <w:rFonts w:ascii="Arial Narrow" w:hAnsi="Arial Narrow"/>
        </w:rPr>
        <w:t>suivantes :</w:t>
      </w:r>
    </w:p>
    <w:p w:rsidR="00273DD0" w:rsidRPr="007E45E7"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7E45E7">
        <w:rPr>
          <w:rFonts w:ascii="Arial Narrow" w:hAnsi="Arial Narrow"/>
        </w:rPr>
        <w:t xml:space="preserve">a. </w:t>
      </w:r>
      <w:r w:rsidRPr="007E45E7">
        <w:rPr>
          <w:rFonts w:ascii="Arial Narrow" w:hAnsi="Arial Narrow"/>
          <w:spacing w:val="5"/>
        </w:rPr>
        <w:t>L’offr</w:t>
      </w:r>
      <w:r w:rsidRPr="007E45E7">
        <w:rPr>
          <w:rFonts w:ascii="Arial Narrow" w:hAnsi="Arial Narrow"/>
        </w:rPr>
        <w:t>e</w:t>
      </w:r>
      <w:r w:rsidR="00CC470C" w:rsidRPr="007E45E7">
        <w:rPr>
          <w:rFonts w:ascii="Arial Narrow" w:hAnsi="Arial Narrow"/>
        </w:rPr>
        <w:t xml:space="preserve"> </w:t>
      </w:r>
      <w:r w:rsidRPr="007E45E7">
        <w:rPr>
          <w:rFonts w:ascii="Arial Narrow" w:hAnsi="Arial Narrow"/>
          <w:spacing w:val="5"/>
        </w:rPr>
        <w:t>devr</w:t>
      </w:r>
      <w:r w:rsidRPr="007E45E7">
        <w:rPr>
          <w:rFonts w:ascii="Arial Narrow" w:hAnsi="Arial Narrow"/>
        </w:rPr>
        <w:t>a</w:t>
      </w:r>
      <w:r w:rsidR="00CC470C" w:rsidRPr="007E45E7">
        <w:rPr>
          <w:rFonts w:ascii="Arial Narrow" w:hAnsi="Arial Narrow"/>
        </w:rPr>
        <w:t xml:space="preserve"> </w:t>
      </w:r>
      <w:r w:rsidRPr="007E45E7">
        <w:rPr>
          <w:rFonts w:ascii="Arial Narrow" w:hAnsi="Arial Narrow"/>
          <w:spacing w:val="5"/>
        </w:rPr>
        <w:t>inclur</w:t>
      </w:r>
      <w:r w:rsidRPr="007E45E7">
        <w:rPr>
          <w:rFonts w:ascii="Arial Narrow" w:hAnsi="Arial Narrow"/>
        </w:rPr>
        <w:t>e</w:t>
      </w:r>
      <w:r w:rsidR="00CC470C" w:rsidRPr="007E45E7">
        <w:rPr>
          <w:rFonts w:ascii="Arial Narrow" w:hAnsi="Arial Narrow"/>
        </w:rPr>
        <w:t xml:space="preserve"> </w:t>
      </w:r>
      <w:r w:rsidRPr="007E45E7">
        <w:rPr>
          <w:rFonts w:ascii="Arial Narrow" w:hAnsi="Arial Narrow"/>
          <w:spacing w:val="5"/>
        </w:rPr>
        <w:t>pou</w:t>
      </w:r>
      <w:r w:rsidRPr="007E45E7">
        <w:rPr>
          <w:rFonts w:ascii="Arial Narrow" w:hAnsi="Arial Narrow"/>
        </w:rPr>
        <w:t>r</w:t>
      </w:r>
      <w:r w:rsidR="00CC470C" w:rsidRPr="007E45E7">
        <w:rPr>
          <w:rFonts w:ascii="Arial Narrow" w:hAnsi="Arial Narrow"/>
        </w:rPr>
        <w:t xml:space="preserve"> </w:t>
      </w:r>
      <w:r w:rsidRPr="007E45E7">
        <w:rPr>
          <w:rFonts w:ascii="Arial Narrow" w:hAnsi="Arial Narrow"/>
          <w:spacing w:val="5"/>
        </w:rPr>
        <w:t>chacun</w:t>
      </w:r>
      <w:r w:rsidRPr="007E45E7">
        <w:rPr>
          <w:rFonts w:ascii="Arial Narrow" w:hAnsi="Arial Narrow"/>
        </w:rPr>
        <w:t>e</w:t>
      </w:r>
      <w:r w:rsidR="00CC470C" w:rsidRPr="007E45E7">
        <w:rPr>
          <w:rFonts w:ascii="Arial Narrow" w:hAnsi="Arial Narrow"/>
        </w:rPr>
        <w:t xml:space="preserve"> </w:t>
      </w:r>
      <w:r w:rsidRPr="007E45E7">
        <w:rPr>
          <w:rFonts w:ascii="Arial Narrow" w:hAnsi="Arial Narrow"/>
          <w:spacing w:val="5"/>
        </w:rPr>
        <w:t xml:space="preserve">des </w:t>
      </w:r>
      <w:r w:rsidRPr="007E45E7">
        <w:rPr>
          <w:rFonts w:ascii="Arial Narrow" w:hAnsi="Arial Narrow"/>
        </w:rPr>
        <w:t>entreprises,</w:t>
      </w:r>
      <w:r w:rsidR="00CC470C" w:rsidRPr="007E45E7">
        <w:rPr>
          <w:rFonts w:ascii="Arial Narrow" w:hAnsi="Arial Narrow"/>
        </w:rPr>
        <w:t xml:space="preserve"> </w:t>
      </w:r>
      <w:r w:rsidRPr="007E45E7">
        <w:rPr>
          <w:rFonts w:ascii="Arial Narrow" w:hAnsi="Arial Narrow"/>
        </w:rPr>
        <w:t>tous</w:t>
      </w:r>
      <w:r w:rsidR="00CC470C" w:rsidRPr="007E45E7">
        <w:rPr>
          <w:rFonts w:ascii="Arial Narrow" w:hAnsi="Arial Narrow"/>
        </w:rPr>
        <w:t xml:space="preserve"> </w:t>
      </w:r>
      <w:r w:rsidRPr="007E45E7">
        <w:rPr>
          <w:rFonts w:ascii="Arial Narrow" w:hAnsi="Arial Narrow"/>
        </w:rPr>
        <w:t>les</w:t>
      </w:r>
      <w:r w:rsidR="00CC470C" w:rsidRPr="007E45E7">
        <w:rPr>
          <w:rFonts w:ascii="Arial Narrow" w:hAnsi="Arial Narrow"/>
        </w:rPr>
        <w:t xml:space="preserve"> </w:t>
      </w:r>
      <w:r w:rsidRPr="007E45E7">
        <w:rPr>
          <w:rFonts w:ascii="Arial Narrow" w:hAnsi="Arial Narrow"/>
        </w:rPr>
        <w:t>renseignements</w:t>
      </w:r>
      <w:r w:rsidR="00CC470C" w:rsidRPr="007E45E7">
        <w:rPr>
          <w:rFonts w:ascii="Arial Narrow" w:hAnsi="Arial Narrow"/>
        </w:rPr>
        <w:t xml:space="preserve"> </w:t>
      </w:r>
      <w:r w:rsidRPr="007E45E7">
        <w:rPr>
          <w:rFonts w:ascii="Arial Narrow" w:hAnsi="Arial Narrow"/>
        </w:rPr>
        <w:t>énumérés</w:t>
      </w:r>
      <w:r w:rsidR="00CC470C" w:rsidRPr="007E45E7">
        <w:rPr>
          <w:rFonts w:ascii="Arial Narrow" w:hAnsi="Arial Narrow"/>
        </w:rPr>
        <w:t xml:space="preserve"> </w:t>
      </w:r>
      <w:r w:rsidR="00764A83" w:rsidRPr="007E45E7">
        <w:rPr>
          <w:rFonts w:ascii="Arial Narrow" w:hAnsi="Arial Narrow"/>
        </w:rPr>
        <w:t>à l’a</w:t>
      </w:r>
      <w:r w:rsidRPr="007E45E7">
        <w:rPr>
          <w:rFonts w:ascii="Arial Narrow" w:hAnsi="Arial Narrow"/>
        </w:rPr>
        <w:t xml:space="preserve">rticle 6.1 ci-dessus. Le RPAO devra préciser les informations à fournir par le groupement </w:t>
      </w:r>
      <w:r w:rsidRPr="007E45E7">
        <w:rPr>
          <w:rFonts w:ascii="Arial Narrow" w:hAnsi="Arial Narrow"/>
          <w:spacing w:val="5"/>
        </w:rPr>
        <w:t>e</w:t>
      </w:r>
      <w:r w:rsidRPr="007E45E7">
        <w:rPr>
          <w:rFonts w:ascii="Arial Narrow" w:hAnsi="Arial Narrow"/>
        </w:rPr>
        <w:t xml:space="preserve">t </w:t>
      </w:r>
      <w:r w:rsidRPr="007E45E7">
        <w:rPr>
          <w:rFonts w:ascii="Arial Narrow" w:hAnsi="Arial Narrow"/>
          <w:spacing w:val="5"/>
        </w:rPr>
        <w:t>celle</w:t>
      </w:r>
      <w:r w:rsidRPr="007E45E7">
        <w:rPr>
          <w:rFonts w:ascii="Arial Narrow" w:hAnsi="Arial Narrow"/>
        </w:rPr>
        <w:t>s</w:t>
      </w:r>
      <w:r w:rsidR="00CC470C" w:rsidRPr="007E45E7">
        <w:rPr>
          <w:rFonts w:ascii="Arial Narrow" w:hAnsi="Arial Narrow"/>
        </w:rPr>
        <w:t xml:space="preserve"> </w:t>
      </w:r>
      <w:r w:rsidRPr="007E45E7">
        <w:rPr>
          <w:rFonts w:ascii="Arial Narrow" w:hAnsi="Arial Narrow"/>
        </w:rPr>
        <w:t xml:space="preserve">à </w:t>
      </w:r>
      <w:r w:rsidRPr="007E45E7">
        <w:rPr>
          <w:rFonts w:ascii="Arial Narrow" w:hAnsi="Arial Narrow"/>
          <w:spacing w:val="5"/>
        </w:rPr>
        <w:t>fourni</w:t>
      </w:r>
      <w:r w:rsidRPr="007E45E7">
        <w:rPr>
          <w:rFonts w:ascii="Arial Narrow" w:hAnsi="Arial Narrow"/>
        </w:rPr>
        <w:t xml:space="preserve">r </w:t>
      </w:r>
      <w:r w:rsidRPr="007E45E7">
        <w:rPr>
          <w:rFonts w:ascii="Arial Narrow" w:hAnsi="Arial Narrow"/>
          <w:spacing w:val="5"/>
        </w:rPr>
        <w:t>pa</w:t>
      </w:r>
      <w:r w:rsidRPr="007E45E7">
        <w:rPr>
          <w:rFonts w:ascii="Arial Narrow" w:hAnsi="Arial Narrow"/>
        </w:rPr>
        <w:t xml:space="preserve">r </w:t>
      </w:r>
      <w:r w:rsidRPr="007E45E7">
        <w:rPr>
          <w:rFonts w:ascii="Arial Narrow" w:hAnsi="Arial Narrow"/>
          <w:spacing w:val="5"/>
        </w:rPr>
        <w:t>chaqu</w:t>
      </w:r>
      <w:r w:rsidRPr="007E45E7">
        <w:rPr>
          <w:rFonts w:ascii="Arial Narrow" w:hAnsi="Arial Narrow"/>
        </w:rPr>
        <w:t xml:space="preserve">e </w:t>
      </w:r>
      <w:r w:rsidRPr="007E45E7">
        <w:rPr>
          <w:rFonts w:ascii="Arial Narrow" w:hAnsi="Arial Narrow"/>
          <w:spacing w:val="5"/>
        </w:rPr>
        <w:t>membr</w:t>
      </w:r>
      <w:r w:rsidRPr="007E45E7">
        <w:rPr>
          <w:rFonts w:ascii="Arial Narrow" w:hAnsi="Arial Narrow"/>
        </w:rPr>
        <w:t xml:space="preserve">e </w:t>
      </w:r>
      <w:r w:rsidRPr="007E45E7">
        <w:rPr>
          <w:rFonts w:ascii="Arial Narrow" w:hAnsi="Arial Narrow"/>
          <w:spacing w:val="5"/>
        </w:rPr>
        <w:t xml:space="preserve">du </w:t>
      </w:r>
      <w:r w:rsidR="009F4A79" w:rsidRPr="007E45E7">
        <w:rPr>
          <w:rFonts w:ascii="Arial Narrow" w:hAnsi="Arial Narrow"/>
        </w:rPr>
        <w:t>groupement ;</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b. L’offre</w:t>
      </w:r>
      <w:r w:rsidR="00CC470C" w:rsidRPr="007E45E7">
        <w:rPr>
          <w:rFonts w:ascii="Arial Narrow" w:hAnsi="Arial Narrow"/>
        </w:rPr>
        <w:t xml:space="preserve"> </w:t>
      </w:r>
      <w:r w:rsidRPr="007E45E7">
        <w:rPr>
          <w:rFonts w:ascii="Arial Narrow" w:hAnsi="Arial Narrow"/>
        </w:rPr>
        <w:t>et</w:t>
      </w:r>
      <w:r w:rsidR="00CC470C" w:rsidRPr="007E45E7">
        <w:rPr>
          <w:rFonts w:ascii="Arial Narrow" w:hAnsi="Arial Narrow"/>
        </w:rPr>
        <w:t xml:space="preserve"> </w:t>
      </w:r>
      <w:r w:rsidR="00F50661" w:rsidRPr="007E45E7">
        <w:rPr>
          <w:rFonts w:ascii="Arial Narrow" w:hAnsi="Arial Narrow"/>
        </w:rPr>
        <w:t>la Lettre Commande</w:t>
      </w:r>
      <w:r w:rsidR="00CC470C" w:rsidRPr="007E45E7">
        <w:rPr>
          <w:rFonts w:ascii="Arial Narrow" w:hAnsi="Arial Narrow"/>
        </w:rPr>
        <w:t xml:space="preserve"> </w:t>
      </w:r>
      <w:r w:rsidRPr="007E45E7">
        <w:rPr>
          <w:rFonts w:ascii="Arial Narrow" w:hAnsi="Arial Narrow"/>
        </w:rPr>
        <w:t>doivent</w:t>
      </w:r>
      <w:r w:rsidR="00CC470C" w:rsidRPr="007E45E7">
        <w:rPr>
          <w:rFonts w:ascii="Arial Narrow" w:hAnsi="Arial Narrow"/>
        </w:rPr>
        <w:t xml:space="preserve"> </w:t>
      </w:r>
      <w:r w:rsidRPr="007E45E7">
        <w:rPr>
          <w:rFonts w:ascii="Arial Narrow" w:hAnsi="Arial Narrow"/>
        </w:rPr>
        <w:t>être</w:t>
      </w:r>
      <w:r w:rsidR="00CC470C" w:rsidRPr="007E45E7">
        <w:rPr>
          <w:rFonts w:ascii="Arial Narrow" w:hAnsi="Arial Narrow"/>
        </w:rPr>
        <w:t xml:space="preserve"> </w:t>
      </w:r>
      <w:r w:rsidRPr="007E45E7">
        <w:rPr>
          <w:rFonts w:ascii="Arial Narrow" w:hAnsi="Arial Narrow"/>
        </w:rPr>
        <w:t>signés</w:t>
      </w:r>
      <w:r w:rsidR="00CC470C" w:rsidRPr="007E45E7">
        <w:rPr>
          <w:rFonts w:ascii="Arial Narrow" w:hAnsi="Arial Narrow"/>
        </w:rPr>
        <w:t xml:space="preserve"> </w:t>
      </w:r>
      <w:r w:rsidRPr="007E45E7">
        <w:rPr>
          <w:rFonts w:ascii="Arial Narrow" w:hAnsi="Arial Narrow"/>
        </w:rPr>
        <w:t>de</w:t>
      </w:r>
      <w:r w:rsidR="00CC470C" w:rsidRPr="007E45E7">
        <w:rPr>
          <w:rFonts w:ascii="Arial Narrow" w:hAnsi="Arial Narrow"/>
        </w:rPr>
        <w:t xml:space="preserve"> </w:t>
      </w:r>
      <w:r w:rsidRPr="007E45E7">
        <w:rPr>
          <w:rFonts w:ascii="Arial Narrow" w:hAnsi="Arial Narrow"/>
        </w:rPr>
        <w:t>façon à</w:t>
      </w:r>
      <w:r w:rsidR="00CC470C" w:rsidRPr="007E45E7">
        <w:rPr>
          <w:rFonts w:ascii="Arial Narrow" w:hAnsi="Arial Narrow"/>
        </w:rPr>
        <w:t xml:space="preserve"> </w:t>
      </w:r>
      <w:r w:rsidRPr="007E45E7">
        <w:rPr>
          <w:rFonts w:ascii="Arial Narrow" w:hAnsi="Arial Narrow"/>
        </w:rPr>
        <w:t>obliger</w:t>
      </w:r>
      <w:r w:rsidR="00CC470C" w:rsidRPr="007E45E7">
        <w:rPr>
          <w:rFonts w:ascii="Arial Narrow" w:hAnsi="Arial Narrow"/>
        </w:rPr>
        <w:t xml:space="preserve"> </w:t>
      </w:r>
      <w:r w:rsidRPr="007E45E7">
        <w:rPr>
          <w:rFonts w:ascii="Arial Narrow" w:hAnsi="Arial Narrow"/>
        </w:rPr>
        <w:t>tous</w:t>
      </w:r>
      <w:r w:rsidR="00CC470C" w:rsidRPr="007E45E7">
        <w:rPr>
          <w:rFonts w:ascii="Arial Narrow" w:hAnsi="Arial Narrow"/>
        </w:rPr>
        <w:t xml:space="preserve"> </w:t>
      </w:r>
      <w:r w:rsidRPr="007E45E7">
        <w:rPr>
          <w:rFonts w:ascii="Arial Narrow" w:hAnsi="Arial Narrow"/>
        </w:rPr>
        <w:t>les</w:t>
      </w:r>
      <w:r w:rsidR="00CC470C" w:rsidRPr="007E45E7">
        <w:rPr>
          <w:rFonts w:ascii="Arial Narrow" w:hAnsi="Arial Narrow"/>
        </w:rPr>
        <w:t xml:space="preserve"> </w:t>
      </w:r>
      <w:r w:rsidRPr="007E45E7">
        <w:rPr>
          <w:rFonts w:ascii="Arial Narrow" w:hAnsi="Arial Narrow"/>
        </w:rPr>
        <w:t>membres</w:t>
      </w:r>
      <w:r w:rsidR="00CC470C" w:rsidRPr="007E45E7">
        <w:rPr>
          <w:rFonts w:ascii="Arial Narrow" w:hAnsi="Arial Narrow"/>
        </w:rPr>
        <w:t xml:space="preserve"> </w:t>
      </w:r>
      <w:r w:rsidRPr="007E45E7">
        <w:rPr>
          <w:rFonts w:ascii="Arial Narrow" w:hAnsi="Arial Narrow"/>
        </w:rPr>
        <w:t>du</w:t>
      </w:r>
      <w:r w:rsidR="00CC470C" w:rsidRPr="007E45E7">
        <w:rPr>
          <w:rFonts w:ascii="Arial Narrow" w:hAnsi="Arial Narrow"/>
        </w:rPr>
        <w:t xml:space="preserve"> </w:t>
      </w:r>
      <w:r w:rsidR="008A257E" w:rsidRPr="007E45E7">
        <w:rPr>
          <w:rFonts w:ascii="Arial Narrow" w:hAnsi="Arial Narrow"/>
        </w:rPr>
        <w:t>groupement ;</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c. La nature du groupement (conjoint ou solidaire tel que</w:t>
      </w:r>
      <w:r w:rsidR="00CC470C" w:rsidRPr="007E45E7">
        <w:rPr>
          <w:rFonts w:ascii="Arial Narrow" w:hAnsi="Arial Narrow"/>
        </w:rPr>
        <w:t xml:space="preserve"> </w:t>
      </w:r>
      <w:r w:rsidRPr="007E45E7">
        <w:rPr>
          <w:rFonts w:ascii="Arial Narrow" w:hAnsi="Arial Narrow"/>
        </w:rPr>
        <w:t>requis</w:t>
      </w:r>
      <w:r w:rsidR="00CC470C" w:rsidRPr="007E45E7">
        <w:rPr>
          <w:rFonts w:ascii="Arial Narrow" w:hAnsi="Arial Narrow"/>
        </w:rPr>
        <w:t xml:space="preserve"> </w:t>
      </w:r>
      <w:r w:rsidRPr="007E45E7">
        <w:rPr>
          <w:rFonts w:ascii="Arial Narrow" w:hAnsi="Arial Narrow"/>
        </w:rPr>
        <w:t>dans</w:t>
      </w:r>
      <w:r w:rsidR="00CC470C" w:rsidRPr="007E45E7">
        <w:rPr>
          <w:rFonts w:ascii="Arial Narrow" w:hAnsi="Arial Narrow"/>
        </w:rPr>
        <w:t xml:space="preserve"> </w:t>
      </w:r>
      <w:r w:rsidRPr="007E45E7">
        <w:rPr>
          <w:rFonts w:ascii="Arial Narrow" w:hAnsi="Arial Narrow"/>
        </w:rPr>
        <w:t>le</w:t>
      </w:r>
      <w:r w:rsidR="00CC470C" w:rsidRPr="007E45E7">
        <w:rPr>
          <w:rFonts w:ascii="Arial Narrow" w:hAnsi="Arial Narrow"/>
        </w:rPr>
        <w:t xml:space="preserve"> </w:t>
      </w:r>
      <w:r w:rsidRPr="007E45E7">
        <w:rPr>
          <w:rFonts w:ascii="Arial Narrow" w:hAnsi="Arial Narrow"/>
        </w:rPr>
        <w:t>RPAO)</w:t>
      </w:r>
      <w:r w:rsidR="00CC470C" w:rsidRPr="007E45E7">
        <w:rPr>
          <w:rFonts w:ascii="Arial Narrow" w:hAnsi="Arial Narrow"/>
        </w:rPr>
        <w:t xml:space="preserve"> </w:t>
      </w:r>
      <w:r w:rsidRPr="007E45E7">
        <w:rPr>
          <w:rFonts w:ascii="Arial Narrow" w:hAnsi="Arial Narrow"/>
        </w:rPr>
        <w:t>doit</w:t>
      </w:r>
      <w:r w:rsidR="00CC470C" w:rsidRPr="007E45E7">
        <w:rPr>
          <w:rFonts w:ascii="Arial Narrow" w:hAnsi="Arial Narrow"/>
        </w:rPr>
        <w:t xml:space="preserve"> </w:t>
      </w:r>
      <w:r w:rsidRPr="007E45E7">
        <w:rPr>
          <w:rFonts w:ascii="Arial Narrow" w:hAnsi="Arial Narrow"/>
        </w:rPr>
        <w:t>être précisée</w:t>
      </w:r>
      <w:r w:rsidR="00CC470C" w:rsidRPr="007E45E7">
        <w:rPr>
          <w:rFonts w:ascii="Arial Narrow" w:hAnsi="Arial Narrow"/>
        </w:rPr>
        <w:t xml:space="preserve"> </w:t>
      </w:r>
      <w:r w:rsidRPr="007E45E7">
        <w:rPr>
          <w:rFonts w:ascii="Arial Narrow" w:hAnsi="Arial Narrow"/>
        </w:rPr>
        <w:t>et</w:t>
      </w:r>
      <w:r w:rsidR="00CC470C" w:rsidRPr="007E45E7">
        <w:rPr>
          <w:rFonts w:ascii="Arial Narrow" w:hAnsi="Arial Narrow"/>
        </w:rPr>
        <w:t xml:space="preserve"> </w:t>
      </w:r>
      <w:r w:rsidRPr="007E45E7">
        <w:rPr>
          <w:rFonts w:ascii="Arial Narrow" w:hAnsi="Arial Narrow"/>
        </w:rPr>
        <w:t>justifiée</w:t>
      </w:r>
      <w:r w:rsidR="00CC470C" w:rsidRPr="007E45E7">
        <w:rPr>
          <w:rFonts w:ascii="Arial Narrow" w:hAnsi="Arial Narrow"/>
        </w:rPr>
        <w:t xml:space="preserve"> </w:t>
      </w:r>
      <w:r w:rsidRPr="007E45E7">
        <w:rPr>
          <w:rFonts w:ascii="Arial Narrow" w:hAnsi="Arial Narrow"/>
        </w:rPr>
        <w:t>par</w:t>
      </w:r>
      <w:r w:rsidR="00CC470C" w:rsidRPr="007E45E7">
        <w:rPr>
          <w:rFonts w:ascii="Arial Narrow" w:hAnsi="Arial Narrow"/>
        </w:rPr>
        <w:t xml:space="preserve"> </w:t>
      </w:r>
      <w:r w:rsidRPr="007E45E7">
        <w:rPr>
          <w:rFonts w:ascii="Arial Narrow" w:hAnsi="Arial Narrow"/>
        </w:rPr>
        <w:t>la</w:t>
      </w:r>
      <w:r w:rsidR="00CC470C" w:rsidRPr="007E45E7">
        <w:rPr>
          <w:rFonts w:ascii="Arial Narrow" w:hAnsi="Arial Narrow"/>
        </w:rPr>
        <w:t xml:space="preserve"> </w:t>
      </w:r>
      <w:r w:rsidRPr="007E45E7">
        <w:rPr>
          <w:rFonts w:ascii="Arial Narrow" w:hAnsi="Arial Narrow"/>
        </w:rPr>
        <w:t>production</w:t>
      </w:r>
      <w:r w:rsidR="00CC470C" w:rsidRPr="007E45E7">
        <w:rPr>
          <w:rFonts w:ascii="Arial Narrow" w:hAnsi="Arial Narrow"/>
        </w:rPr>
        <w:t xml:space="preserve"> </w:t>
      </w:r>
      <w:r w:rsidRPr="007E45E7">
        <w:rPr>
          <w:rFonts w:ascii="Arial Narrow" w:hAnsi="Arial Narrow"/>
        </w:rPr>
        <w:t>d’une</w:t>
      </w:r>
      <w:r w:rsidR="00CC470C" w:rsidRPr="007E45E7">
        <w:rPr>
          <w:rFonts w:ascii="Arial Narrow" w:hAnsi="Arial Narrow"/>
        </w:rPr>
        <w:t xml:space="preserve"> </w:t>
      </w:r>
      <w:r w:rsidRPr="007E45E7">
        <w:rPr>
          <w:rFonts w:ascii="Arial Narrow" w:hAnsi="Arial Narrow"/>
        </w:rPr>
        <w:t xml:space="preserve">copie de l’accord de groupement en bonne et due </w:t>
      </w:r>
      <w:r w:rsidR="009F4A79" w:rsidRPr="007E45E7">
        <w:rPr>
          <w:rFonts w:ascii="Arial Narrow" w:hAnsi="Arial Narrow"/>
        </w:rPr>
        <w:t>forme ;</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d. Le</w:t>
      </w:r>
      <w:r w:rsidR="00CC470C" w:rsidRPr="007E45E7">
        <w:rPr>
          <w:rFonts w:ascii="Arial Narrow" w:hAnsi="Arial Narrow"/>
        </w:rPr>
        <w:t xml:space="preserve"> </w:t>
      </w:r>
      <w:r w:rsidRPr="007E45E7">
        <w:rPr>
          <w:rFonts w:ascii="Arial Narrow" w:hAnsi="Arial Narrow"/>
        </w:rPr>
        <w:t>membre</w:t>
      </w:r>
      <w:r w:rsidR="00CC470C" w:rsidRPr="007E45E7">
        <w:rPr>
          <w:rFonts w:ascii="Arial Narrow" w:hAnsi="Arial Narrow"/>
        </w:rPr>
        <w:t xml:space="preserve"> </w:t>
      </w:r>
      <w:r w:rsidRPr="007E45E7">
        <w:rPr>
          <w:rFonts w:ascii="Arial Narrow" w:hAnsi="Arial Narrow"/>
        </w:rPr>
        <w:t>du</w:t>
      </w:r>
      <w:r w:rsidR="00CC470C" w:rsidRPr="007E45E7">
        <w:rPr>
          <w:rFonts w:ascii="Arial Narrow" w:hAnsi="Arial Narrow"/>
        </w:rPr>
        <w:t xml:space="preserve"> </w:t>
      </w:r>
      <w:r w:rsidRPr="007E45E7">
        <w:rPr>
          <w:rFonts w:ascii="Arial Narrow" w:hAnsi="Arial Narrow"/>
        </w:rPr>
        <w:t>groupement</w:t>
      </w:r>
      <w:r w:rsidR="00CC470C" w:rsidRPr="007E45E7">
        <w:rPr>
          <w:rFonts w:ascii="Arial Narrow" w:hAnsi="Arial Narrow"/>
        </w:rPr>
        <w:t xml:space="preserve"> </w:t>
      </w:r>
      <w:r w:rsidRPr="007E45E7">
        <w:rPr>
          <w:rFonts w:ascii="Arial Narrow" w:hAnsi="Arial Narrow"/>
        </w:rPr>
        <w:t>désigné</w:t>
      </w:r>
      <w:r w:rsidR="00CC470C" w:rsidRPr="007E45E7">
        <w:rPr>
          <w:rFonts w:ascii="Arial Narrow" w:hAnsi="Arial Narrow"/>
        </w:rPr>
        <w:t xml:space="preserve"> </w:t>
      </w:r>
      <w:r w:rsidRPr="007E45E7">
        <w:rPr>
          <w:rFonts w:ascii="Arial Narrow" w:hAnsi="Arial Narrow"/>
        </w:rPr>
        <w:t>comme</w:t>
      </w:r>
      <w:r w:rsidR="00CC470C" w:rsidRPr="007E45E7">
        <w:rPr>
          <w:rFonts w:ascii="Arial Narrow" w:hAnsi="Arial Narrow"/>
        </w:rPr>
        <w:t xml:space="preserve"> </w:t>
      </w:r>
      <w:r w:rsidRPr="007E45E7">
        <w:rPr>
          <w:rFonts w:ascii="Arial Narrow" w:hAnsi="Arial Narrow"/>
        </w:rPr>
        <w:t>mandataire,</w:t>
      </w:r>
      <w:r w:rsidR="00CC470C" w:rsidRPr="007E45E7">
        <w:rPr>
          <w:rFonts w:ascii="Arial Narrow" w:hAnsi="Arial Narrow"/>
        </w:rPr>
        <w:t xml:space="preserve"> </w:t>
      </w:r>
      <w:r w:rsidRPr="007E45E7">
        <w:rPr>
          <w:rFonts w:ascii="Arial Narrow" w:hAnsi="Arial Narrow"/>
        </w:rPr>
        <w:t>représentera</w:t>
      </w:r>
      <w:r w:rsidR="00CC470C" w:rsidRPr="007E45E7">
        <w:rPr>
          <w:rFonts w:ascii="Arial Narrow" w:hAnsi="Arial Narrow"/>
        </w:rPr>
        <w:t xml:space="preserve"> </w:t>
      </w:r>
      <w:r w:rsidRPr="007E45E7">
        <w:rPr>
          <w:rFonts w:ascii="Arial Narrow" w:hAnsi="Arial Narrow"/>
        </w:rPr>
        <w:t>l’ensemble</w:t>
      </w:r>
      <w:r w:rsidR="00CC470C" w:rsidRPr="007E45E7">
        <w:rPr>
          <w:rFonts w:ascii="Arial Narrow" w:hAnsi="Arial Narrow"/>
        </w:rPr>
        <w:t xml:space="preserve"> </w:t>
      </w:r>
      <w:r w:rsidRPr="007E45E7">
        <w:rPr>
          <w:rFonts w:ascii="Arial Narrow" w:hAnsi="Arial Narrow"/>
        </w:rPr>
        <w:t>des</w:t>
      </w:r>
      <w:r w:rsidR="00CC470C" w:rsidRPr="007E45E7">
        <w:rPr>
          <w:rFonts w:ascii="Arial Narrow" w:hAnsi="Arial Narrow"/>
        </w:rPr>
        <w:t xml:space="preserve"> </w:t>
      </w:r>
      <w:r w:rsidRPr="007E45E7">
        <w:rPr>
          <w:rFonts w:ascii="Arial Narrow" w:hAnsi="Arial Narrow"/>
        </w:rPr>
        <w:t>entreprises vis</w:t>
      </w:r>
      <w:r w:rsidR="00CC470C" w:rsidRPr="007E45E7">
        <w:rPr>
          <w:rFonts w:ascii="Arial Narrow" w:hAnsi="Arial Narrow"/>
        </w:rPr>
        <w:t xml:space="preserve"> </w:t>
      </w:r>
      <w:r w:rsidRPr="007E45E7">
        <w:rPr>
          <w:rFonts w:ascii="Arial Narrow" w:hAnsi="Arial Narrow"/>
        </w:rPr>
        <w:t>à</w:t>
      </w:r>
      <w:r w:rsidR="00CC470C" w:rsidRPr="007E45E7">
        <w:rPr>
          <w:rFonts w:ascii="Arial Narrow" w:hAnsi="Arial Narrow"/>
        </w:rPr>
        <w:t xml:space="preserve"> </w:t>
      </w:r>
      <w:r w:rsidRPr="007E45E7">
        <w:rPr>
          <w:rFonts w:ascii="Arial Narrow" w:hAnsi="Arial Narrow"/>
        </w:rPr>
        <w:t>vis</w:t>
      </w:r>
      <w:r w:rsidR="00CC470C" w:rsidRPr="007E45E7">
        <w:rPr>
          <w:rFonts w:ascii="Arial Narrow" w:hAnsi="Arial Narrow"/>
        </w:rPr>
        <w:t xml:space="preserve"> </w:t>
      </w:r>
      <w:r w:rsidRPr="007E45E7">
        <w:rPr>
          <w:rFonts w:ascii="Arial Narrow" w:hAnsi="Arial Narrow"/>
        </w:rPr>
        <w:t xml:space="preserve">du Maître d’Ouvrage </w:t>
      </w:r>
      <w:r w:rsidR="00CC1E99" w:rsidRPr="007E45E7">
        <w:rPr>
          <w:rFonts w:ascii="Arial Narrow" w:hAnsi="Arial Narrow"/>
        </w:rPr>
        <w:t xml:space="preserve">ou </w:t>
      </w:r>
      <w:r w:rsidR="0040301F" w:rsidRPr="007E45E7">
        <w:rPr>
          <w:rFonts w:ascii="Arial Narrow" w:hAnsi="Arial Narrow"/>
        </w:rPr>
        <w:t xml:space="preserve">du </w:t>
      </w:r>
      <w:r w:rsidR="00CC1E99" w:rsidRPr="007E45E7">
        <w:rPr>
          <w:rFonts w:ascii="Arial Narrow" w:hAnsi="Arial Narrow"/>
        </w:rPr>
        <w:t>Maître d’Ouvrage Délégué</w:t>
      </w:r>
      <w:r w:rsidR="00CC470C" w:rsidRPr="007E45E7">
        <w:rPr>
          <w:rFonts w:ascii="Arial Narrow" w:hAnsi="Arial Narrow"/>
        </w:rPr>
        <w:t xml:space="preserve"> </w:t>
      </w:r>
      <w:r w:rsidRPr="007E45E7">
        <w:rPr>
          <w:rFonts w:ascii="Arial Narrow" w:hAnsi="Arial Narrow"/>
        </w:rPr>
        <w:t>pour</w:t>
      </w:r>
      <w:r w:rsidR="00CC470C" w:rsidRPr="007E45E7">
        <w:rPr>
          <w:rFonts w:ascii="Arial Narrow" w:hAnsi="Arial Narrow"/>
        </w:rPr>
        <w:t xml:space="preserve"> </w:t>
      </w:r>
      <w:r w:rsidRPr="007E45E7">
        <w:rPr>
          <w:rFonts w:ascii="Arial Narrow" w:hAnsi="Arial Narrow"/>
        </w:rPr>
        <w:t>l’exécution</w:t>
      </w:r>
      <w:r w:rsidR="00CC470C" w:rsidRPr="007E45E7">
        <w:rPr>
          <w:rFonts w:ascii="Arial Narrow" w:hAnsi="Arial Narrow"/>
        </w:rPr>
        <w:t xml:space="preserve"> </w:t>
      </w:r>
      <w:r w:rsidR="00E76589" w:rsidRPr="007E45E7">
        <w:rPr>
          <w:rFonts w:ascii="Arial Narrow" w:hAnsi="Arial Narrow"/>
        </w:rPr>
        <w:t>de la Lettre Commande</w:t>
      </w:r>
      <w:r w:rsidR="00A344B8" w:rsidRPr="007E45E7">
        <w:rPr>
          <w:rFonts w:ascii="Arial Narrow" w:hAnsi="Arial Narrow"/>
        </w:rPr>
        <w:t xml:space="preserve"> ;</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e. En cas de groupement solidaire, les co-t</w:t>
      </w:r>
      <w:r w:rsidR="002E23FF" w:rsidRPr="007E45E7">
        <w:rPr>
          <w:rFonts w:ascii="Arial Narrow" w:hAnsi="Arial Narrow"/>
        </w:rPr>
        <w:t>raitants se répartissent les pai</w:t>
      </w:r>
      <w:r w:rsidRPr="007E45E7">
        <w:rPr>
          <w:rFonts w:ascii="Arial Narrow" w:hAnsi="Arial Narrow"/>
        </w:rPr>
        <w:t>ements</w:t>
      </w:r>
      <w:r w:rsidR="008269E7" w:rsidRPr="007E45E7">
        <w:rPr>
          <w:rFonts w:ascii="Arial Narrow" w:hAnsi="Arial Narrow"/>
        </w:rPr>
        <w:t>,</w:t>
      </w:r>
      <w:r w:rsidRPr="007E45E7">
        <w:rPr>
          <w:rFonts w:ascii="Arial Narrow" w:hAnsi="Arial Narrow"/>
        </w:rPr>
        <w:t xml:space="preserve"> qui sont effectués par le Maître d’Ouvrage</w:t>
      </w:r>
      <w:r w:rsidR="00622F99" w:rsidRPr="007E45E7">
        <w:rPr>
          <w:rFonts w:ascii="Arial Narrow" w:hAnsi="Arial Narrow"/>
        </w:rPr>
        <w:t xml:space="preserve"> ou</w:t>
      </w:r>
      <w:r w:rsidR="004D0CF2" w:rsidRPr="007E45E7">
        <w:rPr>
          <w:rFonts w:ascii="Arial Narrow" w:hAnsi="Arial Narrow"/>
        </w:rPr>
        <w:t xml:space="preserve"> </w:t>
      </w:r>
      <w:r w:rsidR="00622F99" w:rsidRPr="007E45E7">
        <w:rPr>
          <w:rFonts w:ascii="Arial Narrow" w:hAnsi="Arial Narrow"/>
        </w:rPr>
        <w:t>le Maître d’Ouvrage Délégué</w:t>
      </w:r>
      <w:r w:rsidRPr="007E45E7">
        <w:rPr>
          <w:rFonts w:ascii="Arial Narrow" w:hAnsi="Arial Narrow"/>
        </w:rPr>
        <w:t xml:space="preserve"> dans un compte unique</w:t>
      </w:r>
      <w:r w:rsidR="009E4E08" w:rsidRPr="007E45E7">
        <w:rPr>
          <w:rFonts w:ascii="Arial Narrow" w:hAnsi="Arial Narrow"/>
        </w:rPr>
        <w:t>.</w:t>
      </w:r>
      <w:r w:rsidR="00EF4C26" w:rsidRPr="007E45E7">
        <w:rPr>
          <w:rFonts w:ascii="Arial Narrow" w:hAnsi="Arial Narrow"/>
        </w:rPr>
        <w:t xml:space="preserve"> En cas de groupement </w:t>
      </w:r>
      <w:r w:rsidR="00EF4C26" w:rsidRPr="007E45E7">
        <w:rPr>
          <w:rFonts w:ascii="Arial Narrow" w:hAnsi="Arial Narrow"/>
        </w:rPr>
        <w:lastRenderedPageBreak/>
        <w:t>conjoint, les tâches de chaque membre doivent être précisées et</w:t>
      </w:r>
      <w:r w:rsidRPr="007E45E7">
        <w:rPr>
          <w:rFonts w:ascii="Arial Narrow" w:hAnsi="Arial Narrow"/>
        </w:rPr>
        <w:t xml:space="preserve"> chaque entreprise est payée par le Maître d’Ouvrage</w:t>
      </w:r>
      <w:r w:rsidR="00CC470C" w:rsidRPr="007E45E7">
        <w:rPr>
          <w:rFonts w:ascii="Arial Narrow" w:hAnsi="Arial Narrow"/>
        </w:rPr>
        <w:t xml:space="preserve"> </w:t>
      </w:r>
      <w:r w:rsidR="00622F99" w:rsidRPr="007E45E7">
        <w:rPr>
          <w:rFonts w:ascii="Arial Narrow" w:hAnsi="Arial Narrow"/>
        </w:rPr>
        <w:t>ou le Maître d’Ouvrage Délégué</w:t>
      </w:r>
      <w:r w:rsidRPr="007E45E7">
        <w:rPr>
          <w:rFonts w:ascii="Arial Narrow" w:hAnsi="Arial Narrow"/>
        </w:rPr>
        <w:t xml:space="preserve"> dans son propre compte</w:t>
      </w:r>
      <w:r w:rsidR="00EF4C26" w:rsidRPr="007E45E7">
        <w:rPr>
          <w:rFonts w:ascii="Arial Narrow" w:hAnsi="Arial Narrow"/>
        </w:rPr>
        <w:t xml:space="preserve">. </w:t>
      </w:r>
    </w:p>
    <w:p w:rsidR="00273DD0" w:rsidRPr="007E45E7"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7E45E7">
        <w:rPr>
          <w:rFonts w:ascii="Arial Narrow" w:hAnsi="Arial Narrow"/>
        </w:rPr>
        <w:t>6.3. Les soumissionnaires doivent également présenter des propositions suffisamment détaillées pour démontrer</w:t>
      </w:r>
      <w:r w:rsidR="008269E7" w:rsidRPr="007E45E7">
        <w:rPr>
          <w:rFonts w:ascii="Arial Narrow" w:hAnsi="Arial Narrow"/>
        </w:rPr>
        <w:t>,</w:t>
      </w:r>
      <w:r w:rsidRPr="007E45E7">
        <w:rPr>
          <w:rFonts w:ascii="Arial Narrow" w:hAnsi="Arial Narrow"/>
        </w:rPr>
        <w:t xml:space="preserve"> qu’elles sont conformes aux spécifications techniques et aux délais d’exécution visés dans le RPAO.</w:t>
      </w:r>
    </w:p>
    <w:p w:rsidR="00273DD0" w:rsidRPr="007E45E7"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7E45E7">
        <w:rPr>
          <w:rFonts w:ascii="Arial Narrow" w:hAnsi="Arial Narrow"/>
        </w:rPr>
        <w:t>6.4. Les</w:t>
      </w:r>
      <w:r w:rsidR="00CC470C" w:rsidRPr="007E45E7">
        <w:rPr>
          <w:rFonts w:ascii="Arial Narrow" w:hAnsi="Arial Narrow"/>
        </w:rPr>
        <w:t xml:space="preserve"> </w:t>
      </w:r>
      <w:r w:rsidRPr="007E45E7">
        <w:rPr>
          <w:rFonts w:ascii="Arial Narrow" w:hAnsi="Arial Narrow"/>
        </w:rPr>
        <w:t>soumissionnaires</w:t>
      </w:r>
      <w:r w:rsidR="008269E7" w:rsidRPr="007E45E7">
        <w:rPr>
          <w:rFonts w:ascii="Arial Narrow" w:hAnsi="Arial Narrow"/>
        </w:rPr>
        <w:t>,</w:t>
      </w:r>
      <w:r w:rsidR="00CC470C" w:rsidRPr="007E45E7">
        <w:rPr>
          <w:rFonts w:ascii="Arial Narrow" w:hAnsi="Arial Narrow"/>
        </w:rPr>
        <w:t xml:space="preserve"> </w:t>
      </w:r>
      <w:r w:rsidRPr="007E45E7">
        <w:rPr>
          <w:rFonts w:ascii="Arial Narrow" w:hAnsi="Arial Narrow"/>
        </w:rPr>
        <w:t>qui sollicitent le</w:t>
      </w:r>
      <w:r w:rsidR="00CC470C" w:rsidRPr="007E45E7">
        <w:rPr>
          <w:rFonts w:ascii="Arial Narrow" w:hAnsi="Arial Narrow"/>
        </w:rPr>
        <w:t xml:space="preserve"> </w:t>
      </w:r>
      <w:r w:rsidRPr="007E45E7">
        <w:rPr>
          <w:rFonts w:ascii="Arial Narrow" w:hAnsi="Arial Narrow"/>
        </w:rPr>
        <w:t xml:space="preserve">bénéfice d’une marge de préférence, doivent fournir </w:t>
      </w:r>
      <w:r w:rsidRPr="007E45E7">
        <w:rPr>
          <w:rFonts w:ascii="Arial Narrow" w:hAnsi="Arial Narrow"/>
          <w:spacing w:val="2"/>
        </w:rPr>
        <w:t>tou</w:t>
      </w:r>
      <w:r w:rsidRPr="007E45E7">
        <w:rPr>
          <w:rFonts w:ascii="Arial Narrow" w:hAnsi="Arial Narrow"/>
        </w:rPr>
        <w:t xml:space="preserve">s </w:t>
      </w:r>
      <w:r w:rsidRPr="007E45E7">
        <w:rPr>
          <w:rFonts w:ascii="Arial Narrow" w:hAnsi="Arial Narrow"/>
          <w:spacing w:val="2"/>
        </w:rPr>
        <w:t>le</w:t>
      </w:r>
      <w:r w:rsidRPr="007E45E7">
        <w:rPr>
          <w:rFonts w:ascii="Arial Narrow" w:hAnsi="Arial Narrow"/>
        </w:rPr>
        <w:t xml:space="preserve">s </w:t>
      </w:r>
      <w:r w:rsidRPr="007E45E7">
        <w:rPr>
          <w:rFonts w:ascii="Arial Narrow" w:hAnsi="Arial Narrow"/>
          <w:spacing w:val="2"/>
        </w:rPr>
        <w:t>renseignement</w:t>
      </w:r>
      <w:r w:rsidRPr="007E45E7">
        <w:rPr>
          <w:rFonts w:ascii="Arial Narrow" w:hAnsi="Arial Narrow"/>
        </w:rPr>
        <w:t xml:space="preserve">s </w:t>
      </w:r>
      <w:r w:rsidRPr="007E45E7">
        <w:rPr>
          <w:rFonts w:ascii="Arial Narrow" w:hAnsi="Arial Narrow"/>
          <w:spacing w:val="2"/>
        </w:rPr>
        <w:t>nécessaire</w:t>
      </w:r>
      <w:r w:rsidRPr="007E45E7">
        <w:rPr>
          <w:rFonts w:ascii="Arial Narrow" w:hAnsi="Arial Narrow"/>
        </w:rPr>
        <w:t xml:space="preserve">s </w:t>
      </w:r>
      <w:r w:rsidRPr="007E45E7">
        <w:rPr>
          <w:rFonts w:ascii="Arial Narrow" w:hAnsi="Arial Narrow"/>
          <w:spacing w:val="2"/>
        </w:rPr>
        <w:t xml:space="preserve">pour </w:t>
      </w:r>
      <w:r w:rsidRPr="007E45E7">
        <w:rPr>
          <w:rFonts w:ascii="Arial Narrow" w:hAnsi="Arial Narrow"/>
        </w:rPr>
        <w:t>prouver</w:t>
      </w:r>
      <w:r w:rsidR="008269E7" w:rsidRPr="007E45E7">
        <w:rPr>
          <w:rFonts w:ascii="Arial Narrow" w:hAnsi="Arial Narrow"/>
        </w:rPr>
        <w:t>,</w:t>
      </w:r>
      <w:r w:rsidR="00CC470C" w:rsidRPr="007E45E7">
        <w:rPr>
          <w:rFonts w:ascii="Arial Narrow" w:hAnsi="Arial Narrow"/>
        </w:rPr>
        <w:t xml:space="preserve"> </w:t>
      </w:r>
      <w:r w:rsidRPr="007E45E7">
        <w:rPr>
          <w:rFonts w:ascii="Arial Narrow" w:hAnsi="Arial Narrow"/>
        </w:rPr>
        <w:t>qu’ils</w:t>
      </w:r>
      <w:r w:rsidR="00CC470C" w:rsidRPr="007E45E7">
        <w:rPr>
          <w:rFonts w:ascii="Arial Narrow" w:hAnsi="Arial Narrow"/>
        </w:rPr>
        <w:t xml:space="preserve"> </w:t>
      </w:r>
      <w:r w:rsidRPr="007E45E7">
        <w:rPr>
          <w:rFonts w:ascii="Arial Narrow" w:hAnsi="Arial Narrow"/>
        </w:rPr>
        <w:t>satisfont</w:t>
      </w:r>
      <w:r w:rsidR="00CC470C" w:rsidRPr="007E45E7">
        <w:rPr>
          <w:rFonts w:ascii="Arial Narrow" w:hAnsi="Arial Narrow"/>
        </w:rPr>
        <w:t xml:space="preserve"> </w:t>
      </w:r>
      <w:r w:rsidRPr="007E45E7">
        <w:rPr>
          <w:rFonts w:ascii="Arial Narrow" w:hAnsi="Arial Narrow"/>
        </w:rPr>
        <w:t>aux</w:t>
      </w:r>
      <w:r w:rsidR="00CC470C" w:rsidRPr="007E45E7">
        <w:rPr>
          <w:rFonts w:ascii="Arial Narrow" w:hAnsi="Arial Narrow"/>
        </w:rPr>
        <w:t xml:space="preserve"> </w:t>
      </w:r>
      <w:r w:rsidRPr="007E45E7">
        <w:rPr>
          <w:rFonts w:ascii="Arial Narrow" w:hAnsi="Arial Narrow"/>
        </w:rPr>
        <w:t>critères</w:t>
      </w:r>
      <w:r w:rsidR="00CC470C" w:rsidRPr="007E45E7">
        <w:rPr>
          <w:rFonts w:ascii="Arial Narrow" w:hAnsi="Arial Narrow"/>
        </w:rPr>
        <w:t xml:space="preserve"> </w:t>
      </w:r>
      <w:r w:rsidRPr="007E45E7">
        <w:rPr>
          <w:rFonts w:ascii="Arial Narrow" w:hAnsi="Arial Narrow"/>
        </w:rPr>
        <w:t>d’éligibilité décrits</w:t>
      </w:r>
      <w:r w:rsidR="00CC470C" w:rsidRPr="007E45E7">
        <w:rPr>
          <w:rFonts w:ascii="Arial Narrow" w:hAnsi="Arial Narrow"/>
        </w:rPr>
        <w:t xml:space="preserve"> </w:t>
      </w:r>
      <w:r w:rsidRPr="007E45E7">
        <w:rPr>
          <w:rFonts w:ascii="Arial Narrow" w:hAnsi="Arial Narrow"/>
        </w:rPr>
        <w:t>à</w:t>
      </w:r>
      <w:r w:rsidR="00CC470C" w:rsidRPr="007E45E7">
        <w:rPr>
          <w:rFonts w:ascii="Arial Narrow" w:hAnsi="Arial Narrow"/>
        </w:rPr>
        <w:t xml:space="preserve"> </w:t>
      </w:r>
      <w:r w:rsidRPr="007E45E7">
        <w:rPr>
          <w:rFonts w:ascii="Arial Narrow" w:hAnsi="Arial Narrow"/>
        </w:rPr>
        <w:t>l’article 33</w:t>
      </w:r>
      <w:r w:rsidR="00CC470C" w:rsidRPr="007E45E7">
        <w:rPr>
          <w:rFonts w:ascii="Arial Narrow" w:hAnsi="Arial Narrow"/>
        </w:rPr>
        <w:t xml:space="preserve"> </w:t>
      </w:r>
      <w:r w:rsidRPr="007E45E7">
        <w:rPr>
          <w:rFonts w:ascii="Arial Narrow" w:hAnsi="Arial Narrow"/>
        </w:rPr>
        <w:t>du</w:t>
      </w:r>
      <w:r w:rsidR="00CC470C" w:rsidRPr="007E45E7">
        <w:rPr>
          <w:rFonts w:ascii="Arial Narrow" w:hAnsi="Arial Narrow"/>
        </w:rPr>
        <w:t xml:space="preserve"> </w:t>
      </w:r>
      <w:r w:rsidRPr="007E45E7">
        <w:rPr>
          <w:rFonts w:ascii="Arial Narrow" w:hAnsi="Arial Narrow"/>
        </w:rPr>
        <w:t>RGAO.</w:t>
      </w:r>
    </w:p>
    <w:p w:rsidR="00273DD0" w:rsidRPr="007E45E7" w:rsidRDefault="00353DCC" w:rsidP="007D618F">
      <w:pPr>
        <w:pStyle w:val="RGAOarticles"/>
        <w:rPr>
          <w:sz w:val="24"/>
        </w:rPr>
      </w:pPr>
      <w:bookmarkStart w:id="58" w:name="_Toc530307911"/>
      <w:bookmarkStart w:id="59" w:name="_Toc97557032"/>
      <w:bookmarkStart w:id="60" w:name="_Toc163062699"/>
      <w:r w:rsidRPr="007E45E7">
        <w:rPr>
          <w:sz w:val="24"/>
        </w:rPr>
        <w:t>Visite</w:t>
      </w:r>
      <w:r w:rsidR="00CC470C" w:rsidRPr="007E45E7">
        <w:rPr>
          <w:sz w:val="24"/>
        </w:rPr>
        <w:t xml:space="preserve"> </w:t>
      </w:r>
      <w:r w:rsidRPr="007E45E7">
        <w:rPr>
          <w:sz w:val="24"/>
        </w:rPr>
        <w:t>du</w:t>
      </w:r>
      <w:r w:rsidR="00CC470C" w:rsidRPr="007E45E7">
        <w:rPr>
          <w:sz w:val="24"/>
        </w:rPr>
        <w:t xml:space="preserve"> </w:t>
      </w:r>
      <w:r w:rsidRPr="007E45E7">
        <w:rPr>
          <w:sz w:val="24"/>
        </w:rPr>
        <w:t>site</w:t>
      </w:r>
      <w:r w:rsidR="00CC470C" w:rsidRPr="007E45E7">
        <w:rPr>
          <w:sz w:val="24"/>
        </w:rPr>
        <w:t xml:space="preserve"> </w:t>
      </w:r>
      <w:r w:rsidRPr="007E45E7">
        <w:rPr>
          <w:sz w:val="24"/>
        </w:rPr>
        <w:t>des</w:t>
      </w:r>
      <w:r w:rsidR="00CC470C" w:rsidRPr="007E45E7">
        <w:rPr>
          <w:sz w:val="24"/>
        </w:rPr>
        <w:t xml:space="preserve"> </w:t>
      </w:r>
      <w:r w:rsidRPr="007E45E7">
        <w:rPr>
          <w:sz w:val="24"/>
        </w:rPr>
        <w:t>travaux</w:t>
      </w:r>
      <w:bookmarkEnd w:id="58"/>
      <w:bookmarkEnd w:id="59"/>
      <w:bookmarkEnd w:id="60"/>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7.1. Il</w:t>
      </w:r>
      <w:r w:rsidR="00CC470C" w:rsidRPr="007E45E7">
        <w:rPr>
          <w:rFonts w:ascii="Arial Narrow" w:hAnsi="Arial Narrow"/>
        </w:rPr>
        <w:t xml:space="preserve"> </w:t>
      </w:r>
      <w:r w:rsidRPr="007E45E7">
        <w:rPr>
          <w:rFonts w:ascii="Arial Narrow" w:hAnsi="Arial Narrow"/>
        </w:rPr>
        <w:t>est</w:t>
      </w:r>
      <w:r w:rsidR="00CC470C" w:rsidRPr="007E45E7">
        <w:rPr>
          <w:rFonts w:ascii="Arial Narrow" w:hAnsi="Arial Narrow"/>
        </w:rPr>
        <w:t xml:space="preserve"> </w:t>
      </w:r>
      <w:r w:rsidRPr="007E45E7">
        <w:rPr>
          <w:rFonts w:ascii="Arial Narrow" w:hAnsi="Arial Narrow"/>
        </w:rPr>
        <w:t>conseillé</w:t>
      </w:r>
      <w:r w:rsidR="00CC470C" w:rsidRPr="007E45E7">
        <w:rPr>
          <w:rFonts w:ascii="Arial Narrow" w:hAnsi="Arial Narrow"/>
        </w:rPr>
        <w:t xml:space="preserve"> </w:t>
      </w:r>
      <w:r w:rsidRPr="007E45E7">
        <w:rPr>
          <w:rFonts w:ascii="Arial Narrow" w:hAnsi="Arial Narrow"/>
        </w:rPr>
        <w:t>au</w:t>
      </w:r>
      <w:r w:rsidR="00CC470C" w:rsidRPr="007E45E7">
        <w:rPr>
          <w:rFonts w:ascii="Arial Narrow" w:hAnsi="Arial Narrow"/>
        </w:rPr>
        <w:t xml:space="preserve"> </w:t>
      </w:r>
      <w:r w:rsidRPr="007E45E7">
        <w:rPr>
          <w:rFonts w:ascii="Arial Narrow" w:hAnsi="Arial Narrow"/>
        </w:rPr>
        <w:t>soumissionnaire</w:t>
      </w:r>
      <w:r w:rsidR="00CC470C" w:rsidRPr="007E45E7">
        <w:rPr>
          <w:rFonts w:ascii="Arial Narrow" w:hAnsi="Arial Narrow"/>
        </w:rPr>
        <w:t xml:space="preserve"> </w:t>
      </w:r>
      <w:r w:rsidRPr="007E45E7">
        <w:rPr>
          <w:rFonts w:ascii="Arial Narrow" w:hAnsi="Arial Narrow"/>
        </w:rPr>
        <w:t>de</w:t>
      </w:r>
      <w:r w:rsidR="00CC470C" w:rsidRPr="007E45E7">
        <w:rPr>
          <w:rFonts w:ascii="Arial Narrow" w:hAnsi="Arial Narrow"/>
        </w:rPr>
        <w:t xml:space="preserve"> </w:t>
      </w:r>
      <w:r w:rsidRPr="007E45E7">
        <w:rPr>
          <w:rFonts w:ascii="Arial Narrow" w:hAnsi="Arial Narrow"/>
        </w:rPr>
        <w:t>visiter</w:t>
      </w:r>
      <w:r w:rsidR="00CC470C" w:rsidRPr="007E45E7">
        <w:rPr>
          <w:rFonts w:ascii="Arial Narrow" w:hAnsi="Arial Narrow"/>
        </w:rPr>
        <w:t xml:space="preserve"> </w:t>
      </w:r>
      <w:r w:rsidRPr="007E45E7">
        <w:rPr>
          <w:rFonts w:ascii="Arial Narrow" w:hAnsi="Arial Narrow"/>
        </w:rPr>
        <w:t>et d’inspecter</w:t>
      </w:r>
      <w:r w:rsidR="00CC470C" w:rsidRPr="007E45E7">
        <w:rPr>
          <w:rFonts w:ascii="Arial Narrow" w:hAnsi="Arial Narrow"/>
        </w:rPr>
        <w:t xml:space="preserve"> </w:t>
      </w:r>
      <w:r w:rsidRPr="007E45E7">
        <w:rPr>
          <w:rFonts w:ascii="Arial Narrow" w:hAnsi="Arial Narrow"/>
        </w:rPr>
        <w:t>le</w:t>
      </w:r>
      <w:r w:rsidR="00CC470C" w:rsidRPr="007E45E7">
        <w:rPr>
          <w:rFonts w:ascii="Arial Narrow" w:hAnsi="Arial Narrow"/>
        </w:rPr>
        <w:t xml:space="preserve"> </w:t>
      </w:r>
      <w:r w:rsidRPr="007E45E7">
        <w:rPr>
          <w:rFonts w:ascii="Arial Narrow" w:hAnsi="Arial Narrow"/>
        </w:rPr>
        <w:t>site</w:t>
      </w:r>
      <w:r w:rsidR="00CC470C" w:rsidRPr="007E45E7">
        <w:rPr>
          <w:rFonts w:ascii="Arial Narrow" w:hAnsi="Arial Narrow"/>
        </w:rPr>
        <w:t xml:space="preserve"> </w:t>
      </w:r>
      <w:r w:rsidRPr="007E45E7">
        <w:rPr>
          <w:rFonts w:ascii="Arial Narrow" w:hAnsi="Arial Narrow"/>
        </w:rPr>
        <w:t>des</w:t>
      </w:r>
      <w:r w:rsidR="00CC470C" w:rsidRPr="007E45E7">
        <w:rPr>
          <w:rFonts w:ascii="Arial Narrow" w:hAnsi="Arial Narrow"/>
        </w:rPr>
        <w:t xml:space="preserve"> </w:t>
      </w:r>
      <w:r w:rsidRPr="007E45E7">
        <w:rPr>
          <w:rFonts w:ascii="Arial Narrow" w:hAnsi="Arial Narrow"/>
        </w:rPr>
        <w:t>travaux</w:t>
      </w:r>
      <w:r w:rsidR="00CC470C" w:rsidRPr="007E45E7">
        <w:rPr>
          <w:rFonts w:ascii="Arial Narrow" w:hAnsi="Arial Narrow"/>
        </w:rPr>
        <w:t xml:space="preserve"> </w:t>
      </w:r>
      <w:r w:rsidRPr="007E45E7">
        <w:rPr>
          <w:rFonts w:ascii="Arial Narrow" w:hAnsi="Arial Narrow"/>
        </w:rPr>
        <w:t>et</w:t>
      </w:r>
      <w:r w:rsidR="00CC470C" w:rsidRPr="007E45E7">
        <w:rPr>
          <w:rFonts w:ascii="Arial Narrow" w:hAnsi="Arial Narrow"/>
        </w:rPr>
        <w:t xml:space="preserve"> </w:t>
      </w:r>
      <w:r w:rsidRPr="007E45E7">
        <w:rPr>
          <w:rFonts w:ascii="Arial Narrow" w:hAnsi="Arial Narrow"/>
        </w:rPr>
        <w:t>ses</w:t>
      </w:r>
      <w:r w:rsidR="00CC470C" w:rsidRPr="007E45E7">
        <w:rPr>
          <w:rFonts w:ascii="Arial Narrow" w:hAnsi="Arial Narrow"/>
        </w:rPr>
        <w:t xml:space="preserve"> </w:t>
      </w:r>
      <w:r w:rsidRPr="007E45E7">
        <w:rPr>
          <w:rFonts w:ascii="Arial Narrow" w:hAnsi="Arial Narrow"/>
        </w:rPr>
        <w:t>environs et d’obtenir par lui-même, et sous sa propre responsabilité, tous les renseignements</w:t>
      </w:r>
      <w:r w:rsidR="008269E7" w:rsidRPr="007E45E7">
        <w:rPr>
          <w:rFonts w:ascii="Arial Narrow" w:hAnsi="Arial Narrow"/>
        </w:rPr>
        <w:t>,</w:t>
      </w:r>
      <w:r w:rsidRPr="007E45E7">
        <w:rPr>
          <w:rFonts w:ascii="Arial Narrow" w:hAnsi="Arial Narrow"/>
        </w:rPr>
        <w:t xml:space="preserve"> qui peuvent être nécessaires pour la préparation de</w:t>
      </w:r>
      <w:r w:rsidR="00CC470C" w:rsidRPr="007E45E7">
        <w:rPr>
          <w:rFonts w:ascii="Arial Narrow" w:hAnsi="Arial Narrow"/>
        </w:rPr>
        <w:t xml:space="preserve"> </w:t>
      </w:r>
      <w:r w:rsidRPr="007E45E7">
        <w:rPr>
          <w:rFonts w:ascii="Arial Narrow" w:hAnsi="Arial Narrow"/>
        </w:rPr>
        <w:t>l’offre</w:t>
      </w:r>
      <w:r w:rsidR="00CC470C" w:rsidRPr="007E45E7">
        <w:rPr>
          <w:rFonts w:ascii="Arial Narrow" w:hAnsi="Arial Narrow"/>
        </w:rPr>
        <w:t xml:space="preserve"> </w:t>
      </w:r>
      <w:r w:rsidRPr="007E45E7">
        <w:rPr>
          <w:rFonts w:ascii="Arial Narrow" w:hAnsi="Arial Narrow"/>
        </w:rPr>
        <w:t>et</w:t>
      </w:r>
      <w:r w:rsidR="00CC470C" w:rsidRPr="007E45E7">
        <w:rPr>
          <w:rFonts w:ascii="Arial Narrow" w:hAnsi="Arial Narrow"/>
        </w:rPr>
        <w:t xml:space="preserve"> </w:t>
      </w:r>
      <w:r w:rsidRPr="007E45E7">
        <w:rPr>
          <w:rFonts w:ascii="Arial Narrow" w:hAnsi="Arial Narrow"/>
        </w:rPr>
        <w:t>l’exécution</w:t>
      </w:r>
      <w:r w:rsidR="00CC470C" w:rsidRPr="007E45E7">
        <w:rPr>
          <w:rFonts w:ascii="Arial Narrow" w:hAnsi="Arial Narrow"/>
        </w:rPr>
        <w:t xml:space="preserve"> </w:t>
      </w:r>
      <w:r w:rsidRPr="007E45E7">
        <w:rPr>
          <w:rFonts w:ascii="Arial Narrow" w:hAnsi="Arial Narrow"/>
        </w:rPr>
        <w:t>des</w:t>
      </w:r>
      <w:r w:rsidR="00CC470C" w:rsidRPr="007E45E7">
        <w:rPr>
          <w:rFonts w:ascii="Arial Narrow" w:hAnsi="Arial Narrow"/>
        </w:rPr>
        <w:t xml:space="preserve"> </w:t>
      </w:r>
      <w:r w:rsidRPr="007E45E7">
        <w:rPr>
          <w:rFonts w:ascii="Arial Narrow" w:hAnsi="Arial Narrow"/>
        </w:rPr>
        <w:t xml:space="preserve">travaux. </w:t>
      </w:r>
      <w:r w:rsidR="00F27A1E" w:rsidRPr="007E45E7">
        <w:rPr>
          <w:rFonts w:ascii="Arial Narrow" w:hAnsi="Arial Narrow"/>
        </w:rPr>
        <w:t>Cette visite</w:t>
      </w:r>
      <w:r w:rsidR="008269E7" w:rsidRPr="007E45E7">
        <w:rPr>
          <w:rFonts w:ascii="Arial Narrow" w:hAnsi="Arial Narrow"/>
        </w:rPr>
        <w:t>,</w:t>
      </w:r>
      <w:r w:rsidR="00F27A1E" w:rsidRPr="007E45E7">
        <w:rPr>
          <w:rFonts w:ascii="Arial Narrow" w:hAnsi="Arial Narrow"/>
        </w:rPr>
        <w:t xml:space="preserve"> lorsqu’elle est exigée dans le RPAO, doit être sanctionnée par un</w:t>
      </w:r>
      <w:r w:rsidR="008808E9" w:rsidRPr="007E45E7">
        <w:rPr>
          <w:rFonts w:ascii="Arial Narrow" w:hAnsi="Arial Narrow"/>
        </w:rPr>
        <w:t xml:space="preserve">e attestation de visite du site signée </w:t>
      </w:r>
      <w:r w:rsidR="0087171A" w:rsidRPr="007E45E7">
        <w:rPr>
          <w:rFonts w:ascii="Arial Narrow" w:hAnsi="Arial Narrow"/>
        </w:rPr>
        <w:t>sur l’honneur</w:t>
      </w:r>
      <w:r w:rsidR="002D5C65" w:rsidRPr="007E45E7">
        <w:rPr>
          <w:rFonts w:ascii="Arial Narrow" w:hAnsi="Arial Narrow"/>
        </w:rPr>
        <w:t xml:space="preserve"> par le soumissionnaire, </w:t>
      </w:r>
      <w:r w:rsidR="00F27A1E" w:rsidRPr="007E45E7">
        <w:rPr>
          <w:rFonts w:ascii="Arial Narrow" w:hAnsi="Arial Narrow"/>
        </w:rPr>
        <w:t xml:space="preserve">faisant ressortir une description du site ainsi que les observations sur les conditions d’exécution des travaux. </w:t>
      </w:r>
      <w:r w:rsidRPr="007E45E7">
        <w:rPr>
          <w:rFonts w:ascii="Arial Narrow" w:hAnsi="Arial Narrow"/>
        </w:rPr>
        <w:t>Les</w:t>
      </w:r>
      <w:r w:rsidR="00CC470C" w:rsidRPr="007E45E7">
        <w:rPr>
          <w:rFonts w:ascii="Arial Narrow" w:hAnsi="Arial Narrow"/>
        </w:rPr>
        <w:t xml:space="preserve"> </w:t>
      </w:r>
      <w:r w:rsidRPr="007E45E7">
        <w:rPr>
          <w:rFonts w:ascii="Arial Narrow" w:hAnsi="Arial Narrow"/>
        </w:rPr>
        <w:t>coûts liés à la visite du site sont à la charge du Soumissionnaire.</w:t>
      </w:r>
    </w:p>
    <w:p w:rsidR="00540AA3" w:rsidRPr="007E45E7"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7E45E7">
        <w:rPr>
          <w:rFonts w:ascii="Arial Narrow" w:hAnsi="Arial Narrow"/>
        </w:rPr>
        <w:t xml:space="preserve">7.2. </w:t>
      </w:r>
      <w:r w:rsidR="000113CF" w:rsidRPr="007E45E7">
        <w:rPr>
          <w:rFonts w:ascii="Arial Narrow" w:hAnsi="Arial Narrow"/>
        </w:rPr>
        <w:t>Le</w:t>
      </w:r>
      <w:r w:rsidRPr="007E45E7">
        <w:rPr>
          <w:rFonts w:ascii="Arial Narrow" w:hAnsi="Arial Narrow"/>
        </w:rPr>
        <w:t xml:space="preserve"> Maître d’Ouvrage</w:t>
      </w:r>
      <w:r w:rsidR="00CC470C" w:rsidRPr="007E45E7">
        <w:rPr>
          <w:rFonts w:ascii="Arial Narrow" w:hAnsi="Arial Narrow"/>
        </w:rPr>
        <w:t xml:space="preserve"> </w:t>
      </w:r>
      <w:r w:rsidR="00622F99" w:rsidRPr="007E45E7">
        <w:rPr>
          <w:rFonts w:ascii="Arial Narrow" w:hAnsi="Arial Narrow"/>
        </w:rPr>
        <w:t>ou le Maître d’Ouvrage Délégué</w:t>
      </w:r>
      <w:r w:rsidR="00CC470C" w:rsidRPr="007E45E7">
        <w:rPr>
          <w:rFonts w:ascii="Arial Narrow" w:hAnsi="Arial Narrow"/>
        </w:rPr>
        <w:t xml:space="preserve"> </w:t>
      </w:r>
      <w:r w:rsidRPr="007E45E7">
        <w:rPr>
          <w:rFonts w:ascii="Arial Narrow" w:hAnsi="Arial Narrow"/>
          <w:spacing w:val="5"/>
        </w:rPr>
        <w:t>est tenu d’autoriser</w:t>
      </w:r>
      <w:r w:rsidR="00CC470C" w:rsidRPr="007E45E7">
        <w:rPr>
          <w:rFonts w:ascii="Arial Narrow" w:hAnsi="Arial Narrow"/>
          <w:spacing w:val="5"/>
        </w:rPr>
        <w:t xml:space="preserve"> </w:t>
      </w:r>
      <w:r w:rsidRPr="007E45E7">
        <w:rPr>
          <w:rFonts w:ascii="Arial Narrow" w:hAnsi="Arial Narrow"/>
          <w:spacing w:val="5"/>
        </w:rPr>
        <w:t xml:space="preserve">le </w:t>
      </w:r>
      <w:r w:rsidRPr="007E45E7">
        <w:rPr>
          <w:rFonts w:ascii="Arial Narrow" w:hAnsi="Arial Narrow"/>
        </w:rPr>
        <w:t>Soumissionnaire</w:t>
      </w:r>
      <w:r w:rsidR="008269E7" w:rsidRPr="007E45E7">
        <w:rPr>
          <w:rFonts w:ascii="Arial Narrow" w:hAnsi="Arial Narrow"/>
        </w:rPr>
        <w:t>,</w:t>
      </w:r>
      <w:r w:rsidRPr="007E45E7">
        <w:rPr>
          <w:rFonts w:ascii="Arial Narrow" w:hAnsi="Arial Narrow"/>
        </w:rPr>
        <w:t xml:space="preserve"> qui en fait la demande</w:t>
      </w:r>
      <w:r w:rsidR="00CC470C" w:rsidRPr="007E45E7">
        <w:rPr>
          <w:rFonts w:ascii="Arial Narrow" w:hAnsi="Arial Narrow"/>
        </w:rPr>
        <w:t xml:space="preserve"> </w:t>
      </w:r>
      <w:r w:rsidRPr="007E45E7">
        <w:rPr>
          <w:rFonts w:ascii="Arial Narrow" w:hAnsi="Arial Narrow"/>
        </w:rPr>
        <w:t>et</w:t>
      </w:r>
      <w:r w:rsidR="00CC470C" w:rsidRPr="007E45E7">
        <w:rPr>
          <w:rFonts w:ascii="Arial Narrow" w:hAnsi="Arial Narrow"/>
        </w:rPr>
        <w:t xml:space="preserve"> </w:t>
      </w:r>
      <w:r w:rsidRPr="007E45E7">
        <w:rPr>
          <w:rFonts w:ascii="Arial Narrow" w:hAnsi="Arial Narrow"/>
        </w:rPr>
        <w:t>ses</w:t>
      </w:r>
      <w:r w:rsidR="00CC470C" w:rsidRPr="007E45E7">
        <w:rPr>
          <w:rFonts w:ascii="Arial Narrow" w:hAnsi="Arial Narrow"/>
        </w:rPr>
        <w:t xml:space="preserve"> </w:t>
      </w:r>
      <w:r w:rsidRPr="007E45E7">
        <w:rPr>
          <w:rFonts w:ascii="Arial Narrow" w:hAnsi="Arial Narrow"/>
        </w:rPr>
        <w:t>employés</w:t>
      </w:r>
      <w:r w:rsidR="00CC470C" w:rsidRPr="007E45E7">
        <w:rPr>
          <w:rFonts w:ascii="Arial Narrow" w:hAnsi="Arial Narrow"/>
        </w:rPr>
        <w:t xml:space="preserve"> </w:t>
      </w:r>
      <w:r w:rsidRPr="007E45E7">
        <w:rPr>
          <w:rFonts w:ascii="Arial Narrow" w:hAnsi="Arial Narrow"/>
        </w:rPr>
        <w:t>ou</w:t>
      </w:r>
      <w:r w:rsidR="00CC470C" w:rsidRPr="007E45E7">
        <w:rPr>
          <w:rFonts w:ascii="Arial Narrow" w:hAnsi="Arial Narrow"/>
        </w:rPr>
        <w:t xml:space="preserve"> </w:t>
      </w:r>
      <w:r w:rsidRPr="007E45E7">
        <w:rPr>
          <w:rFonts w:ascii="Arial Narrow" w:hAnsi="Arial Narrow"/>
        </w:rPr>
        <w:t>agents,</w:t>
      </w:r>
      <w:r w:rsidR="00CC470C" w:rsidRPr="007E45E7">
        <w:rPr>
          <w:rFonts w:ascii="Arial Narrow" w:hAnsi="Arial Narrow"/>
        </w:rPr>
        <w:t xml:space="preserve"> </w:t>
      </w:r>
      <w:r w:rsidRPr="007E45E7">
        <w:rPr>
          <w:rFonts w:ascii="Arial Narrow" w:hAnsi="Arial Narrow"/>
        </w:rPr>
        <w:t>à pénétrer dans ses locaux et sur ses terrains aux fins de ladite visite, mais seulement à la condition expresse que</w:t>
      </w:r>
      <w:r w:rsidR="008269E7" w:rsidRPr="007E45E7">
        <w:rPr>
          <w:rFonts w:ascii="Arial Narrow" w:hAnsi="Arial Narrow"/>
        </w:rPr>
        <w:t>,</w:t>
      </w:r>
      <w:r w:rsidRPr="007E45E7">
        <w:rPr>
          <w:rFonts w:ascii="Arial Narrow" w:hAnsi="Arial Narrow"/>
        </w:rPr>
        <w:t xml:space="preserve"> le Soumissionnaire, ses employés et agents dégagent </w:t>
      </w:r>
      <w:r w:rsidRPr="007E45E7">
        <w:rPr>
          <w:rFonts w:ascii="Arial Narrow" w:hAnsi="Arial Narrow"/>
          <w:spacing w:val="5"/>
        </w:rPr>
        <w:t>le Maître d’Ouvrage</w:t>
      </w:r>
      <w:r w:rsidR="00CC470C" w:rsidRPr="007E45E7">
        <w:rPr>
          <w:rFonts w:ascii="Arial Narrow" w:hAnsi="Arial Narrow"/>
          <w:spacing w:val="5"/>
        </w:rPr>
        <w:t xml:space="preserve"> </w:t>
      </w:r>
      <w:r w:rsidR="00622F99" w:rsidRPr="007E45E7">
        <w:rPr>
          <w:rFonts w:ascii="Arial Narrow" w:hAnsi="Arial Narrow"/>
        </w:rPr>
        <w:t>ou le Maître d’Ouvrage Délégué</w:t>
      </w:r>
      <w:r w:rsidRPr="007E45E7">
        <w:rPr>
          <w:rFonts w:ascii="Arial Narrow" w:hAnsi="Arial Narrow"/>
        </w:rPr>
        <w:t xml:space="preserve"> de toute responsabilité</w:t>
      </w:r>
      <w:r w:rsidR="00CC470C" w:rsidRPr="007E45E7">
        <w:rPr>
          <w:rFonts w:ascii="Arial Narrow" w:hAnsi="Arial Narrow"/>
        </w:rPr>
        <w:t xml:space="preserve"> </w:t>
      </w:r>
      <w:r w:rsidRPr="007E45E7">
        <w:rPr>
          <w:rFonts w:ascii="Arial Narrow" w:hAnsi="Arial Narrow"/>
        </w:rPr>
        <w:t>pouvant</w:t>
      </w:r>
      <w:r w:rsidR="00CC470C" w:rsidRPr="007E45E7">
        <w:rPr>
          <w:rFonts w:ascii="Arial Narrow" w:hAnsi="Arial Narrow"/>
        </w:rPr>
        <w:t xml:space="preserve"> </w:t>
      </w:r>
      <w:r w:rsidRPr="007E45E7">
        <w:rPr>
          <w:rFonts w:ascii="Arial Narrow" w:hAnsi="Arial Narrow"/>
        </w:rPr>
        <w:t>en</w:t>
      </w:r>
      <w:r w:rsidR="00CC470C" w:rsidRPr="007E45E7">
        <w:rPr>
          <w:rFonts w:ascii="Arial Narrow" w:hAnsi="Arial Narrow"/>
        </w:rPr>
        <w:t xml:space="preserve"> </w:t>
      </w:r>
      <w:r w:rsidRPr="007E45E7">
        <w:rPr>
          <w:rFonts w:ascii="Arial Narrow" w:hAnsi="Arial Narrow"/>
        </w:rPr>
        <w:t>résulter</w:t>
      </w:r>
      <w:r w:rsidR="00540AA3" w:rsidRPr="007E45E7">
        <w:rPr>
          <w:rFonts w:ascii="Arial Narrow" w:hAnsi="Arial Narrow"/>
        </w:rPr>
        <w:t>.</w:t>
      </w:r>
    </w:p>
    <w:p w:rsidR="00273DD0" w:rsidRPr="007E45E7"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7E45E7">
        <w:rPr>
          <w:rFonts w:ascii="Arial Narrow" w:hAnsi="Arial Narrow"/>
          <w:spacing w:val="5"/>
        </w:rPr>
        <w:t xml:space="preserve">Le soumissionnaire </w:t>
      </w:r>
      <w:r w:rsidR="00353DCC" w:rsidRPr="007E45E7">
        <w:rPr>
          <w:rFonts w:ascii="Arial Narrow" w:hAnsi="Arial Narrow"/>
          <w:spacing w:val="5"/>
        </w:rPr>
        <w:t xml:space="preserve">demeure </w:t>
      </w:r>
      <w:r w:rsidR="00353DCC" w:rsidRPr="007E45E7">
        <w:rPr>
          <w:rFonts w:ascii="Arial Narrow" w:hAnsi="Arial Narrow"/>
        </w:rPr>
        <w:t>responsable</w:t>
      </w:r>
      <w:r w:rsidR="00CC470C" w:rsidRPr="007E45E7">
        <w:rPr>
          <w:rFonts w:ascii="Arial Narrow" w:hAnsi="Arial Narrow"/>
        </w:rPr>
        <w:t xml:space="preserve"> </w:t>
      </w:r>
      <w:r w:rsidR="00353DCC" w:rsidRPr="007E45E7">
        <w:rPr>
          <w:rFonts w:ascii="Arial Narrow" w:hAnsi="Arial Narrow"/>
        </w:rPr>
        <w:t>des</w:t>
      </w:r>
      <w:r w:rsidR="00CC470C" w:rsidRPr="007E45E7">
        <w:rPr>
          <w:rFonts w:ascii="Arial Narrow" w:hAnsi="Arial Narrow"/>
        </w:rPr>
        <w:t xml:space="preserve"> </w:t>
      </w:r>
      <w:r w:rsidR="00353DCC" w:rsidRPr="007E45E7">
        <w:rPr>
          <w:rFonts w:ascii="Arial Narrow" w:hAnsi="Arial Narrow"/>
        </w:rPr>
        <w:t>accidents</w:t>
      </w:r>
      <w:r w:rsidR="00CC470C" w:rsidRPr="007E45E7">
        <w:rPr>
          <w:rFonts w:ascii="Arial Narrow" w:hAnsi="Arial Narrow"/>
        </w:rPr>
        <w:t xml:space="preserve"> </w:t>
      </w:r>
      <w:r w:rsidR="00353DCC" w:rsidRPr="007E45E7">
        <w:rPr>
          <w:rFonts w:ascii="Arial Narrow" w:hAnsi="Arial Narrow"/>
        </w:rPr>
        <w:t>mortels</w:t>
      </w:r>
      <w:r w:rsidR="00CC470C" w:rsidRPr="007E45E7">
        <w:rPr>
          <w:rFonts w:ascii="Arial Narrow" w:hAnsi="Arial Narrow"/>
        </w:rPr>
        <w:t xml:space="preserve"> </w:t>
      </w:r>
      <w:r w:rsidR="00353DCC" w:rsidRPr="007E45E7">
        <w:rPr>
          <w:rFonts w:ascii="Arial Narrow" w:hAnsi="Arial Narrow"/>
        </w:rPr>
        <w:t>ou</w:t>
      </w:r>
      <w:r w:rsidR="00CC470C" w:rsidRPr="007E45E7">
        <w:rPr>
          <w:rFonts w:ascii="Arial Narrow" w:hAnsi="Arial Narrow"/>
        </w:rPr>
        <w:t xml:space="preserve"> </w:t>
      </w:r>
      <w:r w:rsidR="00353DCC" w:rsidRPr="007E45E7">
        <w:rPr>
          <w:rFonts w:ascii="Arial Narrow" w:hAnsi="Arial Narrow"/>
        </w:rPr>
        <w:t>corporels,</w:t>
      </w:r>
      <w:r w:rsidR="00CC470C" w:rsidRPr="007E45E7">
        <w:rPr>
          <w:rFonts w:ascii="Arial Narrow" w:hAnsi="Arial Narrow"/>
        </w:rPr>
        <w:t xml:space="preserve"> </w:t>
      </w:r>
      <w:r w:rsidR="00353DCC" w:rsidRPr="007E45E7">
        <w:rPr>
          <w:rFonts w:ascii="Arial Narrow" w:hAnsi="Arial Narrow"/>
        </w:rPr>
        <w:t>des</w:t>
      </w:r>
      <w:r w:rsidR="00CC470C" w:rsidRPr="007E45E7">
        <w:rPr>
          <w:rFonts w:ascii="Arial Narrow" w:hAnsi="Arial Narrow"/>
        </w:rPr>
        <w:t xml:space="preserve"> </w:t>
      </w:r>
      <w:r w:rsidR="00353DCC" w:rsidRPr="007E45E7">
        <w:rPr>
          <w:rFonts w:ascii="Arial Narrow" w:hAnsi="Arial Narrow"/>
        </w:rPr>
        <w:t>pertes</w:t>
      </w:r>
      <w:r w:rsidR="00CC470C" w:rsidRPr="007E45E7">
        <w:rPr>
          <w:rFonts w:ascii="Arial Narrow" w:hAnsi="Arial Narrow"/>
        </w:rPr>
        <w:t xml:space="preserve"> </w:t>
      </w:r>
      <w:r w:rsidR="00353DCC" w:rsidRPr="007E45E7">
        <w:rPr>
          <w:rFonts w:ascii="Arial Narrow" w:hAnsi="Arial Narrow"/>
        </w:rPr>
        <w:t>ou</w:t>
      </w:r>
      <w:r w:rsidR="00CC470C" w:rsidRPr="007E45E7">
        <w:rPr>
          <w:rFonts w:ascii="Arial Narrow" w:hAnsi="Arial Narrow"/>
        </w:rPr>
        <w:t xml:space="preserve"> </w:t>
      </w:r>
      <w:r w:rsidR="00353DCC" w:rsidRPr="007E45E7">
        <w:rPr>
          <w:rFonts w:ascii="Arial Narrow" w:hAnsi="Arial Narrow"/>
        </w:rPr>
        <w:t>dommages</w:t>
      </w:r>
      <w:r w:rsidR="00CC470C" w:rsidRPr="007E45E7">
        <w:rPr>
          <w:rFonts w:ascii="Arial Narrow" w:hAnsi="Arial Narrow"/>
        </w:rPr>
        <w:t xml:space="preserve"> </w:t>
      </w:r>
      <w:r w:rsidR="00353DCC" w:rsidRPr="007E45E7">
        <w:rPr>
          <w:rFonts w:ascii="Arial Narrow" w:hAnsi="Arial Narrow"/>
        </w:rPr>
        <w:t>matériels,</w:t>
      </w:r>
      <w:r w:rsidR="00CC470C" w:rsidRPr="007E45E7">
        <w:rPr>
          <w:rFonts w:ascii="Arial Narrow" w:hAnsi="Arial Narrow"/>
        </w:rPr>
        <w:t xml:space="preserve"> </w:t>
      </w:r>
      <w:r w:rsidR="00353DCC" w:rsidRPr="007E45E7">
        <w:rPr>
          <w:rFonts w:ascii="Arial Narrow" w:hAnsi="Arial Narrow"/>
        </w:rPr>
        <w:t>coûts et</w:t>
      </w:r>
      <w:r w:rsidR="00CC470C" w:rsidRPr="007E45E7">
        <w:rPr>
          <w:rFonts w:ascii="Arial Narrow" w:hAnsi="Arial Narrow"/>
        </w:rPr>
        <w:t xml:space="preserve"> </w:t>
      </w:r>
      <w:r w:rsidR="00353DCC" w:rsidRPr="007E45E7">
        <w:rPr>
          <w:rFonts w:ascii="Arial Narrow" w:hAnsi="Arial Narrow"/>
        </w:rPr>
        <w:t>frais</w:t>
      </w:r>
      <w:r w:rsidR="00CC470C" w:rsidRPr="007E45E7">
        <w:rPr>
          <w:rFonts w:ascii="Arial Narrow" w:hAnsi="Arial Narrow"/>
        </w:rPr>
        <w:t xml:space="preserve"> </w:t>
      </w:r>
      <w:r w:rsidR="00353DCC" w:rsidRPr="007E45E7">
        <w:rPr>
          <w:rFonts w:ascii="Arial Narrow" w:hAnsi="Arial Narrow"/>
        </w:rPr>
        <w:t>encourus</w:t>
      </w:r>
      <w:r w:rsidR="00CC470C" w:rsidRPr="007E45E7">
        <w:rPr>
          <w:rFonts w:ascii="Arial Narrow" w:hAnsi="Arial Narrow"/>
        </w:rPr>
        <w:t xml:space="preserve"> </w:t>
      </w:r>
      <w:r w:rsidR="00353DCC" w:rsidRPr="007E45E7">
        <w:rPr>
          <w:rFonts w:ascii="Arial Narrow" w:hAnsi="Arial Narrow"/>
        </w:rPr>
        <w:t>du</w:t>
      </w:r>
      <w:r w:rsidR="00CC470C" w:rsidRPr="007E45E7">
        <w:rPr>
          <w:rFonts w:ascii="Arial Narrow" w:hAnsi="Arial Narrow"/>
        </w:rPr>
        <w:t xml:space="preserve"> </w:t>
      </w:r>
      <w:r w:rsidR="00353DCC" w:rsidRPr="007E45E7">
        <w:rPr>
          <w:rFonts w:ascii="Arial Narrow" w:hAnsi="Arial Narrow"/>
        </w:rPr>
        <w:t>fait</w:t>
      </w:r>
      <w:r w:rsidR="00CC470C" w:rsidRPr="007E45E7">
        <w:rPr>
          <w:rFonts w:ascii="Arial Narrow" w:hAnsi="Arial Narrow"/>
        </w:rPr>
        <w:t xml:space="preserve"> </w:t>
      </w:r>
      <w:r w:rsidR="00353DCC" w:rsidRPr="007E45E7">
        <w:rPr>
          <w:rFonts w:ascii="Arial Narrow" w:hAnsi="Arial Narrow"/>
        </w:rPr>
        <w:t>de</w:t>
      </w:r>
      <w:r w:rsidR="00CC470C" w:rsidRPr="007E45E7">
        <w:rPr>
          <w:rFonts w:ascii="Arial Narrow" w:hAnsi="Arial Narrow"/>
        </w:rPr>
        <w:t xml:space="preserve"> </w:t>
      </w:r>
      <w:r w:rsidR="00353DCC" w:rsidRPr="007E45E7">
        <w:rPr>
          <w:rFonts w:ascii="Arial Narrow" w:hAnsi="Arial Narrow"/>
        </w:rPr>
        <w:t>cette</w:t>
      </w:r>
      <w:r w:rsidR="00CC470C" w:rsidRPr="007E45E7">
        <w:rPr>
          <w:rFonts w:ascii="Arial Narrow" w:hAnsi="Arial Narrow"/>
        </w:rPr>
        <w:t xml:space="preserve"> </w:t>
      </w:r>
      <w:r w:rsidR="00353DCC" w:rsidRPr="007E45E7">
        <w:rPr>
          <w:rFonts w:ascii="Arial Narrow" w:hAnsi="Arial Narrow"/>
        </w:rPr>
        <w:t>visite.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7.3. Le Maître d’Ouvrage</w:t>
      </w:r>
      <w:r w:rsidR="00CC470C" w:rsidRPr="007E45E7">
        <w:rPr>
          <w:rFonts w:ascii="Arial Narrow" w:hAnsi="Arial Narrow"/>
        </w:rPr>
        <w:t xml:space="preserve"> </w:t>
      </w:r>
      <w:r w:rsidR="00622F99" w:rsidRPr="007E45E7">
        <w:rPr>
          <w:rFonts w:ascii="Arial Narrow" w:hAnsi="Arial Narrow"/>
        </w:rPr>
        <w:t>ou le Maître d’Ouvrage Délégué</w:t>
      </w:r>
      <w:r w:rsidRPr="007E45E7">
        <w:rPr>
          <w:rFonts w:ascii="Arial Narrow" w:hAnsi="Arial Narrow"/>
        </w:rPr>
        <w:t xml:space="preserve"> peut</w:t>
      </w:r>
      <w:r w:rsidR="00CC470C" w:rsidRPr="007E45E7">
        <w:rPr>
          <w:rFonts w:ascii="Arial Narrow" w:hAnsi="Arial Narrow"/>
        </w:rPr>
        <w:t xml:space="preserve"> </w:t>
      </w:r>
      <w:r w:rsidRPr="007E45E7">
        <w:rPr>
          <w:rFonts w:ascii="Arial Narrow" w:hAnsi="Arial Narrow"/>
        </w:rPr>
        <w:t>organiser</w:t>
      </w:r>
      <w:r w:rsidR="00CC470C" w:rsidRPr="007E45E7">
        <w:rPr>
          <w:rFonts w:ascii="Arial Narrow" w:hAnsi="Arial Narrow"/>
        </w:rPr>
        <w:t xml:space="preserve"> </w:t>
      </w:r>
      <w:r w:rsidRPr="007E45E7">
        <w:rPr>
          <w:rFonts w:ascii="Arial Narrow" w:hAnsi="Arial Narrow"/>
        </w:rPr>
        <w:t>une</w:t>
      </w:r>
      <w:r w:rsidR="00CC470C" w:rsidRPr="007E45E7">
        <w:rPr>
          <w:rFonts w:ascii="Arial Narrow" w:hAnsi="Arial Narrow"/>
        </w:rPr>
        <w:t xml:space="preserve"> </w:t>
      </w:r>
      <w:r w:rsidRPr="007E45E7">
        <w:rPr>
          <w:rFonts w:ascii="Arial Narrow" w:hAnsi="Arial Narrow"/>
        </w:rPr>
        <w:t>visite du</w:t>
      </w:r>
      <w:r w:rsidR="00CC470C" w:rsidRPr="007E45E7">
        <w:rPr>
          <w:rFonts w:ascii="Arial Narrow" w:hAnsi="Arial Narrow"/>
        </w:rPr>
        <w:t xml:space="preserve"> </w:t>
      </w:r>
      <w:r w:rsidRPr="007E45E7">
        <w:rPr>
          <w:rFonts w:ascii="Arial Narrow" w:hAnsi="Arial Narrow"/>
        </w:rPr>
        <w:t>site</w:t>
      </w:r>
      <w:r w:rsidR="00CC470C" w:rsidRPr="007E45E7">
        <w:rPr>
          <w:rFonts w:ascii="Arial Narrow" w:hAnsi="Arial Narrow"/>
        </w:rPr>
        <w:t xml:space="preserve"> </w:t>
      </w:r>
      <w:r w:rsidRPr="007E45E7">
        <w:rPr>
          <w:rFonts w:ascii="Arial Narrow" w:hAnsi="Arial Narrow"/>
        </w:rPr>
        <w:t>des</w:t>
      </w:r>
      <w:r w:rsidR="00CC470C" w:rsidRPr="007E45E7">
        <w:rPr>
          <w:rFonts w:ascii="Arial Narrow" w:hAnsi="Arial Narrow"/>
        </w:rPr>
        <w:t xml:space="preserve"> </w:t>
      </w:r>
      <w:r w:rsidRPr="007E45E7">
        <w:rPr>
          <w:rFonts w:ascii="Arial Narrow" w:hAnsi="Arial Narrow"/>
        </w:rPr>
        <w:t>travaux</w:t>
      </w:r>
      <w:r w:rsidR="00CC470C" w:rsidRPr="007E45E7">
        <w:rPr>
          <w:rFonts w:ascii="Arial Narrow" w:hAnsi="Arial Narrow"/>
        </w:rPr>
        <w:t xml:space="preserve"> </w:t>
      </w:r>
      <w:r w:rsidRPr="007E45E7">
        <w:rPr>
          <w:rFonts w:ascii="Arial Narrow" w:hAnsi="Arial Narrow"/>
        </w:rPr>
        <w:t>au</w:t>
      </w:r>
      <w:r w:rsidR="00CC470C" w:rsidRPr="007E45E7">
        <w:rPr>
          <w:rFonts w:ascii="Arial Narrow" w:hAnsi="Arial Narrow"/>
        </w:rPr>
        <w:t xml:space="preserve"> </w:t>
      </w:r>
      <w:r w:rsidRPr="007E45E7">
        <w:rPr>
          <w:rFonts w:ascii="Arial Narrow" w:hAnsi="Arial Narrow"/>
        </w:rPr>
        <w:t>moment</w:t>
      </w:r>
      <w:r w:rsidR="00CC470C" w:rsidRPr="007E45E7">
        <w:rPr>
          <w:rFonts w:ascii="Arial Narrow" w:hAnsi="Arial Narrow"/>
        </w:rPr>
        <w:t xml:space="preserve"> </w:t>
      </w:r>
      <w:r w:rsidRPr="007E45E7">
        <w:rPr>
          <w:rFonts w:ascii="Arial Narrow" w:hAnsi="Arial Narrow"/>
        </w:rPr>
        <w:t>de</w:t>
      </w:r>
      <w:r w:rsidR="00CC470C" w:rsidRPr="007E45E7">
        <w:rPr>
          <w:rFonts w:ascii="Arial Narrow" w:hAnsi="Arial Narrow"/>
        </w:rPr>
        <w:t xml:space="preserve"> </w:t>
      </w:r>
      <w:r w:rsidRPr="007E45E7">
        <w:rPr>
          <w:rFonts w:ascii="Arial Narrow" w:hAnsi="Arial Narrow"/>
        </w:rPr>
        <w:t>la</w:t>
      </w:r>
      <w:r w:rsidR="00CC470C" w:rsidRPr="007E45E7">
        <w:rPr>
          <w:rFonts w:ascii="Arial Narrow" w:hAnsi="Arial Narrow"/>
        </w:rPr>
        <w:t xml:space="preserve"> </w:t>
      </w:r>
      <w:r w:rsidRPr="007E45E7">
        <w:rPr>
          <w:rFonts w:ascii="Arial Narrow" w:hAnsi="Arial Narrow"/>
        </w:rPr>
        <w:t xml:space="preserve">réunion </w:t>
      </w:r>
      <w:r w:rsidRPr="007E45E7">
        <w:rPr>
          <w:rFonts w:ascii="Arial Narrow" w:hAnsi="Arial Narrow"/>
          <w:spacing w:val="5"/>
        </w:rPr>
        <w:t>préparatoir</w:t>
      </w:r>
      <w:r w:rsidRPr="007E45E7">
        <w:rPr>
          <w:rFonts w:ascii="Arial Narrow" w:hAnsi="Arial Narrow"/>
        </w:rPr>
        <w:t xml:space="preserve">e à </w:t>
      </w:r>
      <w:r w:rsidRPr="007E45E7">
        <w:rPr>
          <w:rFonts w:ascii="Arial Narrow" w:hAnsi="Arial Narrow"/>
          <w:spacing w:val="5"/>
        </w:rPr>
        <w:t>l’établissemen</w:t>
      </w:r>
      <w:r w:rsidRPr="007E45E7">
        <w:rPr>
          <w:rFonts w:ascii="Arial Narrow" w:hAnsi="Arial Narrow"/>
        </w:rPr>
        <w:t xml:space="preserve">t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 xml:space="preserve">offres </w:t>
      </w:r>
      <w:r w:rsidRPr="007E45E7">
        <w:rPr>
          <w:rFonts w:ascii="Arial Narrow" w:hAnsi="Arial Narrow"/>
        </w:rPr>
        <w:t>mentionnées</w:t>
      </w:r>
      <w:r w:rsidR="00CC470C" w:rsidRPr="007E45E7">
        <w:rPr>
          <w:rFonts w:ascii="Arial Narrow" w:hAnsi="Arial Narrow"/>
        </w:rPr>
        <w:t xml:space="preserve"> </w:t>
      </w:r>
      <w:r w:rsidRPr="007E45E7">
        <w:rPr>
          <w:rFonts w:ascii="Arial Narrow" w:hAnsi="Arial Narrow"/>
        </w:rPr>
        <w:t>à</w:t>
      </w:r>
      <w:r w:rsidR="00CC470C" w:rsidRPr="007E45E7">
        <w:rPr>
          <w:rFonts w:ascii="Arial Narrow" w:hAnsi="Arial Narrow"/>
        </w:rPr>
        <w:t xml:space="preserve"> </w:t>
      </w:r>
      <w:r w:rsidRPr="007E45E7">
        <w:rPr>
          <w:rFonts w:ascii="Arial Narrow" w:hAnsi="Arial Narrow"/>
        </w:rPr>
        <w:t>l’article</w:t>
      </w:r>
      <w:r w:rsidR="00CC470C" w:rsidRPr="007E45E7">
        <w:rPr>
          <w:rFonts w:ascii="Arial Narrow" w:hAnsi="Arial Narrow"/>
        </w:rPr>
        <w:t xml:space="preserve"> </w:t>
      </w:r>
      <w:r w:rsidRPr="007E45E7">
        <w:rPr>
          <w:rFonts w:ascii="Arial Narrow" w:hAnsi="Arial Narrow"/>
        </w:rPr>
        <w:t>19</w:t>
      </w:r>
      <w:r w:rsidR="00CC470C" w:rsidRPr="007E45E7">
        <w:rPr>
          <w:rFonts w:ascii="Arial Narrow" w:hAnsi="Arial Narrow"/>
        </w:rPr>
        <w:t xml:space="preserve"> </w:t>
      </w:r>
      <w:r w:rsidRPr="007E45E7">
        <w:rPr>
          <w:rFonts w:ascii="Arial Narrow" w:hAnsi="Arial Narrow"/>
        </w:rPr>
        <w:t>du</w:t>
      </w:r>
      <w:r w:rsidR="00CC470C" w:rsidRPr="007E45E7">
        <w:rPr>
          <w:rFonts w:ascii="Arial Narrow" w:hAnsi="Arial Narrow"/>
        </w:rPr>
        <w:t xml:space="preserve"> </w:t>
      </w:r>
      <w:r w:rsidRPr="007E45E7">
        <w:rPr>
          <w:rFonts w:ascii="Arial Narrow" w:hAnsi="Arial Narrow"/>
        </w:rPr>
        <w:t>RGAO.</w:t>
      </w:r>
    </w:p>
    <w:p w:rsidR="00273DD0" w:rsidRPr="007E45E7" w:rsidRDefault="00353DCC" w:rsidP="007E45E7">
      <w:pPr>
        <w:pStyle w:val="RGAOpartie"/>
      </w:pPr>
      <w:bookmarkStart w:id="61" w:name="_Toc530307912"/>
      <w:bookmarkStart w:id="62" w:name="_Toc97557033"/>
      <w:bookmarkStart w:id="63" w:name="_Toc163062700"/>
      <w:r w:rsidRPr="007E45E7">
        <w:t>Dossier</w:t>
      </w:r>
      <w:r w:rsidR="00B7136A" w:rsidRPr="007E45E7">
        <w:t xml:space="preserve"> </w:t>
      </w:r>
      <w:r w:rsidRPr="007E45E7">
        <w:t>d’Appel</w:t>
      </w:r>
      <w:r w:rsidR="00B7136A" w:rsidRPr="007E45E7">
        <w:t xml:space="preserve"> </w:t>
      </w:r>
      <w:r w:rsidRPr="007E45E7">
        <w:t>d’Offres</w:t>
      </w:r>
      <w:bookmarkEnd w:id="61"/>
      <w:bookmarkEnd w:id="62"/>
      <w:bookmarkEnd w:id="63"/>
    </w:p>
    <w:p w:rsidR="00273DD0" w:rsidRPr="007E45E7" w:rsidRDefault="00353DCC" w:rsidP="007D618F">
      <w:pPr>
        <w:pStyle w:val="RGAOarticles"/>
        <w:rPr>
          <w:sz w:val="24"/>
        </w:rPr>
      </w:pPr>
      <w:bookmarkStart w:id="64" w:name="_Toc530307913"/>
      <w:bookmarkStart w:id="65" w:name="_Toc97557034"/>
      <w:bookmarkStart w:id="66" w:name="_Toc163062701"/>
      <w:r w:rsidRPr="007E45E7">
        <w:rPr>
          <w:sz w:val="24"/>
        </w:rPr>
        <w:t>Contenu</w:t>
      </w:r>
      <w:r w:rsidR="00B7136A" w:rsidRPr="007E45E7">
        <w:rPr>
          <w:sz w:val="24"/>
        </w:rPr>
        <w:t xml:space="preserve"> </w:t>
      </w:r>
      <w:r w:rsidRPr="007E45E7">
        <w:rPr>
          <w:sz w:val="24"/>
        </w:rPr>
        <w:t>du</w:t>
      </w:r>
      <w:r w:rsidR="00B7136A" w:rsidRPr="007E45E7">
        <w:rPr>
          <w:sz w:val="24"/>
        </w:rPr>
        <w:t xml:space="preserve"> </w:t>
      </w:r>
      <w:r w:rsidRPr="007E45E7">
        <w:rPr>
          <w:sz w:val="24"/>
        </w:rPr>
        <w:t>Dossier</w:t>
      </w:r>
      <w:r w:rsidR="00B7136A" w:rsidRPr="007E45E7">
        <w:rPr>
          <w:sz w:val="24"/>
        </w:rPr>
        <w:t xml:space="preserve"> </w:t>
      </w:r>
      <w:r w:rsidRPr="007E45E7">
        <w:rPr>
          <w:sz w:val="24"/>
        </w:rPr>
        <w:t>d’Appel</w:t>
      </w:r>
      <w:r w:rsidR="00B7136A" w:rsidRPr="007E45E7">
        <w:rPr>
          <w:sz w:val="24"/>
        </w:rPr>
        <w:t xml:space="preserve"> </w:t>
      </w:r>
      <w:r w:rsidRPr="007E45E7">
        <w:rPr>
          <w:sz w:val="24"/>
        </w:rPr>
        <w:t>d’Offres</w:t>
      </w:r>
      <w:bookmarkEnd w:id="64"/>
      <w:bookmarkEnd w:id="65"/>
      <w:bookmarkEnd w:id="66"/>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b/>
        </w:rPr>
        <w:t>8.1.</w:t>
      </w:r>
      <w:r w:rsidRPr="007E45E7">
        <w:rPr>
          <w:rFonts w:ascii="Arial Narrow" w:hAnsi="Arial Narrow"/>
        </w:rPr>
        <w:t xml:space="preserve"> Le</w:t>
      </w:r>
      <w:r w:rsidR="00B7136A" w:rsidRPr="007E45E7">
        <w:rPr>
          <w:rFonts w:ascii="Arial Narrow" w:hAnsi="Arial Narrow"/>
        </w:rPr>
        <w:t xml:space="preserve"> </w:t>
      </w:r>
      <w:r w:rsidRPr="007E45E7">
        <w:rPr>
          <w:rFonts w:ascii="Arial Narrow" w:hAnsi="Arial Narrow"/>
        </w:rPr>
        <w:t>Dossier</w:t>
      </w:r>
      <w:r w:rsidR="00B7136A" w:rsidRPr="007E45E7">
        <w:rPr>
          <w:rFonts w:ascii="Arial Narrow" w:hAnsi="Arial Narrow"/>
        </w:rPr>
        <w:t xml:space="preserve"> </w:t>
      </w:r>
      <w:r w:rsidRPr="007E45E7">
        <w:rPr>
          <w:rFonts w:ascii="Arial Narrow" w:hAnsi="Arial Narrow"/>
        </w:rPr>
        <w:t>d’Appel</w:t>
      </w:r>
      <w:r w:rsidR="00B7136A" w:rsidRPr="007E45E7">
        <w:rPr>
          <w:rFonts w:ascii="Arial Narrow" w:hAnsi="Arial Narrow"/>
        </w:rPr>
        <w:t xml:space="preserve"> </w:t>
      </w:r>
      <w:r w:rsidRPr="007E45E7">
        <w:rPr>
          <w:rFonts w:ascii="Arial Narrow" w:hAnsi="Arial Narrow"/>
        </w:rPr>
        <w:t>d’Offres</w:t>
      </w:r>
      <w:r w:rsidR="00B7136A" w:rsidRPr="007E45E7">
        <w:rPr>
          <w:rFonts w:ascii="Arial Narrow" w:hAnsi="Arial Narrow"/>
        </w:rPr>
        <w:t xml:space="preserve"> </w:t>
      </w:r>
      <w:r w:rsidRPr="007E45E7">
        <w:rPr>
          <w:rFonts w:ascii="Arial Narrow" w:hAnsi="Arial Narrow"/>
        </w:rPr>
        <w:t>décrit</w:t>
      </w:r>
      <w:r w:rsidR="00B7136A" w:rsidRPr="007E45E7">
        <w:rPr>
          <w:rFonts w:ascii="Arial Narrow" w:hAnsi="Arial Narrow"/>
        </w:rPr>
        <w:t xml:space="preserve"> </w:t>
      </w:r>
      <w:r w:rsidRPr="007E45E7">
        <w:rPr>
          <w:rFonts w:ascii="Arial Narrow" w:hAnsi="Arial Narrow"/>
        </w:rPr>
        <w:t>les</w:t>
      </w:r>
      <w:r w:rsidR="00B7136A" w:rsidRPr="007E45E7">
        <w:rPr>
          <w:rFonts w:ascii="Arial Narrow" w:hAnsi="Arial Narrow"/>
        </w:rPr>
        <w:t xml:space="preserve"> </w:t>
      </w:r>
      <w:r w:rsidRPr="007E45E7">
        <w:rPr>
          <w:rFonts w:ascii="Arial Narrow" w:hAnsi="Arial Narrow"/>
        </w:rPr>
        <w:t xml:space="preserve">travaux faisant l’objet </w:t>
      </w:r>
      <w:r w:rsidR="00E76589" w:rsidRPr="007E45E7">
        <w:rPr>
          <w:rFonts w:ascii="Arial Narrow" w:hAnsi="Arial Narrow"/>
        </w:rPr>
        <w:t>de la Lettre Commande</w:t>
      </w:r>
      <w:r w:rsidR="002D6852" w:rsidRPr="007E45E7">
        <w:rPr>
          <w:rFonts w:ascii="Arial Narrow" w:hAnsi="Arial Narrow"/>
          <w:spacing w:val="5"/>
        </w:rPr>
        <w:t>,</w:t>
      </w:r>
      <w:r w:rsidRPr="007E45E7">
        <w:rPr>
          <w:rFonts w:ascii="Arial Narrow" w:hAnsi="Arial Narrow"/>
        </w:rPr>
        <w:t xml:space="preserve"> fixe les procédures de consultation des </w:t>
      </w:r>
      <w:r w:rsidR="00283F16" w:rsidRPr="007E45E7">
        <w:rPr>
          <w:rFonts w:ascii="Arial Narrow" w:hAnsi="Arial Narrow"/>
        </w:rPr>
        <w:t>entreprises</w:t>
      </w:r>
      <w:r w:rsidRPr="007E45E7">
        <w:rPr>
          <w:rFonts w:ascii="Arial Narrow" w:hAnsi="Arial Narrow"/>
        </w:rPr>
        <w:t xml:space="preserve"> et précise les</w:t>
      </w:r>
      <w:r w:rsidR="00B7136A" w:rsidRPr="007E45E7">
        <w:rPr>
          <w:rFonts w:ascii="Arial Narrow" w:hAnsi="Arial Narrow"/>
        </w:rPr>
        <w:t xml:space="preserve"> </w:t>
      </w:r>
      <w:r w:rsidRPr="007E45E7">
        <w:rPr>
          <w:rFonts w:ascii="Arial Narrow" w:hAnsi="Arial Narrow"/>
        </w:rPr>
        <w:t>conditions</w:t>
      </w:r>
      <w:r w:rsidR="00B7136A" w:rsidRPr="007E45E7">
        <w:rPr>
          <w:rFonts w:ascii="Arial Narrow" w:hAnsi="Arial Narrow"/>
        </w:rPr>
        <w:t xml:space="preserve"> </w:t>
      </w:r>
      <w:r w:rsidR="00E76589" w:rsidRPr="007E45E7">
        <w:rPr>
          <w:rFonts w:ascii="Arial Narrow" w:hAnsi="Arial Narrow"/>
        </w:rPr>
        <w:t>de la Lettre Commande</w:t>
      </w:r>
      <w:r w:rsidRPr="007E45E7">
        <w:rPr>
          <w:rFonts w:ascii="Arial Narrow" w:hAnsi="Arial Narrow"/>
        </w:rPr>
        <w:t>.</w:t>
      </w:r>
      <w:r w:rsidR="00B7136A" w:rsidRPr="007E45E7">
        <w:rPr>
          <w:rFonts w:ascii="Arial Narrow" w:hAnsi="Arial Narrow"/>
        </w:rPr>
        <w:t xml:space="preserve"> </w:t>
      </w:r>
      <w:r w:rsidR="00804A57" w:rsidRPr="007E45E7">
        <w:rPr>
          <w:rFonts w:ascii="Arial Narrow" w:hAnsi="Arial Narrow"/>
        </w:rPr>
        <w:t>Outre</w:t>
      </w:r>
      <w:r w:rsidR="008269E7" w:rsidRPr="007E45E7">
        <w:rPr>
          <w:rFonts w:ascii="Arial Narrow" w:hAnsi="Arial Narrow"/>
        </w:rPr>
        <w:t xml:space="preserve">, </w:t>
      </w:r>
      <w:r w:rsidR="00804A57" w:rsidRPr="007E45E7">
        <w:rPr>
          <w:rFonts w:ascii="Arial Narrow" w:hAnsi="Arial Narrow"/>
        </w:rPr>
        <w:t>le</w:t>
      </w:r>
      <w:r w:rsidRPr="007E45E7">
        <w:rPr>
          <w:rFonts w:ascii="Arial Narrow" w:hAnsi="Arial Narrow"/>
        </w:rPr>
        <w:t>(s)</w:t>
      </w:r>
      <w:r w:rsidR="00B7136A" w:rsidRPr="007E45E7">
        <w:rPr>
          <w:rFonts w:ascii="Arial Narrow" w:hAnsi="Arial Narrow"/>
        </w:rPr>
        <w:t xml:space="preserve"> </w:t>
      </w:r>
      <w:r w:rsidRPr="007E45E7">
        <w:rPr>
          <w:rFonts w:ascii="Arial Narrow" w:hAnsi="Arial Narrow"/>
        </w:rPr>
        <w:t xml:space="preserve">additif(s) </w:t>
      </w:r>
      <w:r w:rsidRPr="007E45E7">
        <w:rPr>
          <w:rFonts w:ascii="Arial Narrow" w:hAnsi="Arial Narrow"/>
          <w:spacing w:val="5"/>
        </w:rPr>
        <w:t>publié(s</w:t>
      </w:r>
      <w:r w:rsidRPr="007E45E7">
        <w:rPr>
          <w:rFonts w:ascii="Arial Narrow" w:hAnsi="Arial Narrow"/>
        </w:rPr>
        <w:t xml:space="preserve">) </w:t>
      </w:r>
      <w:r w:rsidRPr="007E45E7">
        <w:rPr>
          <w:rFonts w:ascii="Arial Narrow" w:hAnsi="Arial Narrow"/>
          <w:spacing w:val="5"/>
        </w:rPr>
        <w:t>conformémen</w:t>
      </w:r>
      <w:r w:rsidRPr="007E45E7">
        <w:rPr>
          <w:rFonts w:ascii="Arial Narrow" w:hAnsi="Arial Narrow"/>
        </w:rPr>
        <w:t xml:space="preserve">t à </w:t>
      </w:r>
      <w:r w:rsidRPr="007E45E7">
        <w:rPr>
          <w:rFonts w:ascii="Arial Narrow" w:hAnsi="Arial Narrow"/>
          <w:spacing w:val="5"/>
        </w:rPr>
        <w:t>l’articl</w:t>
      </w:r>
      <w:r w:rsidRPr="007E45E7">
        <w:rPr>
          <w:rFonts w:ascii="Arial Narrow" w:hAnsi="Arial Narrow"/>
        </w:rPr>
        <w:t xml:space="preserve">e </w:t>
      </w:r>
      <w:r w:rsidRPr="007E45E7">
        <w:rPr>
          <w:rFonts w:ascii="Arial Narrow" w:hAnsi="Arial Narrow"/>
          <w:spacing w:val="5"/>
        </w:rPr>
        <w:t>1</w:t>
      </w:r>
      <w:r w:rsidRPr="007E45E7">
        <w:rPr>
          <w:rFonts w:ascii="Arial Narrow" w:hAnsi="Arial Narrow"/>
        </w:rPr>
        <w:t xml:space="preserve">0 </w:t>
      </w:r>
      <w:r w:rsidRPr="007E45E7">
        <w:rPr>
          <w:rFonts w:ascii="Arial Narrow" w:hAnsi="Arial Narrow"/>
          <w:spacing w:val="5"/>
        </w:rPr>
        <w:t xml:space="preserve">du </w:t>
      </w:r>
      <w:r w:rsidRPr="007E45E7">
        <w:rPr>
          <w:rFonts w:ascii="Arial Narrow" w:hAnsi="Arial Narrow"/>
        </w:rPr>
        <w:t>RGAO,</w:t>
      </w:r>
      <w:r w:rsidR="00B7136A" w:rsidRPr="007E45E7">
        <w:rPr>
          <w:rFonts w:ascii="Arial Narrow" w:hAnsi="Arial Narrow"/>
        </w:rPr>
        <w:t xml:space="preserve"> </w:t>
      </w:r>
      <w:r w:rsidRPr="007E45E7">
        <w:rPr>
          <w:rFonts w:ascii="Arial Narrow" w:hAnsi="Arial Narrow"/>
        </w:rPr>
        <w:t>il</w:t>
      </w:r>
      <w:r w:rsidR="00B7136A" w:rsidRPr="007E45E7">
        <w:rPr>
          <w:rFonts w:ascii="Arial Narrow" w:hAnsi="Arial Narrow"/>
        </w:rPr>
        <w:t xml:space="preserve"> </w:t>
      </w:r>
      <w:r w:rsidRPr="007E45E7">
        <w:rPr>
          <w:rFonts w:ascii="Arial Narrow" w:hAnsi="Arial Narrow"/>
        </w:rPr>
        <w:t>comprend</w:t>
      </w:r>
      <w:r w:rsidRPr="007E45E7">
        <w:rPr>
          <w:rFonts w:ascii="Arial Narrow" w:hAnsi="Arial Narrow"/>
          <w:spacing w:val="24"/>
        </w:rPr>
        <w:t xml:space="preserve"> aussi </w:t>
      </w:r>
      <w:r w:rsidRPr="007E45E7">
        <w:rPr>
          <w:rFonts w:ascii="Arial Narrow" w:hAnsi="Arial Narrow"/>
        </w:rPr>
        <w:t>les</w:t>
      </w:r>
      <w:r w:rsidR="00B7136A" w:rsidRPr="007E45E7">
        <w:rPr>
          <w:rFonts w:ascii="Arial Narrow" w:hAnsi="Arial Narrow"/>
        </w:rPr>
        <w:t xml:space="preserve"> </w:t>
      </w:r>
      <w:r w:rsidRPr="007E45E7">
        <w:rPr>
          <w:rFonts w:ascii="Arial Narrow" w:hAnsi="Arial Narrow"/>
        </w:rPr>
        <w:t>principaux</w:t>
      </w:r>
      <w:r w:rsidR="00B7136A" w:rsidRPr="007E45E7">
        <w:rPr>
          <w:rFonts w:ascii="Arial Narrow" w:hAnsi="Arial Narrow"/>
        </w:rPr>
        <w:t xml:space="preserve"> </w:t>
      </w:r>
      <w:r w:rsidRPr="007E45E7">
        <w:rPr>
          <w:rFonts w:ascii="Arial Narrow" w:hAnsi="Arial Narrow"/>
        </w:rPr>
        <w:t>documents énumérés</w:t>
      </w:r>
      <w:r w:rsidR="00B7136A" w:rsidRPr="007E45E7">
        <w:rPr>
          <w:rFonts w:ascii="Arial Narrow" w:hAnsi="Arial Narrow"/>
        </w:rPr>
        <w:t xml:space="preserve"> </w:t>
      </w:r>
      <w:r w:rsidRPr="007E45E7">
        <w:rPr>
          <w:rFonts w:ascii="Arial Narrow" w:hAnsi="Arial Narrow"/>
        </w:rPr>
        <w:t>ci-</w:t>
      </w:r>
      <w:r w:rsidR="009F4A79" w:rsidRPr="007E45E7">
        <w:rPr>
          <w:rFonts w:ascii="Arial Narrow" w:hAnsi="Arial Narrow"/>
        </w:rPr>
        <w:t>après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1</w:t>
      </w:r>
      <w:r w:rsidR="00017324" w:rsidRPr="007E45E7">
        <w:rPr>
          <w:rFonts w:ascii="Arial Narrow" w:hAnsi="Arial Narrow"/>
        </w:rPr>
        <w:t> :</w:t>
      </w:r>
      <w:r w:rsidRPr="007E45E7">
        <w:rPr>
          <w:rFonts w:ascii="Arial Narrow" w:hAnsi="Arial Narrow"/>
        </w:rPr>
        <w:t xml:space="preserve"> L’Avis</w:t>
      </w:r>
      <w:r w:rsidR="00B7136A" w:rsidRPr="007E45E7">
        <w:rPr>
          <w:rFonts w:ascii="Arial Narrow" w:hAnsi="Arial Narrow"/>
        </w:rPr>
        <w:t xml:space="preserve"> </w:t>
      </w:r>
      <w:r w:rsidRPr="007E45E7">
        <w:rPr>
          <w:rFonts w:ascii="Arial Narrow" w:hAnsi="Arial Narrow"/>
        </w:rPr>
        <w:t>d’Appel</w:t>
      </w:r>
      <w:r w:rsidR="00B7136A" w:rsidRPr="007E45E7">
        <w:rPr>
          <w:rFonts w:ascii="Arial Narrow" w:hAnsi="Arial Narrow"/>
        </w:rPr>
        <w:t xml:space="preserve"> </w:t>
      </w:r>
      <w:r w:rsidRPr="007E45E7">
        <w:rPr>
          <w:rFonts w:ascii="Arial Narrow" w:hAnsi="Arial Narrow"/>
        </w:rPr>
        <w:t>d’Offres</w:t>
      </w:r>
      <w:r w:rsidR="00B7136A" w:rsidRPr="007E45E7">
        <w:rPr>
          <w:rFonts w:ascii="Arial Narrow" w:hAnsi="Arial Narrow"/>
        </w:rPr>
        <w:t xml:space="preserve"> </w:t>
      </w:r>
      <w:r w:rsidR="00C564DA" w:rsidRPr="007E45E7">
        <w:rPr>
          <w:rFonts w:ascii="Arial Narrow" w:hAnsi="Arial Narrow"/>
        </w:rPr>
        <w:t xml:space="preserve">rédigé en français et en anglais </w:t>
      </w:r>
      <w:r w:rsidRPr="007E45E7">
        <w:rPr>
          <w:rFonts w:ascii="Arial Narrow" w:hAnsi="Arial Narrow"/>
        </w:rPr>
        <w:t>(AAO</w:t>
      </w:r>
      <w:r w:rsidR="009F4A79" w:rsidRPr="007E45E7">
        <w:rPr>
          <w:rFonts w:ascii="Arial Narrow" w:hAnsi="Arial Narrow"/>
        </w:rPr>
        <w:t>)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2</w:t>
      </w:r>
      <w:r w:rsidR="00017324" w:rsidRPr="007E45E7">
        <w:rPr>
          <w:rFonts w:ascii="Arial Narrow" w:hAnsi="Arial Narrow"/>
        </w:rPr>
        <w:t> :</w:t>
      </w:r>
      <w:r w:rsidRPr="007E45E7">
        <w:rPr>
          <w:rFonts w:ascii="Arial Narrow" w:hAnsi="Arial Narrow"/>
        </w:rPr>
        <w:t xml:space="preserve"> Le Règlement Général de l’Appel d’Offres (RGAO) ;</w:t>
      </w:r>
    </w:p>
    <w:p w:rsidR="00273DD0" w:rsidRPr="007E45E7"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3</w:t>
      </w:r>
      <w:r w:rsidR="00017324" w:rsidRPr="007E45E7">
        <w:rPr>
          <w:rFonts w:ascii="Arial Narrow" w:hAnsi="Arial Narrow"/>
        </w:rPr>
        <w:t> :</w:t>
      </w:r>
      <w:r w:rsidRPr="007E45E7">
        <w:rPr>
          <w:rFonts w:ascii="Arial Narrow" w:hAnsi="Arial Narrow"/>
        </w:rPr>
        <w:t xml:space="preserve"> Le </w:t>
      </w:r>
      <w:r w:rsidRPr="007E45E7">
        <w:rPr>
          <w:rFonts w:ascii="Arial Narrow" w:hAnsi="Arial Narrow"/>
          <w:spacing w:val="5"/>
        </w:rPr>
        <w:t>Règlemen</w:t>
      </w:r>
      <w:r w:rsidRPr="007E45E7">
        <w:rPr>
          <w:rFonts w:ascii="Arial Narrow" w:hAnsi="Arial Narrow"/>
        </w:rPr>
        <w:t>t</w:t>
      </w:r>
      <w:r w:rsidR="00B7136A" w:rsidRPr="007E45E7">
        <w:rPr>
          <w:rFonts w:ascii="Arial Narrow" w:hAnsi="Arial Narrow"/>
        </w:rPr>
        <w:t xml:space="preserve"> </w:t>
      </w:r>
      <w:r w:rsidRPr="007E45E7">
        <w:rPr>
          <w:rFonts w:ascii="Arial Narrow" w:hAnsi="Arial Narrow"/>
          <w:spacing w:val="5"/>
        </w:rPr>
        <w:t>Particulie</w:t>
      </w:r>
      <w:r w:rsidRPr="007E45E7">
        <w:rPr>
          <w:rFonts w:ascii="Arial Narrow" w:hAnsi="Arial Narrow"/>
        </w:rPr>
        <w:t>r</w:t>
      </w:r>
      <w:r w:rsidR="00B7136A" w:rsidRPr="007E45E7">
        <w:rPr>
          <w:rFonts w:ascii="Arial Narrow" w:hAnsi="Arial Narrow"/>
        </w:rPr>
        <w:t xml:space="preserve"> </w:t>
      </w:r>
      <w:r w:rsidRPr="007E45E7">
        <w:rPr>
          <w:rFonts w:ascii="Arial Narrow" w:hAnsi="Arial Narrow"/>
          <w:spacing w:val="5"/>
        </w:rPr>
        <w:t>d</w:t>
      </w:r>
      <w:r w:rsidRPr="007E45E7">
        <w:rPr>
          <w:rFonts w:ascii="Arial Narrow" w:hAnsi="Arial Narrow"/>
        </w:rPr>
        <w:t>e</w:t>
      </w:r>
      <w:r w:rsidR="00B7136A" w:rsidRPr="007E45E7">
        <w:rPr>
          <w:rFonts w:ascii="Arial Narrow" w:hAnsi="Arial Narrow"/>
        </w:rPr>
        <w:t xml:space="preserve"> </w:t>
      </w:r>
      <w:r w:rsidRPr="007E45E7">
        <w:rPr>
          <w:rFonts w:ascii="Arial Narrow" w:hAnsi="Arial Narrow"/>
          <w:spacing w:val="5"/>
        </w:rPr>
        <w:t>l’Appe</w:t>
      </w:r>
      <w:r w:rsidRPr="007E45E7">
        <w:rPr>
          <w:rFonts w:ascii="Arial Narrow" w:hAnsi="Arial Narrow"/>
        </w:rPr>
        <w:t>l</w:t>
      </w:r>
      <w:r w:rsidR="00B7136A" w:rsidRPr="007E45E7">
        <w:rPr>
          <w:rFonts w:ascii="Arial Narrow" w:hAnsi="Arial Narrow"/>
        </w:rPr>
        <w:t xml:space="preserve"> </w:t>
      </w:r>
      <w:r w:rsidRPr="007E45E7">
        <w:rPr>
          <w:rFonts w:ascii="Arial Narrow" w:hAnsi="Arial Narrow"/>
          <w:spacing w:val="5"/>
        </w:rPr>
        <w:t>d’Offres</w:t>
      </w:r>
      <w:r w:rsidRPr="007E45E7">
        <w:rPr>
          <w:rFonts w:ascii="Arial Narrow" w:hAnsi="Arial Narrow"/>
        </w:rPr>
        <w:t xml:space="preserve"> (RPAO)</w:t>
      </w:r>
      <w:r w:rsidR="009F4A79"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4</w:t>
      </w:r>
      <w:r w:rsidR="00017324" w:rsidRPr="007E45E7">
        <w:rPr>
          <w:rFonts w:ascii="Arial Narrow" w:hAnsi="Arial Narrow"/>
        </w:rPr>
        <w:t> :</w:t>
      </w:r>
      <w:r w:rsidRPr="007E45E7">
        <w:rPr>
          <w:rFonts w:ascii="Arial Narrow" w:hAnsi="Arial Narrow"/>
        </w:rPr>
        <w:t xml:space="preserve"> Le Cahier des Clauses Administratives Particulières (CCAP)</w:t>
      </w:r>
      <w:r w:rsidR="009F4A79"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tabs>
          <w:tab w:val="left" w:pos="440"/>
        </w:tabs>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5</w:t>
      </w:r>
      <w:r w:rsidR="00017324" w:rsidRPr="007E45E7">
        <w:rPr>
          <w:rFonts w:ascii="Arial Narrow" w:hAnsi="Arial Narrow"/>
        </w:rPr>
        <w:t> :</w:t>
      </w:r>
      <w:r w:rsidRPr="007E45E7">
        <w:rPr>
          <w:rFonts w:ascii="Arial Narrow" w:hAnsi="Arial Narrow"/>
        </w:rPr>
        <w:t xml:space="preserve"> Le Cahier des Clauses Techniques Particulières (CCTP)</w:t>
      </w:r>
      <w:r w:rsidR="009F4A79"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Pièce n° </w:t>
      </w:r>
      <w:r w:rsidR="002E23FF" w:rsidRPr="007E45E7">
        <w:rPr>
          <w:rFonts w:ascii="Arial Narrow" w:hAnsi="Arial Narrow"/>
        </w:rPr>
        <w:t>6</w:t>
      </w:r>
      <w:r w:rsidR="00017324" w:rsidRPr="007E45E7">
        <w:rPr>
          <w:rFonts w:ascii="Arial Narrow" w:hAnsi="Arial Narrow"/>
        </w:rPr>
        <w:t> :</w:t>
      </w:r>
      <w:r w:rsidRPr="007E45E7">
        <w:rPr>
          <w:rFonts w:ascii="Arial Narrow" w:hAnsi="Arial Narrow"/>
        </w:rPr>
        <w:t xml:space="preserve"> Le</w:t>
      </w:r>
      <w:r w:rsidR="00B7136A" w:rsidRPr="007E45E7">
        <w:rPr>
          <w:rFonts w:ascii="Arial Narrow" w:hAnsi="Arial Narrow"/>
        </w:rPr>
        <w:t xml:space="preserve"> </w:t>
      </w:r>
      <w:r w:rsidR="00655F7F" w:rsidRPr="007E45E7">
        <w:rPr>
          <w:rFonts w:ascii="Arial Narrow" w:hAnsi="Arial Narrow"/>
        </w:rPr>
        <w:t xml:space="preserve">Cadre </w:t>
      </w:r>
      <w:r w:rsidRPr="007E45E7">
        <w:rPr>
          <w:rFonts w:ascii="Arial Narrow" w:hAnsi="Arial Narrow"/>
        </w:rPr>
        <w:t>du</w:t>
      </w:r>
      <w:r w:rsidR="00B7136A" w:rsidRPr="007E45E7">
        <w:rPr>
          <w:rFonts w:ascii="Arial Narrow" w:hAnsi="Arial Narrow"/>
        </w:rPr>
        <w:t xml:space="preserve"> </w:t>
      </w:r>
      <w:r w:rsidRPr="007E45E7">
        <w:rPr>
          <w:rFonts w:ascii="Arial Narrow" w:hAnsi="Arial Narrow"/>
        </w:rPr>
        <w:t>Bordereau</w:t>
      </w:r>
      <w:r w:rsidR="00B7136A" w:rsidRPr="007E45E7">
        <w:rPr>
          <w:rFonts w:ascii="Arial Narrow" w:hAnsi="Arial Narrow"/>
        </w:rPr>
        <w:t xml:space="preserve"> </w:t>
      </w:r>
      <w:r w:rsidRPr="007E45E7">
        <w:rPr>
          <w:rFonts w:ascii="Arial Narrow" w:hAnsi="Arial Narrow"/>
        </w:rPr>
        <w:t>des</w:t>
      </w:r>
      <w:r w:rsidR="00B7136A" w:rsidRPr="007E45E7">
        <w:rPr>
          <w:rFonts w:ascii="Arial Narrow" w:hAnsi="Arial Narrow"/>
        </w:rPr>
        <w:t xml:space="preserve"> </w:t>
      </w:r>
      <w:r w:rsidR="009F4A79" w:rsidRPr="007E45E7">
        <w:rPr>
          <w:rFonts w:ascii="Arial Narrow" w:hAnsi="Arial Narrow"/>
        </w:rPr>
        <w:t>prix unitaires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Pièce n°</w:t>
      </w:r>
      <w:r w:rsidR="00365F32" w:rsidRPr="007E45E7">
        <w:rPr>
          <w:rFonts w:ascii="Arial Narrow" w:hAnsi="Arial Narrow"/>
        </w:rPr>
        <w:t xml:space="preserve"> </w:t>
      </w:r>
      <w:r w:rsidR="002E23FF" w:rsidRPr="007E45E7">
        <w:rPr>
          <w:rFonts w:ascii="Arial Narrow" w:hAnsi="Arial Narrow"/>
        </w:rPr>
        <w:t>7</w:t>
      </w:r>
      <w:r w:rsidR="00017324" w:rsidRPr="007E45E7">
        <w:rPr>
          <w:rFonts w:ascii="Arial Narrow" w:hAnsi="Arial Narrow"/>
        </w:rPr>
        <w:t xml:space="preserve"> : </w:t>
      </w:r>
      <w:r w:rsidRPr="007E45E7">
        <w:rPr>
          <w:rFonts w:ascii="Arial Narrow" w:hAnsi="Arial Narrow"/>
        </w:rPr>
        <w:t>Le</w:t>
      </w:r>
      <w:r w:rsidR="00B7136A" w:rsidRPr="007E45E7">
        <w:rPr>
          <w:rFonts w:ascii="Arial Narrow" w:hAnsi="Arial Narrow"/>
        </w:rPr>
        <w:t xml:space="preserve"> </w:t>
      </w:r>
      <w:r w:rsidR="00655F7F" w:rsidRPr="007E45E7">
        <w:rPr>
          <w:rFonts w:ascii="Arial Narrow" w:hAnsi="Arial Narrow"/>
        </w:rPr>
        <w:t xml:space="preserve">Cadre </w:t>
      </w:r>
      <w:r w:rsidRPr="007E45E7">
        <w:rPr>
          <w:rFonts w:ascii="Arial Narrow" w:hAnsi="Arial Narrow"/>
        </w:rPr>
        <w:t>du</w:t>
      </w:r>
      <w:r w:rsidR="00B7136A" w:rsidRPr="007E45E7">
        <w:rPr>
          <w:rFonts w:ascii="Arial Narrow" w:hAnsi="Arial Narrow"/>
        </w:rPr>
        <w:t xml:space="preserve"> </w:t>
      </w:r>
      <w:r w:rsidRPr="007E45E7">
        <w:rPr>
          <w:rFonts w:ascii="Arial Narrow" w:hAnsi="Arial Narrow"/>
        </w:rPr>
        <w:t>Détail</w:t>
      </w:r>
      <w:r w:rsidR="00B7136A" w:rsidRPr="007E45E7">
        <w:rPr>
          <w:rFonts w:ascii="Arial Narrow" w:hAnsi="Arial Narrow"/>
        </w:rPr>
        <w:t xml:space="preserve"> </w:t>
      </w:r>
      <w:r w:rsidRPr="007E45E7">
        <w:rPr>
          <w:rFonts w:ascii="Arial Narrow" w:hAnsi="Arial Narrow"/>
        </w:rPr>
        <w:t>quantitatif</w:t>
      </w:r>
      <w:r w:rsidR="00B7136A" w:rsidRPr="007E45E7">
        <w:rPr>
          <w:rFonts w:ascii="Arial Narrow" w:hAnsi="Arial Narrow"/>
        </w:rPr>
        <w:t xml:space="preserve"> </w:t>
      </w:r>
      <w:r w:rsidRPr="007E45E7">
        <w:rPr>
          <w:rFonts w:ascii="Arial Narrow" w:hAnsi="Arial Narrow"/>
        </w:rPr>
        <w:t>et</w:t>
      </w:r>
      <w:r w:rsidR="00B7136A" w:rsidRPr="007E45E7">
        <w:rPr>
          <w:rFonts w:ascii="Arial Narrow" w:hAnsi="Arial Narrow"/>
        </w:rPr>
        <w:t xml:space="preserve"> </w:t>
      </w:r>
      <w:r w:rsidR="009F4A79" w:rsidRPr="007E45E7">
        <w:rPr>
          <w:rFonts w:ascii="Arial Narrow" w:hAnsi="Arial Narrow"/>
        </w:rPr>
        <w:t>estimatif ;</w:t>
      </w:r>
    </w:p>
    <w:p w:rsidR="00273DD0" w:rsidRPr="007E45E7" w:rsidRDefault="00353DCC" w:rsidP="000C31A2">
      <w:pPr>
        <w:widowControl w:val="0"/>
        <w:tabs>
          <w:tab w:val="left" w:pos="440"/>
        </w:tabs>
        <w:autoSpaceDE w:val="0"/>
        <w:spacing w:after="60"/>
        <w:jc w:val="both"/>
        <w:rPr>
          <w:rFonts w:ascii="Arial Narrow" w:hAnsi="Arial Narrow"/>
        </w:rPr>
      </w:pPr>
      <w:r w:rsidRPr="007E45E7">
        <w:rPr>
          <w:rFonts w:ascii="Arial Narrow" w:hAnsi="Arial Narrow"/>
        </w:rPr>
        <w:t>Pièce n°</w:t>
      </w:r>
      <w:r w:rsidR="002E23FF" w:rsidRPr="007E45E7">
        <w:rPr>
          <w:rFonts w:ascii="Arial Narrow" w:hAnsi="Arial Narrow"/>
        </w:rPr>
        <w:t>8 :</w:t>
      </w:r>
      <w:r w:rsidRPr="007E45E7">
        <w:rPr>
          <w:rFonts w:ascii="Arial Narrow" w:hAnsi="Arial Narrow"/>
        </w:rPr>
        <w:t xml:space="preserve"> Le</w:t>
      </w:r>
      <w:r w:rsidR="00B7136A" w:rsidRPr="007E45E7">
        <w:rPr>
          <w:rFonts w:ascii="Arial Narrow" w:hAnsi="Arial Narrow"/>
        </w:rPr>
        <w:t xml:space="preserve"> </w:t>
      </w:r>
      <w:r w:rsidR="00655F7F" w:rsidRPr="007E45E7">
        <w:rPr>
          <w:rFonts w:ascii="Arial Narrow" w:hAnsi="Arial Narrow"/>
        </w:rPr>
        <w:t xml:space="preserve">Cadre </w:t>
      </w:r>
      <w:r w:rsidRPr="007E45E7">
        <w:rPr>
          <w:rFonts w:ascii="Arial Narrow" w:hAnsi="Arial Narrow"/>
        </w:rPr>
        <w:t>du</w:t>
      </w:r>
      <w:r w:rsidR="00B7136A" w:rsidRPr="007E45E7">
        <w:rPr>
          <w:rFonts w:ascii="Arial Narrow" w:hAnsi="Arial Narrow"/>
        </w:rPr>
        <w:t xml:space="preserve"> </w:t>
      </w:r>
      <w:r w:rsidRPr="007E45E7">
        <w:rPr>
          <w:rFonts w:ascii="Arial Narrow" w:hAnsi="Arial Narrow"/>
        </w:rPr>
        <w:t>Sous-Détail</w:t>
      </w:r>
      <w:r w:rsidR="00B7136A" w:rsidRPr="007E45E7">
        <w:rPr>
          <w:rFonts w:ascii="Arial Narrow" w:hAnsi="Arial Narrow"/>
        </w:rPr>
        <w:t xml:space="preserve"> </w:t>
      </w:r>
      <w:r w:rsidRPr="007E45E7">
        <w:rPr>
          <w:rFonts w:ascii="Arial Narrow" w:hAnsi="Arial Narrow"/>
        </w:rPr>
        <w:t>des</w:t>
      </w:r>
      <w:r w:rsidR="00B7136A" w:rsidRPr="007E45E7">
        <w:rPr>
          <w:rFonts w:ascii="Arial Narrow" w:hAnsi="Arial Narrow"/>
        </w:rPr>
        <w:t xml:space="preserve"> </w:t>
      </w:r>
      <w:r w:rsidRPr="007E45E7">
        <w:rPr>
          <w:rFonts w:ascii="Arial Narrow" w:hAnsi="Arial Narrow"/>
        </w:rPr>
        <w:t>Prix</w:t>
      </w:r>
      <w:r w:rsidR="00B7136A" w:rsidRPr="007E45E7">
        <w:rPr>
          <w:rFonts w:ascii="Arial Narrow" w:hAnsi="Arial Narrow"/>
        </w:rPr>
        <w:t xml:space="preserve"> </w:t>
      </w:r>
      <w:r w:rsidR="00655F7F" w:rsidRPr="007E45E7">
        <w:rPr>
          <w:rFonts w:ascii="Arial Narrow" w:hAnsi="Arial Narrow"/>
        </w:rPr>
        <w:t xml:space="preserve">Unitaires </w:t>
      </w:r>
      <w:r w:rsidR="00E42602" w:rsidRPr="007E45E7">
        <w:rPr>
          <w:rFonts w:ascii="Arial Narrow" w:hAnsi="Arial Narrow"/>
          <w:spacing w:val="6"/>
        </w:rPr>
        <w:t>ou de la décomposition des prix</w:t>
      </w:r>
      <w:r w:rsidR="00ED3FF4" w:rsidRPr="007E45E7">
        <w:rPr>
          <w:rFonts w:ascii="Arial Narrow" w:hAnsi="Arial Narrow"/>
          <w:spacing w:val="6"/>
        </w:rPr>
        <w:t>,</w:t>
      </w:r>
      <w:r w:rsidR="00E42602" w:rsidRPr="007E45E7">
        <w:rPr>
          <w:rFonts w:ascii="Arial Narrow" w:hAnsi="Arial Narrow"/>
          <w:spacing w:val="6"/>
        </w:rPr>
        <w:t xml:space="preserve"> le cas </w:t>
      </w:r>
      <w:r w:rsidR="009F4A79" w:rsidRPr="007E45E7">
        <w:rPr>
          <w:rFonts w:ascii="Arial Narrow" w:hAnsi="Arial Narrow"/>
          <w:spacing w:val="6"/>
        </w:rPr>
        <w:t>échéant</w:t>
      </w:r>
      <w:r w:rsidR="009F4A79" w:rsidRPr="007E45E7">
        <w:rPr>
          <w:rFonts w:ascii="Arial Narrow" w:hAnsi="Arial Narrow"/>
        </w:rPr>
        <w:t xml:space="preserve"> ;</w:t>
      </w:r>
    </w:p>
    <w:p w:rsidR="00273DD0" w:rsidRPr="007E45E7" w:rsidRDefault="00353DCC" w:rsidP="000C31A2">
      <w:pPr>
        <w:widowControl w:val="0"/>
        <w:tabs>
          <w:tab w:val="left" w:pos="440"/>
        </w:tabs>
        <w:autoSpaceDE w:val="0"/>
        <w:spacing w:after="60"/>
        <w:jc w:val="both"/>
        <w:rPr>
          <w:rFonts w:ascii="Arial Narrow" w:hAnsi="Arial Narrow"/>
        </w:rPr>
      </w:pPr>
      <w:r w:rsidRPr="007E45E7">
        <w:rPr>
          <w:rFonts w:ascii="Arial Narrow" w:hAnsi="Arial Narrow"/>
        </w:rPr>
        <w:t>Pièce n°</w:t>
      </w:r>
      <w:r w:rsidR="00310214" w:rsidRPr="007E45E7">
        <w:rPr>
          <w:rFonts w:ascii="Arial Narrow" w:hAnsi="Arial Narrow"/>
        </w:rPr>
        <w:t>0</w:t>
      </w:r>
      <w:r w:rsidR="002E23FF" w:rsidRPr="007E45E7">
        <w:rPr>
          <w:rFonts w:ascii="Arial Narrow" w:hAnsi="Arial Narrow"/>
        </w:rPr>
        <w:t>9</w:t>
      </w:r>
      <w:r w:rsidR="00017324" w:rsidRPr="007E45E7">
        <w:rPr>
          <w:rFonts w:ascii="Arial Narrow" w:hAnsi="Arial Narrow"/>
        </w:rPr>
        <w:t> :</w:t>
      </w:r>
      <w:r w:rsidRPr="007E45E7">
        <w:rPr>
          <w:rFonts w:ascii="Arial Narrow" w:hAnsi="Arial Narrow"/>
        </w:rPr>
        <w:t xml:space="preserve"> Le modèle</w:t>
      </w:r>
      <w:r w:rsidR="00B7136A" w:rsidRPr="007E45E7">
        <w:rPr>
          <w:rFonts w:ascii="Arial Narrow" w:hAnsi="Arial Narrow"/>
        </w:rPr>
        <w:t xml:space="preserve"> </w:t>
      </w:r>
      <w:r w:rsidR="00362188" w:rsidRPr="007E45E7">
        <w:rPr>
          <w:rFonts w:ascii="Arial Narrow" w:hAnsi="Arial Narrow"/>
        </w:rPr>
        <w:t>de la Lettre Commande</w:t>
      </w:r>
      <w:r w:rsidR="00A344B8" w:rsidRPr="007E45E7">
        <w:rPr>
          <w:rFonts w:ascii="Arial Narrow" w:hAnsi="Arial Narrow"/>
        </w:rPr>
        <w:t xml:space="preserve"> ;</w:t>
      </w:r>
    </w:p>
    <w:p w:rsidR="00273DD0" w:rsidRPr="007E45E7" w:rsidRDefault="00353DCC" w:rsidP="000C31A2">
      <w:pPr>
        <w:widowControl w:val="0"/>
        <w:tabs>
          <w:tab w:val="left" w:pos="440"/>
        </w:tabs>
        <w:autoSpaceDE w:val="0"/>
        <w:spacing w:after="60"/>
        <w:jc w:val="both"/>
        <w:rPr>
          <w:rFonts w:ascii="Arial Narrow" w:hAnsi="Arial Narrow"/>
        </w:rPr>
      </w:pPr>
      <w:r w:rsidRPr="007E45E7">
        <w:rPr>
          <w:rFonts w:ascii="Arial Narrow" w:hAnsi="Arial Narrow"/>
        </w:rPr>
        <w:t>Pièce n° 1</w:t>
      </w:r>
      <w:r w:rsidR="002E23FF" w:rsidRPr="007E45E7">
        <w:rPr>
          <w:rFonts w:ascii="Arial Narrow" w:hAnsi="Arial Narrow"/>
        </w:rPr>
        <w:t>0</w:t>
      </w:r>
      <w:r w:rsidR="00017324" w:rsidRPr="007E45E7">
        <w:rPr>
          <w:rFonts w:ascii="Arial Narrow" w:hAnsi="Arial Narrow"/>
        </w:rPr>
        <w:t> :</w:t>
      </w:r>
      <w:r w:rsidR="008269E7" w:rsidRPr="007E45E7">
        <w:rPr>
          <w:rFonts w:ascii="Arial Narrow" w:hAnsi="Arial Narrow"/>
        </w:rPr>
        <w:t xml:space="preserve"> </w:t>
      </w:r>
      <w:r w:rsidR="002E23FF" w:rsidRPr="007E45E7">
        <w:rPr>
          <w:rFonts w:ascii="Arial Narrow" w:hAnsi="Arial Narrow"/>
        </w:rPr>
        <w:t xml:space="preserve">Les </w:t>
      </w:r>
      <w:r w:rsidRPr="007E45E7">
        <w:rPr>
          <w:rFonts w:ascii="Arial Narrow" w:hAnsi="Arial Narrow"/>
        </w:rPr>
        <w:t>Modèles</w:t>
      </w:r>
      <w:r w:rsidR="003E1B02" w:rsidRPr="007E45E7">
        <w:rPr>
          <w:rFonts w:ascii="Arial Narrow" w:hAnsi="Arial Narrow"/>
        </w:rPr>
        <w:t xml:space="preserve"> ou formulaires types</w:t>
      </w:r>
      <w:r w:rsidRPr="007E45E7">
        <w:rPr>
          <w:rFonts w:ascii="Arial Narrow" w:hAnsi="Arial Narrow"/>
        </w:rPr>
        <w:t xml:space="preserve"> à utiliser par les Soumissionnaires</w:t>
      </w:r>
      <w:r w:rsidR="008B033E" w:rsidRPr="007E45E7">
        <w:rPr>
          <w:rFonts w:ascii="Arial Narrow" w:hAnsi="Arial Narrow"/>
        </w:rPr>
        <w:t xml:space="preserve"> notamment</w:t>
      </w:r>
      <w:r w:rsidR="002E23FF" w:rsidRPr="007E45E7">
        <w:rPr>
          <w:rFonts w:ascii="Arial Narrow" w:hAnsi="Arial Narrow"/>
        </w:rPr>
        <w:t> :</w:t>
      </w:r>
    </w:p>
    <w:p w:rsidR="00E80048" w:rsidRPr="007E45E7" w:rsidRDefault="00E80048" w:rsidP="000C31A2">
      <w:pPr>
        <w:widowControl w:val="0"/>
        <w:autoSpaceDE w:val="0"/>
        <w:jc w:val="both"/>
        <w:rPr>
          <w:rFonts w:ascii="Arial Narrow" w:hAnsi="Arial Narrow"/>
        </w:rPr>
      </w:pPr>
      <w:bookmarkStart w:id="67" w:name="_Hlk158723946"/>
      <w:r w:rsidRPr="007E45E7">
        <w:rPr>
          <w:rFonts w:ascii="Arial Narrow" w:hAnsi="Arial Narrow"/>
          <w:i/>
          <w:iCs/>
        </w:rPr>
        <w:t xml:space="preserve">                          </w:t>
      </w:r>
      <w:r w:rsidRPr="007E45E7">
        <w:rPr>
          <w:rFonts w:ascii="Arial Narrow" w:hAnsi="Arial Narrow"/>
        </w:rPr>
        <w:t xml:space="preserve">Annexe n° </w:t>
      </w:r>
      <w:r w:rsidR="003F5568" w:rsidRPr="007E45E7">
        <w:rPr>
          <w:rFonts w:ascii="Arial Narrow" w:hAnsi="Arial Narrow"/>
        </w:rPr>
        <w:t>1 :</w:t>
      </w:r>
      <w:r w:rsidRPr="007E45E7">
        <w:rPr>
          <w:rFonts w:ascii="Arial Narrow" w:hAnsi="Arial Narrow"/>
        </w:rPr>
        <w:t xml:space="preserve"> Modèle </w:t>
      </w:r>
      <w:r w:rsidR="00774A75" w:rsidRPr="007E45E7">
        <w:rPr>
          <w:rFonts w:ascii="Arial Narrow" w:hAnsi="Arial Narrow"/>
        </w:rPr>
        <w:t xml:space="preserve">de </w:t>
      </w:r>
      <w:r w:rsidRPr="007E45E7">
        <w:rPr>
          <w:rFonts w:ascii="Arial Narrow" w:hAnsi="Arial Narrow"/>
        </w:rPr>
        <w:t xml:space="preserve">Déclaration d’intention de soumissionner </w:t>
      </w:r>
    </w:p>
    <w:p w:rsidR="00E80048" w:rsidRPr="007E45E7" w:rsidRDefault="00E80048" w:rsidP="000C31A2">
      <w:pPr>
        <w:widowControl w:val="0"/>
        <w:autoSpaceDE w:val="0"/>
        <w:jc w:val="both"/>
        <w:rPr>
          <w:rFonts w:ascii="Arial Narrow" w:hAnsi="Arial Narrow"/>
        </w:rPr>
      </w:pPr>
      <w:r w:rsidRPr="007E45E7">
        <w:rPr>
          <w:rFonts w:ascii="Arial Narrow" w:hAnsi="Arial Narrow"/>
        </w:rPr>
        <w:t xml:space="preserve">                         </w:t>
      </w:r>
      <w:r w:rsidR="007E30B5" w:rsidRPr="007E45E7">
        <w:rPr>
          <w:rFonts w:ascii="Arial Narrow" w:hAnsi="Arial Narrow"/>
        </w:rPr>
        <w:t xml:space="preserve"> </w:t>
      </w:r>
      <w:r w:rsidRPr="007E45E7">
        <w:rPr>
          <w:rFonts w:ascii="Arial Narrow" w:hAnsi="Arial Narrow"/>
        </w:rPr>
        <w:t xml:space="preserve">Annexe n° </w:t>
      </w:r>
      <w:r w:rsidR="003F5568" w:rsidRPr="007E45E7">
        <w:rPr>
          <w:rFonts w:ascii="Arial Narrow" w:hAnsi="Arial Narrow"/>
        </w:rPr>
        <w:t>2 :</w:t>
      </w:r>
      <w:r w:rsidRPr="007E45E7">
        <w:rPr>
          <w:rFonts w:ascii="Arial Narrow" w:hAnsi="Arial Narrow"/>
        </w:rPr>
        <w:t xml:space="preserve"> Modèle de soumission</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3 :</w:t>
      </w:r>
      <w:r w:rsidRPr="007E45E7">
        <w:rPr>
          <w:rFonts w:ascii="Arial Narrow" w:hAnsi="Arial Narrow"/>
        </w:rPr>
        <w:t xml:space="preserve"> Modèle de caution de soumission</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4 :</w:t>
      </w:r>
      <w:r w:rsidRPr="007E45E7">
        <w:rPr>
          <w:rFonts w:ascii="Arial Narrow" w:hAnsi="Arial Narrow"/>
        </w:rPr>
        <w:t xml:space="preserve"> Modèle de cautionnement définitif</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5 :</w:t>
      </w:r>
      <w:r w:rsidRPr="007E45E7">
        <w:rPr>
          <w:rFonts w:ascii="Arial Narrow" w:hAnsi="Arial Narrow"/>
        </w:rPr>
        <w:t xml:space="preserve"> Modèle de caution d'avance de démarrage</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n°6 : </w:t>
      </w:r>
      <w:r w:rsidR="00A81DEA" w:rsidRPr="007E45E7">
        <w:rPr>
          <w:rFonts w:ascii="Arial Narrow" w:hAnsi="Arial Narrow"/>
        </w:rPr>
        <w:t xml:space="preserve"> </w:t>
      </w:r>
      <w:r w:rsidRPr="007E45E7">
        <w:rPr>
          <w:rFonts w:ascii="Arial Narrow" w:hAnsi="Arial Narrow"/>
        </w:rPr>
        <w:t>Modèle de caution de bonne exécution (retenue de garantie)</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7 :</w:t>
      </w:r>
      <w:r w:rsidRPr="007E45E7">
        <w:rPr>
          <w:rFonts w:ascii="Arial Narrow" w:hAnsi="Arial Narrow"/>
        </w:rPr>
        <w:t xml:space="preserve"> Modèle de Lettre de soumission de la proposition technique</w:t>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8 :</w:t>
      </w:r>
      <w:r w:rsidRPr="007E45E7">
        <w:rPr>
          <w:rFonts w:ascii="Arial Narrow" w:hAnsi="Arial Narrow"/>
        </w:rPr>
        <w:t xml:space="preserve"> Modèle de Cadre du planning</w:t>
      </w:r>
      <w:r w:rsidRPr="007E45E7">
        <w:rPr>
          <w:rFonts w:ascii="Arial Narrow" w:hAnsi="Arial Narrow"/>
        </w:rPr>
        <w:tab/>
      </w:r>
    </w:p>
    <w:p w:rsidR="00E80048" w:rsidRPr="007E45E7" w:rsidRDefault="00E80048" w:rsidP="000C31A2">
      <w:pPr>
        <w:widowControl w:val="0"/>
        <w:autoSpaceDE w:val="0"/>
        <w:ind w:left="1440"/>
        <w:jc w:val="both"/>
        <w:rPr>
          <w:rFonts w:ascii="Arial Narrow" w:hAnsi="Arial Narrow"/>
        </w:rPr>
      </w:pPr>
      <w:r w:rsidRPr="007E45E7">
        <w:rPr>
          <w:rFonts w:ascii="Arial Narrow" w:hAnsi="Arial Narrow"/>
        </w:rPr>
        <w:t xml:space="preserve">Annexe n° </w:t>
      </w:r>
      <w:r w:rsidR="003F5568" w:rsidRPr="007E45E7">
        <w:rPr>
          <w:rFonts w:ascii="Arial Narrow" w:hAnsi="Arial Narrow"/>
        </w:rPr>
        <w:t>9 :</w:t>
      </w:r>
      <w:r w:rsidRPr="007E45E7">
        <w:rPr>
          <w:rFonts w:ascii="Arial Narrow" w:hAnsi="Arial Narrow"/>
        </w:rPr>
        <w:t xml:space="preserve"> Modèle de liste de personnels à mobiliser</w:t>
      </w:r>
      <w:r w:rsidRPr="007E45E7">
        <w:rPr>
          <w:rFonts w:ascii="Arial Narrow" w:hAnsi="Arial Narrow"/>
        </w:rPr>
        <w:tab/>
      </w:r>
    </w:p>
    <w:p w:rsidR="00013B9F" w:rsidRPr="007E45E7" w:rsidRDefault="00E80048" w:rsidP="000C31A2">
      <w:pPr>
        <w:widowControl w:val="0"/>
        <w:autoSpaceDE w:val="0"/>
        <w:ind w:left="1440"/>
        <w:jc w:val="both"/>
        <w:rPr>
          <w:rFonts w:ascii="Arial Narrow" w:hAnsi="Arial Narrow"/>
        </w:rPr>
      </w:pPr>
      <w:r w:rsidRPr="007E45E7">
        <w:rPr>
          <w:rFonts w:ascii="Arial Narrow" w:hAnsi="Arial Narrow"/>
        </w:rPr>
        <w:t>Annexe n° 10</w:t>
      </w:r>
      <w:r w:rsidR="008269E7" w:rsidRPr="007E45E7">
        <w:rPr>
          <w:rFonts w:ascii="Arial Narrow" w:hAnsi="Arial Narrow"/>
        </w:rPr>
        <w:t xml:space="preserve"> </w:t>
      </w:r>
      <w:r w:rsidRPr="007E45E7">
        <w:rPr>
          <w:rFonts w:ascii="Arial Narrow" w:hAnsi="Arial Narrow"/>
        </w:rPr>
        <w:t>: Modèle de fiches de prestations susceptibles d'être sous traitées</w:t>
      </w:r>
    </w:p>
    <w:p w:rsidR="00E80048" w:rsidRPr="007E45E7" w:rsidRDefault="00E80048" w:rsidP="000C31A2">
      <w:pPr>
        <w:widowControl w:val="0"/>
        <w:autoSpaceDE w:val="0"/>
        <w:ind w:left="1440"/>
        <w:jc w:val="both"/>
        <w:rPr>
          <w:rFonts w:ascii="Arial Narrow" w:hAnsi="Arial Narrow"/>
          <w:i/>
          <w:iCs/>
        </w:rPr>
      </w:pPr>
      <w:r w:rsidRPr="007E45E7">
        <w:rPr>
          <w:rFonts w:ascii="Arial Narrow" w:hAnsi="Arial Narrow"/>
        </w:rPr>
        <w:lastRenderedPageBreak/>
        <w:t>Annexe n° 11</w:t>
      </w:r>
      <w:r w:rsidR="008269E7" w:rsidRPr="007E45E7">
        <w:rPr>
          <w:rFonts w:ascii="Arial Narrow" w:hAnsi="Arial Narrow"/>
        </w:rPr>
        <w:t xml:space="preserve"> </w:t>
      </w:r>
      <w:r w:rsidRPr="007E45E7">
        <w:rPr>
          <w:rFonts w:ascii="Arial Narrow" w:hAnsi="Arial Narrow"/>
        </w:rPr>
        <w:t>: Modèle de CV de personnels à mobiliser</w:t>
      </w:r>
      <w:r w:rsidRPr="007E45E7">
        <w:rPr>
          <w:rFonts w:ascii="Arial Narrow" w:hAnsi="Arial Narrow"/>
        </w:rPr>
        <w:tab/>
      </w:r>
      <w:r w:rsidR="00F43F7D" w:rsidRPr="007E45E7">
        <w:rPr>
          <w:rFonts w:ascii="Arial Narrow" w:hAnsi="Arial Narrow"/>
          <w:i/>
          <w:iCs/>
        </w:rPr>
        <w:t xml:space="preserve"> </w:t>
      </w:r>
    </w:p>
    <w:p w:rsidR="008443AE" w:rsidRPr="007E45E7" w:rsidRDefault="008443AE" w:rsidP="000C31A2">
      <w:pPr>
        <w:widowControl w:val="0"/>
        <w:autoSpaceDE w:val="0"/>
        <w:spacing w:after="60"/>
        <w:jc w:val="both"/>
        <w:rPr>
          <w:rFonts w:ascii="Arial Narrow" w:hAnsi="Arial Narrow"/>
        </w:rPr>
      </w:pPr>
      <w:r w:rsidRPr="007E45E7">
        <w:rPr>
          <w:rFonts w:ascii="Arial Narrow" w:hAnsi="Arial Narrow"/>
        </w:rPr>
        <w:t xml:space="preserve">Pièce n° 11 : Le </w:t>
      </w:r>
      <w:r w:rsidR="00C70909" w:rsidRPr="007E45E7">
        <w:rPr>
          <w:rFonts w:ascii="Arial Narrow" w:hAnsi="Arial Narrow"/>
        </w:rPr>
        <w:t>formulaire</w:t>
      </w:r>
      <w:r w:rsidRPr="007E45E7">
        <w:rPr>
          <w:rFonts w:ascii="Arial Narrow" w:hAnsi="Arial Narrow"/>
        </w:rPr>
        <w:t xml:space="preserve"> de </w:t>
      </w:r>
      <w:bookmarkStart w:id="68" w:name="_Hlk159243329"/>
      <w:r w:rsidRPr="007E45E7">
        <w:rPr>
          <w:rFonts w:ascii="Arial Narrow" w:hAnsi="Arial Narrow"/>
        </w:rPr>
        <w:t xml:space="preserve">la charte </w:t>
      </w:r>
      <w:r w:rsidR="006A0842" w:rsidRPr="007E45E7">
        <w:rPr>
          <w:rFonts w:ascii="Arial Narrow" w:hAnsi="Arial Narrow"/>
        </w:rPr>
        <w:t>d’intégrité</w:t>
      </w:r>
      <w:bookmarkEnd w:id="68"/>
      <w:r w:rsidR="006A0842" w:rsidRPr="007E45E7">
        <w:rPr>
          <w:rFonts w:ascii="Arial Narrow" w:hAnsi="Arial Narrow"/>
        </w:rPr>
        <w:t>.</w:t>
      </w:r>
    </w:p>
    <w:p w:rsidR="008443AE" w:rsidRPr="007E45E7" w:rsidRDefault="008443AE" w:rsidP="000C31A2">
      <w:pPr>
        <w:widowControl w:val="0"/>
        <w:autoSpaceDE w:val="0"/>
        <w:spacing w:after="60"/>
        <w:jc w:val="both"/>
        <w:rPr>
          <w:rFonts w:ascii="Arial Narrow" w:hAnsi="Arial Narrow"/>
        </w:rPr>
      </w:pPr>
      <w:r w:rsidRPr="007E45E7">
        <w:rPr>
          <w:rFonts w:ascii="Arial Narrow" w:hAnsi="Arial Narrow"/>
        </w:rPr>
        <w:t xml:space="preserve">Pièce n° 12 : Le </w:t>
      </w:r>
      <w:r w:rsidR="00C70909" w:rsidRPr="007E45E7">
        <w:rPr>
          <w:rFonts w:ascii="Arial Narrow" w:hAnsi="Arial Narrow"/>
        </w:rPr>
        <w:t>formulaire de</w:t>
      </w:r>
      <w:r w:rsidRPr="007E45E7">
        <w:rPr>
          <w:rFonts w:ascii="Arial Narrow" w:hAnsi="Arial Narrow"/>
        </w:rPr>
        <w:t xml:space="preserve"> </w:t>
      </w:r>
      <w:bookmarkStart w:id="69" w:name="_Hlk159243341"/>
      <w:r w:rsidRPr="007E45E7">
        <w:rPr>
          <w:rFonts w:ascii="Arial Narrow" w:hAnsi="Arial Narrow"/>
        </w:rPr>
        <w:t xml:space="preserve">déclaration d’engagement </w:t>
      </w:r>
      <w:r w:rsidR="006A0842" w:rsidRPr="007E45E7">
        <w:rPr>
          <w:rFonts w:ascii="Arial Narrow" w:hAnsi="Arial Narrow"/>
        </w:rPr>
        <w:t xml:space="preserve">au respect des clauses </w:t>
      </w:r>
      <w:r w:rsidRPr="007E45E7">
        <w:rPr>
          <w:rFonts w:ascii="Arial Narrow" w:hAnsi="Arial Narrow"/>
        </w:rPr>
        <w:t>social</w:t>
      </w:r>
      <w:r w:rsidR="006A0842" w:rsidRPr="007E45E7">
        <w:rPr>
          <w:rFonts w:ascii="Arial Narrow" w:hAnsi="Arial Narrow"/>
        </w:rPr>
        <w:t>es</w:t>
      </w:r>
      <w:r w:rsidRPr="007E45E7">
        <w:rPr>
          <w:rFonts w:ascii="Arial Narrow" w:hAnsi="Arial Narrow"/>
        </w:rPr>
        <w:t xml:space="preserve"> et environnemental</w:t>
      </w:r>
      <w:r w:rsidR="006A0842" w:rsidRPr="007E45E7">
        <w:rPr>
          <w:rFonts w:ascii="Arial Narrow" w:hAnsi="Arial Narrow"/>
        </w:rPr>
        <w:t>es</w:t>
      </w:r>
      <w:bookmarkEnd w:id="69"/>
      <w:r w:rsidRPr="007E45E7">
        <w:rPr>
          <w:rFonts w:ascii="Arial Narrow" w:hAnsi="Arial Narrow"/>
        </w:rPr>
        <w:t>.</w:t>
      </w:r>
    </w:p>
    <w:bookmarkEnd w:id="67"/>
    <w:p w:rsidR="008443AE" w:rsidRPr="007E45E7" w:rsidRDefault="008443AE" w:rsidP="000C31A2">
      <w:pPr>
        <w:widowControl w:val="0"/>
        <w:autoSpaceDE w:val="0"/>
        <w:spacing w:after="60"/>
        <w:jc w:val="both"/>
        <w:rPr>
          <w:rFonts w:ascii="Arial Narrow" w:hAnsi="Arial Narrow"/>
        </w:rPr>
      </w:pPr>
      <w:r w:rsidRPr="007E45E7">
        <w:rPr>
          <w:rFonts w:ascii="Arial Narrow" w:hAnsi="Arial Narrow"/>
        </w:rPr>
        <w:t xml:space="preserve">Pièce n° 13 : </w:t>
      </w:r>
      <w:r w:rsidR="00B2158C" w:rsidRPr="007E45E7">
        <w:rPr>
          <w:rFonts w:ascii="Arial Narrow" w:hAnsi="Arial Narrow"/>
        </w:rPr>
        <w:t xml:space="preserve">le </w:t>
      </w:r>
      <w:r w:rsidR="001672D7" w:rsidRPr="007E45E7">
        <w:rPr>
          <w:rFonts w:ascii="Arial Narrow" w:hAnsi="Arial Narrow"/>
        </w:rPr>
        <w:t xml:space="preserve">visa de maturité ou </w:t>
      </w:r>
      <w:r w:rsidR="007E0A36" w:rsidRPr="007E45E7">
        <w:rPr>
          <w:rFonts w:ascii="Arial Narrow" w:hAnsi="Arial Narrow"/>
        </w:rPr>
        <w:t>les justificatifs des études préalables à remplir par le Maître d’Ouvrage ou le Maître d’Ouvrage</w:t>
      </w:r>
      <w:r w:rsidRPr="007E45E7">
        <w:rPr>
          <w:rFonts w:ascii="Arial Narrow" w:hAnsi="Arial Narrow"/>
        </w:rPr>
        <w:t xml:space="preserve"> Délégué</w:t>
      </w:r>
      <w:r w:rsidR="007E0A36" w:rsidRPr="007E45E7">
        <w:rPr>
          <w:rFonts w:ascii="Arial Narrow" w:hAnsi="Arial Narrow"/>
        </w:rPr>
        <w:t xml:space="preserve">, la disponibilité du financement </w:t>
      </w:r>
      <w:r w:rsidR="008F2876" w:rsidRPr="007E45E7">
        <w:rPr>
          <w:rFonts w:ascii="Arial Narrow" w:hAnsi="Arial Narrow"/>
        </w:rPr>
        <w:t>ou</w:t>
      </w:r>
      <w:r w:rsidR="007E0A36" w:rsidRPr="007E45E7">
        <w:rPr>
          <w:rFonts w:ascii="Arial Narrow" w:hAnsi="Arial Narrow"/>
        </w:rPr>
        <w:t xml:space="preserve"> l'inscription budgétaire</w:t>
      </w:r>
      <w:r w:rsidRPr="007E45E7">
        <w:rPr>
          <w:rFonts w:ascii="Arial Narrow" w:hAnsi="Arial Narrow"/>
        </w:rPr>
        <w:t>.</w:t>
      </w:r>
    </w:p>
    <w:p w:rsidR="00273DD0" w:rsidRPr="007E45E7" w:rsidRDefault="00353DCC" w:rsidP="000C31A2">
      <w:pPr>
        <w:widowControl w:val="0"/>
        <w:tabs>
          <w:tab w:val="left" w:pos="440"/>
        </w:tabs>
        <w:autoSpaceDE w:val="0"/>
        <w:spacing w:after="60"/>
        <w:jc w:val="both"/>
        <w:rPr>
          <w:rFonts w:ascii="Arial Narrow" w:hAnsi="Arial Narrow"/>
        </w:rPr>
      </w:pPr>
      <w:r w:rsidRPr="007E45E7">
        <w:rPr>
          <w:rFonts w:ascii="Arial Narrow" w:hAnsi="Arial Narrow"/>
        </w:rPr>
        <w:t xml:space="preserve">Pièce n° </w:t>
      </w:r>
      <w:r w:rsidR="008443AE" w:rsidRPr="007E45E7">
        <w:rPr>
          <w:rFonts w:ascii="Arial Narrow" w:hAnsi="Arial Narrow"/>
        </w:rPr>
        <w:t>14</w:t>
      </w:r>
      <w:r w:rsidR="00630183" w:rsidRPr="007E45E7">
        <w:rPr>
          <w:rFonts w:ascii="Arial Narrow" w:hAnsi="Arial Narrow"/>
        </w:rPr>
        <w:t> : La</w:t>
      </w:r>
      <w:r w:rsidR="004D0CF2" w:rsidRPr="007E45E7">
        <w:rPr>
          <w:rFonts w:ascii="Arial Narrow" w:hAnsi="Arial Narrow"/>
        </w:rPr>
        <w:t xml:space="preserve"> </w:t>
      </w:r>
      <w:r w:rsidRPr="007E45E7">
        <w:rPr>
          <w:rFonts w:ascii="Arial Narrow" w:hAnsi="Arial Narrow"/>
        </w:rPr>
        <w:t>liste</w:t>
      </w:r>
      <w:r w:rsidR="004D0CF2" w:rsidRPr="007E45E7">
        <w:rPr>
          <w:rFonts w:ascii="Arial Narrow" w:hAnsi="Arial Narrow"/>
        </w:rPr>
        <w:t xml:space="preserve"> </w:t>
      </w:r>
      <w:r w:rsidR="00C70909" w:rsidRPr="007E45E7">
        <w:rPr>
          <w:rFonts w:ascii="Arial Narrow" w:hAnsi="Arial Narrow"/>
        </w:rPr>
        <w:t xml:space="preserve">des établissements bancaires et organismes financiers </w:t>
      </w:r>
      <w:r w:rsidR="00540AA3" w:rsidRPr="007E45E7">
        <w:rPr>
          <w:rFonts w:ascii="Arial Narrow" w:hAnsi="Arial Narrow"/>
        </w:rPr>
        <w:t xml:space="preserve">habilités </w:t>
      </w:r>
      <w:r w:rsidR="00FE3BD9" w:rsidRPr="007E45E7">
        <w:rPr>
          <w:rFonts w:ascii="Arial Narrow" w:hAnsi="Arial Narrow"/>
        </w:rPr>
        <w:t>par le M</w:t>
      </w:r>
      <w:r w:rsidRPr="007E45E7">
        <w:rPr>
          <w:rFonts w:ascii="Arial Narrow" w:hAnsi="Arial Narrow"/>
        </w:rPr>
        <w:t>inistre en charge des à</w:t>
      </w:r>
      <w:r w:rsidR="004D0CF2" w:rsidRPr="007E45E7">
        <w:rPr>
          <w:rFonts w:ascii="Arial Narrow" w:hAnsi="Arial Narrow"/>
        </w:rPr>
        <w:t xml:space="preserve"> </w:t>
      </w:r>
      <w:r w:rsidRPr="007E45E7">
        <w:rPr>
          <w:rFonts w:ascii="Arial Narrow" w:hAnsi="Arial Narrow"/>
        </w:rPr>
        <w:t>émettre</w:t>
      </w:r>
      <w:r w:rsidR="004D0CF2" w:rsidRPr="007E45E7">
        <w:rPr>
          <w:rFonts w:ascii="Arial Narrow" w:hAnsi="Arial Narrow"/>
        </w:rPr>
        <w:t xml:space="preserve"> </w:t>
      </w:r>
      <w:r w:rsidRPr="007E45E7">
        <w:rPr>
          <w:rFonts w:ascii="Arial Narrow" w:hAnsi="Arial Narrow"/>
        </w:rPr>
        <w:t>des</w:t>
      </w:r>
      <w:r w:rsidR="004D0CF2" w:rsidRPr="007E45E7">
        <w:rPr>
          <w:rFonts w:ascii="Arial Narrow" w:hAnsi="Arial Narrow"/>
        </w:rPr>
        <w:t xml:space="preserve"> </w:t>
      </w:r>
      <w:r w:rsidRPr="007E45E7">
        <w:rPr>
          <w:rFonts w:ascii="Arial Narrow" w:hAnsi="Arial Narrow"/>
        </w:rPr>
        <w:t xml:space="preserve">cautions, dans le </w:t>
      </w:r>
      <w:r w:rsidR="00850BC3" w:rsidRPr="007E45E7">
        <w:rPr>
          <w:rFonts w:ascii="Arial Narrow" w:hAnsi="Arial Narrow"/>
        </w:rPr>
        <w:t>C</w:t>
      </w:r>
      <w:r w:rsidRPr="007E45E7">
        <w:rPr>
          <w:rFonts w:ascii="Arial Narrow" w:hAnsi="Arial Narrow"/>
        </w:rPr>
        <w:t xml:space="preserve">adre des </w:t>
      </w:r>
      <w:r w:rsidR="00850BC3" w:rsidRPr="007E45E7">
        <w:rPr>
          <w:rFonts w:ascii="Arial Narrow" w:hAnsi="Arial Narrow"/>
        </w:rPr>
        <w:t>M</w:t>
      </w:r>
      <w:r w:rsidRPr="007E45E7">
        <w:rPr>
          <w:rFonts w:ascii="Arial Narrow" w:hAnsi="Arial Narrow"/>
        </w:rPr>
        <w:t xml:space="preserve">archés </w:t>
      </w:r>
      <w:r w:rsidR="00850BC3" w:rsidRPr="007E45E7">
        <w:rPr>
          <w:rFonts w:ascii="Arial Narrow" w:hAnsi="Arial Narrow"/>
        </w:rPr>
        <w:t>P</w:t>
      </w:r>
      <w:r w:rsidRPr="007E45E7">
        <w:rPr>
          <w:rFonts w:ascii="Arial Narrow" w:hAnsi="Arial Narrow"/>
        </w:rPr>
        <w:t>ublics</w:t>
      </w:r>
      <w:r w:rsidR="00CE6D4B" w:rsidRPr="007E45E7">
        <w:rPr>
          <w:rFonts w:ascii="Arial Narrow" w:hAnsi="Arial Narrow"/>
        </w:rPr>
        <w:t>.</w:t>
      </w:r>
      <w:r w:rsidR="00C70909" w:rsidRPr="007E45E7">
        <w:rPr>
          <w:rFonts w:ascii="Arial Narrow" w:hAnsi="Arial Narrow"/>
        </w:rPr>
        <w:t xml:space="preserve"> </w:t>
      </w:r>
    </w:p>
    <w:p w:rsidR="000212CB" w:rsidRPr="007E45E7" w:rsidRDefault="000212CB" w:rsidP="000C31A2">
      <w:pPr>
        <w:widowControl w:val="0"/>
        <w:tabs>
          <w:tab w:val="left" w:pos="440"/>
        </w:tabs>
        <w:autoSpaceDE w:val="0"/>
        <w:spacing w:after="60"/>
        <w:jc w:val="both"/>
        <w:rPr>
          <w:rFonts w:ascii="Arial Narrow" w:hAnsi="Arial Narrow"/>
        </w:rPr>
      </w:pPr>
      <w:r w:rsidRPr="007E45E7">
        <w:rPr>
          <w:rFonts w:ascii="Arial Narrow" w:hAnsi="Arial Narrow"/>
        </w:rPr>
        <w:t>Pièce N°15.</w:t>
      </w:r>
      <w:r w:rsidRPr="007E45E7">
        <w:rPr>
          <w:rFonts w:ascii="Arial Narrow" w:hAnsi="Arial Narrow"/>
        </w:rPr>
        <w:tab/>
        <w:t>Grille d’évaluation</w:t>
      </w:r>
    </w:p>
    <w:p w:rsidR="006A6C99" w:rsidRPr="007E45E7" w:rsidRDefault="006A6C99" w:rsidP="000C31A2">
      <w:pPr>
        <w:widowControl w:val="0"/>
        <w:tabs>
          <w:tab w:val="left" w:pos="440"/>
        </w:tabs>
        <w:autoSpaceDE w:val="0"/>
        <w:spacing w:after="60"/>
        <w:jc w:val="both"/>
        <w:rPr>
          <w:rFonts w:ascii="Arial Narrow" w:hAnsi="Arial Narrow"/>
        </w:rPr>
      </w:pPr>
      <w:r w:rsidRPr="007E45E7">
        <w:rPr>
          <w:rFonts w:ascii="Arial Narrow" w:hAnsi="Arial Narrow"/>
        </w:rPr>
        <w:t>Pièce N°16.</w:t>
      </w:r>
      <w:r w:rsidRPr="007E45E7">
        <w:rPr>
          <w:rFonts w:ascii="Arial Narrow" w:hAnsi="Arial Narrow"/>
        </w:rPr>
        <w:tab/>
        <w:t>PLAN</w:t>
      </w:r>
    </w:p>
    <w:p w:rsidR="00273DD0" w:rsidRPr="007E45E7"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7E45E7">
        <w:rPr>
          <w:rFonts w:ascii="Arial Narrow" w:hAnsi="Arial Narrow"/>
          <w:b/>
        </w:rPr>
        <w:t>8.2</w:t>
      </w:r>
      <w:r w:rsidRPr="007E45E7">
        <w:rPr>
          <w:rFonts w:ascii="Arial Narrow" w:hAnsi="Arial Narrow"/>
        </w:rPr>
        <w:t>. Le Soumissionnaire doit examiner l’ensemble des</w:t>
      </w:r>
      <w:r w:rsidR="006E3A4A" w:rsidRPr="007E45E7">
        <w:rPr>
          <w:rFonts w:ascii="Arial Narrow" w:hAnsi="Arial Narrow"/>
        </w:rPr>
        <w:t xml:space="preserve"> </w:t>
      </w:r>
      <w:r w:rsidRPr="007E45E7">
        <w:rPr>
          <w:rFonts w:ascii="Arial Narrow" w:hAnsi="Arial Narrow"/>
        </w:rPr>
        <w:t>règlements,</w:t>
      </w:r>
      <w:r w:rsidR="006E3A4A" w:rsidRPr="007E45E7">
        <w:rPr>
          <w:rFonts w:ascii="Arial Narrow" w:hAnsi="Arial Narrow"/>
        </w:rPr>
        <w:t xml:space="preserve"> </w:t>
      </w:r>
      <w:r w:rsidRPr="007E45E7">
        <w:rPr>
          <w:rFonts w:ascii="Arial Narrow" w:hAnsi="Arial Narrow"/>
        </w:rPr>
        <w:t>formulaires,</w:t>
      </w:r>
      <w:r w:rsidR="006E3A4A" w:rsidRPr="007E45E7">
        <w:rPr>
          <w:rFonts w:ascii="Arial Narrow" w:hAnsi="Arial Narrow"/>
        </w:rPr>
        <w:t xml:space="preserve"> </w:t>
      </w:r>
      <w:r w:rsidRPr="007E45E7">
        <w:rPr>
          <w:rFonts w:ascii="Arial Narrow" w:hAnsi="Arial Narrow"/>
        </w:rPr>
        <w:t>conditions</w:t>
      </w:r>
      <w:r w:rsidR="006E3A4A" w:rsidRPr="007E45E7">
        <w:rPr>
          <w:rFonts w:ascii="Arial Narrow" w:hAnsi="Arial Narrow"/>
        </w:rPr>
        <w:t xml:space="preserve"> </w:t>
      </w:r>
      <w:r w:rsidRPr="007E45E7">
        <w:rPr>
          <w:rFonts w:ascii="Arial Narrow" w:hAnsi="Arial Narrow"/>
        </w:rPr>
        <w:t>et</w:t>
      </w:r>
      <w:r w:rsidR="006E3A4A" w:rsidRPr="007E45E7">
        <w:rPr>
          <w:rFonts w:ascii="Arial Narrow" w:hAnsi="Arial Narrow"/>
        </w:rPr>
        <w:t xml:space="preserve"> </w:t>
      </w:r>
      <w:r w:rsidRPr="007E45E7">
        <w:rPr>
          <w:rFonts w:ascii="Arial Narrow" w:hAnsi="Arial Narrow"/>
        </w:rPr>
        <w:t>spécifications</w:t>
      </w:r>
      <w:r w:rsidR="006E3A4A" w:rsidRPr="007E45E7">
        <w:rPr>
          <w:rFonts w:ascii="Arial Narrow" w:hAnsi="Arial Narrow"/>
        </w:rPr>
        <w:t xml:space="preserve"> </w:t>
      </w:r>
      <w:r w:rsidRPr="007E45E7">
        <w:rPr>
          <w:rFonts w:ascii="Arial Narrow" w:hAnsi="Arial Narrow"/>
        </w:rPr>
        <w:t>contenus</w:t>
      </w:r>
      <w:r w:rsidR="006E3A4A" w:rsidRPr="007E45E7">
        <w:rPr>
          <w:rFonts w:ascii="Arial Narrow" w:hAnsi="Arial Narrow"/>
        </w:rPr>
        <w:t xml:space="preserve"> </w:t>
      </w:r>
      <w:r w:rsidRPr="007E45E7">
        <w:rPr>
          <w:rFonts w:ascii="Arial Narrow" w:hAnsi="Arial Narrow"/>
        </w:rPr>
        <w:t>dans</w:t>
      </w:r>
      <w:r w:rsidR="006E3A4A" w:rsidRPr="007E45E7">
        <w:rPr>
          <w:rFonts w:ascii="Arial Narrow" w:hAnsi="Arial Narrow"/>
        </w:rPr>
        <w:t xml:space="preserve"> </w:t>
      </w:r>
      <w:r w:rsidRPr="007E45E7">
        <w:rPr>
          <w:rFonts w:ascii="Arial Narrow" w:hAnsi="Arial Narrow"/>
        </w:rPr>
        <w:t>le</w:t>
      </w:r>
      <w:r w:rsidR="006E3A4A" w:rsidRPr="007E45E7">
        <w:rPr>
          <w:rFonts w:ascii="Arial Narrow" w:hAnsi="Arial Narrow"/>
        </w:rPr>
        <w:t xml:space="preserve"> </w:t>
      </w:r>
      <w:r w:rsidRPr="007E45E7">
        <w:rPr>
          <w:rFonts w:ascii="Arial Narrow" w:hAnsi="Arial Narrow"/>
        </w:rPr>
        <w:t>DAO.</w:t>
      </w:r>
      <w:r w:rsidR="006E3A4A" w:rsidRPr="007E45E7">
        <w:rPr>
          <w:rFonts w:ascii="Arial Narrow" w:hAnsi="Arial Narrow"/>
        </w:rPr>
        <w:t xml:space="preserve"> </w:t>
      </w:r>
      <w:r w:rsidRPr="007E45E7">
        <w:rPr>
          <w:rFonts w:ascii="Arial Narrow" w:hAnsi="Arial Narrow"/>
        </w:rPr>
        <w:t>Il</w:t>
      </w:r>
      <w:r w:rsidR="006E3A4A" w:rsidRPr="007E45E7">
        <w:rPr>
          <w:rFonts w:ascii="Arial Narrow" w:hAnsi="Arial Narrow"/>
        </w:rPr>
        <w:t xml:space="preserve"> </w:t>
      </w:r>
      <w:r w:rsidRPr="007E45E7">
        <w:rPr>
          <w:rFonts w:ascii="Arial Narrow" w:hAnsi="Arial Narrow"/>
        </w:rPr>
        <w:t>lui</w:t>
      </w:r>
      <w:r w:rsidR="006E3A4A" w:rsidRPr="007E45E7">
        <w:rPr>
          <w:rFonts w:ascii="Arial Narrow" w:hAnsi="Arial Narrow"/>
        </w:rPr>
        <w:t xml:space="preserve"> </w:t>
      </w:r>
      <w:r w:rsidRPr="007E45E7">
        <w:rPr>
          <w:rFonts w:ascii="Arial Narrow" w:hAnsi="Arial Narrow"/>
          <w:spacing w:val="5"/>
        </w:rPr>
        <w:t>appartient</w:t>
      </w:r>
      <w:r w:rsidR="006E3A4A" w:rsidRPr="007E45E7">
        <w:rPr>
          <w:rFonts w:ascii="Arial Narrow" w:hAnsi="Arial Narrow"/>
          <w:spacing w:val="5"/>
        </w:rPr>
        <w:t xml:space="preserve">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fourni</w:t>
      </w:r>
      <w:r w:rsidRPr="007E45E7">
        <w:rPr>
          <w:rFonts w:ascii="Arial Narrow" w:hAnsi="Arial Narrow"/>
        </w:rPr>
        <w:t xml:space="preserve">r </w:t>
      </w:r>
      <w:r w:rsidRPr="007E45E7">
        <w:rPr>
          <w:rFonts w:ascii="Arial Narrow" w:hAnsi="Arial Narrow"/>
          <w:spacing w:val="5"/>
        </w:rPr>
        <w:t>tou</w:t>
      </w:r>
      <w:r w:rsidRPr="007E45E7">
        <w:rPr>
          <w:rFonts w:ascii="Arial Narrow" w:hAnsi="Arial Narrow"/>
        </w:rPr>
        <w:t xml:space="preserve">s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 xml:space="preserve">renseignements </w:t>
      </w:r>
      <w:r w:rsidRPr="007E45E7">
        <w:rPr>
          <w:rFonts w:ascii="Arial Narrow" w:hAnsi="Arial Narrow"/>
        </w:rPr>
        <w:t>demandés</w:t>
      </w:r>
      <w:r w:rsidR="006E3A4A" w:rsidRPr="007E45E7">
        <w:rPr>
          <w:rFonts w:ascii="Arial Narrow" w:hAnsi="Arial Narrow"/>
        </w:rPr>
        <w:t xml:space="preserve"> </w:t>
      </w:r>
      <w:r w:rsidRPr="007E45E7">
        <w:rPr>
          <w:rFonts w:ascii="Arial Narrow" w:hAnsi="Arial Narrow"/>
        </w:rPr>
        <w:t>et</w:t>
      </w:r>
      <w:r w:rsidR="006E3A4A" w:rsidRPr="007E45E7">
        <w:rPr>
          <w:rFonts w:ascii="Arial Narrow" w:hAnsi="Arial Narrow"/>
        </w:rPr>
        <w:t xml:space="preserve"> </w:t>
      </w:r>
      <w:r w:rsidRPr="007E45E7">
        <w:rPr>
          <w:rFonts w:ascii="Arial Narrow" w:hAnsi="Arial Narrow"/>
        </w:rPr>
        <w:t>de</w:t>
      </w:r>
      <w:r w:rsidR="006E3A4A" w:rsidRPr="007E45E7">
        <w:rPr>
          <w:rFonts w:ascii="Arial Narrow" w:hAnsi="Arial Narrow"/>
        </w:rPr>
        <w:t xml:space="preserve"> </w:t>
      </w:r>
      <w:r w:rsidRPr="007E45E7">
        <w:rPr>
          <w:rFonts w:ascii="Arial Narrow" w:hAnsi="Arial Narrow"/>
        </w:rPr>
        <w:t>préparer</w:t>
      </w:r>
      <w:r w:rsidR="006E3A4A" w:rsidRPr="007E45E7">
        <w:rPr>
          <w:rFonts w:ascii="Arial Narrow" w:hAnsi="Arial Narrow"/>
        </w:rPr>
        <w:t xml:space="preserve"> </w:t>
      </w:r>
      <w:r w:rsidRPr="007E45E7">
        <w:rPr>
          <w:rFonts w:ascii="Arial Narrow" w:hAnsi="Arial Narrow"/>
        </w:rPr>
        <w:t>une</w:t>
      </w:r>
      <w:r w:rsidR="006E3A4A" w:rsidRPr="007E45E7">
        <w:rPr>
          <w:rFonts w:ascii="Arial Narrow" w:hAnsi="Arial Narrow"/>
        </w:rPr>
        <w:t xml:space="preserve"> </w:t>
      </w:r>
      <w:r w:rsidRPr="007E45E7">
        <w:rPr>
          <w:rFonts w:ascii="Arial Narrow" w:hAnsi="Arial Narrow"/>
        </w:rPr>
        <w:t>offre</w:t>
      </w:r>
      <w:r w:rsidR="006E3A4A" w:rsidRPr="007E45E7">
        <w:rPr>
          <w:rFonts w:ascii="Arial Narrow" w:hAnsi="Arial Narrow"/>
        </w:rPr>
        <w:t xml:space="preserve"> </w:t>
      </w:r>
      <w:r w:rsidRPr="007E45E7">
        <w:rPr>
          <w:rFonts w:ascii="Arial Narrow" w:hAnsi="Arial Narrow"/>
        </w:rPr>
        <w:t>conforme</w:t>
      </w:r>
      <w:r w:rsidR="006E3A4A" w:rsidRPr="007E45E7">
        <w:rPr>
          <w:rFonts w:ascii="Arial Narrow" w:hAnsi="Arial Narrow"/>
        </w:rPr>
        <w:t xml:space="preserve"> </w:t>
      </w:r>
      <w:r w:rsidRPr="007E45E7">
        <w:rPr>
          <w:rFonts w:ascii="Arial Narrow" w:hAnsi="Arial Narrow"/>
        </w:rPr>
        <w:t>à tous</w:t>
      </w:r>
      <w:r w:rsidR="006E3A4A" w:rsidRPr="007E45E7">
        <w:rPr>
          <w:rFonts w:ascii="Arial Narrow" w:hAnsi="Arial Narrow"/>
        </w:rPr>
        <w:t xml:space="preserve"> </w:t>
      </w:r>
      <w:r w:rsidRPr="007E45E7">
        <w:rPr>
          <w:rFonts w:ascii="Arial Narrow" w:hAnsi="Arial Narrow"/>
        </w:rPr>
        <w:t>égards</w:t>
      </w:r>
      <w:r w:rsidR="006E3A4A" w:rsidRPr="007E45E7">
        <w:rPr>
          <w:rFonts w:ascii="Arial Narrow" w:hAnsi="Arial Narrow"/>
        </w:rPr>
        <w:t xml:space="preserve"> </w:t>
      </w:r>
      <w:r w:rsidRPr="007E45E7">
        <w:rPr>
          <w:rFonts w:ascii="Arial Narrow" w:hAnsi="Arial Narrow"/>
        </w:rPr>
        <w:t>audit</w:t>
      </w:r>
      <w:r w:rsidR="006E3A4A" w:rsidRPr="007E45E7">
        <w:rPr>
          <w:rFonts w:ascii="Arial Narrow" w:hAnsi="Arial Narrow"/>
        </w:rPr>
        <w:t xml:space="preserve"> </w:t>
      </w:r>
      <w:r w:rsidRPr="007E45E7">
        <w:rPr>
          <w:rFonts w:ascii="Arial Narrow" w:hAnsi="Arial Narrow"/>
        </w:rPr>
        <w:t>dossier.</w:t>
      </w:r>
    </w:p>
    <w:p w:rsidR="00273DD0" w:rsidRPr="007E45E7" w:rsidRDefault="00353DCC" w:rsidP="007D618F">
      <w:pPr>
        <w:pStyle w:val="RGAOarticles"/>
        <w:rPr>
          <w:sz w:val="24"/>
        </w:rPr>
      </w:pPr>
      <w:bookmarkStart w:id="70" w:name="_Toc530307914"/>
      <w:bookmarkStart w:id="71" w:name="_Toc97557035"/>
      <w:bookmarkStart w:id="72" w:name="_Toc163062702"/>
      <w:r w:rsidRPr="007E45E7">
        <w:rPr>
          <w:sz w:val="24"/>
        </w:rPr>
        <w:t>Eclaircissements</w:t>
      </w:r>
      <w:r w:rsidR="006E3A4A" w:rsidRPr="007E45E7">
        <w:rPr>
          <w:sz w:val="24"/>
        </w:rPr>
        <w:t xml:space="preserve"> </w:t>
      </w:r>
      <w:r w:rsidRPr="007E45E7">
        <w:rPr>
          <w:sz w:val="24"/>
        </w:rPr>
        <w:t>apportés</w:t>
      </w:r>
      <w:r w:rsidR="006E3A4A" w:rsidRPr="007E45E7">
        <w:rPr>
          <w:sz w:val="24"/>
        </w:rPr>
        <w:t xml:space="preserve"> </w:t>
      </w:r>
      <w:r w:rsidRPr="007E45E7">
        <w:rPr>
          <w:sz w:val="24"/>
        </w:rPr>
        <w:t>au</w:t>
      </w:r>
      <w:r w:rsidR="006E3A4A" w:rsidRPr="007E45E7">
        <w:rPr>
          <w:sz w:val="24"/>
        </w:rPr>
        <w:t xml:space="preserve"> </w:t>
      </w:r>
      <w:r w:rsidRPr="007E45E7">
        <w:rPr>
          <w:sz w:val="24"/>
        </w:rPr>
        <w:t>Dossier d’Appel</w:t>
      </w:r>
      <w:r w:rsidR="006E3A4A" w:rsidRPr="007E45E7">
        <w:rPr>
          <w:sz w:val="24"/>
        </w:rPr>
        <w:t xml:space="preserve"> </w:t>
      </w:r>
      <w:r w:rsidRPr="007E45E7">
        <w:rPr>
          <w:sz w:val="24"/>
        </w:rPr>
        <w:t>d’Offres</w:t>
      </w:r>
      <w:r w:rsidR="006E3A4A" w:rsidRPr="007E45E7">
        <w:rPr>
          <w:sz w:val="24"/>
        </w:rPr>
        <w:t xml:space="preserve"> </w:t>
      </w:r>
      <w:r w:rsidRPr="007E45E7">
        <w:rPr>
          <w:sz w:val="24"/>
        </w:rPr>
        <w:t>et</w:t>
      </w:r>
      <w:r w:rsidR="006E3A4A" w:rsidRPr="007E45E7">
        <w:rPr>
          <w:sz w:val="24"/>
        </w:rPr>
        <w:t xml:space="preserve"> </w:t>
      </w:r>
      <w:r w:rsidR="00603955" w:rsidRPr="007E45E7">
        <w:rPr>
          <w:sz w:val="24"/>
        </w:rPr>
        <w:t>R</w:t>
      </w:r>
      <w:r w:rsidRPr="007E45E7">
        <w:rPr>
          <w:sz w:val="24"/>
        </w:rPr>
        <w:t>ecours</w:t>
      </w:r>
      <w:bookmarkEnd w:id="70"/>
      <w:bookmarkEnd w:id="71"/>
      <w:bookmarkEnd w:id="72"/>
    </w:p>
    <w:p w:rsidR="00273DD0" w:rsidRPr="007E45E7" w:rsidRDefault="00353DCC" w:rsidP="000C31A2">
      <w:pPr>
        <w:widowControl w:val="0"/>
        <w:autoSpaceDE w:val="0"/>
        <w:spacing w:after="60"/>
        <w:ind w:right="-15"/>
        <w:jc w:val="both"/>
        <w:rPr>
          <w:rFonts w:ascii="Arial Narrow" w:hAnsi="Arial Narrow"/>
        </w:rPr>
      </w:pPr>
      <w:r w:rsidRPr="007E45E7">
        <w:rPr>
          <w:rFonts w:ascii="Arial Narrow" w:hAnsi="Arial Narrow"/>
        </w:rPr>
        <w:t xml:space="preserve">9.1. </w:t>
      </w:r>
      <w:r w:rsidR="00DC7471" w:rsidRPr="007E45E7">
        <w:rPr>
          <w:rFonts w:ascii="Arial Narrow" w:hAnsi="Arial Narrow"/>
        </w:rPr>
        <w:t xml:space="preserve">a) </w:t>
      </w:r>
      <w:r w:rsidRPr="007E45E7">
        <w:rPr>
          <w:rFonts w:ascii="Arial Narrow" w:hAnsi="Arial Narrow"/>
          <w:spacing w:val="3"/>
        </w:rPr>
        <w:t>Tou</w:t>
      </w:r>
      <w:r w:rsidRPr="007E45E7">
        <w:rPr>
          <w:rFonts w:ascii="Arial Narrow" w:hAnsi="Arial Narrow"/>
        </w:rPr>
        <w:t xml:space="preserve">t </w:t>
      </w:r>
      <w:r w:rsidRPr="007E45E7">
        <w:rPr>
          <w:rFonts w:ascii="Arial Narrow" w:hAnsi="Arial Narrow"/>
          <w:spacing w:val="3"/>
        </w:rPr>
        <w:t>soumissionnair</w:t>
      </w:r>
      <w:r w:rsidRPr="007E45E7">
        <w:rPr>
          <w:rFonts w:ascii="Arial Narrow" w:hAnsi="Arial Narrow"/>
        </w:rPr>
        <w:t xml:space="preserve">e </w:t>
      </w:r>
      <w:r w:rsidRPr="007E45E7">
        <w:rPr>
          <w:rFonts w:ascii="Arial Narrow" w:hAnsi="Arial Narrow"/>
          <w:spacing w:val="3"/>
        </w:rPr>
        <w:t>désiran</w:t>
      </w:r>
      <w:r w:rsidRPr="007E45E7">
        <w:rPr>
          <w:rFonts w:ascii="Arial Narrow" w:hAnsi="Arial Narrow"/>
        </w:rPr>
        <w:t xml:space="preserve">t </w:t>
      </w:r>
      <w:r w:rsidRPr="007E45E7">
        <w:rPr>
          <w:rFonts w:ascii="Arial Narrow" w:hAnsi="Arial Narrow"/>
          <w:spacing w:val="3"/>
        </w:rPr>
        <w:t>obteni</w:t>
      </w:r>
      <w:r w:rsidRPr="007E45E7">
        <w:rPr>
          <w:rFonts w:ascii="Arial Narrow" w:hAnsi="Arial Narrow"/>
        </w:rPr>
        <w:t xml:space="preserve">r </w:t>
      </w:r>
      <w:r w:rsidRPr="007E45E7">
        <w:rPr>
          <w:rFonts w:ascii="Arial Narrow" w:hAnsi="Arial Narrow"/>
          <w:spacing w:val="3"/>
        </w:rPr>
        <w:t xml:space="preserve">des </w:t>
      </w:r>
      <w:r w:rsidRPr="007E45E7">
        <w:rPr>
          <w:rFonts w:ascii="Arial Narrow" w:hAnsi="Arial Narrow"/>
          <w:spacing w:val="5"/>
        </w:rPr>
        <w:t>éclaircissement</w:t>
      </w:r>
      <w:r w:rsidRPr="007E45E7">
        <w:rPr>
          <w:rFonts w:ascii="Arial Narrow" w:hAnsi="Arial Narrow"/>
        </w:rPr>
        <w:t>s</w:t>
      </w:r>
      <w:r w:rsidR="006E3A4A" w:rsidRPr="007E45E7">
        <w:rPr>
          <w:rFonts w:ascii="Arial Narrow" w:hAnsi="Arial Narrow"/>
        </w:rPr>
        <w:t xml:space="preserve"> </w:t>
      </w:r>
      <w:r w:rsidRPr="007E45E7">
        <w:rPr>
          <w:rFonts w:ascii="Arial Narrow" w:hAnsi="Arial Narrow"/>
          <w:spacing w:val="5"/>
        </w:rPr>
        <w:t>su</w:t>
      </w:r>
      <w:r w:rsidRPr="007E45E7">
        <w:rPr>
          <w:rFonts w:ascii="Arial Narrow" w:hAnsi="Arial Narrow"/>
        </w:rPr>
        <w:t>r</w:t>
      </w:r>
      <w:r w:rsidR="006E3A4A" w:rsidRPr="007E45E7">
        <w:rPr>
          <w:rFonts w:ascii="Arial Narrow" w:hAnsi="Arial Narrow"/>
        </w:rPr>
        <w:t xml:space="preserve"> </w:t>
      </w:r>
      <w:r w:rsidRPr="007E45E7">
        <w:rPr>
          <w:rFonts w:ascii="Arial Narrow" w:hAnsi="Arial Narrow"/>
          <w:spacing w:val="5"/>
        </w:rPr>
        <w:t>l</w:t>
      </w:r>
      <w:r w:rsidRPr="007E45E7">
        <w:rPr>
          <w:rFonts w:ascii="Arial Narrow" w:hAnsi="Arial Narrow"/>
        </w:rPr>
        <w:t>e</w:t>
      </w:r>
      <w:r w:rsidR="006E3A4A" w:rsidRPr="007E45E7">
        <w:rPr>
          <w:rFonts w:ascii="Arial Narrow" w:hAnsi="Arial Narrow"/>
        </w:rPr>
        <w:t xml:space="preserve"> </w:t>
      </w:r>
      <w:r w:rsidRPr="007E45E7">
        <w:rPr>
          <w:rFonts w:ascii="Arial Narrow" w:hAnsi="Arial Narrow"/>
          <w:spacing w:val="5"/>
        </w:rPr>
        <w:t>Dossie</w:t>
      </w:r>
      <w:r w:rsidRPr="007E45E7">
        <w:rPr>
          <w:rFonts w:ascii="Arial Narrow" w:hAnsi="Arial Narrow"/>
        </w:rPr>
        <w:t>r</w:t>
      </w:r>
      <w:r w:rsidR="006E3A4A" w:rsidRPr="007E45E7">
        <w:rPr>
          <w:rFonts w:ascii="Arial Narrow" w:hAnsi="Arial Narrow"/>
        </w:rPr>
        <w:t xml:space="preserve"> </w:t>
      </w:r>
      <w:r w:rsidRPr="007E45E7">
        <w:rPr>
          <w:rFonts w:ascii="Arial Narrow" w:hAnsi="Arial Narrow"/>
          <w:spacing w:val="5"/>
        </w:rPr>
        <w:t xml:space="preserve">d’Appel </w:t>
      </w:r>
      <w:r w:rsidRPr="007E45E7">
        <w:rPr>
          <w:rFonts w:ascii="Arial Narrow" w:hAnsi="Arial Narrow"/>
        </w:rPr>
        <w:t xml:space="preserve">d’Offres peut en faire la demande </w:t>
      </w:r>
      <w:r w:rsidR="003A0E07" w:rsidRPr="007E45E7">
        <w:rPr>
          <w:rFonts w:ascii="Arial Narrow" w:hAnsi="Arial Narrow"/>
        </w:rPr>
        <w:t>à l’Autorité Contractante</w:t>
      </w:r>
      <w:r w:rsidR="006E3A4A" w:rsidRPr="007E45E7">
        <w:rPr>
          <w:rFonts w:ascii="Arial Narrow" w:hAnsi="Arial Narrow"/>
        </w:rPr>
        <w:t xml:space="preserve"> </w:t>
      </w:r>
      <w:r w:rsidRPr="007E45E7">
        <w:rPr>
          <w:rFonts w:ascii="Arial Narrow" w:hAnsi="Arial Narrow"/>
        </w:rPr>
        <w:t>par</w:t>
      </w:r>
      <w:r w:rsidR="006E3A4A" w:rsidRPr="007E45E7">
        <w:rPr>
          <w:rFonts w:ascii="Arial Narrow" w:hAnsi="Arial Narrow"/>
        </w:rPr>
        <w:t xml:space="preserve"> </w:t>
      </w:r>
      <w:r w:rsidRPr="007E45E7">
        <w:rPr>
          <w:rFonts w:ascii="Arial Narrow" w:hAnsi="Arial Narrow"/>
        </w:rPr>
        <w:t>écrit</w:t>
      </w:r>
      <w:r w:rsidR="006E3A4A" w:rsidRPr="007E45E7">
        <w:rPr>
          <w:rFonts w:ascii="Arial Narrow" w:hAnsi="Arial Narrow"/>
        </w:rPr>
        <w:t xml:space="preserve"> </w:t>
      </w:r>
      <w:r w:rsidRPr="007E45E7">
        <w:rPr>
          <w:rFonts w:ascii="Arial Narrow" w:hAnsi="Arial Narrow"/>
        </w:rPr>
        <w:t>ou</w:t>
      </w:r>
      <w:r w:rsidR="006E3A4A" w:rsidRPr="007E45E7">
        <w:rPr>
          <w:rFonts w:ascii="Arial Narrow" w:hAnsi="Arial Narrow"/>
        </w:rPr>
        <w:t xml:space="preserve"> </w:t>
      </w:r>
      <w:r w:rsidRPr="007E45E7">
        <w:rPr>
          <w:rFonts w:ascii="Arial Narrow" w:hAnsi="Arial Narrow"/>
        </w:rPr>
        <w:t>par</w:t>
      </w:r>
      <w:r w:rsidR="006E3A4A" w:rsidRPr="007E45E7">
        <w:rPr>
          <w:rFonts w:ascii="Arial Narrow" w:hAnsi="Arial Narrow"/>
        </w:rPr>
        <w:t xml:space="preserve"> </w:t>
      </w:r>
      <w:r w:rsidRPr="007E45E7">
        <w:rPr>
          <w:rFonts w:ascii="Arial Narrow" w:hAnsi="Arial Narrow"/>
        </w:rPr>
        <w:t>courrier</w:t>
      </w:r>
      <w:r w:rsidR="006E3A4A" w:rsidRPr="007E45E7">
        <w:rPr>
          <w:rFonts w:ascii="Arial Narrow" w:hAnsi="Arial Narrow"/>
        </w:rPr>
        <w:t xml:space="preserve"> </w:t>
      </w:r>
      <w:r w:rsidRPr="007E45E7">
        <w:rPr>
          <w:rFonts w:ascii="Arial Narrow" w:hAnsi="Arial Narrow"/>
        </w:rPr>
        <w:t>électronique (télécopie ou e-mail) à l’adresse d</w:t>
      </w:r>
      <w:r w:rsidR="005B53FD" w:rsidRPr="007E45E7">
        <w:rPr>
          <w:rFonts w:ascii="Arial Narrow" w:hAnsi="Arial Narrow"/>
        </w:rPr>
        <w:t>u</w:t>
      </w:r>
      <w:r w:rsidR="006E3A4A" w:rsidRPr="007E45E7">
        <w:rPr>
          <w:rFonts w:ascii="Arial Narrow" w:hAnsi="Arial Narrow"/>
        </w:rPr>
        <w:t xml:space="preserve"> </w:t>
      </w:r>
      <w:r w:rsidR="00CC1E99" w:rsidRPr="007E45E7">
        <w:rPr>
          <w:rFonts w:ascii="Arial Narrow" w:hAnsi="Arial Narrow"/>
        </w:rPr>
        <w:t xml:space="preserve">Maître d’Ouvrage ou </w:t>
      </w:r>
      <w:r w:rsidR="00C564DA" w:rsidRPr="007E45E7">
        <w:rPr>
          <w:rFonts w:ascii="Arial Narrow" w:hAnsi="Arial Narrow"/>
        </w:rPr>
        <w:t xml:space="preserve">du </w:t>
      </w:r>
      <w:r w:rsidR="00CC1E99" w:rsidRPr="007E45E7">
        <w:rPr>
          <w:rFonts w:ascii="Arial Narrow" w:hAnsi="Arial Narrow"/>
        </w:rPr>
        <w:t>Maître d’Ouvrage Délégué</w:t>
      </w:r>
      <w:r w:rsidR="006E3A4A" w:rsidRPr="007E45E7">
        <w:rPr>
          <w:rFonts w:ascii="Arial Narrow" w:hAnsi="Arial Narrow"/>
        </w:rPr>
        <w:t xml:space="preserve"> </w:t>
      </w:r>
      <w:r w:rsidRPr="007E45E7">
        <w:rPr>
          <w:rFonts w:ascii="Arial Narrow" w:hAnsi="Arial Narrow"/>
        </w:rPr>
        <w:t>indiquée</w:t>
      </w:r>
      <w:r w:rsidR="006E3A4A" w:rsidRPr="007E45E7">
        <w:rPr>
          <w:rFonts w:ascii="Arial Narrow" w:hAnsi="Arial Narrow"/>
        </w:rPr>
        <w:t xml:space="preserve"> </w:t>
      </w:r>
      <w:r w:rsidRPr="007E45E7">
        <w:rPr>
          <w:rFonts w:ascii="Arial Narrow" w:hAnsi="Arial Narrow"/>
        </w:rPr>
        <w:t>dans</w:t>
      </w:r>
      <w:r w:rsidR="006E3A4A" w:rsidRPr="007E45E7">
        <w:rPr>
          <w:rFonts w:ascii="Arial Narrow" w:hAnsi="Arial Narrow"/>
        </w:rPr>
        <w:t xml:space="preserve"> </w:t>
      </w:r>
      <w:r w:rsidRPr="007E45E7">
        <w:rPr>
          <w:rFonts w:ascii="Arial Narrow" w:hAnsi="Arial Narrow"/>
        </w:rPr>
        <w:t>le</w:t>
      </w:r>
      <w:r w:rsidR="006E3A4A" w:rsidRPr="007E45E7">
        <w:rPr>
          <w:rFonts w:ascii="Arial Narrow" w:hAnsi="Arial Narrow"/>
        </w:rPr>
        <w:t xml:space="preserve"> </w:t>
      </w:r>
      <w:r w:rsidRPr="007E45E7">
        <w:rPr>
          <w:rFonts w:ascii="Arial Narrow" w:hAnsi="Arial Narrow"/>
        </w:rPr>
        <w:t xml:space="preserve">RPAO </w:t>
      </w:r>
      <w:r w:rsidR="00F44318" w:rsidRPr="007E45E7">
        <w:rPr>
          <w:rFonts w:ascii="Arial Narrow" w:hAnsi="Arial Narrow"/>
          <w:b/>
        </w:rPr>
        <w:t>ou via COLEPS</w:t>
      </w:r>
      <w:r w:rsidR="00C70909" w:rsidRPr="007E45E7">
        <w:rPr>
          <w:rFonts w:ascii="Arial Narrow" w:hAnsi="Arial Narrow"/>
        </w:rPr>
        <w:t xml:space="preserve"> </w:t>
      </w:r>
      <w:r w:rsidR="00C70909" w:rsidRPr="007E45E7">
        <w:rPr>
          <w:rFonts w:ascii="Arial Narrow" w:hAnsi="Arial Narrow"/>
          <w:b/>
        </w:rPr>
        <w:t>avec copie à l’organisme chargé de la régulation des marchés publics</w:t>
      </w:r>
      <w:r w:rsidR="00F44318" w:rsidRPr="007E45E7">
        <w:rPr>
          <w:rFonts w:ascii="Arial Narrow" w:hAnsi="Arial Narrow"/>
          <w:b/>
        </w:rPr>
        <w:t>.</w:t>
      </w:r>
      <w:r w:rsidR="00F44318" w:rsidRPr="007E45E7">
        <w:rPr>
          <w:rFonts w:ascii="Arial Narrow" w:hAnsi="Arial Narrow"/>
          <w:b/>
          <w:spacing w:val="26"/>
        </w:rPr>
        <w:t xml:space="preserve"> Cependant, </w:t>
      </w:r>
      <w:r w:rsidR="00F44318" w:rsidRPr="007E45E7">
        <w:rPr>
          <w:rFonts w:ascii="Arial Narrow" w:hAnsi="Arial Narrow"/>
          <w:b/>
        </w:rPr>
        <w:t>l’Autorité Contractante</w:t>
      </w:r>
      <w:r w:rsidR="00F44318" w:rsidRPr="007E45E7">
        <w:rPr>
          <w:rFonts w:ascii="Arial Narrow" w:hAnsi="Arial Narrow"/>
          <w:b/>
          <w:spacing w:val="8"/>
        </w:rPr>
        <w:t xml:space="preserve"> </w:t>
      </w:r>
      <w:r w:rsidR="00F44318" w:rsidRPr="007E45E7">
        <w:rPr>
          <w:rFonts w:ascii="Arial Narrow" w:hAnsi="Arial Narrow"/>
          <w:b/>
        </w:rPr>
        <w:t>répondra</w:t>
      </w:r>
      <w:r w:rsidR="00F44318" w:rsidRPr="007E45E7">
        <w:rPr>
          <w:rFonts w:ascii="Arial Narrow" w:hAnsi="Arial Narrow"/>
          <w:b/>
          <w:spacing w:val="8"/>
        </w:rPr>
        <w:t xml:space="preserve"> </w:t>
      </w:r>
      <w:r w:rsidR="00F44318" w:rsidRPr="007E45E7">
        <w:rPr>
          <w:rFonts w:ascii="Arial Narrow" w:hAnsi="Arial Narrow"/>
          <w:b/>
        </w:rPr>
        <w:t>par</w:t>
      </w:r>
      <w:r w:rsidR="00F44318" w:rsidRPr="007E45E7">
        <w:rPr>
          <w:rFonts w:ascii="Arial Narrow" w:hAnsi="Arial Narrow"/>
          <w:b/>
          <w:spacing w:val="8"/>
        </w:rPr>
        <w:t xml:space="preserve"> </w:t>
      </w:r>
      <w:r w:rsidR="00F44318" w:rsidRPr="007E45E7">
        <w:rPr>
          <w:rFonts w:ascii="Arial Narrow" w:hAnsi="Arial Narrow"/>
          <w:b/>
        </w:rPr>
        <w:t xml:space="preserve">écrit ou par courrier électronique ou via COLEPS </w:t>
      </w:r>
      <w:r w:rsidR="00B4539E" w:rsidRPr="007E45E7">
        <w:rPr>
          <w:rFonts w:ascii="Arial Narrow" w:hAnsi="Arial Narrow"/>
          <w:b/>
        </w:rPr>
        <w:t xml:space="preserve">ou sur tout autre moyen </w:t>
      </w:r>
      <w:r w:rsidR="00C70909" w:rsidRPr="007E45E7">
        <w:rPr>
          <w:rFonts w:ascii="Arial Narrow" w:hAnsi="Arial Narrow"/>
          <w:b/>
        </w:rPr>
        <w:t>de communication</w:t>
      </w:r>
      <w:r w:rsidR="00B4539E" w:rsidRPr="007E45E7">
        <w:rPr>
          <w:rFonts w:ascii="Arial Narrow" w:hAnsi="Arial Narrow"/>
          <w:b/>
        </w:rPr>
        <w:t xml:space="preserve"> électronique </w:t>
      </w:r>
      <w:r w:rsidR="008F2876" w:rsidRPr="007E45E7">
        <w:rPr>
          <w:rFonts w:ascii="Arial Narrow" w:hAnsi="Arial Narrow"/>
          <w:b/>
        </w:rPr>
        <w:t>indiqué dans le DAO</w:t>
      </w:r>
      <w:r w:rsidR="00B4539E" w:rsidRPr="007E45E7">
        <w:rPr>
          <w:rFonts w:ascii="Arial Narrow" w:hAnsi="Arial Narrow"/>
          <w:b/>
        </w:rPr>
        <w:t xml:space="preserve"> </w:t>
      </w:r>
      <w:r w:rsidR="00C70909" w:rsidRPr="007E45E7">
        <w:rPr>
          <w:rFonts w:ascii="Arial Narrow" w:hAnsi="Arial Narrow"/>
          <w:b/>
        </w:rPr>
        <w:t>à toute demande d’éclaircissement</w:t>
      </w:r>
      <w:r w:rsidR="00F44318" w:rsidRPr="007E45E7">
        <w:rPr>
          <w:rFonts w:ascii="Arial Narrow" w:hAnsi="Arial Narrow"/>
          <w:b/>
        </w:rPr>
        <w:t xml:space="preserve"> reçue au moins quatorze (14) jours avant la date limite de dépôt des offres.</w:t>
      </w:r>
      <w:r w:rsidR="00FE3BD9" w:rsidRPr="007E45E7">
        <w:rPr>
          <w:rFonts w:ascii="Arial Narrow" w:hAnsi="Arial Narrow"/>
          <w:spacing w:val="26"/>
        </w:rPr>
        <w:t xml:space="preserve"> </w:t>
      </w:r>
    </w:p>
    <w:p w:rsidR="00603955" w:rsidRPr="007E45E7" w:rsidRDefault="00EF4C26" w:rsidP="000C31A2">
      <w:pPr>
        <w:pStyle w:val="Paragraphedeliste"/>
        <w:tabs>
          <w:tab w:val="left" w:pos="1701"/>
        </w:tabs>
        <w:spacing w:after="60" w:line="240" w:lineRule="auto"/>
        <w:ind w:left="0"/>
        <w:jc w:val="both"/>
        <w:rPr>
          <w:rFonts w:ascii="Arial Narrow" w:hAnsi="Arial Narrow"/>
          <w:sz w:val="24"/>
          <w:szCs w:val="24"/>
        </w:rPr>
      </w:pPr>
      <w:r w:rsidRPr="007E45E7">
        <w:rPr>
          <w:rFonts w:ascii="Arial Narrow" w:hAnsi="Arial Narrow"/>
          <w:sz w:val="24"/>
          <w:szCs w:val="24"/>
        </w:rPr>
        <w:t>9.1.b</w:t>
      </w:r>
      <w:r w:rsidR="00603955" w:rsidRPr="007E45E7">
        <w:rPr>
          <w:rFonts w:ascii="Arial Narrow" w:hAnsi="Arial Narrow"/>
          <w:sz w:val="24"/>
          <w:szCs w:val="24"/>
        </w:rPr>
        <w:t>)</w:t>
      </w:r>
      <w:r w:rsidRPr="007E45E7">
        <w:rPr>
          <w:rFonts w:ascii="Arial Narrow" w:hAnsi="Arial Narrow"/>
          <w:sz w:val="24"/>
          <w:szCs w:val="24"/>
        </w:rPr>
        <w:t xml:space="preserve">. </w:t>
      </w:r>
      <w:r w:rsidR="00C046D0" w:rsidRPr="007E45E7">
        <w:rPr>
          <w:rFonts w:ascii="Arial Narrow" w:hAnsi="Arial Narrow"/>
          <w:sz w:val="24"/>
          <w:szCs w:val="24"/>
        </w:rPr>
        <w:t xml:space="preserve">Une copie de la réponse </w:t>
      </w:r>
      <w:r w:rsidR="003A0E07" w:rsidRPr="007E45E7">
        <w:rPr>
          <w:rFonts w:ascii="Arial Narrow" w:hAnsi="Arial Narrow"/>
          <w:sz w:val="24"/>
          <w:szCs w:val="24"/>
        </w:rPr>
        <w:t>de l’Autorité Contractante</w:t>
      </w:r>
      <w:r w:rsidR="00C046D0" w:rsidRPr="007E45E7">
        <w:rPr>
          <w:rFonts w:ascii="Arial Narrow" w:hAnsi="Arial Narrow"/>
          <w:sz w:val="24"/>
          <w:szCs w:val="24"/>
        </w:rPr>
        <w:t>, indiquant la question posée mais ne mentionnant pas</w:t>
      </w:r>
      <w:r w:rsidR="006E3A4A" w:rsidRPr="007E45E7">
        <w:rPr>
          <w:rFonts w:ascii="Arial Narrow" w:hAnsi="Arial Narrow"/>
          <w:sz w:val="24"/>
          <w:szCs w:val="24"/>
        </w:rPr>
        <w:t xml:space="preserve"> </w:t>
      </w:r>
      <w:r w:rsidR="00C046D0" w:rsidRPr="007E45E7">
        <w:rPr>
          <w:rFonts w:ascii="Arial Narrow" w:hAnsi="Arial Narrow"/>
          <w:sz w:val="24"/>
          <w:szCs w:val="24"/>
        </w:rPr>
        <w:t>son</w:t>
      </w:r>
      <w:r w:rsidR="006E3A4A" w:rsidRPr="007E45E7">
        <w:rPr>
          <w:rFonts w:ascii="Arial Narrow" w:hAnsi="Arial Narrow"/>
          <w:sz w:val="24"/>
          <w:szCs w:val="24"/>
        </w:rPr>
        <w:t xml:space="preserve"> </w:t>
      </w:r>
      <w:r w:rsidR="00C046D0" w:rsidRPr="007E45E7">
        <w:rPr>
          <w:rFonts w:ascii="Arial Narrow" w:hAnsi="Arial Narrow"/>
          <w:sz w:val="24"/>
          <w:szCs w:val="24"/>
        </w:rPr>
        <w:t>auteur,</w:t>
      </w:r>
      <w:r w:rsidR="006E3A4A" w:rsidRPr="007E45E7">
        <w:rPr>
          <w:rFonts w:ascii="Arial Narrow" w:hAnsi="Arial Narrow"/>
          <w:sz w:val="24"/>
          <w:szCs w:val="24"/>
        </w:rPr>
        <w:t xml:space="preserve"> </w:t>
      </w:r>
      <w:r w:rsidR="00C046D0" w:rsidRPr="007E45E7">
        <w:rPr>
          <w:rFonts w:ascii="Arial Narrow" w:hAnsi="Arial Narrow"/>
          <w:sz w:val="24"/>
          <w:szCs w:val="24"/>
        </w:rPr>
        <w:t>est</w:t>
      </w:r>
      <w:r w:rsidR="006E3A4A" w:rsidRPr="007E45E7">
        <w:rPr>
          <w:rFonts w:ascii="Arial Narrow" w:hAnsi="Arial Narrow"/>
          <w:sz w:val="24"/>
          <w:szCs w:val="24"/>
        </w:rPr>
        <w:t xml:space="preserve"> </w:t>
      </w:r>
      <w:r w:rsidR="00C046D0" w:rsidRPr="007E45E7">
        <w:rPr>
          <w:rFonts w:ascii="Arial Narrow" w:hAnsi="Arial Narrow"/>
          <w:sz w:val="24"/>
          <w:szCs w:val="24"/>
        </w:rPr>
        <w:t>adressée</w:t>
      </w:r>
      <w:r w:rsidR="006E3A4A" w:rsidRPr="007E45E7">
        <w:rPr>
          <w:rFonts w:ascii="Arial Narrow" w:hAnsi="Arial Narrow"/>
          <w:sz w:val="24"/>
          <w:szCs w:val="24"/>
        </w:rPr>
        <w:t xml:space="preserve"> </w:t>
      </w:r>
      <w:r w:rsidR="00C046D0" w:rsidRPr="007E45E7">
        <w:rPr>
          <w:rFonts w:ascii="Arial Narrow" w:hAnsi="Arial Narrow"/>
          <w:sz w:val="24"/>
          <w:szCs w:val="24"/>
        </w:rPr>
        <w:t>à</w:t>
      </w:r>
      <w:r w:rsidR="006E3A4A" w:rsidRPr="007E45E7">
        <w:rPr>
          <w:rFonts w:ascii="Arial Narrow" w:hAnsi="Arial Narrow"/>
          <w:sz w:val="24"/>
          <w:szCs w:val="24"/>
        </w:rPr>
        <w:t xml:space="preserve"> </w:t>
      </w:r>
      <w:r w:rsidR="00C046D0" w:rsidRPr="007E45E7">
        <w:rPr>
          <w:rFonts w:ascii="Arial Narrow" w:hAnsi="Arial Narrow"/>
          <w:sz w:val="24"/>
          <w:szCs w:val="24"/>
        </w:rPr>
        <w:t>tous</w:t>
      </w:r>
      <w:r w:rsidR="006E3A4A" w:rsidRPr="007E45E7">
        <w:rPr>
          <w:rFonts w:ascii="Arial Narrow" w:hAnsi="Arial Narrow"/>
          <w:sz w:val="24"/>
          <w:szCs w:val="24"/>
        </w:rPr>
        <w:t xml:space="preserve"> </w:t>
      </w:r>
      <w:r w:rsidR="00C046D0" w:rsidRPr="007E45E7">
        <w:rPr>
          <w:rFonts w:ascii="Arial Narrow" w:hAnsi="Arial Narrow"/>
          <w:sz w:val="24"/>
          <w:szCs w:val="24"/>
        </w:rPr>
        <w:t>les</w:t>
      </w:r>
      <w:r w:rsidR="006E3A4A" w:rsidRPr="007E45E7">
        <w:rPr>
          <w:rFonts w:ascii="Arial Narrow" w:hAnsi="Arial Narrow"/>
          <w:sz w:val="24"/>
          <w:szCs w:val="24"/>
        </w:rPr>
        <w:t xml:space="preserve"> </w:t>
      </w:r>
      <w:r w:rsidR="00C046D0" w:rsidRPr="007E45E7">
        <w:rPr>
          <w:rFonts w:ascii="Arial Narrow" w:hAnsi="Arial Narrow"/>
          <w:sz w:val="24"/>
          <w:szCs w:val="24"/>
        </w:rPr>
        <w:t>soumissionnaires</w:t>
      </w:r>
      <w:r w:rsidR="006E3A4A" w:rsidRPr="007E45E7">
        <w:rPr>
          <w:rFonts w:ascii="Arial Narrow" w:hAnsi="Arial Narrow"/>
          <w:sz w:val="24"/>
          <w:szCs w:val="24"/>
        </w:rPr>
        <w:t xml:space="preserve"> </w:t>
      </w:r>
      <w:r w:rsidR="00C046D0" w:rsidRPr="007E45E7">
        <w:rPr>
          <w:rFonts w:ascii="Arial Narrow" w:hAnsi="Arial Narrow"/>
          <w:sz w:val="24"/>
          <w:szCs w:val="24"/>
        </w:rPr>
        <w:t>ayant</w:t>
      </w:r>
      <w:r w:rsidR="006E3A4A" w:rsidRPr="007E45E7">
        <w:rPr>
          <w:rFonts w:ascii="Arial Narrow" w:hAnsi="Arial Narrow"/>
          <w:sz w:val="24"/>
          <w:szCs w:val="24"/>
        </w:rPr>
        <w:t xml:space="preserve"> </w:t>
      </w:r>
      <w:r w:rsidR="00C046D0" w:rsidRPr="007E45E7">
        <w:rPr>
          <w:rFonts w:ascii="Arial Narrow" w:hAnsi="Arial Narrow"/>
          <w:sz w:val="24"/>
          <w:szCs w:val="24"/>
        </w:rPr>
        <w:t>acheté</w:t>
      </w:r>
      <w:r w:rsidR="006E3A4A" w:rsidRPr="007E45E7">
        <w:rPr>
          <w:rFonts w:ascii="Arial Narrow" w:hAnsi="Arial Narrow"/>
          <w:sz w:val="24"/>
          <w:szCs w:val="24"/>
        </w:rPr>
        <w:t xml:space="preserve"> </w:t>
      </w:r>
      <w:r w:rsidR="00C046D0" w:rsidRPr="007E45E7">
        <w:rPr>
          <w:rFonts w:ascii="Arial Narrow" w:hAnsi="Arial Narrow"/>
          <w:sz w:val="24"/>
          <w:szCs w:val="24"/>
        </w:rPr>
        <w:t>le</w:t>
      </w:r>
      <w:r w:rsidR="006E3A4A" w:rsidRPr="007E45E7">
        <w:rPr>
          <w:rFonts w:ascii="Arial Narrow" w:hAnsi="Arial Narrow"/>
          <w:sz w:val="24"/>
          <w:szCs w:val="24"/>
        </w:rPr>
        <w:t xml:space="preserve"> </w:t>
      </w:r>
      <w:r w:rsidR="00C046D0" w:rsidRPr="007E45E7">
        <w:rPr>
          <w:rFonts w:ascii="Arial Narrow" w:hAnsi="Arial Narrow"/>
          <w:sz w:val="24"/>
          <w:szCs w:val="24"/>
        </w:rPr>
        <w:t>Dossier</w:t>
      </w:r>
      <w:r w:rsidR="006E3A4A" w:rsidRPr="007E45E7">
        <w:rPr>
          <w:rFonts w:ascii="Arial Narrow" w:hAnsi="Arial Narrow"/>
          <w:sz w:val="24"/>
          <w:szCs w:val="24"/>
        </w:rPr>
        <w:t xml:space="preserve"> </w:t>
      </w:r>
      <w:r w:rsidR="00C046D0" w:rsidRPr="007E45E7">
        <w:rPr>
          <w:rFonts w:ascii="Arial Narrow" w:hAnsi="Arial Narrow"/>
          <w:sz w:val="24"/>
          <w:szCs w:val="24"/>
        </w:rPr>
        <w:t>d’Appel</w:t>
      </w:r>
      <w:r w:rsidR="006E3A4A" w:rsidRPr="007E45E7">
        <w:rPr>
          <w:rFonts w:ascii="Arial Narrow" w:hAnsi="Arial Narrow"/>
          <w:sz w:val="24"/>
          <w:szCs w:val="24"/>
        </w:rPr>
        <w:t xml:space="preserve"> </w:t>
      </w:r>
      <w:r w:rsidR="00C046D0" w:rsidRPr="007E45E7">
        <w:rPr>
          <w:rFonts w:ascii="Arial Narrow" w:hAnsi="Arial Narrow"/>
          <w:sz w:val="24"/>
          <w:szCs w:val="24"/>
        </w:rPr>
        <w:t>d’Offres</w:t>
      </w:r>
      <w:r w:rsidR="00B4539E" w:rsidRPr="007E45E7">
        <w:rPr>
          <w:rFonts w:ascii="Arial Narrow" w:hAnsi="Arial Narrow"/>
          <w:sz w:val="24"/>
          <w:szCs w:val="24"/>
        </w:rPr>
        <w:t xml:space="preserve"> dans un délai maximal de cinq (05) jours</w:t>
      </w:r>
      <w:r w:rsidR="00C046D0" w:rsidRPr="007E45E7">
        <w:rPr>
          <w:rFonts w:ascii="Arial Narrow" w:hAnsi="Arial Narrow"/>
          <w:sz w:val="24"/>
          <w:szCs w:val="24"/>
        </w:rPr>
        <w:t>.</w:t>
      </w:r>
    </w:p>
    <w:p w:rsidR="00E67CB0" w:rsidRPr="007E45E7" w:rsidRDefault="00353DCC" w:rsidP="000C31A2">
      <w:pPr>
        <w:pStyle w:val="Paragraphedeliste"/>
        <w:tabs>
          <w:tab w:val="left" w:pos="1701"/>
        </w:tabs>
        <w:spacing w:after="60" w:line="240" w:lineRule="auto"/>
        <w:ind w:left="0"/>
        <w:jc w:val="both"/>
        <w:rPr>
          <w:rFonts w:ascii="Arial Narrow" w:hAnsi="Arial Narrow"/>
          <w:sz w:val="24"/>
          <w:szCs w:val="24"/>
        </w:rPr>
      </w:pPr>
      <w:r w:rsidRPr="007E45E7">
        <w:rPr>
          <w:rFonts w:ascii="Arial Narrow" w:hAnsi="Arial Narrow"/>
          <w:sz w:val="24"/>
          <w:szCs w:val="24"/>
        </w:rPr>
        <w:t>9.</w:t>
      </w:r>
      <w:r w:rsidR="00BC4719" w:rsidRPr="007E45E7">
        <w:rPr>
          <w:rFonts w:ascii="Arial Narrow" w:hAnsi="Arial Narrow"/>
          <w:sz w:val="24"/>
          <w:szCs w:val="24"/>
        </w:rPr>
        <w:t xml:space="preserve"> 2</w:t>
      </w:r>
      <w:r w:rsidRPr="007E45E7">
        <w:rPr>
          <w:rFonts w:ascii="Arial Narrow" w:hAnsi="Arial Narrow"/>
          <w:sz w:val="24"/>
          <w:szCs w:val="24"/>
        </w:rPr>
        <w:t xml:space="preserve">. </w:t>
      </w:r>
      <w:r w:rsidR="00BC4719" w:rsidRPr="007E45E7">
        <w:rPr>
          <w:rFonts w:ascii="Arial Narrow" w:hAnsi="Arial Narrow"/>
          <w:sz w:val="24"/>
          <w:szCs w:val="24"/>
        </w:rPr>
        <w:t xml:space="preserve"> </w:t>
      </w:r>
      <w:r w:rsidR="00603955" w:rsidRPr="007E45E7">
        <w:rPr>
          <w:rFonts w:ascii="Arial Narrow" w:hAnsi="Arial Narrow"/>
          <w:sz w:val="24"/>
          <w:szCs w:val="24"/>
        </w:rPr>
        <w:t>Tout soumissionnaire</w:t>
      </w:r>
      <w:r w:rsidR="008269E7" w:rsidRPr="007E45E7">
        <w:rPr>
          <w:rFonts w:ascii="Arial Narrow" w:hAnsi="Arial Narrow"/>
          <w:sz w:val="24"/>
          <w:szCs w:val="24"/>
        </w:rPr>
        <w:t>,</w:t>
      </w:r>
      <w:r w:rsidR="00603955" w:rsidRPr="007E45E7">
        <w:rPr>
          <w:rFonts w:ascii="Arial Narrow" w:hAnsi="Arial Narrow"/>
          <w:sz w:val="24"/>
          <w:szCs w:val="24"/>
        </w:rPr>
        <w:t xml:space="preserve"> qui s’estime lésé peut introduire une requête auprès du Maître d’</w:t>
      </w:r>
      <w:r w:rsidR="002D6852" w:rsidRPr="007E45E7">
        <w:rPr>
          <w:rFonts w:ascii="Arial Narrow" w:hAnsi="Arial Narrow"/>
          <w:sz w:val="24"/>
          <w:szCs w:val="24"/>
        </w:rPr>
        <w:t>O</w:t>
      </w:r>
      <w:r w:rsidR="00603955" w:rsidRPr="007E45E7">
        <w:rPr>
          <w:rFonts w:ascii="Arial Narrow" w:hAnsi="Arial Narrow"/>
          <w:sz w:val="24"/>
          <w:szCs w:val="24"/>
        </w:rPr>
        <w:t xml:space="preserve">uvrage </w:t>
      </w:r>
      <w:r w:rsidR="00661807" w:rsidRPr="007E45E7">
        <w:rPr>
          <w:rFonts w:ascii="Arial Narrow" w:hAnsi="Arial Narrow"/>
          <w:sz w:val="24"/>
          <w:szCs w:val="24"/>
        </w:rPr>
        <w:t xml:space="preserve">ou du </w:t>
      </w:r>
      <w:r w:rsidR="00603955" w:rsidRPr="007E45E7">
        <w:rPr>
          <w:rFonts w:ascii="Arial Narrow" w:hAnsi="Arial Narrow"/>
          <w:sz w:val="24"/>
          <w:szCs w:val="24"/>
        </w:rPr>
        <w:t>Maître d’ouvrage Délégué.</w:t>
      </w:r>
    </w:p>
    <w:p w:rsidR="00224873" w:rsidRPr="007E45E7" w:rsidRDefault="00603955" w:rsidP="000C31A2">
      <w:pPr>
        <w:pStyle w:val="Paragraphedeliste"/>
        <w:tabs>
          <w:tab w:val="left" w:pos="1701"/>
        </w:tabs>
        <w:spacing w:after="60" w:line="240" w:lineRule="auto"/>
        <w:ind w:left="0"/>
        <w:jc w:val="both"/>
        <w:rPr>
          <w:rFonts w:ascii="Arial Narrow" w:hAnsi="Arial Narrow"/>
          <w:sz w:val="24"/>
          <w:szCs w:val="24"/>
        </w:rPr>
      </w:pPr>
      <w:r w:rsidRPr="007E45E7">
        <w:rPr>
          <w:rFonts w:ascii="Arial Narrow" w:hAnsi="Arial Narrow"/>
          <w:sz w:val="24"/>
          <w:szCs w:val="24"/>
        </w:rPr>
        <w:t xml:space="preserve"> </w:t>
      </w:r>
      <w:r w:rsidR="00224873" w:rsidRPr="007E45E7">
        <w:rPr>
          <w:rFonts w:ascii="Arial Narrow" w:hAnsi="Arial Narrow"/>
          <w:sz w:val="24"/>
          <w:szCs w:val="24"/>
        </w:rPr>
        <w:t>E</w:t>
      </w:r>
      <w:r w:rsidRPr="007E45E7">
        <w:rPr>
          <w:rFonts w:ascii="Arial Narrow" w:hAnsi="Arial Narrow"/>
          <w:sz w:val="24"/>
          <w:szCs w:val="24"/>
        </w:rPr>
        <w:t>n cas d’</w:t>
      </w:r>
      <w:r w:rsidR="008269E7" w:rsidRPr="007E45E7">
        <w:rPr>
          <w:rFonts w:ascii="Arial Narrow" w:hAnsi="Arial Narrow"/>
          <w:sz w:val="24"/>
          <w:szCs w:val="24"/>
        </w:rPr>
        <w:t>A</w:t>
      </w:r>
      <w:r w:rsidRPr="007E45E7">
        <w:rPr>
          <w:rFonts w:ascii="Arial Narrow" w:hAnsi="Arial Narrow"/>
          <w:sz w:val="24"/>
          <w:szCs w:val="24"/>
        </w:rPr>
        <w:t>ppel d’</w:t>
      </w:r>
      <w:r w:rsidR="008269E7" w:rsidRPr="007E45E7">
        <w:rPr>
          <w:rFonts w:ascii="Arial Narrow" w:hAnsi="Arial Narrow"/>
          <w:sz w:val="24"/>
          <w:szCs w:val="24"/>
        </w:rPr>
        <w:t>O</w:t>
      </w:r>
      <w:r w:rsidRPr="007E45E7">
        <w:rPr>
          <w:rFonts w:ascii="Arial Narrow" w:hAnsi="Arial Narrow"/>
          <w:sz w:val="24"/>
          <w:szCs w:val="24"/>
        </w:rPr>
        <w:t xml:space="preserve">ffres </w:t>
      </w:r>
      <w:r w:rsidR="008269E7" w:rsidRPr="007E45E7">
        <w:rPr>
          <w:rFonts w:ascii="Arial Narrow" w:hAnsi="Arial Narrow"/>
          <w:sz w:val="24"/>
          <w:szCs w:val="24"/>
        </w:rPr>
        <w:t>R</w:t>
      </w:r>
      <w:r w:rsidRPr="007E45E7">
        <w:rPr>
          <w:rFonts w:ascii="Arial Narrow" w:hAnsi="Arial Narrow"/>
          <w:sz w:val="24"/>
          <w:szCs w:val="24"/>
        </w:rPr>
        <w:t xml:space="preserve">estreint, </w:t>
      </w:r>
      <w:r w:rsidR="00224873" w:rsidRPr="007E45E7">
        <w:rPr>
          <w:rFonts w:ascii="Arial Narrow" w:hAnsi="Arial Narrow"/>
          <w:sz w:val="24"/>
          <w:szCs w:val="24"/>
        </w:rPr>
        <w:t>le recours doit :</w:t>
      </w:r>
    </w:p>
    <w:p w:rsidR="006401F9" w:rsidRPr="007E45E7" w:rsidRDefault="00224873" w:rsidP="000C31A2">
      <w:pPr>
        <w:pStyle w:val="Paragraphedeliste"/>
        <w:tabs>
          <w:tab w:val="left" w:pos="1701"/>
        </w:tabs>
        <w:spacing w:after="60" w:line="240" w:lineRule="auto"/>
        <w:ind w:left="567"/>
        <w:jc w:val="both"/>
        <w:rPr>
          <w:rFonts w:ascii="Arial Narrow" w:hAnsi="Arial Narrow"/>
          <w:sz w:val="24"/>
          <w:szCs w:val="24"/>
        </w:rPr>
      </w:pPr>
      <w:r w:rsidRPr="007E45E7">
        <w:rPr>
          <w:rFonts w:ascii="Arial Narrow" w:hAnsi="Arial Narrow"/>
          <w:sz w:val="24"/>
          <w:szCs w:val="24"/>
        </w:rPr>
        <w:t xml:space="preserve">a)  </w:t>
      </w:r>
      <w:r w:rsidR="00603955" w:rsidRPr="007E45E7">
        <w:rPr>
          <w:rFonts w:ascii="Arial Narrow" w:hAnsi="Arial Narrow"/>
          <w:sz w:val="24"/>
          <w:szCs w:val="24"/>
        </w:rPr>
        <w:t xml:space="preserve">à la </w:t>
      </w:r>
      <w:r w:rsidR="00C046D0" w:rsidRPr="007E45E7">
        <w:rPr>
          <w:rFonts w:ascii="Arial Narrow" w:hAnsi="Arial Narrow"/>
          <w:sz w:val="24"/>
          <w:szCs w:val="24"/>
        </w:rPr>
        <w:t xml:space="preserve">phase de </w:t>
      </w:r>
      <w:r w:rsidR="00C046D0" w:rsidRPr="007E45E7">
        <w:rPr>
          <w:rFonts w:ascii="Arial Narrow" w:hAnsi="Arial Narrow"/>
          <w:spacing w:val="-3"/>
          <w:sz w:val="24"/>
          <w:szCs w:val="24"/>
        </w:rPr>
        <w:t xml:space="preserve">préqualification, </w:t>
      </w:r>
      <w:r w:rsidR="00E67CB0" w:rsidRPr="007E45E7">
        <w:rPr>
          <w:rFonts w:ascii="Arial Narrow" w:hAnsi="Arial Narrow"/>
          <w:spacing w:val="-3"/>
          <w:sz w:val="24"/>
          <w:szCs w:val="24"/>
        </w:rPr>
        <w:t xml:space="preserve">doit </w:t>
      </w:r>
      <w:r w:rsidR="00C046D0" w:rsidRPr="007E45E7">
        <w:rPr>
          <w:rFonts w:ascii="Arial Narrow" w:hAnsi="Arial Narrow"/>
          <w:sz w:val="24"/>
          <w:szCs w:val="24"/>
        </w:rPr>
        <w:t xml:space="preserve">porter sur des demandes de </w:t>
      </w:r>
      <w:r w:rsidR="00C046D0" w:rsidRPr="007E45E7">
        <w:rPr>
          <w:rFonts w:ascii="Arial Narrow" w:hAnsi="Arial Narrow"/>
          <w:spacing w:val="-3"/>
          <w:sz w:val="24"/>
          <w:szCs w:val="24"/>
        </w:rPr>
        <w:t xml:space="preserve">réexamen </w:t>
      </w:r>
      <w:bookmarkStart w:id="73" w:name="_Hlk159242928"/>
      <w:r w:rsidR="00C046D0" w:rsidRPr="007E45E7">
        <w:rPr>
          <w:rFonts w:ascii="Arial Narrow" w:hAnsi="Arial Narrow"/>
          <w:sz w:val="24"/>
          <w:szCs w:val="24"/>
        </w:rPr>
        <w:t xml:space="preserve">des </w:t>
      </w:r>
      <w:r w:rsidR="00C046D0" w:rsidRPr="007E45E7">
        <w:rPr>
          <w:rFonts w:ascii="Arial Narrow" w:hAnsi="Arial Narrow"/>
          <w:spacing w:val="-3"/>
          <w:sz w:val="24"/>
          <w:szCs w:val="24"/>
        </w:rPr>
        <w:t xml:space="preserve">conditions </w:t>
      </w:r>
      <w:r w:rsidR="00C046D0" w:rsidRPr="007E45E7">
        <w:rPr>
          <w:rFonts w:ascii="Arial Narrow" w:hAnsi="Arial Narrow"/>
          <w:sz w:val="24"/>
          <w:szCs w:val="24"/>
        </w:rPr>
        <w:t xml:space="preserve">de </w:t>
      </w:r>
      <w:r w:rsidR="00C046D0" w:rsidRPr="007E45E7">
        <w:rPr>
          <w:rFonts w:ascii="Arial Narrow" w:hAnsi="Arial Narrow"/>
          <w:spacing w:val="-3"/>
          <w:sz w:val="24"/>
          <w:szCs w:val="24"/>
        </w:rPr>
        <w:t xml:space="preserve">sollicitation, </w:t>
      </w:r>
      <w:r w:rsidR="00C046D0" w:rsidRPr="007E45E7">
        <w:rPr>
          <w:rFonts w:ascii="Arial Narrow" w:hAnsi="Arial Narrow"/>
          <w:sz w:val="24"/>
          <w:szCs w:val="24"/>
        </w:rPr>
        <w:t xml:space="preserve">de </w:t>
      </w:r>
      <w:r w:rsidR="00C046D0" w:rsidRPr="007E45E7">
        <w:rPr>
          <w:rFonts w:ascii="Arial Narrow" w:hAnsi="Arial Narrow"/>
          <w:spacing w:val="-3"/>
          <w:sz w:val="24"/>
          <w:szCs w:val="24"/>
        </w:rPr>
        <w:t xml:space="preserve">préqualification </w:t>
      </w:r>
      <w:r w:rsidR="00C046D0" w:rsidRPr="007E45E7">
        <w:rPr>
          <w:rFonts w:ascii="Arial Narrow" w:hAnsi="Arial Narrow"/>
          <w:sz w:val="24"/>
          <w:szCs w:val="24"/>
        </w:rPr>
        <w:t xml:space="preserve">ou sur </w:t>
      </w:r>
      <w:bookmarkEnd w:id="73"/>
      <w:r w:rsidR="00C046D0" w:rsidRPr="007E45E7">
        <w:rPr>
          <w:rFonts w:ascii="Arial Narrow" w:hAnsi="Arial Narrow"/>
          <w:sz w:val="24"/>
          <w:szCs w:val="24"/>
        </w:rPr>
        <w:t xml:space="preserve">des demandes de </w:t>
      </w:r>
      <w:r w:rsidR="00C046D0" w:rsidRPr="007E45E7">
        <w:rPr>
          <w:rFonts w:ascii="Arial Narrow" w:hAnsi="Arial Narrow"/>
          <w:spacing w:val="-3"/>
          <w:sz w:val="24"/>
          <w:szCs w:val="24"/>
        </w:rPr>
        <w:t xml:space="preserve">réexamen </w:t>
      </w:r>
      <w:bookmarkStart w:id="74" w:name="_Hlk159243008"/>
      <w:r w:rsidR="00C046D0" w:rsidRPr="007E45E7">
        <w:rPr>
          <w:rFonts w:ascii="Arial Narrow" w:hAnsi="Arial Narrow"/>
          <w:sz w:val="24"/>
          <w:szCs w:val="24"/>
        </w:rPr>
        <w:t xml:space="preserve">des décisions ou actes pris </w:t>
      </w:r>
      <w:bookmarkEnd w:id="74"/>
      <w:r w:rsidR="00E67CB0" w:rsidRPr="007E45E7">
        <w:rPr>
          <w:rFonts w:ascii="Arial Narrow" w:hAnsi="Arial Narrow"/>
          <w:sz w:val="24"/>
          <w:szCs w:val="24"/>
        </w:rPr>
        <w:t xml:space="preserve">et publiés </w:t>
      </w:r>
      <w:r w:rsidR="00C046D0" w:rsidRPr="007E45E7">
        <w:rPr>
          <w:rFonts w:ascii="Arial Narrow" w:hAnsi="Arial Narrow"/>
          <w:sz w:val="24"/>
          <w:szCs w:val="24"/>
        </w:rPr>
        <w:t xml:space="preserve">par le </w:t>
      </w:r>
      <w:r w:rsidR="00C046D0" w:rsidRPr="007E45E7">
        <w:rPr>
          <w:rFonts w:ascii="Arial Narrow" w:hAnsi="Arial Narrow"/>
          <w:spacing w:val="-3"/>
          <w:sz w:val="24"/>
          <w:szCs w:val="24"/>
        </w:rPr>
        <w:t xml:space="preserve">Maître d’Ouvrage </w:t>
      </w:r>
      <w:r w:rsidR="00C046D0" w:rsidRPr="007E45E7">
        <w:rPr>
          <w:rFonts w:ascii="Arial Narrow" w:hAnsi="Arial Narrow"/>
          <w:sz w:val="24"/>
          <w:szCs w:val="24"/>
        </w:rPr>
        <w:t xml:space="preserve">ou le </w:t>
      </w:r>
      <w:r w:rsidR="00C046D0" w:rsidRPr="007E45E7">
        <w:rPr>
          <w:rFonts w:ascii="Arial Narrow" w:hAnsi="Arial Narrow"/>
          <w:spacing w:val="-3"/>
          <w:sz w:val="24"/>
          <w:szCs w:val="24"/>
        </w:rPr>
        <w:t xml:space="preserve">Maître d’Ouvrage </w:t>
      </w:r>
      <w:r w:rsidR="00C046D0" w:rsidRPr="007E45E7">
        <w:rPr>
          <w:rFonts w:ascii="Arial Narrow" w:hAnsi="Arial Narrow"/>
          <w:sz w:val="24"/>
          <w:szCs w:val="24"/>
        </w:rPr>
        <w:t xml:space="preserve">Délégué </w:t>
      </w:r>
      <w:bookmarkStart w:id="75" w:name="_Hlk159243061"/>
      <w:r w:rsidR="00C046D0" w:rsidRPr="007E45E7">
        <w:rPr>
          <w:rFonts w:ascii="Arial Narrow" w:hAnsi="Arial Narrow"/>
          <w:sz w:val="24"/>
          <w:szCs w:val="24"/>
        </w:rPr>
        <w:t xml:space="preserve">lors de la </w:t>
      </w:r>
      <w:r w:rsidR="00C046D0" w:rsidRPr="007E45E7">
        <w:rPr>
          <w:rFonts w:ascii="Arial Narrow" w:hAnsi="Arial Narrow"/>
          <w:spacing w:val="-3"/>
          <w:sz w:val="24"/>
          <w:szCs w:val="24"/>
        </w:rPr>
        <w:t xml:space="preserve">procédure </w:t>
      </w:r>
      <w:r w:rsidR="00C046D0" w:rsidRPr="007E45E7">
        <w:rPr>
          <w:rFonts w:ascii="Arial Narrow" w:hAnsi="Arial Narrow"/>
          <w:sz w:val="24"/>
          <w:szCs w:val="24"/>
        </w:rPr>
        <w:t xml:space="preserve">de </w:t>
      </w:r>
      <w:r w:rsidR="00C046D0" w:rsidRPr="007E45E7">
        <w:rPr>
          <w:rFonts w:ascii="Arial Narrow" w:hAnsi="Arial Narrow"/>
          <w:spacing w:val="-3"/>
          <w:sz w:val="24"/>
          <w:szCs w:val="24"/>
        </w:rPr>
        <w:t>préqualification</w:t>
      </w:r>
      <w:bookmarkEnd w:id="75"/>
      <w:r w:rsidR="00C046D0" w:rsidRPr="007E45E7">
        <w:rPr>
          <w:rFonts w:ascii="Arial Narrow" w:hAnsi="Arial Narrow"/>
          <w:spacing w:val="-3"/>
          <w:sz w:val="24"/>
          <w:szCs w:val="24"/>
        </w:rPr>
        <w:t>.</w:t>
      </w:r>
      <w:r w:rsidR="00E67CB0" w:rsidRPr="007E45E7">
        <w:rPr>
          <w:rFonts w:ascii="Arial Narrow" w:hAnsi="Arial Narrow"/>
          <w:spacing w:val="-3"/>
          <w:sz w:val="24"/>
          <w:szCs w:val="24"/>
        </w:rPr>
        <w:t xml:space="preserve"> </w:t>
      </w:r>
    </w:p>
    <w:p w:rsidR="006401F9" w:rsidRPr="007E45E7" w:rsidRDefault="00BC4719" w:rsidP="000C31A2">
      <w:pPr>
        <w:pStyle w:val="Corpsdetexte"/>
        <w:spacing w:after="60"/>
        <w:ind w:left="567"/>
        <w:jc w:val="both"/>
        <w:rPr>
          <w:rFonts w:ascii="Arial Narrow" w:hAnsi="Arial Narrow"/>
          <w:w w:val="110"/>
        </w:rPr>
      </w:pPr>
      <w:r w:rsidRPr="007E45E7">
        <w:rPr>
          <w:rFonts w:ascii="Arial Narrow" w:hAnsi="Arial Narrow"/>
        </w:rPr>
        <w:t xml:space="preserve">b) </w:t>
      </w:r>
      <w:r w:rsidR="00B66139" w:rsidRPr="007E45E7">
        <w:rPr>
          <w:rFonts w:ascii="Arial Narrow" w:hAnsi="Arial Narrow"/>
          <w:spacing w:val="-3"/>
          <w:w w:val="110"/>
        </w:rPr>
        <w:t>Les</w:t>
      </w:r>
      <w:r w:rsidR="006E3A4A" w:rsidRPr="007E45E7">
        <w:rPr>
          <w:rFonts w:ascii="Arial Narrow" w:hAnsi="Arial Narrow"/>
          <w:spacing w:val="-3"/>
          <w:w w:val="110"/>
        </w:rPr>
        <w:t xml:space="preserve"> </w:t>
      </w:r>
      <w:r w:rsidR="00B66139" w:rsidRPr="007E45E7">
        <w:rPr>
          <w:rFonts w:ascii="Arial Narrow" w:hAnsi="Arial Narrow"/>
          <w:spacing w:val="-3"/>
          <w:w w:val="110"/>
        </w:rPr>
        <w:t>candidats</w:t>
      </w:r>
      <w:r w:rsidR="006E3A4A" w:rsidRPr="007E45E7">
        <w:rPr>
          <w:rFonts w:ascii="Arial Narrow" w:hAnsi="Arial Narrow"/>
          <w:spacing w:val="-3"/>
          <w:w w:val="110"/>
        </w:rPr>
        <w:t xml:space="preserve"> </w:t>
      </w:r>
      <w:r w:rsidR="00B66139" w:rsidRPr="007E45E7">
        <w:rPr>
          <w:rFonts w:ascii="Arial Narrow" w:hAnsi="Arial Narrow"/>
          <w:spacing w:val="-3"/>
          <w:w w:val="110"/>
        </w:rPr>
        <w:t>disposent</w:t>
      </w:r>
      <w:r w:rsidR="006E3A4A" w:rsidRPr="007E45E7">
        <w:rPr>
          <w:rFonts w:ascii="Arial Narrow" w:hAnsi="Arial Narrow"/>
          <w:spacing w:val="-3"/>
          <w:w w:val="110"/>
        </w:rPr>
        <w:t xml:space="preserve"> </w:t>
      </w:r>
      <w:r w:rsidR="00B66139" w:rsidRPr="007E45E7">
        <w:rPr>
          <w:rFonts w:ascii="Arial Narrow" w:hAnsi="Arial Narrow"/>
          <w:w w:val="110"/>
        </w:rPr>
        <w:t>de</w:t>
      </w:r>
      <w:r w:rsidR="006E3A4A" w:rsidRPr="007E45E7">
        <w:rPr>
          <w:rFonts w:ascii="Arial Narrow" w:hAnsi="Arial Narrow"/>
          <w:w w:val="110"/>
        </w:rPr>
        <w:t xml:space="preserve"> </w:t>
      </w:r>
      <w:r w:rsidR="00B66139" w:rsidRPr="007E45E7">
        <w:rPr>
          <w:rFonts w:ascii="Arial Narrow" w:hAnsi="Arial Narrow"/>
          <w:w w:val="110"/>
        </w:rPr>
        <w:t>cinq</w:t>
      </w:r>
      <w:r w:rsidR="006E3A4A" w:rsidRPr="007E45E7">
        <w:rPr>
          <w:rFonts w:ascii="Arial Narrow" w:hAnsi="Arial Narrow"/>
          <w:w w:val="110"/>
        </w:rPr>
        <w:t xml:space="preserve"> </w:t>
      </w:r>
      <w:r w:rsidR="00B66139" w:rsidRPr="007E45E7">
        <w:rPr>
          <w:rFonts w:ascii="Arial Narrow" w:hAnsi="Arial Narrow"/>
          <w:w w:val="110"/>
        </w:rPr>
        <w:t>(05)</w:t>
      </w:r>
      <w:r w:rsidR="006E3A4A" w:rsidRPr="007E45E7">
        <w:rPr>
          <w:rFonts w:ascii="Arial Narrow" w:hAnsi="Arial Narrow"/>
          <w:w w:val="110"/>
        </w:rPr>
        <w:t xml:space="preserve"> </w:t>
      </w:r>
      <w:r w:rsidR="00B66139" w:rsidRPr="007E45E7">
        <w:rPr>
          <w:rFonts w:ascii="Arial Narrow" w:hAnsi="Arial Narrow"/>
          <w:w w:val="110"/>
        </w:rPr>
        <w:t>jours</w:t>
      </w:r>
      <w:r w:rsidR="006E3A4A" w:rsidRPr="007E45E7">
        <w:rPr>
          <w:rFonts w:ascii="Arial Narrow" w:hAnsi="Arial Narrow"/>
          <w:w w:val="110"/>
        </w:rPr>
        <w:t xml:space="preserve"> </w:t>
      </w:r>
      <w:bookmarkStart w:id="76" w:name="_Hlk159243106"/>
      <w:r w:rsidR="00B66139" w:rsidRPr="007E45E7">
        <w:rPr>
          <w:rFonts w:ascii="Arial Narrow" w:hAnsi="Arial Narrow"/>
          <w:spacing w:val="-3"/>
          <w:w w:val="110"/>
        </w:rPr>
        <w:t>ouvrables</w:t>
      </w:r>
      <w:r w:rsidR="006E3A4A" w:rsidRPr="007E45E7">
        <w:rPr>
          <w:rFonts w:ascii="Arial Narrow" w:hAnsi="Arial Narrow"/>
          <w:spacing w:val="-3"/>
          <w:w w:val="110"/>
        </w:rPr>
        <w:t xml:space="preserve"> </w:t>
      </w:r>
      <w:r w:rsidR="00B66139" w:rsidRPr="007E45E7">
        <w:rPr>
          <w:rFonts w:ascii="Arial Narrow" w:hAnsi="Arial Narrow"/>
          <w:spacing w:val="-4"/>
          <w:w w:val="110"/>
        </w:rPr>
        <w:t>avant</w:t>
      </w:r>
      <w:r w:rsidR="006E3A4A" w:rsidRPr="007E45E7">
        <w:rPr>
          <w:rFonts w:ascii="Arial Narrow" w:hAnsi="Arial Narrow"/>
          <w:spacing w:val="-4"/>
          <w:w w:val="110"/>
        </w:rPr>
        <w:t xml:space="preserve"> </w:t>
      </w:r>
      <w:r w:rsidR="00B66139" w:rsidRPr="007E45E7">
        <w:rPr>
          <w:rFonts w:ascii="Arial Narrow" w:hAnsi="Arial Narrow"/>
          <w:w w:val="110"/>
        </w:rPr>
        <w:t>la</w:t>
      </w:r>
      <w:r w:rsidR="006E3A4A" w:rsidRPr="007E45E7">
        <w:rPr>
          <w:rFonts w:ascii="Arial Narrow" w:hAnsi="Arial Narrow"/>
          <w:w w:val="110"/>
        </w:rPr>
        <w:t xml:space="preserve"> </w:t>
      </w:r>
      <w:r w:rsidR="00B66139" w:rsidRPr="007E45E7">
        <w:rPr>
          <w:rFonts w:ascii="Arial Narrow" w:hAnsi="Arial Narrow"/>
          <w:spacing w:val="-3"/>
          <w:w w:val="110"/>
        </w:rPr>
        <w:t>date</w:t>
      </w:r>
      <w:r w:rsidR="006E3A4A" w:rsidRPr="007E45E7">
        <w:rPr>
          <w:rFonts w:ascii="Arial Narrow" w:hAnsi="Arial Narrow"/>
          <w:spacing w:val="-3"/>
          <w:w w:val="110"/>
        </w:rPr>
        <w:t xml:space="preserve"> </w:t>
      </w:r>
      <w:r w:rsidR="00B66139" w:rsidRPr="007E45E7">
        <w:rPr>
          <w:rFonts w:ascii="Arial Narrow" w:hAnsi="Arial Narrow"/>
          <w:w w:val="110"/>
        </w:rPr>
        <w:t>de</w:t>
      </w:r>
      <w:r w:rsidR="006E3A4A" w:rsidRPr="007E45E7">
        <w:rPr>
          <w:rFonts w:ascii="Arial Narrow" w:hAnsi="Arial Narrow"/>
          <w:w w:val="110"/>
        </w:rPr>
        <w:t xml:space="preserve"> </w:t>
      </w:r>
      <w:r w:rsidR="00B66139" w:rsidRPr="007E45E7">
        <w:rPr>
          <w:rFonts w:ascii="Arial Narrow" w:hAnsi="Arial Narrow"/>
          <w:spacing w:val="-3"/>
          <w:w w:val="110"/>
        </w:rPr>
        <w:t>dépôt</w:t>
      </w:r>
      <w:r w:rsidR="006E3A4A" w:rsidRPr="007E45E7">
        <w:rPr>
          <w:rFonts w:ascii="Arial Narrow" w:hAnsi="Arial Narrow"/>
          <w:spacing w:val="-3"/>
          <w:w w:val="110"/>
        </w:rPr>
        <w:t xml:space="preserve"> </w:t>
      </w:r>
      <w:r w:rsidR="00B66139" w:rsidRPr="007E45E7">
        <w:rPr>
          <w:rFonts w:ascii="Arial Narrow" w:hAnsi="Arial Narrow"/>
          <w:w w:val="110"/>
        </w:rPr>
        <w:t>des</w:t>
      </w:r>
      <w:r w:rsidR="006E3A4A" w:rsidRPr="007E45E7">
        <w:rPr>
          <w:rFonts w:ascii="Arial Narrow" w:hAnsi="Arial Narrow"/>
          <w:w w:val="110"/>
        </w:rPr>
        <w:t xml:space="preserve"> </w:t>
      </w:r>
      <w:r w:rsidR="00B66139" w:rsidRPr="007E45E7">
        <w:rPr>
          <w:rFonts w:ascii="Arial Narrow" w:hAnsi="Arial Narrow"/>
          <w:spacing w:val="-3"/>
          <w:w w:val="110"/>
        </w:rPr>
        <w:t>candidatures</w:t>
      </w:r>
      <w:r w:rsidR="006E3A4A" w:rsidRPr="007E45E7">
        <w:rPr>
          <w:rFonts w:ascii="Arial Narrow" w:hAnsi="Arial Narrow"/>
          <w:spacing w:val="-3"/>
          <w:w w:val="110"/>
        </w:rPr>
        <w:t xml:space="preserve"> </w:t>
      </w:r>
      <w:r w:rsidR="00B66139" w:rsidRPr="007E45E7">
        <w:rPr>
          <w:rFonts w:ascii="Arial Narrow" w:hAnsi="Arial Narrow"/>
          <w:spacing w:val="-4"/>
          <w:w w:val="110"/>
        </w:rPr>
        <w:t>et</w:t>
      </w:r>
      <w:r w:rsidR="006E3A4A" w:rsidRPr="007E45E7">
        <w:rPr>
          <w:rFonts w:ascii="Arial Narrow" w:hAnsi="Arial Narrow"/>
          <w:spacing w:val="-4"/>
          <w:w w:val="110"/>
        </w:rPr>
        <w:t xml:space="preserve"> </w:t>
      </w:r>
      <w:r w:rsidR="00B66139" w:rsidRPr="007E45E7">
        <w:rPr>
          <w:rFonts w:ascii="Arial Narrow" w:hAnsi="Arial Narrow"/>
          <w:w w:val="110"/>
        </w:rPr>
        <w:t>cinq</w:t>
      </w:r>
      <w:r w:rsidR="006E3A4A" w:rsidRPr="007E45E7">
        <w:rPr>
          <w:rFonts w:ascii="Arial Narrow" w:hAnsi="Arial Narrow"/>
          <w:w w:val="110"/>
        </w:rPr>
        <w:t xml:space="preserve"> </w:t>
      </w:r>
      <w:r w:rsidR="00B66139" w:rsidRPr="007E45E7">
        <w:rPr>
          <w:rFonts w:ascii="Arial Narrow" w:hAnsi="Arial Narrow"/>
          <w:w w:val="110"/>
        </w:rPr>
        <w:t>(05)</w:t>
      </w:r>
      <w:r w:rsidR="006E3A4A" w:rsidRPr="007E45E7">
        <w:rPr>
          <w:rFonts w:ascii="Arial Narrow" w:hAnsi="Arial Narrow"/>
          <w:w w:val="110"/>
        </w:rPr>
        <w:t xml:space="preserve"> </w:t>
      </w:r>
      <w:r w:rsidR="00B66139" w:rsidRPr="007E45E7">
        <w:rPr>
          <w:rFonts w:ascii="Arial Narrow" w:hAnsi="Arial Narrow"/>
          <w:w w:val="110"/>
        </w:rPr>
        <w:t>jours</w:t>
      </w:r>
      <w:r w:rsidR="006E3A4A" w:rsidRPr="007E45E7">
        <w:rPr>
          <w:rFonts w:ascii="Arial Narrow" w:hAnsi="Arial Narrow"/>
          <w:w w:val="110"/>
        </w:rPr>
        <w:t xml:space="preserve"> </w:t>
      </w:r>
      <w:r w:rsidR="00B66139" w:rsidRPr="007E45E7">
        <w:rPr>
          <w:rFonts w:ascii="Arial Narrow" w:hAnsi="Arial Narrow"/>
          <w:spacing w:val="-3"/>
          <w:w w:val="110"/>
        </w:rPr>
        <w:t>ouvrables</w:t>
      </w:r>
      <w:r w:rsidR="006E3A4A" w:rsidRPr="007E45E7">
        <w:rPr>
          <w:rFonts w:ascii="Arial Narrow" w:hAnsi="Arial Narrow"/>
          <w:spacing w:val="-3"/>
          <w:w w:val="110"/>
        </w:rPr>
        <w:t xml:space="preserve"> </w:t>
      </w:r>
      <w:bookmarkEnd w:id="76"/>
      <w:r w:rsidR="00B66139" w:rsidRPr="007E45E7">
        <w:rPr>
          <w:rFonts w:ascii="Arial Narrow" w:hAnsi="Arial Narrow"/>
          <w:spacing w:val="-3"/>
          <w:w w:val="110"/>
        </w:rPr>
        <w:t>après</w:t>
      </w:r>
      <w:r w:rsidR="006E3A4A" w:rsidRPr="007E45E7">
        <w:rPr>
          <w:rFonts w:ascii="Arial Narrow" w:hAnsi="Arial Narrow"/>
          <w:spacing w:val="-3"/>
          <w:w w:val="110"/>
        </w:rPr>
        <w:t xml:space="preserve"> </w:t>
      </w:r>
      <w:r w:rsidR="00B66139" w:rsidRPr="007E45E7">
        <w:rPr>
          <w:rFonts w:ascii="Arial Narrow" w:hAnsi="Arial Narrow"/>
          <w:w w:val="110"/>
        </w:rPr>
        <w:t>la</w:t>
      </w:r>
      <w:r w:rsidR="006E3A4A" w:rsidRPr="007E45E7">
        <w:rPr>
          <w:rFonts w:ascii="Arial Narrow" w:hAnsi="Arial Narrow"/>
          <w:w w:val="110"/>
        </w:rPr>
        <w:t xml:space="preserve"> </w:t>
      </w:r>
      <w:r w:rsidR="00B66139" w:rsidRPr="007E45E7">
        <w:rPr>
          <w:rFonts w:ascii="Arial Narrow" w:hAnsi="Arial Narrow"/>
          <w:w w:val="110"/>
        </w:rPr>
        <w:t>publi</w:t>
      </w:r>
      <w:r w:rsidR="00B66139" w:rsidRPr="007E45E7">
        <w:rPr>
          <w:rFonts w:ascii="Arial Narrow" w:hAnsi="Arial Narrow"/>
          <w:spacing w:val="-3"/>
          <w:w w:val="110"/>
        </w:rPr>
        <w:t>cation</w:t>
      </w:r>
      <w:r w:rsidR="006E3A4A" w:rsidRPr="007E45E7">
        <w:rPr>
          <w:rFonts w:ascii="Arial Narrow" w:hAnsi="Arial Narrow"/>
          <w:spacing w:val="-3"/>
          <w:w w:val="110"/>
        </w:rPr>
        <w:t xml:space="preserve"> </w:t>
      </w:r>
      <w:r w:rsidR="00B66139" w:rsidRPr="007E45E7">
        <w:rPr>
          <w:rFonts w:ascii="Arial Narrow" w:hAnsi="Arial Narrow"/>
          <w:w w:val="110"/>
        </w:rPr>
        <w:t>des</w:t>
      </w:r>
      <w:r w:rsidR="006E3A4A" w:rsidRPr="007E45E7">
        <w:rPr>
          <w:rFonts w:ascii="Arial Narrow" w:hAnsi="Arial Narrow"/>
          <w:w w:val="110"/>
        </w:rPr>
        <w:t xml:space="preserve"> </w:t>
      </w:r>
      <w:r w:rsidR="00B66139" w:rsidRPr="007E45E7">
        <w:rPr>
          <w:rFonts w:ascii="Arial Narrow" w:hAnsi="Arial Narrow"/>
          <w:spacing w:val="-3"/>
          <w:w w:val="110"/>
        </w:rPr>
        <w:t>résultats</w:t>
      </w:r>
      <w:r w:rsidR="006E3A4A" w:rsidRPr="007E45E7">
        <w:rPr>
          <w:rFonts w:ascii="Arial Narrow" w:hAnsi="Arial Narrow"/>
          <w:spacing w:val="-3"/>
          <w:w w:val="110"/>
        </w:rPr>
        <w:t xml:space="preserve"> </w:t>
      </w:r>
      <w:r w:rsidR="00B66139" w:rsidRPr="007E45E7">
        <w:rPr>
          <w:rFonts w:ascii="Arial Narrow" w:hAnsi="Arial Narrow"/>
          <w:w w:val="110"/>
        </w:rPr>
        <w:t>de</w:t>
      </w:r>
      <w:r w:rsidR="006E3A4A" w:rsidRPr="007E45E7">
        <w:rPr>
          <w:rFonts w:ascii="Arial Narrow" w:hAnsi="Arial Narrow"/>
          <w:w w:val="110"/>
        </w:rPr>
        <w:t xml:space="preserve"> </w:t>
      </w:r>
      <w:r w:rsidR="00B66139" w:rsidRPr="007E45E7">
        <w:rPr>
          <w:rFonts w:ascii="Arial Narrow" w:hAnsi="Arial Narrow"/>
          <w:w w:val="110"/>
        </w:rPr>
        <w:t>la</w:t>
      </w:r>
      <w:r w:rsidR="006E3A4A" w:rsidRPr="007E45E7">
        <w:rPr>
          <w:rFonts w:ascii="Arial Narrow" w:hAnsi="Arial Narrow"/>
          <w:w w:val="110"/>
        </w:rPr>
        <w:t xml:space="preserve"> </w:t>
      </w:r>
      <w:r w:rsidR="00B66139" w:rsidRPr="007E45E7">
        <w:rPr>
          <w:rFonts w:ascii="Arial Narrow" w:hAnsi="Arial Narrow"/>
          <w:spacing w:val="-3"/>
          <w:w w:val="110"/>
        </w:rPr>
        <w:t>préqualification</w:t>
      </w:r>
      <w:r w:rsidR="006E3A4A" w:rsidRPr="007E45E7">
        <w:rPr>
          <w:rFonts w:ascii="Arial Narrow" w:hAnsi="Arial Narrow"/>
          <w:spacing w:val="-3"/>
          <w:w w:val="110"/>
        </w:rPr>
        <w:t xml:space="preserve"> </w:t>
      </w:r>
      <w:r w:rsidR="00B66139" w:rsidRPr="007E45E7">
        <w:rPr>
          <w:rFonts w:ascii="Arial Narrow" w:hAnsi="Arial Narrow"/>
          <w:w w:val="110"/>
        </w:rPr>
        <w:t>pour</w:t>
      </w:r>
      <w:r w:rsidR="006E3A4A" w:rsidRPr="007E45E7">
        <w:rPr>
          <w:rFonts w:ascii="Arial Narrow" w:hAnsi="Arial Narrow"/>
          <w:w w:val="110"/>
        </w:rPr>
        <w:t xml:space="preserve"> </w:t>
      </w:r>
      <w:r w:rsidR="00B66139" w:rsidRPr="007E45E7">
        <w:rPr>
          <w:rFonts w:ascii="Arial Narrow" w:hAnsi="Arial Narrow"/>
          <w:spacing w:val="-3"/>
          <w:w w:val="110"/>
        </w:rPr>
        <w:t>introduire</w:t>
      </w:r>
      <w:r w:rsidR="006E3A4A" w:rsidRPr="007E45E7">
        <w:rPr>
          <w:rFonts w:ascii="Arial Narrow" w:hAnsi="Arial Narrow"/>
          <w:spacing w:val="-3"/>
          <w:w w:val="110"/>
        </w:rPr>
        <w:t xml:space="preserve"> </w:t>
      </w:r>
      <w:r w:rsidR="00B66139" w:rsidRPr="007E45E7">
        <w:rPr>
          <w:rFonts w:ascii="Arial Narrow" w:hAnsi="Arial Narrow"/>
          <w:w w:val="110"/>
        </w:rPr>
        <w:t>leur</w:t>
      </w:r>
      <w:r w:rsidR="006E3A4A" w:rsidRPr="007E45E7">
        <w:rPr>
          <w:rFonts w:ascii="Arial Narrow" w:hAnsi="Arial Narrow"/>
          <w:w w:val="110"/>
        </w:rPr>
        <w:t xml:space="preserve"> </w:t>
      </w:r>
      <w:r w:rsidR="00B66139" w:rsidRPr="007E45E7">
        <w:rPr>
          <w:rFonts w:ascii="Arial Narrow" w:hAnsi="Arial Narrow"/>
          <w:spacing w:val="-4"/>
          <w:w w:val="110"/>
        </w:rPr>
        <w:t xml:space="preserve">recours </w:t>
      </w:r>
      <w:r w:rsidR="00B66139" w:rsidRPr="007E45E7">
        <w:rPr>
          <w:rFonts w:ascii="Arial Narrow" w:hAnsi="Arial Narrow"/>
          <w:spacing w:val="-3"/>
          <w:w w:val="110"/>
        </w:rPr>
        <w:t xml:space="preserve">auprès </w:t>
      </w:r>
      <w:r w:rsidR="00B66139" w:rsidRPr="007E45E7">
        <w:rPr>
          <w:rFonts w:ascii="Arial Narrow" w:hAnsi="Arial Narrow"/>
          <w:w w:val="110"/>
        </w:rPr>
        <w:t xml:space="preserve">du </w:t>
      </w:r>
      <w:r w:rsidR="00B66139" w:rsidRPr="007E45E7">
        <w:rPr>
          <w:rFonts w:ascii="Arial Narrow" w:hAnsi="Arial Narrow"/>
          <w:spacing w:val="-3"/>
          <w:w w:val="110"/>
        </w:rPr>
        <w:t xml:space="preserve">Maître d’Ouvrage </w:t>
      </w:r>
      <w:r w:rsidR="00B66139" w:rsidRPr="007E45E7">
        <w:rPr>
          <w:rFonts w:ascii="Arial Narrow" w:hAnsi="Arial Narrow"/>
          <w:w w:val="110"/>
        </w:rPr>
        <w:t xml:space="preserve">ou du </w:t>
      </w:r>
      <w:r w:rsidR="00B66139" w:rsidRPr="007E45E7">
        <w:rPr>
          <w:rFonts w:ascii="Arial Narrow" w:hAnsi="Arial Narrow"/>
          <w:spacing w:val="-3"/>
          <w:w w:val="110"/>
        </w:rPr>
        <w:t xml:space="preserve">Maître d’Ouvrage </w:t>
      </w:r>
      <w:r w:rsidR="00B66139" w:rsidRPr="007E45E7">
        <w:rPr>
          <w:rFonts w:ascii="Arial Narrow" w:hAnsi="Arial Narrow"/>
          <w:w w:val="110"/>
        </w:rPr>
        <w:t>Délégué</w:t>
      </w:r>
      <w:r w:rsidR="00661807" w:rsidRPr="007E45E7">
        <w:rPr>
          <w:rFonts w:ascii="Arial Narrow" w:hAnsi="Arial Narrow"/>
          <w:w w:val="110"/>
        </w:rPr>
        <w:t>,</w:t>
      </w:r>
      <w:r w:rsidR="00B66139" w:rsidRPr="007E45E7">
        <w:rPr>
          <w:rFonts w:ascii="Arial Narrow" w:hAnsi="Arial Narrow"/>
          <w:w w:val="110"/>
        </w:rPr>
        <w:t xml:space="preserve"> </w:t>
      </w:r>
      <w:r w:rsidR="00B66139" w:rsidRPr="007E45E7">
        <w:rPr>
          <w:rFonts w:ascii="Arial Narrow" w:hAnsi="Arial Narrow"/>
          <w:spacing w:val="-4"/>
          <w:w w:val="110"/>
        </w:rPr>
        <w:t xml:space="preserve">avec </w:t>
      </w:r>
      <w:r w:rsidR="00B66139" w:rsidRPr="007E45E7">
        <w:rPr>
          <w:rFonts w:ascii="Arial Narrow" w:hAnsi="Arial Narrow"/>
          <w:spacing w:val="-3"/>
          <w:w w:val="110"/>
        </w:rPr>
        <w:t>copie</w:t>
      </w:r>
      <w:r w:rsidR="006E3A4A" w:rsidRPr="007E45E7">
        <w:rPr>
          <w:rFonts w:ascii="Arial Narrow" w:hAnsi="Arial Narrow"/>
          <w:spacing w:val="-3"/>
          <w:w w:val="110"/>
        </w:rPr>
        <w:t xml:space="preserve"> </w:t>
      </w:r>
      <w:r w:rsidR="00B66139" w:rsidRPr="007E45E7">
        <w:rPr>
          <w:rFonts w:ascii="Arial Narrow" w:hAnsi="Arial Narrow"/>
          <w:w w:val="110"/>
        </w:rPr>
        <w:t>à</w:t>
      </w:r>
      <w:r w:rsidR="006E3A4A" w:rsidRPr="007E45E7">
        <w:rPr>
          <w:rFonts w:ascii="Arial Narrow" w:hAnsi="Arial Narrow"/>
          <w:w w:val="110"/>
        </w:rPr>
        <w:t xml:space="preserve"> </w:t>
      </w:r>
      <w:r w:rsidR="00B66139" w:rsidRPr="007E45E7">
        <w:rPr>
          <w:rFonts w:ascii="Arial Narrow" w:hAnsi="Arial Narrow"/>
          <w:spacing w:val="-3"/>
          <w:w w:val="110"/>
        </w:rPr>
        <w:t>l’Autorité</w:t>
      </w:r>
      <w:r w:rsidR="006E3A4A" w:rsidRPr="007E45E7">
        <w:rPr>
          <w:rFonts w:ascii="Arial Narrow" w:hAnsi="Arial Narrow"/>
          <w:spacing w:val="-3"/>
          <w:w w:val="110"/>
        </w:rPr>
        <w:t xml:space="preserve"> </w:t>
      </w:r>
      <w:r w:rsidR="00850BC3" w:rsidRPr="007E45E7">
        <w:rPr>
          <w:rFonts w:ascii="Arial Narrow" w:hAnsi="Arial Narrow"/>
          <w:spacing w:val="-3"/>
          <w:w w:val="110"/>
        </w:rPr>
        <w:t>C</w:t>
      </w:r>
      <w:r w:rsidR="00B66139" w:rsidRPr="007E45E7">
        <w:rPr>
          <w:rFonts w:ascii="Arial Narrow" w:hAnsi="Arial Narrow"/>
          <w:spacing w:val="-3"/>
          <w:w w:val="110"/>
        </w:rPr>
        <w:t>hargée</w:t>
      </w:r>
      <w:r w:rsidR="006E3A4A" w:rsidRPr="007E45E7">
        <w:rPr>
          <w:rFonts w:ascii="Arial Narrow" w:hAnsi="Arial Narrow"/>
          <w:spacing w:val="-3"/>
          <w:w w:val="110"/>
        </w:rPr>
        <w:t xml:space="preserve"> </w:t>
      </w:r>
      <w:r w:rsidR="00B66139" w:rsidRPr="007E45E7">
        <w:rPr>
          <w:rFonts w:ascii="Arial Narrow" w:hAnsi="Arial Narrow"/>
          <w:w w:val="110"/>
        </w:rPr>
        <w:t>des</w:t>
      </w:r>
      <w:r w:rsidR="006E3A4A" w:rsidRPr="007E45E7">
        <w:rPr>
          <w:rFonts w:ascii="Arial Narrow" w:hAnsi="Arial Narrow"/>
          <w:w w:val="110"/>
        </w:rPr>
        <w:t xml:space="preserve"> </w:t>
      </w:r>
      <w:r w:rsidR="00850BC3" w:rsidRPr="007E45E7">
        <w:rPr>
          <w:rFonts w:ascii="Arial Narrow" w:hAnsi="Arial Narrow"/>
          <w:spacing w:val="-3"/>
          <w:w w:val="110"/>
        </w:rPr>
        <w:t>M</w:t>
      </w:r>
      <w:r w:rsidR="00B66139" w:rsidRPr="007E45E7">
        <w:rPr>
          <w:rFonts w:ascii="Arial Narrow" w:hAnsi="Arial Narrow"/>
          <w:spacing w:val="-3"/>
          <w:w w:val="110"/>
        </w:rPr>
        <w:t>archés</w:t>
      </w:r>
      <w:r w:rsidR="006E3A4A" w:rsidRPr="007E45E7">
        <w:rPr>
          <w:rFonts w:ascii="Arial Narrow" w:hAnsi="Arial Narrow"/>
          <w:spacing w:val="-3"/>
          <w:w w:val="110"/>
        </w:rPr>
        <w:t xml:space="preserve"> </w:t>
      </w:r>
      <w:r w:rsidR="00850BC3" w:rsidRPr="007E45E7">
        <w:rPr>
          <w:rFonts w:ascii="Arial Narrow" w:hAnsi="Arial Narrow"/>
          <w:w w:val="110"/>
        </w:rPr>
        <w:t>P</w:t>
      </w:r>
      <w:r w:rsidR="00B66139" w:rsidRPr="007E45E7">
        <w:rPr>
          <w:rFonts w:ascii="Arial Narrow" w:hAnsi="Arial Narrow"/>
          <w:w w:val="110"/>
        </w:rPr>
        <w:t>ublics</w:t>
      </w:r>
      <w:r w:rsidR="006E3A4A" w:rsidRPr="007E45E7">
        <w:rPr>
          <w:rFonts w:ascii="Arial Narrow" w:hAnsi="Arial Narrow"/>
          <w:w w:val="110"/>
        </w:rPr>
        <w:t xml:space="preserve"> </w:t>
      </w:r>
      <w:r w:rsidR="00B66139" w:rsidRPr="007E45E7">
        <w:rPr>
          <w:rFonts w:ascii="Arial Narrow" w:hAnsi="Arial Narrow"/>
          <w:spacing w:val="-4"/>
          <w:w w:val="110"/>
        </w:rPr>
        <w:t>et</w:t>
      </w:r>
      <w:r w:rsidR="006E3A4A" w:rsidRPr="007E45E7">
        <w:rPr>
          <w:rFonts w:ascii="Arial Narrow" w:hAnsi="Arial Narrow"/>
          <w:spacing w:val="-4"/>
          <w:w w:val="110"/>
        </w:rPr>
        <w:t xml:space="preserve"> </w:t>
      </w:r>
      <w:r w:rsidR="00B66139" w:rsidRPr="007E45E7">
        <w:rPr>
          <w:rFonts w:ascii="Arial Narrow" w:hAnsi="Arial Narrow"/>
          <w:w w:val="110"/>
        </w:rPr>
        <w:t>à</w:t>
      </w:r>
      <w:r w:rsidR="006E3A4A" w:rsidRPr="007E45E7">
        <w:rPr>
          <w:rFonts w:ascii="Arial Narrow" w:hAnsi="Arial Narrow"/>
          <w:w w:val="110"/>
        </w:rPr>
        <w:t xml:space="preserve"> </w:t>
      </w:r>
      <w:r w:rsidR="00B66139" w:rsidRPr="007E45E7">
        <w:rPr>
          <w:rFonts w:ascii="Arial Narrow" w:hAnsi="Arial Narrow"/>
          <w:spacing w:val="-3"/>
          <w:w w:val="110"/>
        </w:rPr>
        <w:t>l’</w:t>
      </w:r>
      <w:r w:rsidR="00850BC3" w:rsidRPr="007E45E7">
        <w:rPr>
          <w:rFonts w:ascii="Arial Narrow" w:hAnsi="Arial Narrow"/>
          <w:spacing w:val="-3"/>
          <w:w w:val="110"/>
        </w:rPr>
        <w:t>O</w:t>
      </w:r>
      <w:r w:rsidR="00B66139" w:rsidRPr="007E45E7">
        <w:rPr>
          <w:rFonts w:ascii="Arial Narrow" w:hAnsi="Arial Narrow"/>
          <w:spacing w:val="-3"/>
          <w:w w:val="110"/>
        </w:rPr>
        <w:t>rganisme</w:t>
      </w:r>
      <w:r w:rsidR="006E3A4A" w:rsidRPr="007E45E7">
        <w:rPr>
          <w:rFonts w:ascii="Arial Narrow" w:hAnsi="Arial Narrow"/>
          <w:spacing w:val="-3"/>
          <w:w w:val="110"/>
        </w:rPr>
        <w:t xml:space="preserve"> </w:t>
      </w:r>
      <w:r w:rsidR="00850BC3" w:rsidRPr="007E45E7">
        <w:rPr>
          <w:rFonts w:ascii="Arial Narrow" w:hAnsi="Arial Narrow"/>
          <w:spacing w:val="-3"/>
          <w:w w:val="110"/>
        </w:rPr>
        <w:t>C</w:t>
      </w:r>
      <w:r w:rsidR="00B66139" w:rsidRPr="007E45E7">
        <w:rPr>
          <w:rFonts w:ascii="Arial Narrow" w:hAnsi="Arial Narrow"/>
          <w:spacing w:val="-3"/>
          <w:w w:val="110"/>
        </w:rPr>
        <w:t xml:space="preserve">hargé </w:t>
      </w:r>
      <w:r w:rsidR="00B66139" w:rsidRPr="007E45E7">
        <w:rPr>
          <w:rFonts w:ascii="Arial Narrow" w:hAnsi="Arial Narrow"/>
          <w:w w:val="110"/>
        </w:rPr>
        <w:t>de</w:t>
      </w:r>
      <w:r w:rsidR="006E3A4A" w:rsidRPr="007E45E7">
        <w:rPr>
          <w:rFonts w:ascii="Arial Narrow" w:hAnsi="Arial Narrow"/>
          <w:w w:val="110"/>
        </w:rPr>
        <w:t xml:space="preserve"> </w:t>
      </w:r>
      <w:r w:rsidR="00B66139" w:rsidRPr="007E45E7">
        <w:rPr>
          <w:rFonts w:ascii="Arial Narrow" w:hAnsi="Arial Narrow"/>
          <w:w w:val="110"/>
        </w:rPr>
        <w:t>la</w:t>
      </w:r>
      <w:r w:rsidR="006E3A4A" w:rsidRPr="007E45E7">
        <w:rPr>
          <w:rFonts w:ascii="Arial Narrow" w:hAnsi="Arial Narrow"/>
          <w:w w:val="110"/>
        </w:rPr>
        <w:t xml:space="preserve"> </w:t>
      </w:r>
      <w:r w:rsidR="00850BC3" w:rsidRPr="007E45E7">
        <w:rPr>
          <w:rFonts w:ascii="Arial Narrow" w:hAnsi="Arial Narrow"/>
          <w:spacing w:val="-3"/>
          <w:w w:val="110"/>
        </w:rPr>
        <w:t>R</w:t>
      </w:r>
      <w:r w:rsidR="00B66139" w:rsidRPr="007E45E7">
        <w:rPr>
          <w:rFonts w:ascii="Arial Narrow" w:hAnsi="Arial Narrow"/>
          <w:spacing w:val="-3"/>
          <w:w w:val="110"/>
        </w:rPr>
        <w:t>égulation</w:t>
      </w:r>
      <w:r w:rsidR="006E3A4A" w:rsidRPr="007E45E7">
        <w:rPr>
          <w:rFonts w:ascii="Arial Narrow" w:hAnsi="Arial Narrow"/>
          <w:spacing w:val="-3"/>
          <w:w w:val="110"/>
        </w:rPr>
        <w:t xml:space="preserve"> </w:t>
      </w:r>
      <w:r w:rsidR="00B66139" w:rsidRPr="007E45E7">
        <w:rPr>
          <w:rFonts w:ascii="Arial Narrow" w:hAnsi="Arial Narrow"/>
          <w:w w:val="110"/>
        </w:rPr>
        <w:t>des</w:t>
      </w:r>
      <w:r w:rsidR="006E3A4A" w:rsidRPr="007E45E7">
        <w:rPr>
          <w:rFonts w:ascii="Arial Narrow" w:hAnsi="Arial Narrow"/>
          <w:w w:val="110"/>
        </w:rPr>
        <w:t xml:space="preserve"> </w:t>
      </w:r>
      <w:r w:rsidR="00850BC3" w:rsidRPr="007E45E7">
        <w:rPr>
          <w:rFonts w:ascii="Arial Narrow" w:hAnsi="Arial Narrow"/>
          <w:spacing w:val="-3"/>
          <w:w w:val="110"/>
        </w:rPr>
        <w:t>M</w:t>
      </w:r>
      <w:r w:rsidR="00B66139" w:rsidRPr="007E45E7">
        <w:rPr>
          <w:rFonts w:ascii="Arial Narrow" w:hAnsi="Arial Narrow"/>
          <w:spacing w:val="-3"/>
          <w:w w:val="110"/>
        </w:rPr>
        <w:t>archés</w:t>
      </w:r>
      <w:r w:rsidR="006E3A4A" w:rsidRPr="007E45E7">
        <w:rPr>
          <w:rFonts w:ascii="Arial Narrow" w:hAnsi="Arial Narrow"/>
          <w:spacing w:val="-3"/>
          <w:w w:val="110"/>
        </w:rPr>
        <w:t xml:space="preserve"> </w:t>
      </w:r>
      <w:r w:rsidR="00850BC3" w:rsidRPr="007E45E7">
        <w:rPr>
          <w:rFonts w:ascii="Arial Narrow" w:hAnsi="Arial Narrow"/>
          <w:w w:val="110"/>
        </w:rPr>
        <w:t>P</w:t>
      </w:r>
      <w:r w:rsidR="00B66139" w:rsidRPr="007E45E7">
        <w:rPr>
          <w:rFonts w:ascii="Arial Narrow" w:hAnsi="Arial Narrow"/>
          <w:w w:val="110"/>
        </w:rPr>
        <w:t>ublics.</w:t>
      </w:r>
    </w:p>
    <w:p w:rsidR="00815271" w:rsidRPr="007E45E7" w:rsidRDefault="00C046D0" w:rsidP="000C31A2">
      <w:pPr>
        <w:widowControl w:val="0"/>
        <w:autoSpaceDE w:val="0"/>
        <w:spacing w:after="60"/>
        <w:ind w:left="567"/>
        <w:jc w:val="both"/>
        <w:rPr>
          <w:rFonts w:ascii="Arial Narrow" w:hAnsi="Arial Narrow"/>
        </w:rPr>
      </w:pPr>
      <w:r w:rsidRPr="007E45E7">
        <w:rPr>
          <w:rFonts w:ascii="Arial Narrow" w:hAnsi="Arial Narrow"/>
        </w:rPr>
        <w:t>c) Ce recours n’est pas suspensif.</w:t>
      </w:r>
    </w:p>
    <w:p w:rsidR="00224873" w:rsidRPr="007E45E7" w:rsidRDefault="00224873" w:rsidP="000C31A2">
      <w:pPr>
        <w:widowControl w:val="0"/>
        <w:autoSpaceDE w:val="0"/>
        <w:spacing w:after="60"/>
        <w:jc w:val="both"/>
        <w:rPr>
          <w:rFonts w:ascii="Arial Narrow" w:hAnsi="Arial Narrow"/>
        </w:rPr>
      </w:pPr>
      <w:r w:rsidRPr="007E45E7">
        <w:rPr>
          <w:rFonts w:ascii="Arial Narrow" w:hAnsi="Arial Narrow"/>
        </w:rPr>
        <w:t>9.3. Lorsque l’</w:t>
      </w:r>
      <w:r w:rsidR="008269E7" w:rsidRPr="007E45E7">
        <w:rPr>
          <w:rFonts w:ascii="Arial Narrow" w:hAnsi="Arial Narrow"/>
        </w:rPr>
        <w:t>A</w:t>
      </w:r>
      <w:r w:rsidRPr="007E45E7">
        <w:rPr>
          <w:rFonts w:ascii="Arial Narrow" w:hAnsi="Arial Narrow"/>
        </w:rPr>
        <w:t>ppel d’</w:t>
      </w:r>
      <w:r w:rsidR="008269E7" w:rsidRPr="007E45E7">
        <w:rPr>
          <w:rFonts w:ascii="Arial Narrow" w:hAnsi="Arial Narrow"/>
        </w:rPr>
        <w:t>O</w:t>
      </w:r>
      <w:r w:rsidRPr="007E45E7">
        <w:rPr>
          <w:rFonts w:ascii="Arial Narrow" w:hAnsi="Arial Narrow"/>
        </w:rPr>
        <w:t>ffres est la procédure retenue, le recours doit être adressé, entre la publication de l’Avis d’</w:t>
      </w:r>
      <w:r w:rsidR="008269E7" w:rsidRPr="007E45E7">
        <w:rPr>
          <w:rFonts w:ascii="Arial Narrow" w:hAnsi="Arial Narrow"/>
        </w:rPr>
        <w:t>A</w:t>
      </w:r>
      <w:r w:rsidRPr="007E45E7">
        <w:rPr>
          <w:rFonts w:ascii="Arial Narrow" w:hAnsi="Arial Narrow"/>
        </w:rPr>
        <w:t>ppel d’</w:t>
      </w:r>
      <w:r w:rsidR="008269E7" w:rsidRPr="007E45E7">
        <w:rPr>
          <w:rFonts w:ascii="Arial Narrow" w:hAnsi="Arial Narrow"/>
        </w:rPr>
        <w:t>O</w:t>
      </w:r>
      <w:r w:rsidRPr="007E45E7">
        <w:rPr>
          <w:rFonts w:ascii="Arial Narrow" w:hAnsi="Arial Narrow"/>
        </w:rPr>
        <w:t xml:space="preserve">ffres et l’ouverture des plis : </w:t>
      </w:r>
    </w:p>
    <w:p w:rsidR="00224873" w:rsidRPr="007E45E7" w:rsidRDefault="00D60BFE" w:rsidP="000C31A2">
      <w:pPr>
        <w:widowControl w:val="0"/>
        <w:autoSpaceDE w:val="0"/>
        <w:spacing w:after="60"/>
        <w:ind w:left="567"/>
        <w:jc w:val="both"/>
        <w:rPr>
          <w:rFonts w:ascii="Arial Narrow" w:hAnsi="Arial Narrow"/>
        </w:rPr>
      </w:pPr>
      <w:r w:rsidRPr="007E45E7">
        <w:rPr>
          <w:rFonts w:ascii="Arial Narrow" w:hAnsi="Arial Narrow"/>
        </w:rPr>
        <w:t>a)</w:t>
      </w:r>
      <w:r w:rsidR="009F4A79" w:rsidRPr="007E45E7">
        <w:rPr>
          <w:rFonts w:ascii="Arial Narrow" w:hAnsi="Arial Narrow"/>
        </w:rPr>
        <w:t xml:space="preserve"> </w:t>
      </w:r>
      <w:r w:rsidRPr="007E45E7">
        <w:rPr>
          <w:rFonts w:ascii="Arial Narrow" w:hAnsi="Arial Narrow"/>
        </w:rPr>
        <w:t>au Maître d’</w:t>
      </w:r>
      <w:r w:rsidR="008269E7" w:rsidRPr="007E45E7">
        <w:rPr>
          <w:rFonts w:ascii="Arial Narrow" w:hAnsi="Arial Narrow"/>
        </w:rPr>
        <w:t>O</w:t>
      </w:r>
      <w:r w:rsidRPr="007E45E7">
        <w:rPr>
          <w:rFonts w:ascii="Arial Narrow" w:hAnsi="Arial Narrow"/>
        </w:rPr>
        <w:t>uvrage ou au Maître d’</w:t>
      </w:r>
      <w:r w:rsidR="008269E7" w:rsidRPr="007E45E7">
        <w:rPr>
          <w:rFonts w:ascii="Arial Narrow" w:hAnsi="Arial Narrow"/>
        </w:rPr>
        <w:t>O</w:t>
      </w:r>
      <w:r w:rsidRPr="007E45E7">
        <w:rPr>
          <w:rFonts w:ascii="Arial Narrow" w:hAnsi="Arial Narrow"/>
        </w:rPr>
        <w:t xml:space="preserve">uvrage Délégué avec copie à l’Autorité </w:t>
      </w:r>
      <w:r w:rsidR="00850BC3" w:rsidRPr="007E45E7">
        <w:rPr>
          <w:rFonts w:ascii="Arial Narrow" w:hAnsi="Arial Narrow"/>
        </w:rPr>
        <w:t>C</w:t>
      </w:r>
      <w:r w:rsidRPr="007E45E7">
        <w:rPr>
          <w:rFonts w:ascii="Arial Narrow" w:hAnsi="Arial Narrow"/>
        </w:rPr>
        <w:t>hargée des Marchés Publics et à l’</w:t>
      </w:r>
      <w:r w:rsidR="00850BC3" w:rsidRPr="007E45E7">
        <w:rPr>
          <w:rFonts w:ascii="Arial Narrow" w:hAnsi="Arial Narrow"/>
        </w:rPr>
        <w:t>O</w:t>
      </w:r>
      <w:r w:rsidRPr="007E45E7">
        <w:rPr>
          <w:rFonts w:ascii="Arial Narrow" w:hAnsi="Arial Narrow"/>
        </w:rPr>
        <w:t xml:space="preserve">rganisme </w:t>
      </w:r>
      <w:r w:rsidR="00850BC3" w:rsidRPr="007E45E7">
        <w:rPr>
          <w:rFonts w:ascii="Arial Narrow" w:hAnsi="Arial Narrow"/>
        </w:rPr>
        <w:t>C</w:t>
      </w:r>
      <w:r w:rsidRPr="007E45E7">
        <w:rPr>
          <w:rFonts w:ascii="Arial Narrow" w:hAnsi="Arial Narrow"/>
        </w:rPr>
        <w:t xml:space="preserve">hargé de la </w:t>
      </w:r>
      <w:r w:rsidR="00850BC3" w:rsidRPr="007E45E7">
        <w:rPr>
          <w:rFonts w:ascii="Arial Narrow" w:hAnsi="Arial Narrow"/>
        </w:rPr>
        <w:t>R</w:t>
      </w:r>
      <w:r w:rsidRPr="007E45E7">
        <w:rPr>
          <w:rFonts w:ascii="Arial Narrow" w:hAnsi="Arial Narrow"/>
        </w:rPr>
        <w:t xml:space="preserve">égulation des </w:t>
      </w:r>
      <w:r w:rsidR="00850BC3" w:rsidRPr="007E45E7">
        <w:rPr>
          <w:rFonts w:ascii="Arial Narrow" w:hAnsi="Arial Narrow"/>
        </w:rPr>
        <w:t>M</w:t>
      </w:r>
      <w:r w:rsidRPr="007E45E7">
        <w:rPr>
          <w:rFonts w:ascii="Arial Narrow" w:hAnsi="Arial Narrow"/>
        </w:rPr>
        <w:t xml:space="preserve">archés </w:t>
      </w:r>
      <w:r w:rsidR="00850BC3" w:rsidRPr="007E45E7">
        <w:rPr>
          <w:rFonts w:ascii="Arial Narrow" w:hAnsi="Arial Narrow"/>
        </w:rPr>
        <w:t>P</w:t>
      </w:r>
      <w:r w:rsidRPr="007E45E7">
        <w:rPr>
          <w:rFonts w:ascii="Arial Narrow" w:hAnsi="Arial Narrow"/>
        </w:rPr>
        <w:t>ublics ;</w:t>
      </w:r>
    </w:p>
    <w:p w:rsidR="00D60BFE" w:rsidRPr="007E45E7" w:rsidRDefault="00CC6C86" w:rsidP="000C31A2">
      <w:pPr>
        <w:widowControl w:val="0"/>
        <w:autoSpaceDE w:val="0"/>
        <w:spacing w:after="60"/>
        <w:ind w:left="567"/>
        <w:jc w:val="both"/>
        <w:rPr>
          <w:rFonts w:ascii="Arial Narrow" w:hAnsi="Arial Narrow"/>
        </w:rPr>
      </w:pPr>
      <w:r w:rsidRPr="007E45E7">
        <w:rPr>
          <w:rFonts w:ascii="Arial Narrow" w:hAnsi="Arial Narrow"/>
        </w:rPr>
        <w:t>b)</w:t>
      </w:r>
      <w:r w:rsidR="00CB2A76" w:rsidRPr="007E45E7">
        <w:rPr>
          <w:rFonts w:ascii="Arial Narrow" w:hAnsi="Arial Narrow"/>
        </w:rPr>
        <w:t xml:space="preserve"> </w:t>
      </w:r>
      <w:r w:rsidRPr="007E45E7">
        <w:rPr>
          <w:rFonts w:ascii="Arial Narrow" w:hAnsi="Arial Narrow"/>
        </w:rPr>
        <w:t>il doit parvenir</w:t>
      </w:r>
      <w:r w:rsidR="00D60BFE" w:rsidRPr="007E45E7">
        <w:rPr>
          <w:rFonts w:ascii="Arial Narrow" w:hAnsi="Arial Narrow"/>
        </w:rPr>
        <w:t xml:space="preserve"> au Maître d’</w:t>
      </w:r>
      <w:r w:rsidR="008269E7" w:rsidRPr="007E45E7">
        <w:rPr>
          <w:rFonts w:ascii="Arial Narrow" w:hAnsi="Arial Narrow"/>
        </w:rPr>
        <w:t>O</w:t>
      </w:r>
      <w:r w:rsidR="00D60BFE" w:rsidRPr="007E45E7">
        <w:rPr>
          <w:rFonts w:ascii="Arial Narrow" w:hAnsi="Arial Narrow"/>
        </w:rPr>
        <w:t>uvrage ou au Maître d’</w:t>
      </w:r>
      <w:r w:rsidR="008269E7" w:rsidRPr="007E45E7">
        <w:rPr>
          <w:rFonts w:ascii="Arial Narrow" w:hAnsi="Arial Narrow"/>
        </w:rPr>
        <w:t>O</w:t>
      </w:r>
      <w:r w:rsidR="00D60BFE" w:rsidRPr="007E45E7">
        <w:rPr>
          <w:rFonts w:ascii="Arial Narrow" w:hAnsi="Arial Narrow"/>
        </w:rPr>
        <w:t>uvrage Délégué au plus tard quatorze</w:t>
      </w:r>
      <w:r w:rsidR="009F4A79" w:rsidRPr="007E45E7">
        <w:rPr>
          <w:rFonts w:ascii="Arial Narrow" w:hAnsi="Arial Narrow"/>
        </w:rPr>
        <w:t xml:space="preserve"> </w:t>
      </w:r>
      <w:r w:rsidR="00D60BFE" w:rsidRPr="007E45E7">
        <w:rPr>
          <w:rFonts w:ascii="Arial Narrow" w:hAnsi="Arial Narrow"/>
        </w:rPr>
        <w:t>(14) jours ouvrables avant la date d’ouverture des offres ;</w:t>
      </w:r>
    </w:p>
    <w:p w:rsidR="00BC4719" w:rsidRPr="007E45E7" w:rsidRDefault="00661807" w:rsidP="000C31A2">
      <w:pPr>
        <w:widowControl w:val="0"/>
        <w:autoSpaceDE w:val="0"/>
        <w:spacing w:after="60"/>
        <w:ind w:left="567"/>
        <w:jc w:val="both"/>
        <w:rPr>
          <w:rFonts w:ascii="Arial Narrow" w:hAnsi="Arial Narrow"/>
        </w:rPr>
      </w:pPr>
      <w:r w:rsidRPr="007E45E7">
        <w:rPr>
          <w:rFonts w:ascii="Arial Narrow" w:hAnsi="Arial Narrow"/>
        </w:rPr>
        <w:t>c) le Maître d’O</w:t>
      </w:r>
      <w:r w:rsidR="00F44318" w:rsidRPr="007E45E7">
        <w:rPr>
          <w:rFonts w:ascii="Arial Narrow" w:hAnsi="Arial Narrow"/>
        </w:rPr>
        <w:t>uvrage</w:t>
      </w:r>
      <w:r w:rsidR="00D60BFE" w:rsidRPr="007E45E7">
        <w:rPr>
          <w:rFonts w:ascii="Arial Narrow" w:hAnsi="Arial Narrow"/>
        </w:rPr>
        <w:t xml:space="preserve"> </w:t>
      </w:r>
      <w:r w:rsidR="00F44318" w:rsidRPr="007E45E7">
        <w:rPr>
          <w:rFonts w:ascii="Arial Narrow" w:hAnsi="Arial Narrow"/>
        </w:rPr>
        <w:t xml:space="preserve">ou </w:t>
      </w:r>
      <w:r w:rsidRPr="007E45E7">
        <w:rPr>
          <w:rFonts w:ascii="Arial Narrow" w:hAnsi="Arial Narrow"/>
        </w:rPr>
        <w:t>le Maître d’O</w:t>
      </w:r>
      <w:r w:rsidR="00D60BFE" w:rsidRPr="007E45E7">
        <w:rPr>
          <w:rFonts w:ascii="Arial Narrow" w:hAnsi="Arial Narrow"/>
        </w:rPr>
        <w:t xml:space="preserve">uvrage Délégué </w:t>
      </w:r>
      <w:r w:rsidR="00CC6C86" w:rsidRPr="007E45E7">
        <w:rPr>
          <w:rFonts w:ascii="Arial Narrow" w:hAnsi="Arial Narrow"/>
        </w:rPr>
        <w:t>dispose de cinq</w:t>
      </w:r>
      <w:r w:rsidR="009F4A79" w:rsidRPr="007E45E7">
        <w:rPr>
          <w:rFonts w:ascii="Arial Narrow" w:hAnsi="Arial Narrow"/>
        </w:rPr>
        <w:t xml:space="preserve"> </w:t>
      </w:r>
      <w:r w:rsidR="00CC6C86" w:rsidRPr="007E45E7">
        <w:rPr>
          <w:rFonts w:ascii="Arial Narrow" w:hAnsi="Arial Narrow"/>
        </w:rPr>
        <w:t xml:space="preserve">(05) jours ouvrables pour réagir. La copie de la réaction est transmise à l’Autorité </w:t>
      </w:r>
      <w:r w:rsidR="00850BC3" w:rsidRPr="007E45E7">
        <w:rPr>
          <w:rFonts w:ascii="Arial Narrow" w:hAnsi="Arial Narrow"/>
        </w:rPr>
        <w:t>C</w:t>
      </w:r>
      <w:r w:rsidR="00CC6C86" w:rsidRPr="007E45E7">
        <w:rPr>
          <w:rFonts w:ascii="Arial Narrow" w:hAnsi="Arial Narrow"/>
        </w:rPr>
        <w:t>har</w:t>
      </w:r>
      <w:r w:rsidRPr="007E45E7">
        <w:rPr>
          <w:rFonts w:ascii="Arial Narrow" w:hAnsi="Arial Narrow"/>
        </w:rPr>
        <w:t>gée des Marchés Publics et à l’O</w:t>
      </w:r>
      <w:r w:rsidR="00CC6C86" w:rsidRPr="007E45E7">
        <w:rPr>
          <w:rFonts w:ascii="Arial Narrow" w:hAnsi="Arial Narrow"/>
        </w:rPr>
        <w:t xml:space="preserve">rganisme </w:t>
      </w:r>
      <w:r w:rsidRPr="007E45E7">
        <w:rPr>
          <w:rFonts w:ascii="Arial Narrow" w:hAnsi="Arial Narrow"/>
        </w:rPr>
        <w:t>Chargé de la Régulation des Marchés P</w:t>
      </w:r>
      <w:r w:rsidR="00CC6C86" w:rsidRPr="007E45E7">
        <w:rPr>
          <w:rFonts w:ascii="Arial Narrow" w:hAnsi="Arial Narrow"/>
        </w:rPr>
        <w:t>ublics ;</w:t>
      </w:r>
    </w:p>
    <w:p w:rsidR="00CC6C86" w:rsidRPr="007E45E7" w:rsidRDefault="00CC6C86" w:rsidP="000C31A2">
      <w:pPr>
        <w:widowControl w:val="0"/>
        <w:autoSpaceDE w:val="0"/>
        <w:spacing w:after="60"/>
        <w:ind w:left="567"/>
        <w:jc w:val="both"/>
        <w:rPr>
          <w:rFonts w:ascii="Arial Narrow" w:hAnsi="Arial Narrow"/>
        </w:rPr>
      </w:pPr>
      <w:r w:rsidRPr="007E45E7">
        <w:rPr>
          <w:rFonts w:ascii="Arial Narrow" w:hAnsi="Arial Narrow"/>
        </w:rPr>
        <w:t>d) en cas de désaccord entre le requérant et le Maître d’</w:t>
      </w:r>
      <w:r w:rsidR="008269E7" w:rsidRPr="007E45E7">
        <w:rPr>
          <w:rFonts w:ascii="Arial Narrow" w:hAnsi="Arial Narrow"/>
        </w:rPr>
        <w:t>O</w:t>
      </w:r>
      <w:r w:rsidRPr="007E45E7">
        <w:rPr>
          <w:rFonts w:ascii="Arial Narrow" w:hAnsi="Arial Narrow"/>
        </w:rPr>
        <w:t>uvrage</w:t>
      </w:r>
      <w:r w:rsidRPr="007E45E7">
        <w:rPr>
          <w:rFonts w:ascii="Arial Narrow" w:hAnsi="Arial Narrow"/>
          <w:strike/>
        </w:rPr>
        <w:t xml:space="preserve"> </w:t>
      </w:r>
      <w:r w:rsidR="00F44318" w:rsidRPr="007E45E7">
        <w:rPr>
          <w:rFonts w:ascii="Arial Narrow" w:hAnsi="Arial Narrow"/>
        </w:rPr>
        <w:t xml:space="preserve">ou </w:t>
      </w:r>
      <w:r w:rsidR="00661807" w:rsidRPr="007E45E7">
        <w:rPr>
          <w:rFonts w:ascii="Arial Narrow" w:hAnsi="Arial Narrow"/>
        </w:rPr>
        <w:t>le</w:t>
      </w:r>
      <w:r w:rsidRPr="007E45E7">
        <w:rPr>
          <w:rFonts w:ascii="Arial Narrow" w:hAnsi="Arial Narrow"/>
        </w:rPr>
        <w:t xml:space="preserve"> Maître d’</w:t>
      </w:r>
      <w:r w:rsidR="0001179D" w:rsidRPr="007E45E7">
        <w:rPr>
          <w:rFonts w:ascii="Arial Narrow" w:hAnsi="Arial Narrow"/>
        </w:rPr>
        <w:t>O</w:t>
      </w:r>
      <w:r w:rsidRPr="007E45E7">
        <w:rPr>
          <w:rFonts w:ascii="Arial Narrow" w:hAnsi="Arial Narrow"/>
        </w:rPr>
        <w:t xml:space="preserve">uvrage Délégué, le recours est porté par le requérant au Comité </w:t>
      </w:r>
      <w:r w:rsidR="00850BC3" w:rsidRPr="007E45E7">
        <w:rPr>
          <w:rFonts w:ascii="Arial Narrow" w:hAnsi="Arial Narrow"/>
        </w:rPr>
        <w:t>C</w:t>
      </w:r>
      <w:r w:rsidRPr="007E45E7">
        <w:rPr>
          <w:rFonts w:ascii="Arial Narrow" w:hAnsi="Arial Narrow"/>
        </w:rPr>
        <w:t>hargé de l’</w:t>
      </w:r>
      <w:r w:rsidR="00850BC3" w:rsidRPr="007E45E7">
        <w:rPr>
          <w:rFonts w:ascii="Arial Narrow" w:hAnsi="Arial Narrow"/>
        </w:rPr>
        <w:t>E</w:t>
      </w:r>
      <w:r w:rsidRPr="007E45E7">
        <w:rPr>
          <w:rFonts w:ascii="Arial Narrow" w:hAnsi="Arial Narrow"/>
        </w:rPr>
        <w:t xml:space="preserve">xamen des </w:t>
      </w:r>
      <w:r w:rsidR="00850BC3" w:rsidRPr="007E45E7">
        <w:rPr>
          <w:rFonts w:ascii="Arial Narrow" w:hAnsi="Arial Narrow"/>
        </w:rPr>
        <w:t>R</w:t>
      </w:r>
      <w:r w:rsidRPr="007E45E7">
        <w:rPr>
          <w:rFonts w:ascii="Arial Narrow" w:hAnsi="Arial Narrow"/>
        </w:rPr>
        <w:t>ecours.</w:t>
      </w:r>
    </w:p>
    <w:p w:rsidR="00CC6C86" w:rsidRPr="007E45E7" w:rsidRDefault="00754DD5" w:rsidP="000C31A2">
      <w:pPr>
        <w:widowControl w:val="0"/>
        <w:autoSpaceDE w:val="0"/>
        <w:spacing w:after="60"/>
        <w:ind w:left="567"/>
        <w:jc w:val="both"/>
        <w:rPr>
          <w:rFonts w:ascii="Arial Narrow" w:hAnsi="Arial Narrow"/>
        </w:rPr>
      </w:pPr>
      <w:r w:rsidRPr="007E45E7">
        <w:rPr>
          <w:rFonts w:ascii="Arial Narrow" w:hAnsi="Arial Narrow"/>
        </w:rPr>
        <w:t>e</w:t>
      </w:r>
      <w:r w:rsidR="00CC6C86" w:rsidRPr="007E45E7">
        <w:rPr>
          <w:rFonts w:ascii="Arial Narrow" w:hAnsi="Arial Narrow"/>
        </w:rPr>
        <w:t>) ce recours n’est pas suspensif.</w:t>
      </w:r>
    </w:p>
    <w:p w:rsidR="00273DD0" w:rsidRPr="007E45E7" w:rsidRDefault="00353DCC" w:rsidP="007D618F">
      <w:pPr>
        <w:pStyle w:val="RGAOarticles"/>
        <w:rPr>
          <w:sz w:val="24"/>
        </w:rPr>
      </w:pPr>
      <w:bookmarkStart w:id="77" w:name="_Toc530307915"/>
      <w:bookmarkStart w:id="78" w:name="_Toc97557036"/>
      <w:bookmarkStart w:id="79" w:name="_Toc163062703"/>
      <w:r w:rsidRPr="007E45E7">
        <w:rPr>
          <w:sz w:val="24"/>
        </w:rPr>
        <w:lastRenderedPageBreak/>
        <w:t>Modification du Dossier</w:t>
      </w:r>
      <w:r w:rsidR="00A27FAB" w:rsidRPr="007E45E7">
        <w:rPr>
          <w:sz w:val="24"/>
        </w:rPr>
        <w:t xml:space="preserve"> </w:t>
      </w:r>
      <w:r w:rsidRPr="007E45E7">
        <w:rPr>
          <w:sz w:val="24"/>
        </w:rPr>
        <w:t>d’Appel d’Offres</w:t>
      </w:r>
      <w:bookmarkEnd w:id="77"/>
      <w:bookmarkEnd w:id="78"/>
      <w:bookmarkEnd w:id="79"/>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w w:val="99"/>
        </w:rPr>
        <w:t>10.1</w:t>
      </w:r>
      <w:r w:rsidRPr="007E45E7">
        <w:rPr>
          <w:rFonts w:ascii="Arial Narrow" w:hAnsi="Arial Narrow"/>
        </w:rPr>
        <w:t xml:space="preserve">. </w:t>
      </w:r>
      <w:r w:rsidR="003E4F4D" w:rsidRPr="007E45E7">
        <w:rPr>
          <w:rFonts w:ascii="Arial Narrow" w:hAnsi="Arial Narrow"/>
        </w:rPr>
        <w:t xml:space="preserve"> Le </w:t>
      </w:r>
      <w:r w:rsidR="00CC1E99" w:rsidRPr="007E45E7">
        <w:rPr>
          <w:rFonts w:ascii="Arial Narrow" w:hAnsi="Arial Narrow"/>
        </w:rPr>
        <w:t xml:space="preserve">Maître d’Ouvrage ou </w:t>
      </w:r>
      <w:r w:rsidR="003E4F4D"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peut, à tout moment avant la date limite de dépôt des offres et pour tout motif, que ce soit à son initiative ou consécutivement à une saisine d’un soumissionnaire</w:t>
      </w:r>
      <w:r w:rsidR="00661807" w:rsidRPr="007E45E7">
        <w:rPr>
          <w:rFonts w:ascii="Arial Narrow" w:hAnsi="Arial Narrow"/>
        </w:rPr>
        <w:t>,</w:t>
      </w:r>
      <w:r w:rsidRPr="007E45E7">
        <w:rPr>
          <w:rFonts w:ascii="Arial Narrow" w:hAnsi="Arial Narrow"/>
        </w:rPr>
        <w:t xml:space="preserve"> modifier le Dossier d’Appel d’Offres en publiant un additif.</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10.2. Tout additif ainsi publié fera partie intégrante du Dossier d’Appel d’Offres conformément à </w:t>
      </w:r>
      <w:r w:rsidR="00C046D0" w:rsidRPr="007E45E7">
        <w:rPr>
          <w:rFonts w:ascii="Arial Narrow" w:hAnsi="Arial Narrow"/>
          <w:shd w:val="clear" w:color="auto" w:fill="FFFFFF"/>
        </w:rPr>
        <w:t>l’Article 8.1 du RGAO</w:t>
      </w:r>
      <w:r w:rsidRPr="007E45E7">
        <w:rPr>
          <w:rFonts w:ascii="Arial Narrow" w:hAnsi="Arial Narrow"/>
        </w:rPr>
        <w:t xml:space="preserve"> et doit être communiqué par écrit ou signifié par tout moyen laissant trace écrite à tous les </w:t>
      </w:r>
      <w:r w:rsidR="00661807" w:rsidRPr="007E45E7">
        <w:rPr>
          <w:rFonts w:ascii="Arial Narrow" w:hAnsi="Arial Narrow"/>
        </w:rPr>
        <w:t>soumissionnaires ayant</w:t>
      </w:r>
      <w:r w:rsidRPr="007E45E7">
        <w:rPr>
          <w:rFonts w:ascii="Arial Narrow" w:hAnsi="Arial Narrow"/>
        </w:rPr>
        <w:t xml:space="preserve"> </w:t>
      </w:r>
      <w:r w:rsidR="00661807" w:rsidRPr="007E45E7">
        <w:rPr>
          <w:rFonts w:ascii="Arial Narrow" w:hAnsi="Arial Narrow"/>
        </w:rPr>
        <w:t>acheté le Dossier d’Appel</w:t>
      </w:r>
      <w:r w:rsidRPr="007E45E7">
        <w:rPr>
          <w:rFonts w:ascii="Arial Narrow" w:hAnsi="Arial Narrow"/>
        </w:rPr>
        <w:t xml:space="preserve"> d’Offres</w:t>
      </w:r>
      <w:r w:rsidR="00F44318" w:rsidRPr="007E45E7">
        <w:rPr>
          <w:rFonts w:ascii="Arial Narrow" w:hAnsi="Arial Narrow"/>
        </w:rPr>
        <w:t xml:space="preserve"> </w:t>
      </w:r>
      <w:r w:rsidR="00F44318" w:rsidRPr="007E45E7">
        <w:rPr>
          <w:rFonts w:ascii="Arial Narrow" w:hAnsi="Arial Narrow"/>
          <w:b/>
        </w:rPr>
        <w:t>ou via COLEPS</w:t>
      </w:r>
      <w:r w:rsidR="00B4539E" w:rsidRPr="007E45E7">
        <w:rPr>
          <w:rFonts w:ascii="Arial Narrow" w:hAnsi="Arial Narrow"/>
          <w:b/>
        </w:rPr>
        <w:t xml:space="preserve"> ou sur tout autre moyen de communication électronique </w:t>
      </w:r>
      <w:r w:rsidR="00EA3F3F" w:rsidRPr="007E45E7">
        <w:rPr>
          <w:rFonts w:ascii="Arial Narrow" w:hAnsi="Arial Narrow"/>
          <w:b/>
        </w:rPr>
        <w:t>indiqué par le Maître d’Ouvrage dans le DAO</w:t>
      </w:r>
      <w:r w:rsidRPr="007E45E7">
        <w:rPr>
          <w:rFonts w:ascii="Arial Narrow" w:hAnsi="Arial Narrow"/>
        </w:rPr>
        <w:t>.</w:t>
      </w:r>
    </w:p>
    <w:p w:rsidR="00273DD0" w:rsidRPr="007E45E7"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7E45E7">
        <w:rPr>
          <w:rFonts w:ascii="Arial Narrow" w:hAnsi="Arial Narrow"/>
          <w:w w:val="99"/>
        </w:rPr>
        <w:t>10.3.</w:t>
      </w:r>
      <w:r w:rsidRPr="007E45E7">
        <w:rPr>
          <w:rFonts w:ascii="Arial Narrow" w:hAnsi="Arial Narrow"/>
        </w:rPr>
        <w:t xml:space="preserve"> Afin de donner aux soumissionnaires suffisamment de temps pour tenir compte de l’additif dans la préparation de leurs offres, </w:t>
      </w:r>
      <w:r w:rsidR="0020065C" w:rsidRPr="007E45E7">
        <w:rPr>
          <w:rFonts w:ascii="Arial Narrow" w:hAnsi="Arial Narrow"/>
        </w:rPr>
        <w:t xml:space="preserve">le </w:t>
      </w:r>
      <w:r w:rsidR="00CC1E99" w:rsidRPr="007E45E7">
        <w:rPr>
          <w:rFonts w:ascii="Arial Narrow" w:hAnsi="Arial Narrow"/>
        </w:rPr>
        <w:t xml:space="preserve">Maître d’Ouvrage ou </w:t>
      </w:r>
      <w:r w:rsidR="00815271"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pourra reporter, autant que nécessaire, la date limite de dépôt des offres, conformément aux dispositions de</w:t>
      </w:r>
      <w:r w:rsidR="009152FA" w:rsidRPr="007E45E7">
        <w:rPr>
          <w:rFonts w:ascii="Arial Narrow" w:hAnsi="Arial Narrow"/>
        </w:rPr>
        <w:t xml:space="preserve"> </w:t>
      </w:r>
      <w:r w:rsidR="00C046D0" w:rsidRPr="007E45E7">
        <w:rPr>
          <w:rFonts w:ascii="Arial Narrow" w:hAnsi="Arial Narrow"/>
        </w:rPr>
        <w:t>l’Article 22 du RGAO.</w:t>
      </w:r>
    </w:p>
    <w:p w:rsidR="00CB2A76" w:rsidRPr="007E45E7" w:rsidRDefault="00CB2A76" w:rsidP="007E45E7">
      <w:pPr>
        <w:pStyle w:val="RGAOpartie"/>
      </w:pPr>
      <w:bookmarkStart w:id="80" w:name="_Toc530307916"/>
      <w:bookmarkStart w:id="81" w:name="_Toc97557037"/>
      <w:bookmarkStart w:id="82" w:name="_Toc163062704"/>
      <w:bookmarkEnd w:id="46"/>
      <w:r w:rsidRPr="007E45E7">
        <w:t>Préparation des offres</w:t>
      </w:r>
      <w:bookmarkEnd w:id="80"/>
      <w:bookmarkEnd w:id="81"/>
      <w:bookmarkEnd w:id="82"/>
    </w:p>
    <w:p w:rsidR="00273DD0" w:rsidRPr="007E45E7" w:rsidRDefault="00353DCC" w:rsidP="00891939">
      <w:pPr>
        <w:pStyle w:val="RGAOarticles"/>
        <w:rPr>
          <w:sz w:val="24"/>
        </w:rPr>
      </w:pPr>
      <w:bookmarkStart w:id="83" w:name="_Toc530307917"/>
      <w:bookmarkStart w:id="84" w:name="_Toc97557038"/>
      <w:bookmarkStart w:id="85" w:name="_Toc163062705"/>
      <w:r w:rsidRPr="007E45E7">
        <w:rPr>
          <w:sz w:val="24"/>
        </w:rPr>
        <w:t>Frais</w:t>
      </w:r>
      <w:r w:rsidR="009152FA" w:rsidRPr="007E45E7">
        <w:rPr>
          <w:sz w:val="24"/>
        </w:rPr>
        <w:t xml:space="preserve"> </w:t>
      </w:r>
      <w:r w:rsidRPr="007E45E7">
        <w:rPr>
          <w:sz w:val="24"/>
        </w:rPr>
        <w:t>de</w:t>
      </w:r>
      <w:r w:rsidR="009152FA" w:rsidRPr="007E45E7">
        <w:rPr>
          <w:sz w:val="24"/>
        </w:rPr>
        <w:t xml:space="preserve"> </w:t>
      </w:r>
      <w:r w:rsidRPr="007E45E7">
        <w:rPr>
          <w:sz w:val="24"/>
        </w:rPr>
        <w:t>soumission</w:t>
      </w:r>
      <w:bookmarkEnd w:id="83"/>
      <w:bookmarkEnd w:id="84"/>
      <w:bookmarkEnd w:id="85"/>
    </w:p>
    <w:p w:rsidR="0087171A" w:rsidRPr="007E45E7" w:rsidRDefault="00353DCC" w:rsidP="00891939">
      <w:pPr>
        <w:widowControl w:val="0"/>
        <w:autoSpaceDE w:val="0"/>
        <w:spacing w:after="60"/>
        <w:jc w:val="both"/>
        <w:rPr>
          <w:rFonts w:ascii="Arial Narrow" w:hAnsi="Arial Narrow"/>
        </w:rPr>
      </w:pPr>
      <w:bookmarkStart w:id="86" w:name="_Hlk186545892"/>
      <w:r w:rsidRPr="007E45E7">
        <w:rPr>
          <w:rFonts w:ascii="Arial Narrow" w:hAnsi="Arial Narrow"/>
        </w:rPr>
        <w:t>Le</w:t>
      </w:r>
      <w:r w:rsidR="00A27FAB" w:rsidRPr="007E45E7">
        <w:rPr>
          <w:rFonts w:ascii="Arial Narrow" w:hAnsi="Arial Narrow"/>
        </w:rPr>
        <w:t xml:space="preserve"> </w:t>
      </w:r>
      <w:r w:rsidRPr="007E45E7">
        <w:rPr>
          <w:rFonts w:ascii="Arial Narrow" w:hAnsi="Arial Narrow"/>
        </w:rPr>
        <w:t>candidat</w:t>
      </w:r>
      <w:r w:rsidR="00A27FAB" w:rsidRPr="007E45E7">
        <w:rPr>
          <w:rFonts w:ascii="Arial Narrow" w:hAnsi="Arial Narrow"/>
        </w:rPr>
        <w:t xml:space="preserve"> </w:t>
      </w:r>
      <w:r w:rsidRPr="007E45E7">
        <w:rPr>
          <w:rFonts w:ascii="Arial Narrow" w:hAnsi="Arial Narrow"/>
        </w:rPr>
        <w:t>supportera</w:t>
      </w:r>
      <w:r w:rsidR="00A27FAB" w:rsidRPr="007E45E7">
        <w:rPr>
          <w:rFonts w:ascii="Arial Narrow" w:hAnsi="Arial Narrow"/>
        </w:rPr>
        <w:t xml:space="preserve"> </w:t>
      </w:r>
      <w:r w:rsidRPr="007E45E7">
        <w:rPr>
          <w:rFonts w:ascii="Arial Narrow" w:hAnsi="Arial Narrow"/>
        </w:rPr>
        <w:t>tous</w:t>
      </w:r>
      <w:r w:rsidR="00A27FAB" w:rsidRPr="007E45E7">
        <w:rPr>
          <w:rFonts w:ascii="Arial Narrow" w:hAnsi="Arial Narrow"/>
        </w:rPr>
        <w:t xml:space="preserve"> </w:t>
      </w:r>
      <w:r w:rsidRPr="007E45E7">
        <w:rPr>
          <w:rFonts w:ascii="Arial Narrow" w:hAnsi="Arial Narrow"/>
        </w:rPr>
        <w:t>les</w:t>
      </w:r>
      <w:r w:rsidR="00A27FAB" w:rsidRPr="007E45E7">
        <w:rPr>
          <w:rFonts w:ascii="Arial Narrow" w:hAnsi="Arial Narrow"/>
        </w:rPr>
        <w:t xml:space="preserve"> </w:t>
      </w:r>
      <w:r w:rsidRPr="007E45E7">
        <w:rPr>
          <w:rFonts w:ascii="Arial Narrow" w:hAnsi="Arial Narrow"/>
        </w:rPr>
        <w:t>frais</w:t>
      </w:r>
      <w:r w:rsidR="00A27FAB" w:rsidRPr="007E45E7">
        <w:rPr>
          <w:rFonts w:ascii="Arial Narrow" w:hAnsi="Arial Narrow"/>
        </w:rPr>
        <w:t xml:space="preserve"> </w:t>
      </w:r>
      <w:r w:rsidRPr="007E45E7">
        <w:rPr>
          <w:rFonts w:ascii="Arial Narrow" w:hAnsi="Arial Narrow"/>
        </w:rPr>
        <w:t>afférents</w:t>
      </w:r>
      <w:r w:rsidR="00A27FAB" w:rsidRPr="007E45E7">
        <w:rPr>
          <w:rFonts w:ascii="Arial Narrow" w:hAnsi="Arial Narrow"/>
        </w:rPr>
        <w:t xml:space="preserve"> </w:t>
      </w:r>
      <w:r w:rsidRPr="007E45E7">
        <w:rPr>
          <w:rFonts w:ascii="Arial Narrow" w:hAnsi="Arial Narrow"/>
        </w:rPr>
        <w:t>à</w:t>
      </w:r>
      <w:r w:rsidR="00A27FAB" w:rsidRPr="007E45E7">
        <w:rPr>
          <w:rFonts w:ascii="Arial Narrow" w:hAnsi="Arial Narrow"/>
        </w:rPr>
        <w:t xml:space="preserve"> </w:t>
      </w:r>
      <w:r w:rsidRPr="007E45E7">
        <w:rPr>
          <w:rFonts w:ascii="Arial Narrow" w:hAnsi="Arial Narrow"/>
        </w:rPr>
        <w:t>la préparation et à la présentation de son offre. L</w:t>
      </w:r>
      <w:r w:rsidR="0020065C" w:rsidRPr="007E45E7">
        <w:rPr>
          <w:rFonts w:ascii="Arial Narrow" w:hAnsi="Arial Narrow"/>
        </w:rPr>
        <w:t xml:space="preserve">e </w:t>
      </w:r>
      <w:r w:rsidR="00CC1E99" w:rsidRPr="007E45E7">
        <w:rPr>
          <w:rFonts w:ascii="Arial Narrow" w:hAnsi="Arial Narrow"/>
        </w:rPr>
        <w:t xml:space="preserve">Maître d’Ouvrage ou </w:t>
      </w:r>
      <w:r w:rsidR="00B66139" w:rsidRPr="007E45E7">
        <w:rPr>
          <w:rFonts w:ascii="Arial Narrow" w:hAnsi="Arial Narrow"/>
        </w:rPr>
        <w:t xml:space="preserve">le </w:t>
      </w:r>
      <w:r w:rsidR="00CC1E99" w:rsidRPr="007E45E7">
        <w:rPr>
          <w:rFonts w:ascii="Arial Narrow" w:hAnsi="Arial Narrow"/>
        </w:rPr>
        <w:t>Maître d’Ouvrage Délégué</w:t>
      </w:r>
      <w:r w:rsidR="00A27FAB" w:rsidRPr="007E45E7">
        <w:rPr>
          <w:rFonts w:ascii="Arial Narrow" w:hAnsi="Arial Narrow"/>
        </w:rPr>
        <w:t xml:space="preserve"> </w:t>
      </w:r>
      <w:r w:rsidR="00A467D9" w:rsidRPr="007E45E7">
        <w:rPr>
          <w:rFonts w:ascii="Arial Narrow" w:hAnsi="Arial Narrow"/>
        </w:rPr>
        <w:t>n’est</w:t>
      </w:r>
      <w:r w:rsidRPr="007E45E7">
        <w:rPr>
          <w:rFonts w:ascii="Arial Narrow" w:hAnsi="Arial Narrow"/>
        </w:rPr>
        <w:t xml:space="preserve"> en aucun cas responsable de</w:t>
      </w:r>
      <w:r w:rsidR="00A27FAB" w:rsidRPr="007E45E7">
        <w:rPr>
          <w:rFonts w:ascii="Arial Narrow" w:hAnsi="Arial Narrow"/>
        </w:rPr>
        <w:t xml:space="preserve"> </w:t>
      </w:r>
      <w:r w:rsidRPr="007E45E7">
        <w:rPr>
          <w:rFonts w:ascii="Arial Narrow" w:hAnsi="Arial Narrow"/>
        </w:rPr>
        <w:t>ces</w:t>
      </w:r>
      <w:r w:rsidR="00A27FAB" w:rsidRPr="007E45E7">
        <w:rPr>
          <w:rFonts w:ascii="Arial Narrow" w:hAnsi="Arial Narrow"/>
        </w:rPr>
        <w:t xml:space="preserve"> </w:t>
      </w:r>
      <w:r w:rsidRPr="007E45E7">
        <w:rPr>
          <w:rFonts w:ascii="Arial Narrow" w:hAnsi="Arial Narrow"/>
        </w:rPr>
        <w:t>frais,</w:t>
      </w:r>
      <w:r w:rsidR="00A27FAB" w:rsidRPr="007E45E7">
        <w:rPr>
          <w:rFonts w:ascii="Arial Narrow" w:hAnsi="Arial Narrow"/>
        </w:rPr>
        <w:t xml:space="preserve"> </w:t>
      </w:r>
      <w:r w:rsidRPr="007E45E7">
        <w:rPr>
          <w:rFonts w:ascii="Arial Narrow" w:hAnsi="Arial Narrow"/>
        </w:rPr>
        <w:t>ni</w:t>
      </w:r>
      <w:r w:rsidR="00A27FAB" w:rsidRPr="007E45E7">
        <w:rPr>
          <w:rFonts w:ascii="Arial Narrow" w:hAnsi="Arial Narrow"/>
        </w:rPr>
        <w:t xml:space="preserve"> </w:t>
      </w:r>
      <w:r w:rsidRPr="007E45E7">
        <w:rPr>
          <w:rFonts w:ascii="Arial Narrow" w:hAnsi="Arial Narrow"/>
        </w:rPr>
        <w:t>tenu</w:t>
      </w:r>
      <w:r w:rsidR="00A27FAB" w:rsidRPr="007E45E7">
        <w:rPr>
          <w:rFonts w:ascii="Arial Narrow" w:hAnsi="Arial Narrow"/>
        </w:rPr>
        <w:t xml:space="preserve"> </w:t>
      </w:r>
      <w:r w:rsidRPr="007E45E7">
        <w:rPr>
          <w:rFonts w:ascii="Arial Narrow" w:hAnsi="Arial Narrow"/>
        </w:rPr>
        <w:t>de</w:t>
      </w:r>
      <w:r w:rsidR="00A27FAB" w:rsidRPr="007E45E7">
        <w:rPr>
          <w:rFonts w:ascii="Arial Narrow" w:hAnsi="Arial Narrow"/>
        </w:rPr>
        <w:t xml:space="preserve"> </w:t>
      </w:r>
      <w:r w:rsidRPr="007E45E7">
        <w:rPr>
          <w:rFonts w:ascii="Arial Narrow" w:hAnsi="Arial Narrow"/>
        </w:rPr>
        <w:t>les</w:t>
      </w:r>
      <w:r w:rsidR="00A27FAB" w:rsidRPr="007E45E7">
        <w:rPr>
          <w:rFonts w:ascii="Arial Narrow" w:hAnsi="Arial Narrow"/>
        </w:rPr>
        <w:t xml:space="preserve"> </w:t>
      </w:r>
      <w:r w:rsidRPr="007E45E7">
        <w:rPr>
          <w:rFonts w:ascii="Arial Narrow" w:hAnsi="Arial Narrow"/>
        </w:rPr>
        <w:t>régler,</w:t>
      </w:r>
      <w:r w:rsidR="00A27FAB" w:rsidRPr="007E45E7">
        <w:rPr>
          <w:rFonts w:ascii="Arial Narrow" w:hAnsi="Arial Narrow"/>
        </w:rPr>
        <w:t xml:space="preserve"> </w:t>
      </w:r>
      <w:r w:rsidR="00CC6C86" w:rsidRPr="007E45E7">
        <w:rPr>
          <w:rFonts w:ascii="Arial Narrow" w:hAnsi="Arial Narrow"/>
        </w:rPr>
        <w:t>quel que</w:t>
      </w:r>
      <w:r w:rsidR="00A27FAB" w:rsidRPr="007E45E7">
        <w:rPr>
          <w:rFonts w:ascii="Arial Narrow" w:hAnsi="Arial Narrow"/>
        </w:rPr>
        <w:t xml:space="preserve"> </w:t>
      </w:r>
      <w:r w:rsidRPr="007E45E7">
        <w:rPr>
          <w:rFonts w:ascii="Arial Narrow" w:hAnsi="Arial Narrow"/>
        </w:rPr>
        <w:t>soit</w:t>
      </w:r>
      <w:r w:rsidR="00A27FAB" w:rsidRPr="007E45E7">
        <w:rPr>
          <w:rFonts w:ascii="Arial Narrow" w:hAnsi="Arial Narrow"/>
        </w:rPr>
        <w:t xml:space="preserve"> </w:t>
      </w:r>
      <w:r w:rsidRPr="007E45E7">
        <w:rPr>
          <w:rFonts w:ascii="Arial Narrow" w:hAnsi="Arial Narrow"/>
        </w:rPr>
        <w:t>le déroulement ou l’issue de la procédure d’</w:t>
      </w:r>
      <w:r w:rsidR="00C51075" w:rsidRPr="007E45E7">
        <w:rPr>
          <w:rFonts w:ascii="Arial Narrow" w:hAnsi="Arial Narrow"/>
        </w:rPr>
        <w:t>A</w:t>
      </w:r>
      <w:r w:rsidRPr="007E45E7">
        <w:rPr>
          <w:rFonts w:ascii="Arial Narrow" w:hAnsi="Arial Narrow"/>
        </w:rPr>
        <w:t>ppel d’</w:t>
      </w:r>
      <w:r w:rsidR="00C51075" w:rsidRPr="007E45E7">
        <w:rPr>
          <w:rFonts w:ascii="Arial Narrow" w:hAnsi="Arial Narrow"/>
        </w:rPr>
        <w:t>O</w:t>
      </w:r>
      <w:r w:rsidRPr="007E45E7">
        <w:rPr>
          <w:rFonts w:ascii="Arial Narrow" w:hAnsi="Arial Narrow"/>
        </w:rPr>
        <w:t>ffres.</w:t>
      </w:r>
    </w:p>
    <w:p w:rsidR="00273DD0" w:rsidRPr="007E45E7" w:rsidRDefault="00353DCC" w:rsidP="00891939">
      <w:pPr>
        <w:pStyle w:val="RGAOarticles"/>
        <w:rPr>
          <w:sz w:val="24"/>
        </w:rPr>
      </w:pPr>
      <w:bookmarkStart w:id="87" w:name="_Toc530307918"/>
      <w:bookmarkStart w:id="88" w:name="_Toc97557039"/>
      <w:bookmarkStart w:id="89" w:name="_Toc163062706"/>
      <w:r w:rsidRPr="007E45E7">
        <w:rPr>
          <w:sz w:val="24"/>
        </w:rPr>
        <w:t>Langue</w:t>
      </w:r>
      <w:r w:rsidR="00A27FAB" w:rsidRPr="007E45E7">
        <w:rPr>
          <w:sz w:val="24"/>
        </w:rPr>
        <w:t xml:space="preserve"> </w:t>
      </w:r>
      <w:r w:rsidRPr="007E45E7">
        <w:rPr>
          <w:sz w:val="24"/>
        </w:rPr>
        <w:t>de</w:t>
      </w:r>
      <w:r w:rsidR="00A27FAB" w:rsidRPr="007E45E7">
        <w:rPr>
          <w:sz w:val="24"/>
        </w:rPr>
        <w:t xml:space="preserve"> </w:t>
      </w:r>
      <w:r w:rsidRPr="007E45E7">
        <w:rPr>
          <w:sz w:val="24"/>
        </w:rPr>
        <w:t>l’offre</w:t>
      </w:r>
      <w:bookmarkEnd w:id="87"/>
      <w:bookmarkEnd w:id="88"/>
      <w:bookmarkEnd w:id="89"/>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spacing w:val="3"/>
        </w:rPr>
        <w:t>L’offr</w:t>
      </w:r>
      <w:r w:rsidRPr="007E45E7">
        <w:rPr>
          <w:rFonts w:ascii="Arial Narrow" w:hAnsi="Arial Narrow"/>
        </w:rPr>
        <w:t xml:space="preserve">e </w:t>
      </w:r>
      <w:r w:rsidRPr="007E45E7">
        <w:rPr>
          <w:rFonts w:ascii="Arial Narrow" w:hAnsi="Arial Narrow"/>
          <w:spacing w:val="3"/>
        </w:rPr>
        <w:t>ains</w:t>
      </w:r>
      <w:r w:rsidRPr="007E45E7">
        <w:rPr>
          <w:rFonts w:ascii="Arial Narrow" w:hAnsi="Arial Narrow"/>
        </w:rPr>
        <w:t xml:space="preserve">i </w:t>
      </w:r>
      <w:r w:rsidRPr="007E45E7">
        <w:rPr>
          <w:rFonts w:ascii="Arial Narrow" w:hAnsi="Arial Narrow"/>
          <w:spacing w:val="3"/>
        </w:rPr>
        <w:t>qu</w:t>
      </w:r>
      <w:r w:rsidRPr="007E45E7">
        <w:rPr>
          <w:rFonts w:ascii="Arial Narrow" w:hAnsi="Arial Narrow"/>
        </w:rPr>
        <w:t xml:space="preserve">e </w:t>
      </w:r>
      <w:r w:rsidRPr="007E45E7">
        <w:rPr>
          <w:rFonts w:ascii="Arial Narrow" w:hAnsi="Arial Narrow"/>
          <w:spacing w:val="3"/>
        </w:rPr>
        <w:t>tout</w:t>
      </w:r>
      <w:r w:rsidRPr="007E45E7">
        <w:rPr>
          <w:rFonts w:ascii="Arial Narrow" w:hAnsi="Arial Narrow"/>
        </w:rPr>
        <w:t xml:space="preserve">e </w:t>
      </w:r>
      <w:r w:rsidRPr="007E45E7">
        <w:rPr>
          <w:rFonts w:ascii="Arial Narrow" w:hAnsi="Arial Narrow"/>
          <w:spacing w:val="3"/>
        </w:rPr>
        <w:t>correspondanc</w:t>
      </w:r>
      <w:r w:rsidRPr="007E45E7">
        <w:rPr>
          <w:rFonts w:ascii="Arial Narrow" w:hAnsi="Arial Narrow"/>
        </w:rPr>
        <w:t xml:space="preserve">e </w:t>
      </w:r>
      <w:r w:rsidRPr="007E45E7">
        <w:rPr>
          <w:rFonts w:ascii="Arial Narrow" w:hAnsi="Arial Narrow"/>
          <w:spacing w:val="3"/>
        </w:rPr>
        <w:t>e</w:t>
      </w:r>
      <w:r w:rsidRPr="007E45E7">
        <w:rPr>
          <w:rFonts w:ascii="Arial Narrow" w:hAnsi="Arial Narrow"/>
        </w:rPr>
        <w:t xml:space="preserve">t </w:t>
      </w:r>
      <w:r w:rsidRPr="007E45E7">
        <w:rPr>
          <w:rFonts w:ascii="Arial Narrow" w:hAnsi="Arial Narrow"/>
          <w:spacing w:val="3"/>
        </w:rPr>
        <w:t xml:space="preserve">tout </w:t>
      </w:r>
      <w:r w:rsidRPr="007E45E7">
        <w:rPr>
          <w:rFonts w:ascii="Arial Narrow" w:hAnsi="Arial Narrow"/>
        </w:rPr>
        <w:t>document, échangé entre le Soumissionnaire et l</w:t>
      </w:r>
      <w:r w:rsidR="005C4AE6" w:rsidRPr="007E45E7">
        <w:rPr>
          <w:rFonts w:ascii="Arial Narrow" w:hAnsi="Arial Narrow"/>
        </w:rPr>
        <w:t xml:space="preserve">e </w:t>
      </w:r>
      <w:r w:rsidR="00CC1E99" w:rsidRPr="007E45E7">
        <w:rPr>
          <w:rFonts w:ascii="Arial Narrow" w:hAnsi="Arial Narrow"/>
        </w:rPr>
        <w:t xml:space="preserve">Maître d’Ouvrage ou </w:t>
      </w:r>
      <w:r w:rsidR="00815271" w:rsidRPr="007E45E7">
        <w:rPr>
          <w:rFonts w:ascii="Arial Narrow" w:hAnsi="Arial Narrow"/>
        </w:rPr>
        <w:t xml:space="preserve">le </w:t>
      </w:r>
      <w:r w:rsidR="00CC1E99" w:rsidRPr="007E45E7">
        <w:rPr>
          <w:rFonts w:ascii="Arial Narrow" w:hAnsi="Arial Narrow"/>
        </w:rPr>
        <w:t>Maître d’Ouvrage Délégué</w:t>
      </w:r>
      <w:r w:rsidR="00A27FAB" w:rsidRPr="007E45E7">
        <w:rPr>
          <w:rFonts w:ascii="Arial Narrow" w:hAnsi="Arial Narrow"/>
        </w:rPr>
        <w:t xml:space="preserve"> </w:t>
      </w:r>
      <w:r w:rsidRPr="007E45E7">
        <w:rPr>
          <w:rFonts w:ascii="Arial Narrow" w:hAnsi="Arial Narrow"/>
        </w:rPr>
        <w:t>seront</w:t>
      </w:r>
      <w:r w:rsidR="00A27FAB" w:rsidRPr="007E45E7">
        <w:rPr>
          <w:rFonts w:ascii="Arial Narrow" w:hAnsi="Arial Narrow"/>
        </w:rPr>
        <w:t xml:space="preserve"> </w:t>
      </w:r>
      <w:r w:rsidRPr="007E45E7">
        <w:rPr>
          <w:rFonts w:ascii="Arial Narrow" w:hAnsi="Arial Narrow"/>
        </w:rPr>
        <w:t>rédigés</w:t>
      </w:r>
      <w:r w:rsidR="00A27FAB" w:rsidRPr="007E45E7">
        <w:rPr>
          <w:rFonts w:ascii="Arial Narrow" w:hAnsi="Arial Narrow"/>
        </w:rPr>
        <w:t xml:space="preserve"> </w:t>
      </w:r>
      <w:r w:rsidRPr="007E45E7">
        <w:rPr>
          <w:rFonts w:ascii="Arial Narrow" w:hAnsi="Arial Narrow"/>
        </w:rPr>
        <w:t>en</w:t>
      </w:r>
      <w:r w:rsidR="00A27FAB" w:rsidRPr="007E45E7">
        <w:rPr>
          <w:rFonts w:ascii="Arial Narrow" w:hAnsi="Arial Narrow"/>
        </w:rPr>
        <w:t xml:space="preserve"> </w:t>
      </w:r>
      <w:r w:rsidRPr="007E45E7">
        <w:rPr>
          <w:rFonts w:ascii="Arial Narrow" w:hAnsi="Arial Narrow"/>
        </w:rPr>
        <w:t>français</w:t>
      </w:r>
      <w:r w:rsidR="00A27FAB" w:rsidRPr="007E45E7">
        <w:rPr>
          <w:rFonts w:ascii="Arial Narrow" w:hAnsi="Arial Narrow"/>
        </w:rPr>
        <w:t xml:space="preserve"> </w:t>
      </w:r>
      <w:r w:rsidRPr="007E45E7">
        <w:rPr>
          <w:rFonts w:ascii="Arial Narrow" w:hAnsi="Arial Narrow"/>
        </w:rPr>
        <w:t>ou</w:t>
      </w:r>
      <w:r w:rsidR="00A27FAB" w:rsidRPr="007E45E7">
        <w:rPr>
          <w:rFonts w:ascii="Arial Narrow" w:hAnsi="Arial Narrow"/>
        </w:rPr>
        <w:t xml:space="preserve"> </w:t>
      </w:r>
      <w:r w:rsidRPr="007E45E7">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7E45E7">
        <w:rPr>
          <w:rFonts w:ascii="Arial Narrow" w:hAnsi="Arial Narrow"/>
        </w:rPr>
        <w:t xml:space="preserve">fait par un traducteur </w:t>
      </w:r>
      <w:r w:rsidR="00473821" w:rsidRPr="007E45E7">
        <w:rPr>
          <w:rFonts w:ascii="Arial Narrow" w:hAnsi="Arial Narrow"/>
        </w:rPr>
        <w:t>agrée ;</w:t>
      </w:r>
      <w:r w:rsidRPr="007E45E7">
        <w:rPr>
          <w:rFonts w:ascii="Arial Narrow" w:hAnsi="Arial Narrow"/>
        </w:rPr>
        <w:t xml:space="preserve"> auquel cas et aux fins d’interprétation</w:t>
      </w:r>
      <w:r w:rsidR="00A27FAB" w:rsidRPr="007E45E7">
        <w:rPr>
          <w:rFonts w:ascii="Arial Narrow" w:hAnsi="Arial Narrow"/>
        </w:rPr>
        <w:t xml:space="preserve"> </w:t>
      </w:r>
      <w:r w:rsidRPr="007E45E7">
        <w:rPr>
          <w:rFonts w:ascii="Arial Narrow" w:hAnsi="Arial Narrow"/>
        </w:rPr>
        <w:t>de</w:t>
      </w:r>
      <w:r w:rsidR="00A27FAB" w:rsidRPr="007E45E7">
        <w:rPr>
          <w:rFonts w:ascii="Arial Narrow" w:hAnsi="Arial Narrow"/>
        </w:rPr>
        <w:t xml:space="preserve"> </w:t>
      </w:r>
      <w:r w:rsidRPr="007E45E7">
        <w:rPr>
          <w:rFonts w:ascii="Arial Narrow" w:hAnsi="Arial Narrow"/>
        </w:rPr>
        <w:t>l’offre,</w:t>
      </w:r>
      <w:r w:rsidR="00A27FAB" w:rsidRPr="007E45E7">
        <w:rPr>
          <w:rFonts w:ascii="Arial Narrow" w:hAnsi="Arial Narrow"/>
        </w:rPr>
        <w:t xml:space="preserve"> </w:t>
      </w:r>
      <w:r w:rsidRPr="007E45E7">
        <w:rPr>
          <w:rFonts w:ascii="Arial Narrow" w:hAnsi="Arial Narrow"/>
        </w:rPr>
        <w:t>la</w:t>
      </w:r>
      <w:r w:rsidR="00A27FAB" w:rsidRPr="007E45E7">
        <w:rPr>
          <w:rFonts w:ascii="Arial Narrow" w:hAnsi="Arial Narrow"/>
        </w:rPr>
        <w:t xml:space="preserve"> </w:t>
      </w:r>
      <w:r w:rsidRPr="007E45E7">
        <w:rPr>
          <w:rFonts w:ascii="Arial Narrow" w:hAnsi="Arial Narrow"/>
        </w:rPr>
        <w:t>traduction</w:t>
      </w:r>
      <w:r w:rsidR="00A27FAB" w:rsidRPr="007E45E7">
        <w:rPr>
          <w:rFonts w:ascii="Arial Narrow" w:hAnsi="Arial Narrow"/>
        </w:rPr>
        <w:t xml:space="preserve"> </w:t>
      </w:r>
      <w:r w:rsidRPr="007E45E7">
        <w:rPr>
          <w:rFonts w:ascii="Arial Narrow" w:hAnsi="Arial Narrow"/>
        </w:rPr>
        <w:t>fera</w:t>
      </w:r>
      <w:r w:rsidR="00A27FAB" w:rsidRPr="007E45E7">
        <w:rPr>
          <w:rFonts w:ascii="Arial Narrow" w:hAnsi="Arial Narrow"/>
        </w:rPr>
        <w:t xml:space="preserve"> </w:t>
      </w:r>
      <w:r w:rsidRPr="007E45E7">
        <w:rPr>
          <w:rFonts w:ascii="Arial Narrow" w:hAnsi="Arial Narrow"/>
        </w:rPr>
        <w:t>foi.</w:t>
      </w:r>
    </w:p>
    <w:p w:rsidR="00273DD0" w:rsidRPr="007E45E7" w:rsidRDefault="00353DCC" w:rsidP="007D618F">
      <w:pPr>
        <w:pStyle w:val="RGAOarticles"/>
        <w:rPr>
          <w:sz w:val="24"/>
        </w:rPr>
      </w:pPr>
      <w:bookmarkStart w:id="90" w:name="_Toc530307919"/>
      <w:bookmarkStart w:id="91" w:name="_Toc97557040"/>
      <w:bookmarkStart w:id="92" w:name="_Toc163062707"/>
      <w:r w:rsidRPr="007E45E7">
        <w:rPr>
          <w:sz w:val="24"/>
        </w:rPr>
        <w:t>Documents</w:t>
      </w:r>
      <w:r w:rsidR="00A27FAB" w:rsidRPr="007E45E7">
        <w:rPr>
          <w:sz w:val="24"/>
        </w:rPr>
        <w:t xml:space="preserve"> </w:t>
      </w:r>
      <w:r w:rsidRPr="007E45E7">
        <w:rPr>
          <w:sz w:val="24"/>
        </w:rPr>
        <w:t>constituant</w:t>
      </w:r>
      <w:r w:rsidR="00A27FAB" w:rsidRPr="007E45E7">
        <w:rPr>
          <w:sz w:val="24"/>
        </w:rPr>
        <w:t xml:space="preserve"> </w:t>
      </w:r>
      <w:r w:rsidRPr="007E45E7">
        <w:rPr>
          <w:sz w:val="24"/>
        </w:rPr>
        <w:t>l’offre</w:t>
      </w:r>
      <w:bookmarkEnd w:id="90"/>
      <w:bookmarkEnd w:id="91"/>
      <w:bookmarkEnd w:id="92"/>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13.1.</w:t>
      </w:r>
      <w:r w:rsidR="00A27FAB" w:rsidRPr="007E45E7">
        <w:rPr>
          <w:rFonts w:ascii="Arial Narrow" w:hAnsi="Arial Narrow"/>
        </w:rPr>
        <w:t xml:space="preserve"> </w:t>
      </w:r>
      <w:r w:rsidRPr="007E45E7">
        <w:rPr>
          <w:rFonts w:ascii="Arial Narrow" w:hAnsi="Arial Narrow"/>
          <w:spacing w:val="5"/>
        </w:rPr>
        <w:t>L’offr</w:t>
      </w:r>
      <w:r w:rsidRPr="007E45E7">
        <w:rPr>
          <w:rFonts w:ascii="Arial Narrow" w:hAnsi="Arial Narrow"/>
        </w:rPr>
        <w:t xml:space="preserve">e </w:t>
      </w:r>
      <w:r w:rsidRPr="007E45E7">
        <w:rPr>
          <w:rFonts w:ascii="Arial Narrow" w:hAnsi="Arial Narrow"/>
          <w:spacing w:val="5"/>
        </w:rPr>
        <w:t>présenté</w:t>
      </w:r>
      <w:r w:rsidRPr="007E45E7">
        <w:rPr>
          <w:rFonts w:ascii="Arial Narrow" w:hAnsi="Arial Narrow"/>
        </w:rPr>
        <w:t>e</w:t>
      </w:r>
      <w:r w:rsidR="00A27FAB" w:rsidRPr="007E45E7">
        <w:rPr>
          <w:rFonts w:ascii="Arial Narrow" w:hAnsi="Arial Narrow"/>
        </w:rPr>
        <w:t xml:space="preserve"> </w:t>
      </w:r>
      <w:r w:rsidRPr="007E45E7">
        <w:rPr>
          <w:rFonts w:ascii="Arial Narrow" w:hAnsi="Arial Narrow"/>
          <w:spacing w:val="5"/>
        </w:rPr>
        <w:t>pa</w:t>
      </w:r>
      <w:r w:rsidRPr="007E45E7">
        <w:rPr>
          <w:rFonts w:ascii="Arial Narrow" w:hAnsi="Arial Narrow"/>
        </w:rPr>
        <w:t xml:space="preserve">r </w:t>
      </w:r>
      <w:r w:rsidRPr="007E45E7">
        <w:rPr>
          <w:rFonts w:ascii="Arial Narrow" w:hAnsi="Arial Narrow"/>
          <w:spacing w:val="5"/>
        </w:rPr>
        <w:t>l</w:t>
      </w:r>
      <w:r w:rsidRPr="007E45E7">
        <w:rPr>
          <w:rFonts w:ascii="Arial Narrow" w:hAnsi="Arial Narrow"/>
        </w:rPr>
        <w:t xml:space="preserve">e </w:t>
      </w:r>
      <w:r w:rsidRPr="007E45E7">
        <w:rPr>
          <w:rFonts w:ascii="Arial Narrow" w:hAnsi="Arial Narrow"/>
          <w:spacing w:val="5"/>
        </w:rPr>
        <w:t>soumissionnaire comprendr</w:t>
      </w:r>
      <w:r w:rsidRPr="007E45E7">
        <w:rPr>
          <w:rFonts w:ascii="Arial Narrow" w:hAnsi="Arial Narrow"/>
        </w:rPr>
        <w:t xml:space="preserve">a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document</w:t>
      </w:r>
      <w:r w:rsidRPr="007E45E7">
        <w:rPr>
          <w:rFonts w:ascii="Arial Narrow" w:hAnsi="Arial Narrow"/>
        </w:rPr>
        <w:t xml:space="preserve">s </w:t>
      </w:r>
      <w:r w:rsidRPr="007E45E7">
        <w:rPr>
          <w:rFonts w:ascii="Arial Narrow" w:hAnsi="Arial Narrow"/>
          <w:spacing w:val="5"/>
        </w:rPr>
        <w:t>détaillé</w:t>
      </w:r>
      <w:r w:rsidRPr="007E45E7">
        <w:rPr>
          <w:rFonts w:ascii="Arial Narrow" w:hAnsi="Arial Narrow"/>
        </w:rPr>
        <w:t>s</w:t>
      </w:r>
      <w:r w:rsidR="00A27FAB" w:rsidRPr="007E45E7">
        <w:rPr>
          <w:rFonts w:ascii="Arial Narrow" w:hAnsi="Arial Narrow"/>
        </w:rPr>
        <w:t xml:space="preserve"> </w:t>
      </w:r>
      <w:r w:rsidRPr="007E45E7">
        <w:rPr>
          <w:rFonts w:ascii="Arial Narrow" w:hAnsi="Arial Narrow"/>
          <w:spacing w:val="5"/>
        </w:rPr>
        <w:t xml:space="preserve">au </w:t>
      </w:r>
      <w:r w:rsidRPr="007E45E7">
        <w:rPr>
          <w:rFonts w:ascii="Arial Narrow" w:hAnsi="Arial Narrow"/>
        </w:rPr>
        <w:t>RPAO, dûment remplis et regroupés en trois volumes</w:t>
      </w:r>
      <w:r w:rsidR="00EA14D6"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b/>
        </w:rPr>
      </w:pPr>
      <w:r w:rsidRPr="007E45E7">
        <w:rPr>
          <w:rFonts w:ascii="Arial Narrow" w:hAnsi="Arial Narrow"/>
          <w:i/>
          <w:iCs/>
        </w:rPr>
        <w:t>a.</w:t>
      </w:r>
      <w:r w:rsidR="00A27FAB" w:rsidRPr="007E45E7">
        <w:rPr>
          <w:rFonts w:ascii="Arial Narrow" w:hAnsi="Arial Narrow"/>
          <w:i/>
          <w:iCs/>
        </w:rPr>
        <w:t xml:space="preserve"> </w:t>
      </w:r>
      <w:r w:rsidRPr="007E45E7">
        <w:rPr>
          <w:rFonts w:ascii="Arial Narrow" w:hAnsi="Arial Narrow"/>
          <w:b/>
        </w:rPr>
        <w:t>Volume</w:t>
      </w:r>
      <w:r w:rsidR="00A27FAB" w:rsidRPr="007E45E7">
        <w:rPr>
          <w:rFonts w:ascii="Arial Narrow" w:hAnsi="Arial Narrow"/>
          <w:b/>
        </w:rPr>
        <w:t xml:space="preserve"> </w:t>
      </w:r>
      <w:r w:rsidRPr="007E45E7">
        <w:rPr>
          <w:rFonts w:ascii="Arial Narrow" w:hAnsi="Arial Narrow"/>
          <w:b/>
        </w:rPr>
        <w:t>1</w:t>
      </w:r>
      <w:r w:rsidR="00A27FAB" w:rsidRPr="007E45E7">
        <w:rPr>
          <w:rFonts w:ascii="Arial Narrow" w:hAnsi="Arial Narrow"/>
          <w:b/>
        </w:rPr>
        <w:t xml:space="preserve"> </w:t>
      </w:r>
      <w:r w:rsidRPr="007E45E7">
        <w:rPr>
          <w:rFonts w:ascii="Arial Narrow" w:hAnsi="Arial Narrow"/>
          <w:b/>
        </w:rPr>
        <w:t>:</w:t>
      </w:r>
      <w:r w:rsidR="00A27FAB" w:rsidRPr="007E45E7">
        <w:rPr>
          <w:rFonts w:ascii="Arial Narrow" w:hAnsi="Arial Narrow"/>
          <w:b/>
        </w:rPr>
        <w:t xml:space="preserve"> </w:t>
      </w:r>
      <w:r w:rsidRPr="007E45E7">
        <w:rPr>
          <w:rFonts w:ascii="Arial Narrow" w:hAnsi="Arial Narrow"/>
          <w:b/>
        </w:rPr>
        <w:t>Dossier</w:t>
      </w:r>
      <w:r w:rsidR="00A27FAB" w:rsidRPr="007E45E7">
        <w:rPr>
          <w:rFonts w:ascii="Arial Narrow" w:hAnsi="Arial Narrow"/>
          <w:b/>
        </w:rPr>
        <w:t xml:space="preserve"> </w:t>
      </w:r>
      <w:r w:rsidRPr="007E45E7">
        <w:rPr>
          <w:rFonts w:ascii="Arial Narrow" w:hAnsi="Arial Narrow"/>
          <w:b/>
        </w:rPr>
        <w:t>administratif</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Il</w:t>
      </w:r>
      <w:r w:rsidR="00A27FAB" w:rsidRPr="007E45E7">
        <w:rPr>
          <w:rFonts w:ascii="Arial Narrow" w:hAnsi="Arial Narrow"/>
        </w:rPr>
        <w:t xml:space="preserve"> </w:t>
      </w:r>
      <w:r w:rsidRPr="007E45E7">
        <w:rPr>
          <w:rFonts w:ascii="Arial Narrow" w:hAnsi="Arial Narrow"/>
        </w:rPr>
        <w:t>comprend</w:t>
      </w:r>
      <w:r w:rsidR="00E16FC5" w:rsidRPr="007E45E7">
        <w:rPr>
          <w:rFonts w:ascii="Arial Narrow" w:hAnsi="Arial Narrow"/>
        </w:rPr>
        <w:t xml:space="preserve"> notamment </w:t>
      </w:r>
      <w:r w:rsidRPr="007E45E7">
        <w:rPr>
          <w:rFonts w:ascii="Arial Narrow" w:hAnsi="Arial Narrow"/>
        </w:rPr>
        <w:t>:</w:t>
      </w:r>
    </w:p>
    <w:p w:rsidR="00273DD0" w:rsidRPr="007E45E7" w:rsidRDefault="00691F3A" w:rsidP="000C31A2">
      <w:pPr>
        <w:widowControl w:val="0"/>
        <w:autoSpaceDE w:val="0"/>
        <w:spacing w:after="60"/>
        <w:ind w:left="567" w:hanging="283"/>
        <w:jc w:val="both"/>
        <w:rPr>
          <w:rFonts w:ascii="Arial Narrow" w:hAnsi="Arial Narrow"/>
        </w:rPr>
      </w:pPr>
      <w:r w:rsidRPr="007E45E7">
        <w:rPr>
          <w:rFonts w:ascii="Arial Narrow" w:hAnsi="Arial Narrow"/>
          <w:w w:val="93"/>
        </w:rPr>
        <w:t xml:space="preserve"> a.1</w:t>
      </w:r>
      <w:r w:rsidR="00353DCC" w:rsidRPr="007E45E7">
        <w:rPr>
          <w:rFonts w:ascii="Arial Narrow" w:hAnsi="Arial Narrow"/>
          <w:w w:val="93"/>
        </w:rPr>
        <w:t>.Tous</w:t>
      </w:r>
      <w:r w:rsidR="00A27FAB" w:rsidRPr="007E45E7">
        <w:rPr>
          <w:rFonts w:ascii="Arial Narrow" w:hAnsi="Arial Narrow"/>
          <w:w w:val="93"/>
        </w:rPr>
        <w:t xml:space="preserve"> </w:t>
      </w:r>
      <w:r w:rsidR="00353DCC" w:rsidRPr="007E45E7">
        <w:rPr>
          <w:rFonts w:ascii="Arial Narrow" w:hAnsi="Arial Narrow"/>
          <w:w w:val="93"/>
        </w:rPr>
        <w:t>les</w:t>
      </w:r>
      <w:r w:rsidR="00A27FAB" w:rsidRPr="007E45E7">
        <w:rPr>
          <w:rFonts w:ascii="Arial Narrow" w:hAnsi="Arial Narrow"/>
          <w:w w:val="93"/>
        </w:rPr>
        <w:t xml:space="preserve"> </w:t>
      </w:r>
      <w:r w:rsidR="00353DCC" w:rsidRPr="007E45E7">
        <w:rPr>
          <w:rFonts w:ascii="Arial Narrow" w:hAnsi="Arial Narrow"/>
          <w:w w:val="93"/>
        </w:rPr>
        <w:t>documents</w:t>
      </w:r>
      <w:r w:rsidR="00A27FAB" w:rsidRPr="007E45E7">
        <w:rPr>
          <w:rFonts w:ascii="Arial Narrow" w:hAnsi="Arial Narrow"/>
          <w:w w:val="93"/>
        </w:rPr>
        <w:t xml:space="preserve"> </w:t>
      </w:r>
      <w:r w:rsidR="00353DCC" w:rsidRPr="007E45E7">
        <w:rPr>
          <w:rFonts w:ascii="Arial Narrow" w:hAnsi="Arial Narrow"/>
          <w:w w:val="93"/>
        </w:rPr>
        <w:t>attestant</w:t>
      </w:r>
      <w:r w:rsidR="00A27FAB" w:rsidRPr="007E45E7">
        <w:rPr>
          <w:rFonts w:ascii="Arial Narrow" w:hAnsi="Arial Narrow"/>
          <w:w w:val="93"/>
        </w:rPr>
        <w:t xml:space="preserve"> </w:t>
      </w:r>
      <w:r w:rsidR="00353DCC" w:rsidRPr="007E45E7">
        <w:rPr>
          <w:rFonts w:ascii="Arial Narrow" w:hAnsi="Arial Narrow"/>
          <w:w w:val="93"/>
        </w:rPr>
        <w:t>que</w:t>
      </w:r>
      <w:r w:rsidR="00A27FAB" w:rsidRPr="007E45E7">
        <w:rPr>
          <w:rFonts w:ascii="Arial Narrow" w:hAnsi="Arial Narrow"/>
          <w:w w:val="93"/>
        </w:rPr>
        <w:t xml:space="preserve"> </w:t>
      </w:r>
      <w:r w:rsidR="00353DCC" w:rsidRPr="007E45E7">
        <w:rPr>
          <w:rFonts w:ascii="Arial Narrow" w:hAnsi="Arial Narrow"/>
          <w:w w:val="93"/>
        </w:rPr>
        <w:t>le</w:t>
      </w:r>
      <w:r w:rsidR="00A27FAB" w:rsidRPr="007E45E7">
        <w:rPr>
          <w:rFonts w:ascii="Arial Narrow" w:hAnsi="Arial Narrow"/>
          <w:w w:val="93"/>
        </w:rPr>
        <w:t xml:space="preserve"> </w:t>
      </w:r>
      <w:r w:rsidR="00353DCC" w:rsidRPr="007E45E7">
        <w:rPr>
          <w:rFonts w:ascii="Arial Narrow" w:hAnsi="Arial Narrow"/>
          <w:w w:val="93"/>
        </w:rPr>
        <w:t>soumissionnaire</w:t>
      </w:r>
      <w:r w:rsidR="00EA14D6" w:rsidRPr="007E45E7">
        <w:rPr>
          <w:rFonts w:ascii="Arial Narrow" w:hAnsi="Arial Narrow"/>
          <w:w w:val="93"/>
        </w:rPr>
        <w:t xml:space="preserve"> </w:t>
      </w:r>
      <w:r w:rsidR="00353DCC" w:rsidRPr="007E45E7">
        <w:rPr>
          <w:rFonts w:ascii="Arial Narrow" w:hAnsi="Arial Narrow"/>
          <w:w w:val="93"/>
        </w:rPr>
        <w:t>:</w:t>
      </w:r>
    </w:p>
    <w:p w:rsidR="00273DD0" w:rsidRPr="007E45E7" w:rsidRDefault="00CC6C86" w:rsidP="000C31A2">
      <w:pPr>
        <w:widowControl w:val="0"/>
        <w:autoSpaceDE w:val="0"/>
        <w:spacing w:after="60"/>
        <w:ind w:left="851" w:hanging="284"/>
        <w:jc w:val="both"/>
        <w:rPr>
          <w:rFonts w:ascii="Arial Narrow" w:hAnsi="Arial Narrow"/>
        </w:rPr>
      </w:pPr>
      <w:r w:rsidRPr="007E45E7">
        <w:rPr>
          <w:rFonts w:ascii="Arial Narrow" w:hAnsi="Arial Narrow"/>
        </w:rPr>
        <w:t>- a</w:t>
      </w:r>
      <w:r w:rsidR="00A27FAB" w:rsidRPr="007E45E7">
        <w:rPr>
          <w:rFonts w:ascii="Arial Narrow" w:hAnsi="Arial Narrow"/>
        </w:rPr>
        <w:t xml:space="preserve"> </w:t>
      </w:r>
      <w:r w:rsidR="00353DCC" w:rsidRPr="007E45E7">
        <w:rPr>
          <w:rFonts w:ascii="Arial Narrow" w:hAnsi="Arial Narrow"/>
        </w:rPr>
        <w:t>souscrit</w:t>
      </w:r>
      <w:r w:rsidR="00A27FAB" w:rsidRPr="007E45E7">
        <w:rPr>
          <w:rFonts w:ascii="Arial Narrow" w:hAnsi="Arial Narrow"/>
        </w:rPr>
        <w:t xml:space="preserve"> </w:t>
      </w:r>
      <w:r w:rsidR="00353DCC" w:rsidRPr="007E45E7">
        <w:rPr>
          <w:rFonts w:ascii="Arial Narrow" w:hAnsi="Arial Narrow"/>
        </w:rPr>
        <w:t>les</w:t>
      </w:r>
      <w:r w:rsidR="00A27FAB" w:rsidRPr="007E45E7">
        <w:rPr>
          <w:rFonts w:ascii="Arial Narrow" w:hAnsi="Arial Narrow"/>
        </w:rPr>
        <w:t xml:space="preserve"> </w:t>
      </w:r>
      <w:r w:rsidR="00353DCC" w:rsidRPr="007E45E7">
        <w:rPr>
          <w:rFonts w:ascii="Arial Narrow" w:hAnsi="Arial Narrow"/>
        </w:rPr>
        <w:t>déclarations</w:t>
      </w:r>
      <w:r w:rsidR="00A27FAB" w:rsidRPr="007E45E7">
        <w:rPr>
          <w:rFonts w:ascii="Arial Narrow" w:hAnsi="Arial Narrow"/>
        </w:rPr>
        <w:t xml:space="preserve"> </w:t>
      </w:r>
      <w:r w:rsidR="00353DCC" w:rsidRPr="007E45E7">
        <w:rPr>
          <w:rFonts w:ascii="Arial Narrow" w:hAnsi="Arial Narrow"/>
        </w:rPr>
        <w:t>prévues</w:t>
      </w:r>
      <w:r w:rsidR="00A27FAB" w:rsidRPr="007E45E7">
        <w:rPr>
          <w:rFonts w:ascii="Arial Narrow" w:hAnsi="Arial Narrow"/>
        </w:rPr>
        <w:t xml:space="preserve"> </w:t>
      </w:r>
      <w:r w:rsidR="00353DCC" w:rsidRPr="007E45E7">
        <w:rPr>
          <w:rFonts w:ascii="Arial Narrow" w:hAnsi="Arial Narrow"/>
        </w:rPr>
        <w:t>par</w:t>
      </w:r>
      <w:r w:rsidR="00A27FAB" w:rsidRPr="007E45E7">
        <w:rPr>
          <w:rFonts w:ascii="Arial Narrow" w:hAnsi="Arial Narrow"/>
        </w:rPr>
        <w:t xml:space="preserve"> </w:t>
      </w:r>
      <w:r w:rsidR="00353DCC" w:rsidRPr="007E45E7">
        <w:rPr>
          <w:rFonts w:ascii="Arial Narrow" w:hAnsi="Arial Narrow"/>
        </w:rPr>
        <w:t>les</w:t>
      </w:r>
      <w:r w:rsidR="00A27FAB" w:rsidRPr="007E45E7">
        <w:rPr>
          <w:rFonts w:ascii="Arial Narrow" w:hAnsi="Arial Narrow"/>
        </w:rPr>
        <w:t xml:space="preserve"> </w:t>
      </w:r>
      <w:r w:rsidR="00353DCC" w:rsidRPr="007E45E7">
        <w:rPr>
          <w:rFonts w:ascii="Arial Narrow" w:hAnsi="Arial Narrow"/>
        </w:rPr>
        <w:t>lois</w:t>
      </w:r>
      <w:r w:rsidR="00A27FAB" w:rsidRPr="007E45E7">
        <w:rPr>
          <w:rFonts w:ascii="Arial Narrow" w:hAnsi="Arial Narrow"/>
        </w:rPr>
        <w:t xml:space="preserve"> </w:t>
      </w:r>
      <w:r w:rsidR="00353DCC" w:rsidRPr="007E45E7">
        <w:rPr>
          <w:rFonts w:ascii="Arial Narrow" w:hAnsi="Arial Narrow"/>
        </w:rPr>
        <w:t>et règlements</w:t>
      </w:r>
      <w:r w:rsidR="00A27FAB" w:rsidRPr="007E45E7">
        <w:rPr>
          <w:rFonts w:ascii="Arial Narrow" w:hAnsi="Arial Narrow"/>
        </w:rPr>
        <w:t xml:space="preserve"> </w:t>
      </w:r>
      <w:r w:rsidR="00353DCC" w:rsidRPr="007E45E7">
        <w:rPr>
          <w:rFonts w:ascii="Arial Narrow" w:hAnsi="Arial Narrow"/>
        </w:rPr>
        <w:t>en</w:t>
      </w:r>
      <w:r w:rsidR="00A27FAB" w:rsidRPr="007E45E7">
        <w:rPr>
          <w:rFonts w:ascii="Arial Narrow" w:hAnsi="Arial Narrow"/>
        </w:rPr>
        <w:t xml:space="preserve"> </w:t>
      </w:r>
      <w:r w:rsidR="00353DCC" w:rsidRPr="007E45E7">
        <w:rPr>
          <w:rFonts w:ascii="Arial Narrow" w:hAnsi="Arial Narrow"/>
        </w:rPr>
        <w:t>vigueur</w:t>
      </w:r>
      <w:r w:rsidR="00EA14D6" w:rsidRPr="007E45E7">
        <w:rPr>
          <w:rFonts w:ascii="Arial Narrow" w:hAnsi="Arial Narrow"/>
        </w:rPr>
        <w:t xml:space="preserve"> </w:t>
      </w:r>
      <w:r w:rsidR="00353DCC" w:rsidRPr="007E45E7">
        <w:rPr>
          <w:rFonts w:ascii="Arial Narrow" w:hAnsi="Arial Narrow"/>
        </w:rPr>
        <w:t>;</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 xml:space="preserve">- </w:t>
      </w:r>
      <w:r w:rsidR="00E16FC5" w:rsidRPr="007E45E7">
        <w:rPr>
          <w:rFonts w:ascii="Arial Narrow" w:hAnsi="Arial Narrow"/>
        </w:rPr>
        <w:t xml:space="preserve">s’est </w:t>
      </w:r>
      <w:r w:rsidR="00FE3BD9" w:rsidRPr="007E45E7">
        <w:rPr>
          <w:rFonts w:ascii="Arial Narrow" w:hAnsi="Arial Narrow"/>
        </w:rPr>
        <w:t>acquitté d</w:t>
      </w:r>
      <w:r w:rsidRPr="007E45E7">
        <w:rPr>
          <w:rFonts w:ascii="Arial Narrow" w:hAnsi="Arial Narrow"/>
        </w:rPr>
        <w:t>es droits, taxes, impôts, cotisations, contributions, redevances ou prélèvements de quelque</w:t>
      </w:r>
      <w:r w:rsidR="00D4229F" w:rsidRPr="007E45E7">
        <w:rPr>
          <w:rFonts w:ascii="Arial Narrow" w:hAnsi="Arial Narrow"/>
        </w:rPr>
        <w:t xml:space="preserve"> </w:t>
      </w:r>
      <w:r w:rsidRPr="007E45E7">
        <w:rPr>
          <w:rFonts w:ascii="Arial Narrow" w:hAnsi="Arial Narrow"/>
        </w:rPr>
        <w:t>nature</w:t>
      </w:r>
      <w:r w:rsidR="00D4229F" w:rsidRPr="007E45E7">
        <w:rPr>
          <w:rFonts w:ascii="Arial Narrow" w:hAnsi="Arial Narrow"/>
        </w:rPr>
        <w:t xml:space="preserve"> </w:t>
      </w:r>
      <w:r w:rsidRPr="007E45E7">
        <w:rPr>
          <w:rFonts w:ascii="Arial Narrow" w:hAnsi="Arial Narrow"/>
        </w:rPr>
        <w:t>que</w:t>
      </w:r>
      <w:r w:rsidR="00D4229F" w:rsidRPr="007E45E7">
        <w:rPr>
          <w:rFonts w:ascii="Arial Narrow" w:hAnsi="Arial Narrow"/>
        </w:rPr>
        <w:t xml:space="preserve"> </w:t>
      </w:r>
      <w:r w:rsidRPr="007E45E7">
        <w:rPr>
          <w:rFonts w:ascii="Arial Narrow" w:hAnsi="Arial Narrow"/>
        </w:rPr>
        <w:t>ce</w:t>
      </w:r>
      <w:r w:rsidR="00D4229F" w:rsidRPr="007E45E7">
        <w:rPr>
          <w:rFonts w:ascii="Arial Narrow" w:hAnsi="Arial Narrow"/>
        </w:rPr>
        <w:t xml:space="preserve"> </w:t>
      </w:r>
      <w:r w:rsidRPr="007E45E7">
        <w:rPr>
          <w:rFonts w:ascii="Arial Narrow" w:hAnsi="Arial Narrow"/>
        </w:rPr>
        <w:t>soit</w:t>
      </w:r>
      <w:r w:rsidR="00483276"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851" w:hanging="284"/>
        <w:jc w:val="both"/>
        <w:rPr>
          <w:rFonts w:ascii="Arial Narrow" w:hAnsi="Arial Narrow"/>
        </w:rPr>
      </w:pPr>
      <w:r w:rsidRPr="007E45E7">
        <w:rPr>
          <w:rFonts w:ascii="Arial Narrow" w:hAnsi="Arial Narrow"/>
        </w:rPr>
        <w:t xml:space="preserve">- </w:t>
      </w:r>
      <w:r w:rsidR="00B123D6" w:rsidRPr="007E45E7">
        <w:rPr>
          <w:rFonts w:ascii="Arial Narrow" w:hAnsi="Arial Narrow"/>
        </w:rPr>
        <w:t xml:space="preserve"> n</w:t>
      </w:r>
      <w:r w:rsidRPr="007E45E7">
        <w:rPr>
          <w:rFonts w:ascii="Arial Narrow" w:hAnsi="Arial Narrow"/>
        </w:rPr>
        <w:t>’est pas en état de liquidation judiciaire ou en faillite</w:t>
      </w:r>
      <w:r w:rsidR="00483276"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709" w:hanging="142"/>
        <w:jc w:val="both"/>
        <w:rPr>
          <w:rFonts w:ascii="Arial Narrow" w:hAnsi="Arial Narrow"/>
        </w:rPr>
      </w:pPr>
      <w:r w:rsidRPr="007E45E7">
        <w:rPr>
          <w:rFonts w:ascii="Arial Narrow" w:hAnsi="Arial Narrow"/>
        </w:rPr>
        <w:t xml:space="preserve">- </w:t>
      </w:r>
      <w:r w:rsidR="00B123D6" w:rsidRPr="007E45E7">
        <w:rPr>
          <w:rFonts w:ascii="Arial Narrow" w:hAnsi="Arial Narrow"/>
        </w:rPr>
        <w:t xml:space="preserve"> n</w:t>
      </w:r>
      <w:r w:rsidRPr="007E45E7">
        <w:rPr>
          <w:rFonts w:ascii="Arial Narrow" w:hAnsi="Arial Narrow"/>
        </w:rPr>
        <w:t xml:space="preserve">’est pas frappé </w:t>
      </w:r>
      <w:r w:rsidR="00FE3BD9" w:rsidRPr="007E45E7">
        <w:rPr>
          <w:rFonts w:ascii="Arial Narrow" w:hAnsi="Arial Narrow"/>
        </w:rPr>
        <w:t xml:space="preserve">de l’une des interdictions ou </w:t>
      </w:r>
      <w:r w:rsidR="00473821" w:rsidRPr="007E45E7">
        <w:rPr>
          <w:rFonts w:ascii="Arial Narrow" w:hAnsi="Arial Narrow"/>
        </w:rPr>
        <w:t>d’échéances</w:t>
      </w:r>
      <w:r w:rsidR="00D4229F" w:rsidRPr="007E45E7">
        <w:rPr>
          <w:rFonts w:ascii="Arial Narrow" w:hAnsi="Arial Narrow"/>
        </w:rPr>
        <w:t xml:space="preserve"> </w:t>
      </w:r>
      <w:r w:rsidRPr="007E45E7">
        <w:rPr>
          <w:rFonts w:ascii="Arial Narrow" w:hAnsi="Arial Narrow"/>
        </w:rPr>
        <w:t>prévues</w:t>
      </w:r>
      <w:r w:rsidR="00D4229F" w:rsidRPr="007E45E7">
        <w:rPr>
          <w:rFonts w:ascii="Arial Narrow" w:hAnsi="Arial Narrow"/>
        </w:rPr>
        <w:t xml:space="preserve"> </w:t>
      </w:r>
      <w:r w:rsidRPr="007E45E7">
        <w:rPr>
          <w:rFonts w:ascii="Arial Narrow" w:hAnsi="Arial Narrow"/>
        </w:rPr>
        <w:t>par</w:t>
      </w:r>
      <w:r w:rsidR="00D4229F" w:rsidRPr="007E45E7">
        <w:rPr>
          <w:rFonts w:ascii="Arial Narrow" w:hAnsi="Arial Narrow"/>
        </w:rPr>
        <w:t xml:space="preserve"> </w:t>
      </w:r>
      <w:r w:rsidRPr="007E45E7">
        <w:rPr>
          <w:rFonts w:ascii="Arial Narrow" w:hAnsi="Arial Narrow"/>
        </w:rPr>
        <w:t>l</w:t>
      </w:r>
      <w:r w:rsidR="00E16FC5" w:rsidRPr="007E45E7">
        <w:rPr>
          <w:rFonts w:ascii="Arial Narrow" w:hAnsi="Arial Narrow"/>
        </w:rPr>
        <w:t xml:space="preserve">es lois et règlements </w:t>
      </w:r>
      <w:r w:rsidRPr="007E45E7">
        <w:rPr>
          <w:rFonts w:ascii="Arial Narrow" w:hAnsi="Arial Narrow"/>
        </w:rPr>
        <w:t>en</w:t>
      </w:r>
      <w:r w:rsidR="00D4229F" w:rsidRPr="007E45E7">
        <w:rPr>
          <w:rFonts w:ascii="Arial Narrow" w:hAnsi="Arial Narrow"/>
        </w:rPr>
        <w:t xml:space="preserve"> </w:t>
      </w:r>
      <w:r w:rsidRPr="007E45E7">
        <w:rPr>
          <w:rFonts w:ascii="Arial Narrow" w:hAnsi="Arial Narrow"/>
        </w:rPr>
        <w:t>vigueur</w:t>
      </w:r>
      <w:r w:rsidR="00E16FC5" w:rsidRPr="007E45E7">
        <w:rPr>
          <w:rFonts w:ascii="Arial Narrow" w:hAnsi="Arial Narrow"/>
        </w:rPr>
        <w:t>, aussi bien au plan national qu’international</w:t>
      </w:r>
      <w:r w:rsidRPr="007E45E7">
        <w:rPr>
          <w:rFonts w:ascii="Arial Narrow" w:hAnsi="Arial Narrow"/>
        </w:rPr>
        <w:t>.</w:t>
      </w:r>
    </w:p>
    <w:p w:rsidR="00273DD0" w:rsidRPr="007E45E7" w:rsidRDefault="00691F3A" w:rsidP="000C31A2">
      <w:pPr>
        <w:widowControl w:val="0"/>
        <w:tabs>
          <w:tab w:val="left" w:pos="3840"/>
        </w:tabs>
        <w:autoSpaceDE w:val="0"/>
        <w:spacing w:after="60"/>
        <w:ind w:left="567" w:hanging="283"/>
        <w:jc w:val="both"/>
        <w:rPr>
          <w:rFonts w:ascii="Arial Narrow" w:hAnsi="Arial Narrow"/>
        </w:rPr>
      </w:pPr>
      <w:r w:rsidRPr="007E45E7">
        <w:rPr>
          <w:rFonts w:ascii="Arial Narrow" w:hAnsi="Arial Narrow"/>
        </w:rPr>
        <w:t>a.2</w:t>
      </w:r>
      <w:r w:rsidR="00353DCC" w:rsidRPr="007E45E7">
        <w:rPr>
          <w:rFonts w:ascii="Arial Narrow" w:hAnsi="Arial Narrow"/>
        </w:rPr>
        <w:t>. L</w:t>
      </w:r>
      <w:r w:rsidR="00815271" w:rsidRPr="007E45E7">
        <w:rPr>
          <w:rFonts w:ascii="Arial Narrow" w:hAnsi="Arial Narrow"/>
        </w:rPr>
        <w:t xml:space="preserve">e </w:t>
      </w:r>
      <w:r w:rsidR="00353DCC" w:rsidRPr="007E45E7">
        <w:rPr>
          <w:rFonts w:ascii="Arial Narrow" w:hAnsi="Arial Narrow"/>
        </w:rPr>
        <w:t>caution</w:t>
      </w:r>
      <w:r w:rsidR="00815271" w:rsidRPr="007E45E7">
        <w:rPr>
          <w:rFonts w:ascii="Arial Narrow" w:hAnsi="Arial Narrow"/>
        </w:rPr>
        <w:t xml:space="preserve">nement </w:t>
      </w:r>
      <w:r w:rsidR="00353DCC" w:rsidRPr="007E45E7">
        <w:rPr>
          <w:rFonts w:ascii="Arial Narrow" w:hAnsi="Arial Narrow"/>
        </w:rPr>
        <w:t>de</w:t>
      </w:r>
      <w:r w:rsidR="00D4229F" w:rsidRPr="007E45E7">
        <w:rPr>
          <w:rFonts w:ascii="Arial Narrow" w:hAnsi="Arial Narrow"/>
        </w:rPr>
        <w:t xml:space="preserve"> </w:t>
      </w:r>
      <w:r w:rsidR="00353DCC" w:rsidRPr="007E45E7">
        <w:rPr>
          <w:rFonts w:ascii="Arial Narrow" w:hAnsi="Arial Narrow"/>
        </w:rPr>
        <w:t>soumission</w:t>
      </w:r>
      <w:r w:rsidR="00D4229F" w:rsidRPr="007E45E7">
        <w:rPr>
          <w:rFonts w:ascii="Arial Narrow" w:hAnsi="Arial Narrow"/>
        </w:rPr>
        <w:t xml:space="preserve"> </w:t>
      </w:r>
      <w:r w:rsidR="00353DCC" w:rsidRPr="007E45E7">
        <w:rPr>
          <w:rFonts w:ascii="Arial Narrow" w:hAnsi="Arial Narrow"/>
        </w:rPr>
        <w:t>établi</w:t>
      </w:r>
      <w:r w:rsidR="00D4229F" w:rsidRPr="007E45E7">
        <w:rPr>
          <w:rFonts w:ascii="Arial Narrow" w:hAnsi="Arial Narrow"/>
        </w:rPr>
        <w:t xml:space="preserve"> </w:t>
      </w:r>
      <w:r w:rsidR="00353DCC" w:rsidRPr="007E45E7">
        <w:rPr>
          <w:rFonts w:ascii="Arial Narrow" w:hAnsi="Arial Narrow"/>
        </w:rPr>
        <w:t>conformément aux</w:t>
      </w:r>
      <w:r w:rsidR="00D4229F" w:rsidRPr="007E45E7">
        <w:rPr>
          <w:rFonts w:ascii="Arial Narrow" w:hAnsi="Arial Narrow"/>
        </w:rPr>
        <w:t xml:space="preserve"> </w:t>
      </w:r>
      <w:r w:rsidR="00353DCC" w:rsidRPr="007E45E7">
        <w:rPr>
          <w:rFonts w:ascii="Arial Narrow" w:hAnsi="Arial Narrow"/>
        </w:rPr>
        <w:t>dispositions</w:t>
      </w:r>
      <w:r w:rsidR="00D4229F" w:rsidRPr="007E45E7">
        <w:rPr>
          <w:rFonts w:ascii="Arial Narrow" w:hAnsi="Arial Narrow"/>
        </w:rPr>
        <w:t xml:space="preserve"> </w:t>
      </w:r>
      <w:r w:rsidR="00353DCC" w:rsidRPr="007E45E7">
        <w:rPr>
          <w:rFonts w:ascii="Arial Narrow" w:hAnsi="Arial Narrow"/>
        </w:rPr>
        <w:t>de</w:t>
      </w:r>
      <w:r w:rsidR="00D4229F" w:rsidRPr="007E45E7">
        <w:rPr>
          <w:rFonts w:ascii="Arial Narrow" w:hAnsi="Arial Narrow"/>
        </w:rPr>
        <w:t xml:space="preserve"> </w:t>
      </w:r>
      <w:r w:rsidR="00C046D0" w:rsidRPr="007E45E7">
        <w:rPr>
          <w:rFonts w:ascii="Arial Narrow" w:hAnsi="Arial Narrow"/>
        </w:rPr>
        <w:t>l’article</w:t>
      </w:r>
      <w:r w:rsidR="00D4229F" w:rsidRPr="007E45E7">
        <w:rPr>
          <w:rFonts w:ascii="Arial Narrow" w:hAnsi="Arial Narrow"/>
        </w:rPr>
        <w:t xml:space="preserve"> </w:t>
      </w:r>
      <w:r w:rsidR="00C046D0" w:rsidRPr="007E45E7">
        <w:rPr>
          <w:rFonts w:ascii="Arial Narrow" w:hAnsi="Arial Narrow"/>
        </w:rPr>
        <w:t>17</w:t>
      </w:r>
      <w:r w:rsidR="00D4229F" w:rsidRPr="007E45E7">
        <w:rPr>
          <w:rFonts w:ascii="Arial Narrow" w:hAnsi="Arial Narrow"/>
        </w:rPr>
        <w:t xml:space="preserve"> </w:t>
      </w:r>
      <w:r w:rsidR="00C046D0" w:rsidRPr="007E45E7">
        <w:rPr>
          <w:rFonts w:ascii="Arial Narrow" w:hAnsi="Arial Narrow"/>
        </w:rPr>
        <w:t>du</w:t>
      </w:r>
      <w:r w:rsidR="00D4229F" w:rsidRPr="007E45E7">
        <w:rPr>
          <w:rFonts w:ascii="Arial Narrow" w:hAnsi="Arial Narrow"/>
        </w:rPr>
        <w:t xml:space="preserve"> </w:t>
      </w:r>
      <w:r w:rsidR="00C046D0" w:rsidRPr="007E45E7">
        <w:rPr>
          <w:rFonts w:ascii="Arial Narrow" w:hAnsi="Arial Narrow"/>
        </w:rPr>
        <w:t>RGAO</w:t>
      </w:r>
      <w:r w:rsidR="00483276" w:rsidRPr="007E45E7">
        <w:rPr>
          <w:rFonts w:ascii="Arial Narrow" w:hAnsi="Arial Narrow"/>
        </w:rPr>
        <w:t xml:space="preserve"> </w:t>
      </w:r>
      <w:r w:rsidR="00353DCC" w:rsidRPr="007E45E7">
        <w:rPr>
          <w:rFonts w:ascii="Arial Narrow" w:hAnsi="Arial Narrow"/>
        </w:rPr>
        <w:t>;</w:t>
      </w:r>
    </w:p>
    <w:p w:rsidR="00273DD0" w:rsidRPr="007E45E7" w:rsidRDefault="00691F3A" w:rsidP="000C31A2">
      <w:pPr>
        <w:widowControl w:val="0"/>
        <w:autoSpaceDE w:val="0"/>
        <w:spacing w:after="60"/>
        <w:ind w:left="567" w:hanging="283"/>
        <w:jc w:val="both"/>
        <w:rPr>
          <w:rFonts w:ascii="Arial Narrow" w:hAnsi="Arial Narrow"/>
        </w:rPr>
      </w:pPr>
      <w:r w:rsidRPr="007E45E7">
        <w:rPr>
          <w:rFonts w:ascii="Arial Narrow" w:hAnsi="Arial Narrow"/>
        </w:rPr>
        <w:t xml:space="preserve"> a.3</w:t>
      </w:r>
      <w:r w:rsidR="00353DCC" w:rsidRPr="007E45E7">
        <w:rPr>
          <w:rFonts w:ascii="Arial Narrow" w:hAnsi="Arial Narrow"/>
        </w:rPr>
        <w:t>.L</w:t>
      </w:r>
      <w:r w:rsidR="005401B6" w:rsidRPr="007E45E7">
        <w:rPr>
          <w:rFonts w:ascii="Arial Narrow" w:hAnsi="Arial Narrow"/>
        </w:rPr>
        <w:t>’</w:t>
      </w:r>
      <w:r w:rsidR="00353DCC" w:rsidRPr="007E45E7">
        <w:rPr>
          <w:rFonts w:ascii="Arial Narrow" w:hAnsi="Arial Narrow"/>
        </w:rPr>
        <w:t>a</w:t>
      </w:r>
      <w:r w:rsidR="005401B6" w:rsidRPr="007E45E7">
        <w:rPr>
          <w:rFonts w:ascii="Arial Narrow" w:hAnsi="Arial Narrow"/>
        </w:rPr>
        <w:t>cte</w:t>
      </w:r>
      <w:r w:rsidR="00D4229F" w:rsidRPr="007E45E7">
        <w:rPr>
          <w:rFonts w:ascii="Arial Narrow" w:hAnsi="Arial Narrow"/>
        </w:rPr>
        <w:t xml:space="preserve"> </w:t>
      </w:r>
      <w:r w:rsidR="00353DCC" w:rsidRPr="007E45E7">
        <w:rPr>
          <w:rFonts w:ascii="Arial Narrow" w:hAnsi="Arial Narrow"/>
        </w:rPr>
        <w:t>écrit</w:t>
      </w:r>
      <w:r w:rsidR="005401B6" w:rsidRPr="007E45E7">
        <w:rPr>
          <w:rFonts w:ascii="Arial Narrow" w:hAnsi="Arial Narrow"/>
        </w:rPr>
        <w:t xml:space="preserve"> donnant pouvoir</w:t>
      </w:r>
      <w:r w:rsidR="00D4229F" w:rsidRPr="007E45E7">
        <w:rPr>
          <w:rFonts w:ascii="Arial Narrow" w:hAnsi="Arial Narrow"/>
        </w:rPr>
        <w:t xml:space="preserve"> </w:t>
      </w:r>
      <w:r w:rsidR="00BE64D1" w:rsidRPr="007E45E7">
        <w:rPr>
          <w:rFonts w:ascii="Arial Narrow" w:hAnsi="Arial Narrow"/>
        </w:rPr>
        <w:t xml:space="preserve">au </w:t>
      </w:r>
      <w:r w:rsidR="00353DCC" w:rsidRPr="007E45E7">
        <w:rPr>
          <w:rFonts w:ascii="Arial Narrow" w:hAnsi="Arial Narrow"/>
        </w:rPr>
        <w:t xml:space="preserve">signataire de l’offre </w:t>
      </w:r>
      <w:r w:rsidR="00BE64D1" w:rsidRPr="007E45E7">
        <w:rPr>
          <w:rFonts w:ascii="Arial Narrow" w:hAnsi="Arial Narrow"/>
        </w:rPr>
        <w:t>d’</w:t>
      </w:r>
      <w:r w:rsidR="00353DCC" w:rsidRPr="007E45E7">
        <w:rPr>
          <w:rFonts w:ascii="Arial Narrow" w:hAnsi="Arial Narrow"/>
        </w:rPr>
        <w:t xml:space="preserve">engager </w:t>
      </w:r>
      <w:r w:rsidR="000E0EC1" w:rsidRPr="007E45E7">
        <w:rPr>
          <w:rFonts w:ascii="Arial Narrow" w:hAnsi="Arial Narrow"/>
        </w:rPr>
        <w:t>la personne morale soumissionnaire, le cas échéant</w:t>
      </w:r>
      <w:r w:rsidR="00A96D31" w:rsidRPr="007E45E7">
        <w:rPr>
          <w:rFonts w:ascii="Arial Narrow" w:hAnsi="Arial Narrow"/>
        </w:rPr>
        <w:t>,</w:t>
      </w:r>
      <w:r w:rsidR="00BE64D1" w:rsidRPr="007E45E7">
        <w:rPr>
          <w:rFonts w:ascii="Arial Narrow" w:hAnsi="Arial Narrow"/>
        </w:rPr>
        <w:t xml:space="preserve"> </w:t>
      </w:r>
      <w:r w:rsidR="00353DCC" w:rsidRPr="007E45E7">
        <w:rPr>
          <w:rFonts w:ascii="Arial Narrow" w:hAnsi="Arial Narrow"/>
        </w:rPr>
        <w:t>conformément</w:t>
      </w:r>
      <w:r w:rsidR="00D4229F" w:rsidRPr="007E45E7">
        <w:rPr>
          <w:rFonts w:ascii="Arial Narrow" w:hAnsi="Arial Narrow"/>
        </w:rPr>
        <w:t xml:space="preserve"> </w:t>
      </w:r>
      <w:r w:rsidR="00353DCC" w:rsidRPr="007E45E7">
        <w:rPr>
          <w:rFonts w:ascii="Arial Narrow" w:hAnsi="Arial Narrow"/>
        </w:rPr>
        <w:t>aux</w:t>
      </w:r>
      <w:r w:rsidR="00D4229F" w:rsidRPr="007E45E7">
        <w:rPr>
          <w:rFonts w:ascii="Arial Narrow" w:hAnsi="Arial Narrow"/>
        </w:rPr>
        <w:t xml:space="preserve"> </w:t>
      </w:r>
      <w:r w:rsidR="00353DCC" w:rsidRPr="007E45E7">
        <w:rPr>
          <w:rFonts w:ascii="Arial Narrow" w:hAnsi="Arial Narrow"/>
        </w:rPr>
        <w:t>dispositions</w:t>
      </w:r>
      <w:r w:rsidR="00D4229F" w:rsidRPr="007E45E7">
        <w:rPr>
          <w:rFonts w:ascii="Arial Narrow" w:hAnsi="Arial Narrow"/>
        </w:rPr>
        <w:t xml:space="preserve"> </w:t>
      </w:r>
      <w:r w:rsidR="00353DCC" w:rsidRPr="007E45E7">
        <w:rPr>
          <w:rFonts w:ascii="Arial Narrow" w:hAnsi="Arial Narrow"/>
        </w:rPr>
        <w:t>de</w:t>
      </w:r>
      <w:r w:rsidR="00D4229F" w:rsidRPr="007E45E7">
        <w:rPr>
          <w:rFonts w:ascii="Arial Narrow" w:hAnsi="Arial Narrow"/>
        </w:rPr>
        <w:t xml:space="preserve"> </w:t>
      </w:r>
      <w:r w:rsidR="00C046D0" w:rsidRPr="007E45E7">
        <w:rPr>
          <w:rFonts w:ascii="Arial Narrow" w:hAnsi="Arial Narrow"/>
        </w:rPr>
        <w:t>l’article</w:t>
      </w:r>
      <w:r w:rsidR="00D4229F" w:rsidRPr="007E45E7">
        <w:rPr>
          <w:rFonts w:ascii="Arial Narrow" w:hAnsi="Arial Narrow"/>
        </w:rPr>
        <w:t xml:space="preserve"> </w:t>
      </w:r>
      <w:r w:rsidR="00C046D0" w:rsidRPr="007E45E7">
        <w:rPr>
          <w:rFonts w:ascii="Arial Narrow" w:hAnsi="Arial Narrow"/>
        </w:rPr>
        <w:t>6.1</w:t>
      </w:r>
      <w:r w:rsidR="00D4229F" w:rsidRPr="007E45E7">
        <w:rPr>
          <w:rFonts w:ascii="Arial Narrow" w:hAnsi="Arial Narrow"/>
        </w:rPr>
        <w:t xml:space="preserve"> </w:t>
      </w:r>
      <w:r w:rsidR="00C046D0" w:rsidRPr="007E45E7">
        <w:rPr>
          <w:rFonts w:ascii="Arial Narrow" w:hAnsi="Arial Narrow"/>
        </w:rPr>
        <w:t>du</w:t>
      </w:r>
      <w:r w:rsidR="00D4229F" w:rsidRPr="007E45E7">
        <w:rPr>
          <w:rFonts w:ascii="Arial Narrow" w:hAnsi="Arial Narrow"/>
        </w:rPr>
        <w:t xml:space="preserve"> </w:t>
      </w:r>
      <w:r w:rsidR="00C046D0" w:rsidRPr="007E45E7">
        <w:rPr>
          <w:rFonts w:ascii="Arial Narrow" w:hAnsi="Arial Narrow"/>
        </w:rPr>
        <w:t>RGAO</w:t>
      </w:r>
      <w:r w:rsidR="001D6E17" w:rsidRPr="007E45E7">
        <w:rPr>
          <w:rFonts w:ascii="Arial Narrow" w:hAnsi="Arial Narrow"/>
        </w:rPr>
        <w:t xml:space="preserve"> </w:t>
      </w:r>
      <w:r w:rsidR="00353DCC"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b/>
        </w:rPr>
      </w:pPr>
      <w:r w:rsidRPr="007E45E7">
        <w:rPr>
          <w:rFonts w:ascii="Arial Narrow" w:hAnsi="Arial Narrow"/>
          <w:b/>
        </w:rPr>
        <w:t>b.</w:t>
      </w:r>
      <w:r w:rsidR="004B7C74" w:rsidRPr="007E45E7">
        <w:rPr>
          <w:rFonts w:ascii="Arial Narrow" w:hAnsi="Arial Narrow"/>
          <w:b/>
        </w:rPr>
        <w:t xml:space="preserve"> </w:t>
      </w:r>
      <w:r w:rsidRPr="007E45E7">
        <w:rPr>
          <w:rFonts w:ascii="Arial Narrow" w:hAnsi="Arial Narrow"/>
          <w:b/>
        </w:rPr>
        <w:t>Volume</w:t>
      </w:r>
      <w:r w:rsidR="00D4229F" w:rsidRPr="007E45E7">
        <w:rPr>
          <w:rFonts w:ascii="Arial Narrow" w:hAnsi="Arial Narrow"/>
          <w:b/>
        </w:rPr>
        <w:t xml:space="preserve"> </w:t>
      </w:r>
      <w:r w:rsidRPr="007E45E7">
        <w:rPr>
          <w:rFonts w:ascii="Arial Narrow" w:hAnsi="Arial Narrow"/>
          <w:b/>
        </w:rPr>
        <w:t>2</w:t>
      </w:r>
      <w:r w:rsidR="00D4229F" w:rsidRPr="007E45E7">
        <w:rPr>
          <w:rFonts w:ascii="Arial Narrow" w:hAnsi="Arial Narrow"/>
          <w:b/>
        </w:rPr>
        <w:t xml:space="preserve"> </w:t>
      </w:r>
      <w:r w:rsidRPr="007E45E7">
        <w:rPr>
          <w:rFonts w:ascii="Arial Narrow" w:hAnsi="Arial Narrow"/>
          <w:b/>
        </w:rPr>
        <w:t>:</w:t>
      </w:r>
      <w:r w:rsidR="00D4229F" w:rsidRPr="007E45E7">
        <w:rPr>
          <w:rFonts w:ascii="Arial Narrow" w:hAnsi="Arial Narrow"/>
          <w:b/>
        </w:rPr>
        <w:t xml:space="preserve"> </w:t>
      </w:r>
      <w:r w:rsidRPr="007E45E7">
        <w:rPr>
          <w:rFonts w:ascii="Arial Narrow" w:hAnsi="Arial Narrow"/>
          <w:b/>
        </w:rPr>
        <w:t>Offre</w:t>
      </w:r>
      <w:r w:rsidR="00D4229F" w:rsidRPr="007E45E7">
        <w:rPr>
          <w:rFonts w:ascii="Arial Narrow" w:hAnsi="Arial Narrow"/>
          <w:b/>
        </w:rPr>
        <w:t xml:space="preserve"> </w:t>
      </w:r>
      <w:r w:rsidRPr="007E45E7">
        <w:rPr>
          <w:rFonts w:ascii="Arial Narrow" w:hAnsi="Arial Narrow"/>
          <w:b/>
        </w:rPr>
        <w:t>technique</w:t>
      </w:r>
    </w:p>
    <w:p w:rsidR="004931E5" w:rsidRPr="007E45E7" w:rsidRDefault="004931E5" w:rsidP="000C31A2">
      <w:pPr>
        <w:widowControl w:val="0"/>
        <w:autoSpaceDE w:val="0"/>
        <w:spacing w:after="60"/>
        <w:jc w:val="both"/>
        <w:rPr>
          <w:rFonts w:ascii="Arial Narrow" w:hAnsi="Arial Narrow"/>
        </w:rPr>
      </w:pPr>
      <w:r w:rsidRPr="007E45E7">
        <w:rPr>
          <w:rFonts w:ascii="Arial Narrow" w:hAnsi="Arial Narrow"/>
        </w:rPr>
        <w:t>Il comprend notamment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b.1.</w:t>
      </w:r>
      <w:r w:rsidR="00C046D0" w:rsidRPr="007E45E7">
        <w:rPr>
          <w:rFonts w:ascii="Arial Narrow" w:hAnsi="Arial Narrow"/>
          <w:b/>
        </w:rPr>
        <w:t>Les</w:t>
      </w:r>
      <w:r w:rsidR="004B7C74" w:rsidRPr="007E45E7">
        <w:rPr>
          <w:rFonts w:ascii="Arial Narrow" w:hAnsi="Arial Narrow"/>
          <w:b/>
        </w:rPr>
        <w:t xml:space="preserve"> </w:t>
      </w:r>
      <w:r w:rsidR="00C046D0" w:rsidRPr="007E45E7">
        <w:rPr>
          <w:rFonts w:ascii="Arial Narrow" w:hAnsi="Arial Narrow"/>
          <w:b/>
        </w:rPr>
        <w:t>renseignements</w:t>
      </w:r>
      <w:r w:rsidR="004B7C74" w:rsidRPr="007E45E7">
        <w:rPr>
          <w:rFonts w:ascii="Arial Narrow" w:hAnsi="Arial Narrow"/>
          <w:b/>
        </w:rPr>
        <w:t xml:space="preserve"> </w:t>
      </w:r>
      <w:r w:rsidR="00C046D0" w:rsidRPr="007E45E7">
        <w:rPr>
          <w:rFonts w:ascii="Arial Narrow" w:hAnsi="Arial Narrow"/>
          <w:b/>
        </w:rPr>
        <w:t>sur</w:t>
      </w:r>
      <w:r w:rsidR="004B7C74" w:rsidRPr="007E45E7">
        <w:rPr>
          <w:rFonts w:ascii="Arial Narrow" w:hAnsi="Arial Narrow"/>
          <w:b/>
        </w:rPr>
        <w:t xml:space="preserve"> </w:t>
      </w:r>
      <w:r w:rsidR="00F644C4" w:rsidRPr="007E45E7">
        <w:rPr>
          <w:rFonts w:ascii="Arial Narrow" w:hAnsi="Arial Narrow"/>
          <w:b/>
        </w:rPr>
        <w:t xml:space="preserve">la </w:t>
      </w:r>
      <w:r w:rsidR="00C046D0" w:rsidRPr="007E45E7">
        <w:rPr>
          <w:rFonts w:ascii="Arial Narrow" w:hAnsi="Arial Narrow"/>
          <w:b/>
        </w:rPr>
        <w:t>qualification</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Le RPAO précise la liste des documents à fournir par</w:t>
      </w:r>
      <w:r w:rsidR="004B7C74" w:rsidRPr="007E45E7">
        <w:rPr>
          <w:rFonts w:ascii="Arial Narrow" w:hAnsi="Arial Narrow"/>
        </w:rPr>
        <w:t xml:space="preserve"> </w:t>
      </w:r>
      <w:r w:rsidRPr="007E45E7">
        <w:rPr>
          <w:rFonts w:ascii="Arial Narrow" w:hAnsi="Arial Narrow"/>
        </w:rPr>
        <w:t>les</w:t>
      </w:r>
      <w:r w:rsidR="004B7C74" w:rsidRPr="007E45E7">
        <w:rPr>
          <w:rFonts w:ascii="Arial Narrow" w:hAnsi="Arial Narrow"/>
        </w:rPr>
        <w:t xml:space="preserve"> </w:t>
      </w:r>
      <w:r w:rsidRPr="007E45E7">
        <w:rPr>
          <w:rFonts w:ascii="Arial Narrow" w:hAnsi="Arial Narrow"/>
        </w:rPr>
        <w:t>soumissionnaires</w:t>
      </w:r>
      <w:r w:rsidR="004B7C74" w:rsidRPr="007E45E7">
        <w:rPr>
          <w:rFonts w:ascii="Arial Narrow" w:hAnsi="Arial Narrow"/>
        </w:rPr>
        <w:t xml:space="preserve"> </w:t>
      </w:r>
      <w:r w:rsidRPr="007E45E7">
        <w:rPr>
          <w:rFonts w:ascii="Arial Narrow" w:hAnsi="Arial Narrow"/>
        </w:rPr>
        <w:t>pour</w:t>
      </w:r>
      <w:r w:rsidR="004B7C74" w:rsidRPr="007E45E7">
        <w:rPr>
          <w:rFonts w:ascii="Arial Narrow" w:hAnsi="Arial Narrow"/>
        </w:rPr>
        <w:t xml:space="preserve"> </w:t>
      </w:r>
      <w:r w:rsidRPr="007E45E7">
        <w:rPr>
          <w:rFonts w:ascii="Arial Narrow" w:hAnsi="Arial Narrow"/>
        </w:rPr>
        <w:t>justifier</w:t>
      </w:r>
      <w:r w:rsidR="004B7C74" w:rsidRPr="007E45E7">
        <w:rPr>
          <w:rFonts w:ascii="Arial Narrow" w:hAnsi="Arial Narrow"/>
        </w:rPr>
        <w:t xml:space="preserve"> </w:t>
      </w:r>
      <w:r w:rsidRPr="007E45E7">
        <w:rPr>
          <w:rFonts w:ascii="Arial Narrow" w:hAnsi="Arial Narrow"/>
        </w:rPr>
        <w:t>les</w:t>
      </w:r>
      <w:r w:rsidR="004B7C74" w:rsidRPr="007E45E7">
        <w:rPr>
          <w:rFonts w:ascii="Arial Narrow" w:hAnsi="Arial Narrow"/>
        </w:rPr>
        <w:t xml:space="preserve"> </w:t>
      </w:r>
      <w:r w:rsidRPr="007E45E7">
        <w:rPr>
          <w:rFonts w:ascii="Arial Narrow" w:hAnsi="Arial Narrow"/>
        </w:rPr>
        <w:t>critères</w:t>
      </w:r>
      <w:r w:rsidR="004B7C74" w:rsidRPr="007E45E7">
        <w:rPr>
          <w:rFonts w:ascii="Arial Narrow" w:hAnsi="Arial Narrow"/>
        </w:rPr>
        <w:t xml:space="preserve"> </w:t>
      </w:r>
      <w:r w:rsidRPr="007E45E7">
        <w:rPr>
          <w:rFonts w:ascii="Arial Narrow" w:hAnsi="Arial Narrow"/>
        </w:rPr>
        <w:t>de qualification</w:t>
      </w:r>
      <w:r w:rsidR="004B7C74" w:rsidRPr="007E45E7">
        <w:rPr>
          <w:rFonts w:ascii="Arial Narrow" w:hAnsi="Arial Narrow"/>
        </w:rPr>
        <w:t xml:space="preserve"> </w:t>
      </w:r>
      <w:r w:rsidRPr="007E45E7">
        <w:rPr>
          <w:rFonts w:ascii="Arial Narrow" w:hAnsi="Arial Narrow"/>
        </w:rPr>
        <w:t>mentionnés</w:t>
      </w:r>
      <w:r w:rsidR="004B7C74" w:rsidRPr="007E45E7">
        <w:rPr>
          <w:rFonts w:ascii="Arial Narrow" w:hAnsi="Arial Narrow"/>
        </w:rPr>
        <w:t xml:space="preserve"> </w:t>
      </w:r>
      <w:r w:rsidRPr="007E45E7">
        <w:rPr>
          <w:rFonts w:ascii="Arial Narrow" w:hAnsi="Arial Narrow"/>
        </w:rPr>
        <w:t>à</w:t>
      </w:r>
      <w:r w:rsidR="004B7C74" w:rsidRPr="007E45E7">
        <w:rPr>
          <w:rFonts w:ascii="Arial Narrow" w:hAnsi="Arial Narrow"/>
        </w:rPr>
        <w:t xml:space="preserve"> </w:t>
      </w:r>
      <w:r w:rsidR="00C046D0" w:rsidRPr="007E45E7">
        <w:rPr>
          <w:rFonts w:ascii="Arial Narrow" w:hAnsi="Arial Narrow"/>
        </w:rPr>
        <w:t>l’article</w:t>
      </w:r>
      <w:r w:rsidR="004B7C74" w:rsidRPr="007E45E7">
        <w:rPr>
          <w:rFonts w:ascii="Arial Narrow" w:hAnsi="Arial Narrow"/>
        </w:rPr>
        <w:t xml:space="preserve"> </w:t>
      </w:r>
      <w:r w:rsidR="00C046D0" w:rsidRPr="007E45E7">
        <w:rPr>
          <w:rFonts w:ascii="Arial Narrow" w:hAnsi="Arial Narrow"/>
        </w:rPr>
        <w:t>6.1</w:t>
      </w:r>
      <w:r w:rsidR="004B7C74" w:rsidRPr="007E45E7">
        <w:rPr>
          <w:rFonts w:ascii="Arial Narrow" w:hAnsi="Arial Narrow"/>
        </w:rPr>
        <w:t xml:space="preserve"> </w:t>
      </w:r>
      <w:r w:rsidR="00774128" w:rsidRPr="007E45E7">
        <w:rPr>
          <w:rFonts w:ascii="Arial Narrow" w:hAnsi="Arial Narrow"/>
        </w:rPr>
        <w:t>du RGAO, notamment les références de l’entreprise, le matériel</w:t>
      </w:r>
      <w:r w:rsidR="00AD453B" w:rsidRPr="007E45E7">
        <w:rPr>
          <w:rFonts w:ascii="Arial Narrow" w:hAnsi="Arial Narrow"/>
        </w:rPr>
        <w:t xml:space="preserve"> et la liste du personnel.</w:t>
      </w:r>
      <w:r w:rsidR="00031069" w:rsidRPr="007E45E7">
        <w:rPr>
          <w:rFonts w:ascii="Arial Narrow" w:hAnsi="Arial Narrow"/>
        </w:rPr>
        <w:t xml:space="preserve"> </w:t>
      </w:r>
    </w:p>
    <w:p w:rsidR="00273DD0" w:rsidRPr="007E45E7" w:rsidRDefault="00353DCC" w:rsidP="000C31A2">
      <w:pPr>
        <w:widowControl w:val="0"/>
        <w:autoSpaceDE w:val="0"/>
        <w:spacing w:after="60"/>
        <w:jc w:val="both"/>
        <w:rPr>
          <w:rFonts w:ascii="Arial Narrow" w:hAnsi="Arial Narrow"/>
          <w:b/>
          <w:bCs/>
        </w:rPr>
      </w:pPr>
      <w:r w:rsidRPr="007E45E7">
        <w:rPr>
          <w:rFonts w:ascii="Arial Narrow" w:hAnsi="Arial Narrow"/>
          <w:b/>
          <w:bCs/>
        </w:rPr>
        <w:t>b.2.</w:t>
      </w:r>
      <w:r w:rsidR="00655F7F" w:rsidRPr="007E45E7">
        <w:rPr>
          <w:rFonts w:ascii="Arial Narrow" w:hAnsi="Arial Narrow"/>
          <w:b/>
          <w:bCs/>
        </w:rPr>
        <w:t xml:space="preserve"> La </w:t>
      </w:r>
      <w:r w:rsidR="00C046D0" w:rsidRPr="007E45E7">
        <w:rPr>
          <w:rFonts w:ascii="Arial Narrow" w:hAnsi="Arial Narrow"/>
          <w:b/>
          <w:bCs/>
        </w:rPr>
        <w:t>Méthodologie</w:t>
      </w:r>
    </w:p>
    <w:p w:rsidR="00273DD0" w:rsidRPr="007E45E7" w:rsidRDefault="00353DCC" w:rsidP="000C31A2">
      <w:pPr>
        <w:widowControl w:val="0"/>
        <w:tabs>
          <w:tab w:val="left" w:pos="1360"/>
          <w:tab w:val="left" w:pos="2620"/>
          <w:tab w:val="left" w:pos="3240"/>
        </w:tabs>
        <w:autoSpaceDE w:val="0"/>
        <w:spacing w:after="60"/>
        <w:jc w:val="both"/>
        <w:rPr>
          <w:rFonts w:ascii="Arial Narrow" w:hAnsi="Arial Narrow"/>
        </w:rPr>
      </w:pPr>
      <w:r w:rsidRPr="007E45E7">
        <w:rPr>
          <w:rFonts w:ascii="Arial Narrow" w:hAnsi="Arial Narrow"/>
        </w:rPr>
        <w:t xml:space="preserve">Le RPAO précise les éléments constitutifs de la </w:t>
      </w:r>
      <w:r w:rsidRPr="007E45E7">
        <w:rPr>
          <w:rFonts w:ascii="Arial Narrow" w:hAnsi="Arial Narrow"/>
          <w:spacing w:val="5"/>
        </w:rPr>
        <w:t>propositio</w:t>
      </w:r>
      <w:r w:rsidRPr="007E45E7">
        <w:rPr>
          <w:rFonts w:ascii="Arial Narrow" w:hAnsi="Arial Narrow"/>
        </w:rPr>
        <w:t>n</w:t>
      </w:r>
      <w:r w:rsidR="004B7C74" w:rsidRPr="007E45E7">
        <w:rPr>
          <w:rFonts w:ascii="Arial Narrow" w:hAnsi="Arial Narrow"/>
        </w:rPr>
        <w:t xml:space="preserve"> </w:t>
      </w:r>
      <w:r w:rsidRPr="007E45E7">
        <w:rPr>
          <w:rFonts w:ascii="Arial Narrow" w:hAnsi="Arial Narrow"/>
          <w:spacing w:val="5"/>
        </w:rPr>
        <w:t>techniqu</w:t>
      </w:r>
      <w:r w:rsidRPr="007E45E7">
        <w:rPr>
          <w:rFonts w:ascii="Arial Narrow" w:hAnsi="Arial Narrow"/>
        </w:rPr>
        <w:t>e</w:t>
      </w:r>
      <w:r w:rsidR="004B7C74" w:rsidRPr="007E45E7">
        <w:rPr>
          <w:rFonts w:ascii="Arial Narrow" w:hAnsi="Arial Narrow"/>
        </w:rPr>
        <w:t xml:space="preserve"> </w:t>
      </w:r>
      <w:r w:rsidRPr="007E45E7">
        <w:rPr>
          <w:rFonts w:ascii="Arial Narrow" w:hAnsi="Arial Narrow"/>
          <w:spacing w:val="5"/>
        </w:rPr>
        <w:t>de</w:t>
      </w:r>
      <w:r w:rsidRPr="007E45E7">
        <w:rPr>
          <w:rFonts w:ascii="Arial Narrow" w:hAnsi="Arial Narrow"/>
        </w:rPr>
        <w:t>s</w:t>
      </w:r>
      <w:r w:rsidR="004B7C74" w:rsidRPr="007E45E7">
        <w:rPr>
          <w:rFonts w:ascii="Arial Narrow" w:hAnsi="Arial Narrow"/>
        </w:rPr>
        <w:t xml:space="preserve"> </w:t>
      </w:r>
      <w:r w:rsidRPr="007E45E7">
        <w:rPr>
          <w:rFonts w:ascii="Arial Narrow" w:hAnsi="Arial Narrow"/>
          <w:spacing w:val="5"/>
        </w:rPr>
        <w:t xml:space="preserve">soumissionnaires, </w:t>
      </w:r>
      <w:r w:rsidRPr="007E45E7">
        <w:rPr>
          <w:rFonts w:ascii="Arial Narrow" w:hAnsi="Arial Narrow"/>
        </w:rPr>
        <w:t xml:space="preserve">notamment : </w:t>
      </w:r>
      <w:r w:rsidRPr="007E45E7">
        <w:rPr>
          <w:rFonts w:ascii="Arial Narrow" w:hAnsi="Arial Narrow"/>
        </w:rPr>
        <w:lastRenderedPageBreak/>
        <w:t>une note méthodologique portant sur une</w:t>
      </w:r>
      <w:r w:rsidR="004B7C74" w:rsidRPr="007E45E7">
        <w:rPr>
          <w:rFonts w:ascii="Arial Narrow" w:hAnsi="Arial Narrow"/>
        </w:rPr>
        <w:t xml:space="preserve"> </w:t>
      </w:r>
      <w:r w:rsidRPr="007E45E7">
        <w:rPr>
          <w:rFonts w:ascii="Arial Narrow" w:hAnsi="Arial Narrow"/>
        </w:rPr>
        <w:t>analyse</w:t>
      </w:r>
      <w:r w:rsidR="004B7C74" w:rsidRPr="007E45E7">
        <w:rPr>
          <w:rFonts w:ascii="Arial Narrow" w:hAnsi="Arial Narrow"/>
        </w:rPr>
        <w:t xml:space="preserve"> </w:t>
      </w:r>
      <w:r w:rsidRPr="007E45E7">
        <w:rPr>
          <w:rFonts w:ascii="Arial Narrow" w:hAnsi="Arial Narrow"/>
        </w:rPr>
        <w:t>des</w:t>
      </w:r>
      <w:r w:rsidR="004B7C74" w:rsidRPr="007E45E7">
        <w:rPr>
          <w:rFonts w:ascii="Arial Narrow" w:hAnsi="Arial Narrow"/>
        </w:rPr>
        <w:t xml:space="preserve"> </w:t>
      </w:r>
      <w:r w:rsidRPr="007E45E7">
        <w:rPr>
          <w:rFonts w:ascii="Arial Narrow" w:hAnsi="Arial Narrow"/>
        </w:rPr>
        <w:t>travaux</w:t>
      </w:r>
      <w:r w:rsidR="004B7C74" w:rsidRPr="007E45E7">
        <w:rPr>
          <w:rFonts w:ascii="Arial Narrow" w:hAnsi="Arial Narrow"/>
        </w:rPr>
        <w:t xml:space="preserve"> </w:t>
      </w:r>
      <w:r w:rsidRPr="007E45E7">
        <w:rPr>
          <w:rFonts w:ascii="Arial Narrow" w:hAnsi="Arial Narrow"/>
        </w:rPr>
        <w:t>et</w:t>
      </w:r>
      <w:r w:rsidR="004B7C74" w:rsidRPr="007E45E7">
        <w:rPr>
          <w:rFonts w:ascii="Arial Narrow" w:hAnsi="Arial Narrow"/>
        </w:rPr>
        <w:t xml:space="preserve"> </w:t>
      </w:r>
      <w:r w:rsidRPr="007E45E7">
        <w:rPr>
          <w:rFonts w:ascii="Arial Narrow" w:hAnsi="Arial Narrow"/>
        </w:rPr>
        <w:t>précisant</w:t>
      </w:r>
      <w:r w:rsidR="004B7C74" w:rsidRPr="007E45E7">
        <w:rPr>
          <w:rFonts w:ascii="Arial Narrow" w:hAnsi="Arial Narrow"/>
        </w:rPr>
        <w:t xml:space="preserve"> </w:t>
      </w:r>
      <w:r w:rsidRPr="007E45E7">
        <w:rPr>
          <w:rFonts w:ascii="Arial Narrow" w:hAnsi="Arial Narrow"/>
        </w:rPr>
        <w:t xml:space="preserve">l’organisation et le programme que le soumissionnaire compte mettre en place ou en œuvre pour les réaliser (installations, planning, PAQ, sous-traitance, </w:t>
      </w:r>
      <w:r w:rsidR="00CC6C86" w:rsidRPr="007E45E7">
        <w:rPr>
          <w:rFonts w:ascii="Arial Narrow" w:hAnsi="Arial Narrow"/>
        </w:rPr>
        <w:t>approche HIMO</w:t>
      </w:r>
      <w:r w:rsidR="004B7C74" w:rsidRPr="007E45E7">
        <w:rPr>
          <w:rFonts w:ascii="Arial Narrow" w:hAnsi="Arial Narrow"/>
        </w:rPr>
        <w:t xml:space="preserve"> </w:t>
      </w:r>
      <w:r w:rsidRPr="007E45E7">
        <w:rPr>
          <w:rFonts w:ascii="Arial Narrow" w:hAnsi="Arial Narrow"/>
        </w:rPr>
        <w:t>le</w:t>
      </w:r>
      <w:r w:rsidR="004B7C74" w:rsidRPr="007E45E7">
        <w:rPr>
          <w:rFonts w:ascii="Arial Narrow" w:hAnsi="Arial Narrow"/>
        </w:rPr>
        <w:t xml:space="preserve"> </w:t>
      </w:r>
      <w:r w:rsidRPr="007E45E7">
        <w:rPr>
          <w:rFonts w:ascii="Arial Narrow" w:hAnsi="Arial Narrow"/>
        </w:rPr>
        <w:t>cas</w:t>
      </w:r>
      <w:r w:rsidR="004B7C74" w:rsidRPr="007E45E7">
        <w:rPr>
          <w:rFonts w:ascii="Arial Narrow" w:hAnsi="Arial Narrow"/>
        </w:rPr>
        <w:t xml:space="preserve"> </w:t>
      </w:r>
      <w:r w:rsidRPr="007E45E7">
        <w:rPr>
          <w:rFonts w:ascii="Arial Narrow" w:hAnsi="Arial Narrow"/>
        </w:rPr>
        <w:t>échéant,</w:t>
      </w:r>
      <w:r w:rsidR="004B7C74" w:rsidRPr="007E45E7">
        <w:rPr>
          <w:rFonts w:ascii="Arial Narrow" w:hAnsi="Arial Narrow"/>
        </w:rPr>
        <w:t xml:space="preserve"> </w:t>
      </w:r>
      <w:r w:rsidRPr="007E45E7">
        <w:rPr>
          <w:rFonts w:ascii="Arial Narrow" w:hAnsi="Arial Narrow"/>
        </w:rPr>
        <w:t>etc.).</w:t>
      </w:r>
    </w:p>
    <w:p w:rsidR="00850BC3" w:rsidRPr="007E45E7" w:rsidRDefault="00353DCC" w:rsidP="000C31A2">
      <w:pPr>
        <w:widowControl w:val="0"/>
        <w:autoSpaceDE w:val="0"/>
        <w:spacing w:after="60"/>
        <w:jc w:val="both"/>
        <w:rPr>
          <w:rFonts w:ascii="Arial Narrow" w:hAnsi="Arial Narrow"/>
          <w:b/>
          <w:bCs/>
        </w:rPr>
      </w:pPr>
      <w:r w:rsidRPr="007E45E7">
        <w:rPr>
          <w:rFonts w:ascii="Arial Narrow" w:hAnsi="Arial Narrow"/>
          <w:b/>
          <w:bCs/>
        </w:rPr>
        <w:t>b.</w:t>
      </w:r>
      <w:r w:rsidR="00030F36" w:rsidRPr="007E45E7">
        <w:rPr>
          <w:rFonts w:ascii="Arial Narrow" w:hAnsi="Arial Narrow"/>
          <w:b/>
          <w:bCs/>
        </w:rPr>
        <w:t xml:space="preserve"> </w:t>
      </w:r>
      <w:r w:rsidRPr="007E45E7">
        <w:rPr>
          <w:rFonts w:ascii="Arial Narrow" w:hAnsi="Arial Narrow"/>
          <w:b/>
          <w:bCs/>
        </w:rPr>
        <w:t xml:space="preserve">3. </w:t>
      </w:r>
      <w:r w:rsidR="00C046D0" w:rsidRPr="007E45E7">
        <w:rPr>
          <w:rFonts w:ascii="Arial Narrow" w:hAnsi="Arial Narrow"/>
          <w:b/>
          <w:bCs/>
        </w:rPr>
        <w:t>Les</w:t>
      </w:r>
      <w:r w:rsidR="004B7C74" w:rsidRPr="007E45E7">
        <w:rPr>
          <w:rFonts w:ascii="Arial Narrow" w:hAnsi="Arial Narrow"/>
          <w:b/>
          <w:bCs/>
        </w:rPr>
        <w:t xml:space="preserve"> </w:t>
      </w:r>
      <w:r w:rsidR="00C046D0" w:rsidRPr="007E45E7">
        <w:rPr>
          <w:rFonts w:ascii="Arial Narrow" w:hAnsi="Arial Narrow"/>
          <w:b/>
          <w:bCs/>
        </w:rPr>
        <w:t>preuves</w:t>
      </w:r>
      <w:r w:rsidR="004B7C74" w:rsidRPr="007E45E7">
        <w:rPr>
          <w:rFonts w:ascii="Arial Narrow" w:hAnsi="Arial Narrow"/>
          <w:b/>
          <w:bCs/>
        </w:rPr>
        <w:t xml:space="preserve"> </w:t>
      </w:r>
      <w:r w:rsidR="00C046D0" w:rsidRPr="007E45E7">
        <w:rPr>
          <w:rFonts w:ascii="Arial Narrow" w:hAnsi="Arial Narrow"/>
          <w:b/>
          <w:bCs/>
        </w:rPr>
        <w:t>d’acceptation</w:t>
      </w:r>
      <w:r w:rsidR="004B7C74" w:rsidRPr="007E45E7">
        <w:rPr>
          <w:rFonts w:ascii="Arial Narrow" w:hAnsi="Arial Narrow"/>
          <w:b/>
          <w:bCs/>
        </w:rPr>
        <w:t xml:space="preserve"> </w:t>
      </w:r>
      <w:r w:rsidR="00C046D0" w:rsidRPr="007E45E7">
        <w:rPr>
          <w:rFonts w:ascii="Arial Narrow" w:hAnsi="Arial Narrow"/>
          <w:b/>
          <w:bCs/>
        </w:rPr>
        <w:t>des</w:t>
      </w:r>
      <w:r w:rsidR="004B7C74" w:rsidRPr="007E45E7">
        <w:rPr>
          <w:rFonts w:ascii="Arial Narrow" w:hAnsi="Arial Narrow"/>
          <w:b/>
          <w:bCs/>
        </w:rPr>
        <w:t xml:space="preserve"> </w:t>
      </w:r>
      <w:r w:rsidR="00C046D0" w:rsidRPr="007E45E7">
        <w:rPr>
          <w:rFonts w:ascii="Arial Narrow" w:hAnsi="Arial Narrow"/>
          <w:b/>
          <w:bCs/>
        </w:rPr>
        <w:t>conditions</w:t>
      </w:r>
      <w:r w:rsidR="004B7C74" w:rsidRPr="007E45E7">
        <w:rPr>
          <w:rFonts w:ascii="Arial Narrow" w:hAnsi="Arial Narrow"/>
          <w:b/>
          <w:bCs/>
        </w:rPr>
        <w:t xml:space="preserve"> </w:t>
      </w:r>
      <w:r w:rsidR="00E76589" w:rsidRPr="007E45E7">
        <w:rPr>
          <w:rFonts w:ascii="Arial Narrow" w:hAnsi="Arial Narrow"/>
        </w:rPr>
        <w:t>de la Lettre Commande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Le soumissionnaire remettra les copies dûment paraphées</w:t>
      </w:r>
      <w:r w:rsidR="006D0FDA" w:rsidRPr="007E45E7">
        <w:rPr>
          <w:rFonts w:ascii="Arial Narrow" w:hAnsi="Arial Narrow"/>
        </w:rPr>
        <w:t>,</w:t>
      </w:r>
      <w:r w:rsidR="004B7C74" w:rsidRPr="007E45E7">
        <w:rPr>
          <w:rFonts w:ascii="Arial Narrow" w:hAnsi="Arial Narrow"/>
        </w:rPr>
        <w:t xml:space="preserve"> </w:t>
      </w:r>
      <w:r w:rsidR="00C046D0" w:rsidRPr="007E45E7">
        <w:rPr>
          <w:rFonts w:ascii="Arial Narrow" w:hAnsi="Arial Narrow"/>
        </w:rPr>
        <w:t>renseignées et signées</w:t>
      </w:r>
      <w:r w:rsidRPr="007E45E7">
        <w:rPr>
          <w:rFonts w:ascii="Arial Narrow" w:hAnsi="Arial Narrow"/>
        </w:rPr>
        <w:t xml:space="preserve"> des documents à caractères administratif</w:t>
      </w:r>
      <w:r w:rsidR="004B7C74" w:rsidRPr="007E45E7">
        <w:rPr>
          <w:rFonts w:ascii="Arial Narrow" w:hAnsi="Arial Narrow"/>
        </w:rPr>
        <w:t xml:space="preserve"> </w:t>
      </w:r>
      <w:r w:rsidRPr="007E45E7">
        <w:rPr>
          <w:rFonts w:ascii="Arial Narrow" w:hAnsi="Arial Narrow"/>
        </w:rPr>
        <w:t>et</w:t>
      </w:r>
      <w:r w:rsidR="004B7C74" w:rsidRPr="007E45E7">
        <w:rPr>
          <w:rFonts w:ascii="Arial Narrow" w:hAnsi="Arial Narrow"/>
        </w:rPr>
        <w:t xml:space="preserve"> </w:t>
      </w:r>
      <w:r w:rsidRPr="007E45E7">
        <w:rPr>
          <w:rFonts w:ascii="Arial Narrow" w:hAnsi="Arial Narrow"/>
        </w:rPr>
        <w:t>technique</w:t>
      </w:r>
      <w:r w:rsidR="004B7C74" w:rsidRPr="007E45E7">
        <w:rPr>
          <w:rFonts w:ascii="Arial Narrow" w:hAnsi="Arial Narrow"/>
        </w:rPr>
        <w:t xml:space="preserve"> </w:t>
      </w:r>
      <w:r w:rsidRPr="007E45E7">
        <w:rPr>
          <w:rFonts w:ascii="Arial Narrow" w:hAnsi="Arial Narrow"/>
        </w:rPr>
        <w:t>régissant</w:t>
      </w:r>
      <w:r w:rsidR="004B7C74" w:rsidRPr="007E45E7">
        <w:rPr>
          <w:rFonts w:ascii="Arial Narrow" w:hAnsi="Arial Narrow"/>
        </w:rPr>
        <w:t xml:space="preserve"> </w:t>
      </w:r>
      <w:r w:rsidRPr="007E45E7">
        <w:rPr>
          <w:rFonts w:ascii="Arial Narrow" w:hAnsi="Arial Narrow"/>
        </w:rPr>
        <w:t>le</w:t>
      </w:r>
      <w:r w:rsidR="004B7C74" w:rsidRPr="007E45E7">
        <w:rPr>
          <w:rFonts w:ascii="Arial Narrow" w:hAnsi="Arial Narrow"/>
        </w:rPr>
        <w:t xml:space="preserve"> </w:t>
      </w:r>
      <w:r w:rsidRPr="007E45E7">
        <w:rPr>
          <w:rFonts w:ascii="Arial Narrow" w:hAnsi="Arial Narrow"/>
        </w:rPr>
        <w:t>marché,</w:t>
      </w:r>
      <w:r w:rsidR="004B7C74" w:rsidRPr="007E45E7">
        <w:rPr>
          <w:rFonts w:ascii="Arial Narrow" w:hAnsi="Arial Narrow"/>
        </w:rPr>
        <w:t xml:space="preserve"> </w:t>
      </w:r>
      <w:r w:rsidRPr="007E45E7">
        <w:rPr>
          <w:rFonts w:ascii="Arial Narrow" w:hAnsi="Arial Narrow"/>
        </w:rPr>
        <w:t>à</w:t>
      </w:r>
      <w:r w:rsidR="004B7C74" w:rsidRPr="007E45E7">
        <w:rPr>
          <w:rFonts w:ascii="Arial Narrow" w:hAnsi="Arial Narrow"/>
        </w:rPr>
        <w:t xml:space="preserve"> </w:t>
      </w:r>
      <w:r w:rsidRPr="007E45E7">
        <w:rPr>
          <w:rFonts w:ascii="Arial Narrow" w:hAnsi="Arial Narrow"/>
        </w:rPr>
        <w:t>savoir</w:t>
      </w:r>
      <w:r w:rsidR="00DD49D0" w:rsidRPr="007E45E7">
        <w:rPr>
          <w:rFonts w:ascii="Arial Narrow" w:hAnsi="Arial Narrow"/>
        </w:rPr>
        <w:t xml:space="preserve"> </w:t>
      </w:r>
      <w:r w:rsidRPr="007E45E7">
        <w:rPr>
          <w:rFonts w:ascii="Arial Narrow" w:hAnsi="Arial Narrow"/>
        </w:rPr>
        <w:t>:</w:t>
      </w:r>
    </w:p>
    <w:p w:rsidR="00273DD0" w:rsidRPr="007E45E7"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7E45E7">
        <w:rPr>
          <w:rFonts w:ascii="Arial Narrow" w:hAnsi="Arial Narrow"/>
          <w:w w:val="98"/>
        </w:rPr>
        <w:t xml:space="preserve"> i</w:t>
      </w:r>
      <w:r w:rsidR="00353DCC" w:rsidRPr="007E45E7">
        <w:rPr>
          <w:rFonts w:ascii="Arial Narrow" w:hAnsi="Arial Narrow"/>
          <w:w w:val="98"/>
        </w:rPr>
        <w:t>.</w:t>
      </w:r>
      <w:r w:rsidR="004B7C74" w:rsidRPr="007E45E7">
        <w:rPr>
          <w:rFonts w:ascii="Arial Narrow" w:hAnsi="Arial Narrow"/>
          <w:w w:val="98"/>
        </w:rPr>
        <w:t xml:space="preserve"> </w:t>
      </w:r>
      <w:r w:rsidR="00353DCC" w:rsidRPr="007E45E7">
        <w:rPr>
          <w:rFonts w:ascii="Arial Narrow" w:hAnsi="Arial Narrow"/>
          <w:spacing w:val="5"/>
          <w:w w:val="98"/>
        </w:rPr>
        <w:t>L</w:t>
      </w:r>
      <w:r w:rsidR="00353DCC" w:rsidRPr="007E45E7">
        <w:rPr>
          <w:rFonts w:ascii="Arial Narrow" w:hAnsi="Arial Narrow"/>
          <w:w w:val="98"/>
        </w:rPr>
        <w:t>e</w:t>
      </w:r>
      <w:r w:rsidR="004B7C74" w:rsidRPr="007E45E7">
        <w:rPr>
          <w:rFonts w:ascii="Arial Narrow" w:hAnsi="Arial Narrow"/>
          <w:w w:val="98"/>
        </w:rPr>
        <w:t xml:space="preserve"> </w:t>
      </w:r>
      <w:r w:rsidR="00353DCC" w:rsidRPr="007E45E7">
        <w:rPr>
          <w:rFonts w:ascii="Arial Narrow" w:hAnsi="Arial Narrow"/>
          <w:spacing w:val="5"/>
          <w:w w:val="98"/>
        </w:rPr>
        <w:t>Cahie</w:t>
      </w:r>
      <w:r w:rsidR="00353DCC" w:rsidRPr="007E45E7">
        <w:rPr>
          <w:rFonts w:ascii="Arial Narrow" w:hAnsi="Arial Narrow"/>
          <w:w w:val="98"/>
        </w:rPr>
        <w:t>r</w:t>
      </w:r>
      <w:r w:rsidR="004B7C74" w:rsidRPr="007E45E7">
        <w:rPr>
          <w:rFonts w:ascii="Arial Narrow" w:hAnsi="Arial Narrow"/>
          <w:w w:val="98"/>
        </w:rPr>
        <w:t xml:space="preserve"> </w:t>
      </w:r>
      <w:r w:rsidR="00353DCC" w:rsidRPr="007E45E7">
        <w:rPr>
          <w:rFonts w:ascii="Arial Narrow" w:hAnsi="Arial Narrow"/>
          <w:spacing w:val="5"/>
          <w:w w:val="98"/>
        </w:rPr>
        <w:t>de</w:t>
      </w:r>
      <w:r w:rsidR="00353DCC" w:rsidRPr="007E45E7">
        <w:rPr>
          <w:rFonts w:ascii="Arial Narrow" w:hAnsi="Arial Narrow"/>
          <w:w w:val="98"/>
        </w:rPr>
        <w:t>s</w:t>
      </w:r>
      <w:r w:rsidR="004B7C74" w:rsidRPr="007E45E7">
        <w:rPr>
          <w:rFonts w:ascii="Arial Narrow" w:hAnsi="Arial Narrow"/>
          <w:w w:val="98"/>
        </w:rPr>
        <w:t xml:space="preserve"> </w:t>
      </w:r>
      <w:r w:rsidR="00353DCC" w:rsidRPr="007E45E7">
        <w:rPr>
          <w:rFonts w:ascii="Arial Narrow" w:hAnsi="Arial Narrow"/>
          <w:spacing w:val="5"/>
          <w:w w:val="98"/>
        </w:rPr>
        <w:t>Clause</w:t>
      </w:r>
      <w:r w:rsidR="00353DCC" w:rsidRPr="007E45E7">
        <w:rPr>
          <w:rFonts w:ascii="Arial Narrow" w:hAnsi="Arial Narrow"/>
          <w:w w:val="98"/>
        </w:rPr>
        <w:t>s</w:t>
      </w:r>
      <w:r w:rsidR="004B7C74" w:rsidRPr="007E45E7">
        <w:rPr>
          <w:rFonts w:ascii="Arial Narrow" w:hAnsi="Arial Narrow"/>
          <w:w w:val="98"/>
        </w:rPr>
        <w:t xml:space="preserve"> </w:t>
      </w:r>
      <w:r w:rsidR="00353DCC" w:rsidRPr="007E45E7">
        <w:rPr>
          <w:rFonts w:ascii="Arial Narrow" w:hAnsi="Arial Narrow"/>
          <w:spacing w:val="5"/>
          <w:w w:val="98"/>
        </w:rPr>
        <w:t xml:space="preserve">Administratives </w:t>
      </w:r>
      <w:r w:rsidR="00353DCC" w:rsidRPr="007E45E7">
        <w:rPr>
          <w:rFonts w:ascii="Arial Narrow" w:hAnsi="Arial Narrow"/>
          <w:w w:val="98"/>
        </w:rPr>
        <w:t>Particulières</w:t>
      </w:r>
      <w:r w:rsidR="004B7C74" w:rsidRPr="007E45E7">
        <w:rPr>
          <w:rFonts w:ascii="Arial Narrow" w:hAnsi="Arial Narrow"/>
          <w:w w:val="98"/>
        </w:rPr>
        <w:t xml:space="preserve"> </w:t>
      </w:r>
      <w:r w:rsidR="00353DCC" w:rsidRPr="007E45E7">
        <w:rPr>
          <w:rFonts w:ascii="Arial Narrow" w:hAnsi="Arial Narrow"/>
          <w:w w:val="98"/>
        </w:rPr>
        <w:t>(CCAP)</w:t>
      </w:r>
      <w:r w:rsidR="00DD49D0" w:rsidRPr="007E45E7">
        <w:rPr>
          <w:rFonts w:ascii="Arial Narrow" w:hAnsi="Arial Narrow"/>
          <w:w w:val="98"/>
        </w:rPr>
        <w:t xml:space="preserve"> </w:t>
      </w:r>
      <w:r w:rsidR="00353DCC" w:rsidRPr="007E45E7">
        <w:rPr>
          <w:rFonts w:ascii="Arial Narrow" w:hAnsi="Arial Narrow"/>
          <w:w w:val="98"/>
        </w:rPr>
        <w:t>;</w:t>
      </w:r>
    </w:p>
    <w:p w:rsidR="00273DD0" w:rsidRPr="007E45E7" w:rsidRDefault="00691F3A" w:rsidP="000C31A2">
      <w:pPr>
        <w:widowControl w:val="0"/>
        <w:autoSpaceDE w:val="0"/>
        <w:spacing w:after="60"/>
        <w:jc w:val="both"/>
        <w:rPr>
          <w:rFonts w:ascii="Arial Narrow" w:hAnsi="Arial Narrow"/>
        </w:rPr>
      </w:pPr>
      <w:r w:rsidRPr="007E45E7">
        <w:rPr>
          <w:rFonts w:ascii="Arial Narrow" w:hAnsi="Arial Narrow"/>
          <w:w w:val="98"/>
        </w:rPr>
        <w:t xml:space="preserve"> ii</w:t>
      </w:r>
      <w:r w:rsidR="00353DCC" w:rsidRPr="007E45E7">
        <w:rPr>
          <w:rFonts w:ascii="Arial Narrow" w:hAnsi="Arial Narrow"/>
          <w:w w:val="98"/>
        </w:rPr>
        <w:t>.</w:t>
      </w:r>
      <w:r w:rsidR="004B7C74" w:rsidRPr="007E45E7">
        <w:rPr>
          <w:rFonts w:ascii="Arial Narrow" w:hAnsi="Arial Narrow"/>
          <w:w w:val="98"/>
        </w:rPr>
        <w:t xml:space="preserve"> </w:t>
      </w:r>
      <w:r w:rsidR="00353DCC" w:rsidRPr="007E45E7">
        <w:rPr>
          <w:rFonts w:ascii="Arial Narrow" w:hAnsi="Arial Narrow"/>
          <w:w w:val="98"/>
        </w:rPr>
        <w:t>Le</w:t>
      </w:r>
      <w:r w:rsidR="004B7C74" w:rsidRPr="007E45E7">
        <w:rPr>
          <w:rFonts w:ascii="Arial Narrow" w:hAnsi="Arial Narrow"/>
          <w:w w:val="98"/>
        </w:rPr>
        <w:t xml:space="preserve"> </w:t>
      </w:r>
      <w:r w:rsidR="00353DCC" w:rsidRPr="007E45E7">
        <w:rPr>
          <w:rFonts w:ascii="Arial Narrow" w:hAnsi="Arial Narrow"/>
          <w:w w:val="98"/>
        </w:rPr>
        <w:t>Cahier</w:t>
      </w:r>
      <w:r w:rsidR="004B7C74" w:rsidRPr="007E45E7">
        <w:rPr>
          <w:rFonts w:ascii="Arial Narrow" w:hAnsi="Arial Narrow"/>
          <w:w w:val="98"/>
        </w:rPr>
        <w:t xml:space="preserve"> </w:t>
      </w:r>
      <w:r w:rsidR="00353DCC" w:rsidRPr="007E45E7">
        <w:rPr>
          <w:rFonts w:ascii="Arial Narrow" w:hAnsi="Arial Narrow"/>
          <w:w w:val="98"/>
        </w:rPr>
        <w:t>des</w:t>
      </w:r>
      <w:r w:rsidR="004B7C74" w:rsidRPr="007E45E7">
        <w:rPr>
          <w:rFonts w:ascii="Arial Narrow" w:hAnsi="Arial Narrow"/>
          <w:w w:val="98"/>
        </w:rPr>
        <w:t xml:space="preserve"> </w:t>
      </w:r>
      <w:r w:rsidR="00353DCC" w:rsidRPr="007E45E7">
        <w:rPr>
          <w:rFonts w:ascii="Arial Narrow" w:hAnsi="Arial Narrow"/>
          <w:w w:val="98"/>
        </w:rPr>
        <w:t>Clauses</w:t>
      </w:r>
      <w:r w:rsidR="004B7C74" w:rsidRPr="007E45E7">
        <w:rPr>
          <w:rFonts w:ascii="Arial Narrow" w:hAnsi="Arial Narrow"/>
          <w:w w:val="98"/>
        </w:rPr>
        <w:t xml:space="preserve"> </w:t>
      </w:r>
      <w:r w:rsidR="00353DCC" w:rsidRPr="007E45E7">
        <w:rPr>
          <w:rFonts w:ascii="Arial Narrow" w:hAnsi="Arial Narrow"/>
          <w:w w:val="98"/>
        </w:rPr>
        <w:t>Techniques</w:t>
      </w:r>
      <w:r w:rsidR="004B7C74" w:rsidRPr="007E45E7">
        <w:rPr>
          <w:rFonts w:ascii="Arial Narrow" w:hAnsi="Arial Narrow"/>
          <w:w w:val="98"/>
        </w:rPr>
        <w:t xml:space="preserve"> </w:t>
      </w:r>
      <w:r w:rsidR="00353DCC" w:rsidRPr="007E45E7">
        <w:rPr>
          <w:rFonts w:ascii="Arial Narrow" w:hAnsi="Arial Narrow"/>
          <w:w w:val="98"/>
        </w:rPr>
        <w:t>Particulières (CCTP).</w:t>
      </w:r>
    </w:p>
    <w:p w:rsidR="00273DD0" w:rsidRPr="007E45E7" w:rsidRDefault="00353DCC" w:rsidP="000C31A2">
      <w:pPr>
        <w:widowControl w:val="0"/>
        <w:autoSpaceDE w:val="0"/>
        <w:spacing w:after="60"/>
        <w:jc w:val="both"/>
        <w:rPr>
          <w:rFonts w:ascii="Arial Narrow" w:hAnsi="Arial Narrow"/>
          <w:b/>
          <w:bCs/>
        </w:rPr>
      </w:pPr>
      <w:r w:rsidRPr="007E45E7">
        <w:rPr>
          <w:rFonts w:ascii="Arial Narrow" w:hAnsi="Arial Narrow"/>
          <w:b/>
          <w:bCs/>
        </w:rPr>
        <w:t>b.4.Commentaires</w:t>
      </w:r>
      <w:r w:rsidR="004B7C74" w:rsidRPr="007E45E7">
        <w:rPr>
          <w:rFonts w:ascii="Arial Narrow" w:hAnsi="Arial Narrow"/>
          <w:b/>
          <w:bCs/>
        </w:rPr>
        <w:t xml:space="preserve"> </w:t>
      </w:r>
      <w:r w:rsidR="006D0FDA" w:rsidRPr="007E45E7">
        <w:rPr>
          <w:rFonts w:ascii="Arial Narrow" w:hAnsi="Arial Narrow"/>
          <w:b/>
          <w:bCs/>
        </w:rPr>
        <w:t xml:space="preserve">CCAP et CCTP </w:t>
      </w:r>
      <w:r w:rsidR="00C046D0" w:rsidRPr="007E45E7">
        <w:rPr>
          <w:rFonts w:ascii="Arial Narrow" w:hAnsi="Arial Narrow"/>
          <w:b/>
          <w:bCs/>
        </w:rPr>
        <w:t>(f</w:t>
      </w:r>
      <w:r w:rsidR="0095669C" w:rsidRPr="007E45E7">
        <w:rPr>
          <w:rFonts w:ascii="Arial Narrow" w:hAnsi="Arial Narrow"/>
          <w:b/>
          <w:bCs/>
        </w:rPr>
        <w:t>acultatifs</w:t>
      </w:r>
      <w:r w:rsidR="00C046D0" w:rsidRPr="007E45E7">
        <w:rPr>
          <w:rFonts w:ascii="Arial Narrow" w:hAnsi="Arial Narrow"/>
          <w:b/>
          <w:bCs/>
        </w:rPr>
        <w:t>)</w:t>
      </w:r>
    </w:p>
    <w:p w:rsidR="00273DD0" w:rsidRPr="007E45E7" w:rsidRDefault="0095669C" w:rsidP="000C31A2">
      <w:pPr>
        <w:widowControl w:val="0"/>
        <w:autoSpaceDE w:val="0"/>
        <w:spacing w:after="60"/>
        <w:jc w:val="both"/>
        <w:rPr>
          <w:rFonts w:ascii="Arial Narrow" w:hAnsi="Arial Narrow"/>
        </w:rPr>
      </w:pPr>
      <w:r w:rsidRPr="007E45E7">
        <w:rPr>
          <w:rFonts w:ascii="Arial Narrow" w:hAnsi="Arial Narrow"/>
        </w:rPr>
        <w:t>L</w:t>
      </w:r>
      <w:r w:rsidR="00CC6C86" w:rsidRPr="007E45E7">
        <w:rPr>
          <w:rFonts w:ascii="Arial Narrow" w:hAnsi="Arial Narrow"/>
        </w:rPr>
        <w:t>es soumissionnaires formuleront un</w:t>
      </w:r>
      <w:r w:rsidR="004B7C74" w:rsidRPr="007E45E7">
        <w:rPr>
          <w:rFonts w:ascii="Arial Narrow" w:hAnsi="Arial Narrow"/>
        </w:rPr>
        <w:t xml:space="preserve"> </w:t>
      </w:r>
      <w:r w:rsidR="00353DCC" w:rsidRPr="007E45E7">
        <w:rPr>
          <w:rFonts w:ascii="Arial Narrow" w:hAnsi="Arial Narrow"/>
        </w:rPr>
        <w:t>commentaire</w:t>
      </w:r>
      <w:r w:rsidR="004B7C74" w:rsidRPr="007E45E7">
        <w:rPr>
          <w:rFonts w:ascii="Arial Narrow" w:hAnsi="Arial Narrow"/>
        </w:rPr>
        <w:t xml:space="preserve"> </w:t>
      </w:r>
      <w:r w:rsidR="00CC6C86" w:rsidRPr="007E45E7">
        <w:rPr>
          <w:rFonts w:ascii="Arial Narrow" w:hAnsi="Arial Narrow"/>
        </w:rPr>
        <w:t>sur les</w:t>
      </w:r>
      <w:r w:rsidR="004B7C74" w:rsidRPr="007E45E7">
        <w:rPr>
          <w:rFonts w:ascii="Arial Narrow" w:hAnsi="Arial Narrow"/>
        </w:rPr>
        <w:t xml:space="preserve"> </w:t>
      </w:r>
      <w:r w:rsidR="00353DCC" w:rsidRPr="007E45E7">
        <w:rPr>
          <w:rFonts w:ascii="Arial Narrow" w:hAnsi="Arial Narrow"/>
        </w:rPr>
        <w:t>choix</w:t>
      </w:r>
      <w:r w:rsidR="004B7C74" w:rsidRPr="007E45E7">
        <w:rPr>
          <w:rFonts w:ascii="Arial Narrow" w:hAnsi="Arial Narrow"/>
        </w:rPr>
        <w:t xml:space="preserve"> </w:t>
      </w:r>
      <w:r w:rsidR="00353DCC" w:rsidRPr="007E45E7">
        <w:rPr>
          <w:rFonts w:ascii="Arial Narrow" w:hAnsi="Arial Narrow"/>
        </w:rPr>
        <w:t>techniques</w:t>
      </w:r>
      <w:r w:rsidR="004B7C74" w:rsidRPr="007E45E7">
        <w:rPr>
          <w:rFonts w:ascii="Arial Narrow" w:hAnsi="Arial Narrow"/>
        </w:rPr>
        <w:t xml:space="preserve"> </w:t>
      </w:r>
      <w:r w:rsidR="00353DCC" w:rsidRPr="007E45E7">
        <w:rPr>
          <w:rFonts w:ascii="Arial Narrow" w:hAnsi="Arial Narrow"/>
        </w:rPr>
        <w:t>du</w:t>
      </w:r>
      <w:r w:rsidR="004B7C74" w:rsidRPr="007E45E7">
        <w:rPr>
          <w:rFonts w:ascii="Arial Narrow" w:hAnsi="Arial Narrow"/>
        </w:rPr>
        <w:t xml:space="preserve"> </w:t>
      </w:r>
      <w:r w:rsidR="00353DCC" w:rsidRPr="007E45E7">
        <w:rPr>
          <w:rFonts w:ascii="Arial Narrow" w:hAnsi="Arial Narrow"/>
        </w:rPr>
        <w:t>projet</w:t>
      </w:r>
      <w:r w:rsidR="004B7C74" w:rsidRPr="007E45E7">
        <w:rPr>
          <w:rFonts w:ascii="Arial Narrow" w:hAnsi="Arial Narrow"/>
        </w:rPr>
        <w:t xml:space="preserve"> </w:t>
      </w:r>
      <w:r w:rsidR="00353DCC" w:rsidRPr="007E45E7">
        <w:rPr>
          <w:rFonts w:ascii="Arial Narrow" w:hAnsi="Arial Narrow"/>
        </w:rPr>
        <w:t>et d’éventuelles</w:t>
      </w:r>
      <w:r w:rsidR="004B7C74" w:rsidRPr="007E45E7">
        <w:rPr>
          <w:rFonts w:ascii="Arial Narrow" w:hAnsi="Arial Narrow"/>
        </w:rPr>
        <w:t xml:space="preserve"> </w:t>
      </w:r>
      <w:r w:rsidR="00353DCC" w:rsidRPr="007E45E7">
        <w:rPr>
          <w:rFonts w:ascii="Arial Narrow" w:hAnsi="Arial Narrow"/>
        </w:rPr>
        <w:t>propositions.</w:t>
      </w:r>
      <w:r w:rsidR="00774128" w:rsidRPr="007E45E7">
        <w:rPr>
          <w:rFonts w:ascii="Arial Narrow" w:hAnsi="Arial Narrow"/>
        </w:rPr>
        <w:t xml:space="preserve"> </w:t>
      </w:r>
    </w:p>
    <w:p w:rsidR="00CD3FC5" w:rsidRPr="007E45E7" w:rsidRDefault="00CD3FC5" w:rsidP="000C31A2">
      <w:pPr>
        <w:widowControl w:val="0"/>
        <w:autoSpaceDE w:val="0"/>
        <w:spacing w:after="60"/>
        <w:jc w:val="both"/>
        <w:rPr>
          <w:rFonts w:ascii="Arial Narrow" w:hAnsi="Arial Narrow"/>
          <w:b/>
          <w:bCs/>
        </w:rPr>
      </w:pPr>
      <w:r w:rsidRPr="007E45E7">
        <w:rPr>
          <w:rFonts w:ascii="Arial Narrow" w:hAnsi="Arial Narrow"/>
          <w:b/>
          <w:bCs/>
        </w:rPr>
        <w:t xml:space="preserve">b .5. </w:t>
      </w:r>
      <w:r w:rsidR="001C10C4" w:rsidRPr="007E45E7">
        <w:rPr>
          <w:rFonts w:ascii="Arial Narrow" w:hAnsi="Arial Narrow"/>
          <w:b/>
          <w:bCs/>
        </w:rPr>
        <w:t>La</w:t>
      </w:r>
      <w:r w:rsidRPr="007E45E7">
        <w:rPr>
          <w:rFonts w:ascii="Arial Narrow" w:hAnsi="Arial Narrow"/>
          <w:b/>
          <w:bCs/>
        </w:rPr>
        <w:t xml:space="preserve"> charte d’intégrité </w:t>
      </w:r>
    </w:p>
    <w:p w:rsidR="00CD3FC5" w:rsidRPr="007E45E7" w:rsidRDefault="00CD3FC5" w:rsidP="000C31A2">
      <w:pPr>
        <w:widowControl w:val="0"/>
        <w:autoSpaceDE w:val="0"/>
        <w:spacing w:after="60"/>
        <w:jc w:val="both"/>
        <w:rPr>
          <w:rFonts w:ascii="Arial Narrow" w:hAnsi="Arial Narrow"/>
          <w:b/>
          <w:bCs/>
        </w:rPr>
      </w:pPr>
      <w:r w:rsidRPr="007E45E7">
        <w:rPr>
          <w:rFonts w:ascii="Arial Narrow" w:hAnsi="Arial Narrow"/>
          <w:b/>
          <w:bCs/>
        </w:rPr>
        <w:t>b-6-</w:t>
      </w:r>
      <w:r w:rsidR="001C10C4" w:rsidRPr="007E45E7">
        <w:rPr>
          <w:rFonts w:ascii="Arial Narrow" w:hAnsi="Arial Narrow"/>
          <w:b/>
          <w:bCs/>
        </w:rPr>
        <w:t xml:space="preserve"> L</w:t>
      </w:r>
      <w:r w:rsidRPr="007E45E7">
        <w:rPr>
          <w:rFonts w:ascii="Arial Narrow" w:hAnsi="Arial Narrow"/>
          <w:b/>
          <w:bCs/>
        </w:rPr>
        <w:t>a déclaration d’engagement au respect des clauses sociales et environnementales</w:t>
      </w:r>
    </w:p>
    <w:p w:rsidR="00273DD0" w:rsidRPr="007E45E7" w:rsidRDefault="00353DCC" w:rsidP="000C31A2">
      <w:pPr>
        <w:widowControl w:val="0"/>
        <w:autoSpaceDE w:val="0"/>
        <w:spacing w:after="60"/>
        <w:jc w:val="both"/>
        <w:rPr>
          <w:rFonts w:ascii="Arial Narrow" w:hAnsi="Arial Narrow"/>
          <w:b/>
        </w:rPr>
      </w:pPr>
      <w:r w:rsidRPr="007E45E7">
        <w:rPr>
          <w:rFonts w:ascii="Arial Narrow" w:hAnsi="Arial Narrow"/>
          <w:i/>
          <w:iCs/>
        </w:rPr>
        <w:t>c.</w:t>
      </w:r>
      <w:r w:rsidR="008116F8" w:rsidRPr="007E45E7">
        <w:rPr>
          <w:rFonts w:ascii="Arial Narrow" w:hAnsi="Arial Narrow"/>
          <w:i/>
          <w:iCs/>
        </w:rPr>
        <w:t xml:space="preserve"> </w:t>
      </w:r>
      <w:r w:rsidRPr="007E45E7">
        <w:rPr>
          <w:rFonts w:ascii="Arial Narrow" w:hAnsi="Arial Narrow"/>
          <w:b/>
          <w:i/>
          <w:iCs/>
        </w:rPr>
        <w:t>Volume</w:t>
      </w:r>
      <w:r w:rsidR="004B7C74" w:rsidRPr="007E45E7">
        <w:rPr>
          <w:rFonts w:ascii="Arial Narrow" w:hAnsi="Arial Narrow"/>
          <w:b/>
          <w:i/>
          <w:iCs/>
        </w:rPr>
        <w:t xml:space="preserve"> </w:t>
      </w:r>
      <w:r w:rsidRPr="007E45E7">
        <w:rPr>
          <w:rFonts w:ascii="Arial Narrow" w:hAnsi="Arial Narrow"/>
          <w:b/>
          <w:i/>
          <w:iCs/>
        </w:rPr>
        <w:t>3</w:t>
      </w:r>
      <w:r w:rsidR="006B6860" w:rsidRPr="007E45E7">
        <w:rPr>
          <w:rFonts w:ascii="Arial Narrow" w:hAnsi="Arial Narrow"/>
          <w:b/>
          <w:i/>
          <w:iCs/>
        </w:rPr>
        <w:t xml:space="preserve"> </w:t>
      </w:r>
      <w:r w:rsidRPr="007E45E7">
        <w:rPr>
          <w:rFonts w:ascii="Arial Narrow" w:hAnsi="Arial Narrow"/>
          <w:b/>
          <w:i/>
          <w:iCs/>
        </w:rPr>
        <w:t>:</w:t>
      </w:r>
      <w:r w:rsidR="006B6860" w:rsidRPr="007E45E7">
        <w:rPr>
          <w:rFonts w:ascii="Arial Narrow" w:hAnsi="Arial Narrow"/>
          <w:b/>
          <w:i/>
          <w:iCs/>
        </w:rPr>
        <w:t xml:space="preserve"> </w:t>
      </w:r>
      <w:r w:rsidRPr="007E45E7">
        <w:rPr>
          <w:rFonts w:ascii="Arial Narrow" w:hAnsi="Arial Narrow"/>
          <w:b/>
          <w:i/>
          <w:iCs/>
        </w:rPr>
        <w:t>Offre</w:t>
      </w:r>
      <w:r w:rsidR="006B6860" w:rsidRPr="007E45E7">
        <w:rPr>
          <w:rFonts w:ascii="Arial Narrow" w:hAnsi="Arial Narrow"/>
          <w:b/>
          <w:i/>
          <w:iCs/>
        </w:rPr>
        <w:t xml:space="preserve"> </w:t>
      </w:r>
      <w:r w:rsidRPr="007E45E7">
        <w:rPr>
          <w:rFonts w:ascii="Arial Narrow" w:hAnsi="Arial Narrow"/>
          <w:b/>
          <w:i/>
          <w:iCs/>
        </w:rPr>
        <w:t>financière</w:t>
      </w:r>
    </w:p>
    <w:p w:rsidR="00273DD0" w:rsidRPr="007E45E7" w:rsidRDefault="0095669C" w:rsidP="000C31A2">
      <w:pPr>
        <w:widowControl w:val="0"/>
        <w:autoSpaceDE w:val="0"/>
        <w:spacing w:after="60"/>
        <w:jc w:val="both"/>
        <w:rPr>
          <w:rFonts w:ascii="Arial Narrow" w:hAnsi="Arial Narrow"/>
        </w:rPr>
      </w:pPr>
      <w:r w:rsidRPr="007E45E7">
        <w:rPr>
          <w:rFonts w:ascii="Arial Narrow" w:hAnsi="Arial Narrow"/>
          <w:spacing w:val="3"/>
        </w:rPr>
        <w:t xml:space="preserve">Il comprend </w:t>
      </w:r>
      <w:r w:rsidR="00353DCC" w:rsidRPr="007E45E7">
        <w:rPr>
          <w:rFonts w:ascii="Arial Narrow" w:hAnsi="Arial Narrow"/>
          <w:spacing w:val="3"/>
        </w:rPr>
        <w:t>le</w:t>
      </w:r>
      <w:r w:rsidR="00353DCC" w:rsidRPr="007E45E7">
        <w:rPr>
          <w:rFonts w:ascii="Arial Narrow" w:hAnsi="Arial Narrow"/>
        </w:rPr>
        <w:t xml:space="preserve">s </w:t>
      </w:r>
      <w:r w:rsidR="00353DCC" w:rsidRPr="007E45E7">
        <w:rPr>
          <w:rFonts w:ascii="Arial Narrow" w:hAnsi="Arial Narrow"/>
          <w:spacing w:val="3"/>
        </w:rPr>
        <w:t>élément</w:t>
      </w:r>
      <w:r w:rsidR="00353DCC" w:rsidRPr="007E45E7">
        <w:rPr>
          <w:rFonts w:ascii="Arial Narrow" w:hAnsi="Arial Narrow"/>
        </w:rPr>
        <w:t xml:space="preserve">s </w:t>
      </w:r>
      <w:r w:rsidR="00353DCC" w:rsidRPr="007E45E7">
        <w:rPr>
          <w:rFonts w:ascii="Arial Narrow" w:hAnsi="Arial Narrow"/>
          <w:spacing w:val="3"/>
        </w:rPr>
        <w:t>permettan</w:t>
      </w:r>
      <w:r w:rsidR="00353DCC" w:rsidRPr="007E45E7">
        <w:rPr>
          <w:rFonts w:ascii="Arial Narrow" w:hAnsi="Arial Narrow"/>
        </w:rPr>
        <w:t xml:space="preserve">t </w:t>
      </w:r>
      <w:r w:rsidR="00353DCC" w:rsidRPr="007E45E7">
        <w:rPr>
          <w:rFonts w:ascii="Arial Narrow" w:hAnsi="Arial Narrow"/>
          <w:spacing w:val="3"/>
        </w:rPr>
        <w:t xml:space="preserve">de </w:t>
      </w:r>
      <w:r w:rsidR="00353DCC" w:rsidRPr="007E45E7">
        <w:rPr>
          <w:rFonts w:ascii="Arial Narrow" w:hAnsi="Arial Narrow"/>
        </w:rPr>
        <w:t>justifier</w:t>
      </w:r>
      <w:r w:rsidR="006B6860" w:rsidRPr="007E45E7">
        <w:rPr>
          <w:rFonts w:ascii="Arial Narrow" w:hAnsi="Arial Narrow"/>
        </w:rPr>
        <w:t xml:space="preserve"> </w:t>
      </w:r>
      <w:r w:rsidR="00353DCC" w:rsidRPr="007E45E7">
        <w:rPr>
          <w:rFonts w:ascii="Arial Narrow" w:hAnsi="Arial Narrow"/>
        </w:rPr>
        <w:t>le</w:t>
      </w:r>
      <w:r w:rsidR="006B6860" w:rsidRPr="007E45E7">
        <w:rPr>
          <w:rFonts w:ascii="Arial Narrow" w:hAnsi="Arial Narrow"/>
        </w:rPr>
        <w:t xml:space="preserve"> </w:t>
      </w:r>
      <w:r w:rsidR="00353DCC" w:rsidRPr="007E45E7">
        <w:rPr>
          <w:rFonts w:ascii="Arial Narrow" w:hAnsi="Arial Narrow"/>
        </w:rPr>
        <w:t>coût</w:t>
      </w:r>
      <w:r w:rsidR="006B6860" w:rsidRPr="007E45E7">
        <w:rPr>
          <w:rFonts w:ascii="Arial Narrow" w:hAnsi="Arial Narrow"/>
        </w:rPr>
        <w:t xml:space="preserve"> </w:t>
      </w:r>
      <w:r w:rsidR="00353DCC" w:rsidRPr="007E45E7">
        <w:rPr>
          <w:rFonts w:ascii="Arial Narrow" w:hAnsi="Arial Narrow"/>
        </w:rPr>
        <w:t>des</w:t>
      </w:r>
      <w:r w:rsidR="006B6860" w:rsidRPr="007E45E7">
        <w:rPr>
          <w:rFonts w:ascii="Arial Narrow" w:hAnsi="Arial Narrow"/>
        </w:rPr>
        <w:t xml:space="preserve"> </w:t>
      </w:r>
      <w:r w:rsidR="00353DCC" w:rsidRPr="007E45E7">
        <w:rPr>
          <w:rFonts w:ascii="Arial Narrow" w:hAnsi="Arial Narrow"/>
        </w:rPr>
        <w:t>travaux,</w:t>
      </w:r>
      <w:r w:rsidR="006B6860" w:rsidRPr="007E45E7">
        <w:rPr>
          <w:rFonts w:ascii="Arial Narrow" w:hAnsi="Arial Narrow"/>
        </w:rPr>
        <w:t xml:space="preserve"> </w:t>
      </w:r>
      <w:r w:rsidR="00353DCC" w:rsidRPr="007E45E7">
        <w:rPr>
          <w:rFonts w:ascii="Arial Narrow" w:hAnsi="Arial Narrow"/>
        </w:rPr>
        <w:t>à</w:t>
      </w:r>
      <w:r w:rsidR="006B6860" w:rsidRPr="007E45E7">
        <w:rPr>
          <w:rFonts w:ascii="Arial Narrow" w:hAnsi="Arial Narrow"/>
        </w:rPr>
        <w:t xml:space="preserve"> </w:t>
      </w:r>
      <w:r w:rsidR="00353DCC" w:rsidRPr="007E45E7">
        <w:rPr>
          <w:rFonts w:ascii="Arial Narrow" w:hAnsi="Arial Narrow"/>
        </w:rPr>
        <w:t>savoir</w:t>
      </w:r>
      <w:r w:rsidR="00DD49D0" w:rsidRPr="007E45E7">
        <w:rPr>
          <w:rFonts w:ascii="Arial Narrow" w:hAnsi="Arial Narrow"/>
        </w:rPr>
        <w:t xml:space="preserve"> </w:t>
      </w:r>
      <w:r w:rsidR="00353DCC" w:rsidRPr="007E45E7">
        <w:rPr>
          <w:rFonts w:ascii="Arial Narrow" w:hAnsi="Arial Narrow"/>
        </w:rPr>
        <w:t>:</w:t>
      </w:r>
    </w:p>
    <w:p w:rsidR="00273DD0" w:rsidRPr="007E45E7" w:rsidRDefault="006D0FDA" w:rsidP="000C31A2">
      <w:pPr>
        <w:widowControl w:val="0"/>
        <w:autoSpaceDE w:val="0"/>
        <w:spacing w:after="60"/>
        <w:jc w:val="both"/>
        <w:rPr>
          <w:rFonts w:ascii="Arial Narrow" w:hAnsi="Arial Narrow"/>
        </w:rPr>
      </w:pPr>
      <w:r w:rsidRPr="007E45E7">
        <w:rPr>
          <w:rFonts w:ascii="Arial Narrow" w:hAnsi="Arial Narrow"/>
        </w:rPr>
        <w:t>c.</w:t>
      </w:r>
      <w:r w:rsidR="00353DCC" w:rsidRPr="007E45E7">
        <w:rPr>
          <w:rFonts w:ascii="Arial Narrow" w:hAnsi="Arial Narrow"/>
        </w:rPr>
        <w:t>1. La</w:t>
      </w:r>
      <w:r w:rsidR="006B6860" w:rsidRPr="007E45E7">
        <w:rPr>
          <w:rFonts w:ascii="Arial Narrow" w:hAnsi="Arial Narrow"/>
        </w:rPr>
        <w:t xml:space="preserve"> </w:t>
      </w:r>
      <w:r w:rsidR="00353DCC" w:rsidRPr="007E45E7">
        <w:rPr>
          <w:rFonts w:ascii="Arial Narrow" w:hAnsi="Arial Narrow"/>
        </w:rPr>
        <w:t>soumission</w:t>
      </w:r>
      <w:r w:rsidR="006B6860" w:rsidRPr="007E45E7">
        <w:rPr>
          <w:rFonts w:ascii="Arial Narrow" w:hAnsi="Arial Narrow"/>
        </w:rPr>
        <w:t xml:space="preserve"> </w:t>
      </w:r>
      <w:r w:rsidR="00353DCC" w:rsidRPr="007E45E7">
        <w:rPr>
          <w:rFonts w:ascii="Arial Narrow" w:hAnsi="Arial Narrow"/>
        </w:rPr>
        <w:t>proprement</w:t>
      </w:r>
      <w:r w:rsidR="006B6860" w:rsidRPr="007E45E7">
        <w:rPr>
          <w:rFonts w:ascii="Arial Narrow" w:hAnsi="Arial Narrow"/>
        </w:rPr>
        <w:t xml:space="preserve"> </w:t>
      </w:r>
      <w:r w:rsidR="00353DCC" w:rsidRPr="007E45E7">
        <w:rPr>
          <w:rFonts w:ascii="Arial Narrow" w:hAnsi="Arial Narrow"/>
        </w:rPr>
        <w:t>dite,</w:t>
      </w:r>
      <w:r w:rsidR="006B6860" w:rsidRPr="007E45E7">
        <w:rPr>
          <w:rFonts w:ascii="Arial Narrow" w:hAnsi="Arial Narrow"/>
        </w:rPr>
        <w:t xml:space="preserve"> </w:t>
      </w:r>
      <w:r w:rsidR="00353DCC" w:rsidRPr="007E45E7">
        <w:rPr>
          <w:rFonts w:ascii="Arial Narrow" w:hAnsi="Arial Narrow"/>
        </w:rPr>
        <w:t>en</w:t>
      </w:r>
      <w:r w:rsidR="006B6860" w:rsidRPr="007E45E7">
        <w:rPr>
          <w:rFonts w:ascii="Arial Narrow" w:hAnsi="Arial Narrow"/>
        </w:rPr>
        <w:t xml:space="preserve"> </w:t>
      </w:r>
      <w:r w:rsidR="00353DCC" w:rsidRPr="007E45E7">
        <w:rPr>
          <w:rFonts w:ascii="Arial Narrow" w:hAnsi="Arial Narrow"/>
        </w:rPr>
        <w:t>original</w:t>
      </w:r>
      <w:r w:rsidR="006B6860" w:rsidRPr="007E45E7">
        <w:rPr>
          <w:rFonts w:ascii="Arial Narrow" w:hAnsi="Arial Narrow"/>
        </w:rPr>
        <w:t xml:space="preserve"> </w:t>
      </w:r>
      <w:r w:rsidR="00353DCC" w:rsidRPr="007E45E7">
        <w:rPr>
          <w:rFonts w:ascii="Arial Narrow" w:hAnsi="Arial Narrow"/>
        </w:rPr>
        <w:t>rédigée selon</w:t>
      </w:r>
      <w:r w:rsidR="006B6860" w:rsidRPr="007E45E7">
        <w:rPr>
          <w:rFonts w:ascii="Arial Narrow" w:hAnsi="Arial Narrow"/>
        </w:rPr>
        <w:t xml:space="preserve"> </w:t>
      </w:r>
      <w:r w:rsidR="00353DCC" w:rsidRPr="007E45E7">
        <w:rPr>
          <w:rFonts w:ascii="Arial Narrow" w:hAnsi="Arial Narrow"/>
        </w:rPr>
        <w:t>le</w:t>
      </w:r>
      <w:r w:rsidR="006B6860" w:rsidRPr="007E45E7">
        <w:rPr>
          <w:rFonts w:ascii="Arial Narrow" w:hAnsi="Arial Narrow"/>
        </w:rPr>
        <w:t xml:space="preserve"> </w:t>
      </w:r>
      <w:r w:rsidR="00353DCC" w:rsidRPr="007E45E7">
        <w:rPr>
          <w:rFonts w:ascii="Arial Narrow" w:hAnsi="Arial Narrow"/>
        </w:rPr>
        <w:t>modèle</w:t>
      </w:r>
      <w:r w:rsidR="00F51536" w:rsidRPr="007E45E7">
        <w:rPr>
          <w:rFonts w:ascii="Arial Narrow" w:hAnsi="Arial Narrow"/>
        </w:rPr>
        <w:t xml:space="preserve"> ou le formulaire type</w:t>
      </w:r>
      <w:r w:rsidR="006B6860" w:rsidRPr="007E45E7">
        <w:rPr>
          <w:rFonts w:ascii="Arial Narrow" w:hAnsi="Arial Narrow"/>
        </w:rPr>
        <w:t xml:space="preserve"> </w:t>
      </w:r>
      <w:r w:rsidR="00353DCC" w:rsidRPr="007E45E7">
        <w:rPr>
          <w:rFonts w:ascii="Arial Narrow" w:hAnsi="Arial Narrow"/>
        </w:rPr>
        <w:t>joint,</w:t>
      </w:r>
      <w:r w:rsidR="006B6860" w:rsidRPr="007E45E7">
        <w:rPr>
          <w:rFonts w:ascii="Arial Narrow" w:hAnsi="Arial Narrow"/>
        </w:rPr>
        <w:t xml:space="preserve"> </w:t>
      </w:r>
      <w:r w:rsidR="00353DCC" w:rsidRPr="007E45E7">
        <w:rPr>
          <w:rFonts w:ascii="Arial Narrow" w:hAnsi="Arial Narrow"/>
        </w:rPr>
        <w:t>timbrée</w:t>
      </w:r>
      <w:r w:rsidR="006B6860" w:rsidRPr="007E45E7">
        <w:rPr>
          <w:rFonts w:ascii="Arial Narrow" w:hAnsi="Arial Narrow"/>
        </w:rPr>
        <w:t xml:space="preserve"> </w:t>
      </w:r>
      <w:r w:rsidR="00353DCC" w:rsidRPr="007E45E7">
        <w:rPr>
          <w:rFonts w:ascii="Arial Narrow" w:hAnsi="Arial Narrow"/>
        </w:rPr>
        <w:t>au</w:t>
      </w:r>
      <w:r w:rsidR="006B6860" w:rsidRPr="007E45E7">
        <w:rPr>
          <w:rFonts w:ascii="Arial Narrow" w:hAnsi="Arial Narrow"/>
        </w:rPr>
        <w:t xml:space="preserve"> </w:t>
      </w:r>
      <w:r w:rsidR="00353DCC" w:rsidRPr="007E45E7">
        <w:rPr>
          <w:rFonts w:ascii="Arial Narrow" w:hAnsi="Arial Narrow"/>
        </w:rPr>
        <w:t>tarif</w:t>
      </w:r>
      <w:r w:rsidR="006B6860" w:rsidRPr="007E45E7">
        <w:rPr>
          <w:rFonts w:ascii="Arial Narrow" w:hAnsi="Arial Narrow"/>
        </w:rPr>
        <w:t xml:space="preserve"> </w:t>
      </w:r>
      <w:r w:rsidR="00353DCC" w:rsidRPr="007E45E7">
        <w:rPr>
          <w:rFonts w:ascii="Arial Narrow" w:hAnsi="Arial Narrow"/>
        </w:rPr>
        <w:t>en</w:t>
      </w:r>
      <w:r w:rsidR="006B6860" w:rsidRPr="007E45E7">
        <w:rPr>
          <w:rFonts w:ascii="Arial Narrow" w:hAnsi="Arial Narrow"/>
        </w:rPr>
        <w:t xml:space="preserve"> </w:t>
      </w:r>
      <w:r w:rsidR="00353DCC" w:rsidRPr="007E45E7">
        <w:rPr>
          <w:rFonts w:ascii="Arial Narrow" w:hAnsi="Arial Narrow"/>
        </w:rPr>
        <w:t>vigueur, signée</w:t>
      </w:r>
      <w:r w:rsidR="006B6860" w:rsidRPr="007E45E7">
        <w:rPr>
          <w:rFonts w:ascii="Arial Narrow" w:hAnsi="Arial Narrow"/>
        </w:rPr>
        <w:t xml:space="preserve"> </w:t>
      </w:r>
      <w:r w:rsidR="00353DCC" w:rsidRPr="007E45E7">
        <w:rPr>
          <w:rFonts w:ascii="Arial Narrow" w:hAnsi="Arial Narrow"/>
        </w:rPr>
        <w:t>et</w:t>
      </w:r>
      <w:r w:rsidR="006B6860" w:rsidRPr="007E45E7">
        <w:rPr>
          <w:rFonts w:ascii="Arial Narrow" w:hAnsi="Arial Narrow"/>
        </w:rPr>
        <w:t xml:space="preserve"> </w:t>
      </w:r>
      <w:r w:rsidR="00353DCC" w:rsidRPr="007E45E7">
        <w:rPr>
          <w:rFonts w:ascii="Arial Narrow" w:hAnsi="Arial Narrow"/>
        </w:rPr>
        <w:t>datée</w:t>
      </w:r>
      <w:r w:rsidR="00DD49D0" w:rsidRPr="007E45E7">
        <w:rPr>
          <w:rFonts w:ascii="Arial Narrow" w:hAnsi="Arial Narrow"/>
        </w:rPr>
        <w:t xml:space="preserve"> </w:t>
      </w:r>
      <w:r w:rsidR="00353DCC" w:rsidRPr="007E45E7">
        <w:rPr>
          <w:rFonts w:ascii="Arial Narrow" w:hAnsi="Arial Narrow"/>
        </w:rPr>
        <w:t>;</w:t>
      </w:r>
    </w:p>
    <w:p w:rsidR="00273DD0" w:rsidRPr="007E45E7" w:rsidRDefault="006D0FDA" w:rsidP="000C31A2">
      <w:pPr>
        <w:widowControl w:val="0"/>
        <w:autoSpaceDE w:val="0"/>
        <w:spacing w:after="60"/>
        <w:jc w:val="both"/>
        <w:rPr>
          <w:rFonts w:ascii="Arial Narrow" w:hAnsi="Arial Narrow"/>
        </w:rPr>
      </w:pPr>
      <w:r w:rsidRPr="007E45E7">
        <w:rPr>
          <w:rFonts w:ascii="Arial Narrow" w:hAnsi="Arial Narrow"/>
        </w:rPr>
        <w:t>c.</w:t>
      </w:r>
      <w:r w:rsidR="00353DCC" w:rsidRPr="007E45E7">
        <w:rPr>
          <w:rFonts w:ascii="Arial Narrow" w:hAnsi="Arial Narrow"/>
        </w:rPr>
        <w:t>2. Le</w:t>
      </w:r>
      <w:r w:rsidR="006B6860" w:rsidRPr="007E45E7">
        <w:rPr>
          <w:rFonts w:ascii="Arial Narrow" w:hAnsi="Arial Narrow"/>
        </w:rPr>
        <w:t xml:space="preserve"> </w:t>
      </w:r>
      <w:r w:rsidR="00353DCC" w:rsidRPr="007E45E7">
        <w:rPr>
          <w:rFonts w:ascii="Arial Narrow" w:hAnsi="Arial Narrow"/>
        </w:rPr>
        <w:t>bordereau</w:t>
      </w:r>
      <w:r w:rsidR="006B6860" w:rsidRPr="007E45E7">
        <w:rPr>
          <w:rFonts w:ascii="Arial Narrow" w:hAnsi="Arial Narrow"/>
        </w:rPr>
        <w:t xml:space="preserve"> </w:t>
      </w:r>
      <w:r w:rsidR="00353DCC" w:rsidRPr="007E45E7">
        <w:rPr>
          <w:rFonts w:ascii="Arial Narrow" w:hAnsi="Arial Narrow"/>
        </w:rPr>
        <w:t>des</w:t>
      </w:r>
      <w:r w:rsidR="006B6860" w:rsidRPr="007E45E7">
        <w:rPr>
          <w:rFonts w:ascii="Arial Narrow" w:hAnsi="Arial Narrow"/>
        </w:rPr>
        <w:t xml:space="preserve"> </w:t>
      </w:r>
      <w:r w:rsidR="00353DCC" w:rsidRPr="007E45E7">
        <w:rPr>
          <w:rFonts w:ascii="Arial Narrow" w:hAnsi="Arial Narrow"/>
        </w:rPr>
        <w:t>prix</w:t>
      </w:r>
      <w:r w:rsidR="006B6860" w:rsidRPr="007E45E7">
        <w:rPr>
          <w:rFonts w:ascii="Arial Narrow" w:hAnsi="Arial Narrow"/>
        </w:rPr>
        <w:t xml:space="preserve"> </w:t>
      </w:r>
      <w:r w:rsidR="00353DCC" w:rsidRPr="007E45E7">
        <w:rPr>
          <w:rFonts w:ascii="Arial Narrow" w:hAnsi="Arial Narrow"/>
        </w:rPr>
        <w:t>unitaires</w:t>
      </w:r>
      <w:r w:rsidR="006B6860" w:rsidRPr="007E45E7">
        <w:rPr>
          <w:rFonts w:ascii="Arial Narrow" w:hAnsi="Arial Narrow"/>
        </w:rPr>
        <w:t xml:space="preserve"> </w:t>
      </w:r>
      <w:r w:rsidR="00353DCC" w:rsidRPr="007E45E7">
        <w:rPr>
          <w:rFonts w:ascii="Arial Narrow" w:hAnsi="Arial Narrow"/>
        </w:rPr>
        <w:t>dûment</w:t>
      </w:r>
      <w:r w:rsidR="006B6860" w:rsidRPr="007E45E7">
        <w:rPr>
          <w:rFonts w:ascii="Arial Narrow" w:hAnsi="Arial Narrow"/>
        </w:rPr>
        <w:t xml:space="preserve"> </w:t>
      </w:r>
      <w:r w:rsidR="00353DCC" w:rsidRPr="007E45E7">
        <w:rPr>
          <w:rFonts w:ascii="Arial Narrow" w:hAnsi="Arial Narrow"/>
        </w:rPr>
        <w:t>rempli</w:t>
      </w:r>
      <w:r w:rsidR="00DD49D0" w:rsidRPr="007E45E7">
        <w:rPr>
          <w:rFonts w:ascii="Arial Narrow" w:hAnsi="Arial Narrow"/>
        </w:rPr>
        <w:t xml:space="preserve"> </w:t>
      </w:r>
      <w:r w:rsidR="00353DCC" w:rsidRPr="007E45E7">
        <w:rPr>
          <w:rFonts w:ascii="Arial Narrow" w:hAnsi="Arial Narrow"/>
        </w:rPr>
        <w:t>;</w:t>
      </w:r>
    </w:p>
    <w:p w:rsidR="00273DD0" w:rsidRPr="007E45E7" w:rsidRDefault="006D0FDA" w:rsidP="000C31A2">
      <w:pPr>
        <w:widowControl w:val="0"/>
        <w:tabs>
          <w:tab w:val="left" w:pos="6675"/>
        </w:tabs>
        <w:autoSpaceDE w:val="0"/>
        <w:spacing w:after="60"/>
        <w:jc w:val="both"/>
        <w:rPr>
          <w:rFonts w:ascii="Arial Narrow" w:hAnsi="Arial Narrow"/>
        </w:rPr>
      </w:pPr>
      <w:r w:rsidRPr="007E45E7">
        <w:rPr>
          <w:rFonts w:ascii="Arial Narrow" w:hAnsi="Arial Narrow"/>
        </w:rPr>
        <w:t>c.</w:t>
      </w:r>
      <w:r w:rsidR="00353DCC" w:rsidRPr="007E45E7">
        <w:rPr>
          <w:rFonts w:ascii="Arial Narrow" w:hAnsi="Arial Narrow"/>
        </w:rPr>
        <w:t>3. Le</w:t>
      </w:r>
      <w:r w:rsidR="006B6860" w:rsidRPr="007E45E7">
        <w:rPr>
          <w:rFonts w:ascii="Arial Narrow" w:hAnsi="Arial Narrow"/>
        </w:rPr>
        <w:t xml:space="preserve"> </w:t>
      </w:r>
      <w:r w:rsidR="00353DCC" w:rsidRPr="007E45E7">
        <w:rPr>
          <w:rFonts w:ascii="Arial Narrow" w:hAnsi="Arial Narrow"/>
        </w:rPr>
        <w:t>détail</w:t>
      </w:r>
      <w:r w:rsidR="006B6860" w:rsidRPr="007E45E7">
        <w:rPr>
          <w:rFonts w:ascii="Arial Narrow" w:hAnsi="Arial Narrow"/>
        </w:rPr>
        <w:t xml:space="preserve"> </w:t>
      </w:r>
      <w:r w:rsidR="00031069" w:rsidRPr="007E45E7">
        <w:rPr>
          <w:rFonts w:ascii="Arial Narrow" w:hAnsi="Arial Narrow"/>
        </w:rPr>
        <w:t xml:space="preserve">quantitatif et </w:t>
      </w:r>
      <w:r w:rsidR="00353DCC" w:rsidRPr="007E45E7">
        <w:rPr>
          <w:rFonts w:ascii="Arial Narrow" w:hAnsi="Arial Narrow"/>
        </w:rPr>
        <w:t>estimatif</w:t>
      </w:r>
      <w:r w:rsidR="006B6860" w:rsidRPr="007E45E7">
        <w:rPr>
          <w:rFonts w:ascii="Arial Narrow" w:hAnsi="Arial Narrow"/>
        </w:rPr>
        <w:t xml:space="preserve"> </w:t>
      </w:r>
      <w:r w:rsidR="00353DCC" w:rsidRPr="007E45E7">
        <w:rPr>
          <w:rFonts w:ascii="Arial Narrow" w:hAnsi="Arial Narrow"/>
        </w:rPr>
        <w:t>dûment</w:t>
      </w:r>
      <w:r w:rsidR="006B6860" w:rsidRPr="007E45E7">
        <w:rPr>
          <w:rFonts w:ascii="Arial Narrow" w:hAnsi="Arial Narrow"/>
        </w:rPr>
        <w:t xml:space="preserve"> </w:t>
      </w:r>
      <w:r w:rsidR="00353DCC" w:rsidRPr="007E45E7">
        <w:rPr>
          <w:rFonts w:ascii="Arial Narrow" w:hAnsi="Arial Narrow"/>
        </w:rPr>
        <w:t>rempli</w:t>
      </w:r>
      <w:r w:rsidR="00DD49D0" w:rsidRPr="007E45E7">
        <w:rPr>
          <w:rFonts w:ascii="Arial Narrow" w:hAnsi="Arial Narrow"/>
        </w:rPr>
        <w:t xml:space="preserve"> </w:t>
      </w:r>
      <w:r w:rsidR="00353DCC" w:rsidRPr="007E45E7">
        <w:rPr>
          <w:rFonts w:ascii="Arial Narrow" w:hAnsi="Arial Narrow"/>
        </w:rPr>
        <w:t>;</w:t>
      </w:r>
      <w:r w:rsidR="00031069" w:rsidRPr="007E45E7">
        <w:rPr>
          <w:rFonts w:ascii="Arial Narrow" w:hAnsi="Arial Narrow"/>
        </w:rPr>
        <w:tab/>
      </w:r>
    </w:p>
    <w:p w:rsidR="00273DD0" w:rsidRPr="007E45E7" w:rsidRDefault="006D0FDA" w:rsidP="000C31A2">
      <w:pPr>
        <w:widowControl w:val="0"/>
        <w:autoSpaceDE w:val="0"/>
        <w:spacing w:after="60"/>
        <w:jc w:val="both"/>
        <w:rPr>
          <w:rFonts w:ascii="Arial Narrow" w:hAnsi="Arial Narrow"/>
        </w:rPr>
      </w:pPr>
      <w:r w:rsidRPr="007E45E7">
        <w:rPr>
          <w:rFonts w:ascii="Arial Narrow" w:hAnsi="Arial Narrow"/>
        </w:rPr>
        <w:t>c.</w:t>
      </w:r>
      <w:r w:rsidR="00353DCC" w:rsidRPr="007E45E7">
        <w:rPr>
          <w:rFonts w:ascii="Arial Narrow" w:hAnsi="Arial Narrow"/>
        </w:rPr>
        <w:t>4. Le sous-détail des prix et/ou la décomposition des</w:t>
      </w:r>
      <w:r w:rsidR="006B6860" w:rsidRPr="007E45E7">
        <w:rPr>
          <w:rFonts w:ascii="Arial Narrow" w:hAnsi="Arial Narrow"/>
        </w:rPr>
        <w:t xml:space="preserve"> </w:t>
      </w:r>
      <w:r w:rsidR="00353DCC" w:rsidRPr="007E45E7">
        <w:rPr>
          <w:rFonts w:ascii="Arial Narrow" w:hAnsi="Arial Narrow"/>
        </w:rPr>
        <w:t>prix</w:t>
      </w:r>
      <w:r w:rsidR="006B6860" w:rsidRPr="007E45E7">
        <w:rPr>
          <w:rFonts w:ascii="Arial Narrow" w:hAnsi="Arial Narrow"/>
        </w:rPr>
        <w:t xml:space="preserve"> </w:t>
      </w:r>
      <w:r w:rsidR="00353DCC" w:rsidRPr="007E45E7">
        <w:rPr>
          <w:rFonts w:ascii="Arial Narrow" w:hAnsi="Arial Narrow"/>
        </w:rPr>
        <w:t>forfaitaires</w:t>
      </w:r>
      <w:r w:rsidR="00DD49D0" w:rsidRPr="007E45E7">
        <w:rPr>
          <w:rFonts w:ascii="Arial Narrow" w:hAnsi="Arial Narrow"/>
        </w:rPr>
        <w:t xml:space="preserve"> </w:t>
      </w:r>
      <w:r w:rsidR="00353DCC" w:rsidRPr="007E45E7">
        <w:rPr>
          <w:rFonts w:ascii="Arial Narrow" w:hAnsi="Arial Narrow"/>
        </w:rPr>
        <w:t>;</w:t>
      </w:r>
    </w:p>
    <w:p w:rsidR="00273DD0" w:rsidRPr="007E45E7" w:rsidRDefault="006D0FDA" w:rsidP="000C31A2">
      <w:pPr>
        <w:widowControl w:val="0"/>
        <w:autoSpaceDE w:val="0"/>
        <w:spacing w:after="60"/>
        <w:jc w:val="both"/>
        <w:rPr>
          <w:rFonts w:ascii="Arial Narrow" w:hAnsi="Arial Narrow"/>
        </w:rPr>
      </w:pPr>
      <w:r w:rsidRPr="007E45E7">
        <w:rPr>
          <w:rFonts w:ascii="Arial Narrow" w:hAnsi="Arial Narrow"/>
        </w:rPr>
        <w:t>c.</w:t>
      </w:r>
      <w:r w:rsidR="00353DCC" w:rsidRPr="007E45E7">
        <w:rPr>
          <w:rFonts w:ascii="Arial Narrow" w:hAnsi="Arial Narrow"/>
        </w:rPr>
        <w:t xml:space="preserve">5. </w:t>
      </w:r>
      <w:bookmarkStart w:id="93" w:name="_Hlk159243591"/>
      <w:r w:rsidR="00353DCC" w:rsidRPr="007E45E7">
        <w:rPr>
          <w:rFonts w:ascii="Arial Narrow" w:hAnsi="Arial Narrow"/>
        </w:rPr>
        <w:t>L’échéancier prévisionnel de paiements</w:t>
      </w:r>
      <w:r w:rsidR="0095669C" w:rsidRPr="007E45E7">
        <w:rPr>
          <w:rFonts w:ascii="Arial Narrow" w:hAnsi="Arial Narrow"/>
        </w:rPr>
        <w:t>,</w:t>
      </w:r>
      <w:r w:rsidR="00353DCC" w:rsidRPr="007E45E7">
        <w:rPr>
          <w:rFonts w:ascii="Arial Narrow" w:hAnsi="Arial Narrow"/>
        </w:rPr>
        <w:t xml:space="preserve"> le cas échéant</w:t>
      </w:r>
      <w:bookmarkEnd w:id="93"/>
      <w:r w:rsidR="00353DCC"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spacing w:val="1"/>
        </w:rPr>
        <w:t>Le</w:t>
      </w:r>
      <w:r w:rsidRPr="007E45E7">
        <w:rPr>
          <w:rFonts w:ascii="Arial Narrow" w:hAnsi="Arial Narrow"/>
        </w:rPr>
        <w:t xml:space="preserve">s </w:t>
      </w:r>
      <w:r w:rsidRPr="007E45E7">
        <w:rPr>
          <w:rFonts w:ascii="Arial Narrow" w:hAnsi="Arial Narrow"/>
          <w:spacing w:val="1"/>
        </w:rPr>
        <w:t>soumissionnaire</w:t>
      </w:r>
      <w:r w:rsidRPr="007E45E7">
        <w:rPr>
          <w:rFonts w:ascii="Arial Narrow" w:hAnsi="Arial Narrow"/>
        </w:rPr>
        <w:t xml:space="preserve">s </w:t>
      </w:r>
      <w:r w:rsidRPr="007E45E7">
        <w:rPr>
          <w:rFonts w:ascii="Arial Narrow" w:hAnsi="Arial Narrow"/>
          <w:spacing w:val="1"/>
        </w:rPr>
        <w:t>utiliseron</w:t>
      </w:r>
      <w:r w:rsidRPr="007E45E7">
        <w:rPr>
          <w:rFonts w:ascii="Arial Narrow" w:hAnsi="Arial Narrow"/>
        </w:rPr>
        <w:t xml:space="preserve">t à </w:t>
      </w:r>
      <w:r w:rsidRPr="007E45E7">
        <w:rPr>
          <w:rFonts w:ascii="Arial Narrow" w:hAnsi="Arial Narrow"/>
          <w:spacing w:val="1"/>
        </w:rPr>
        <w:t>ce</w:t>
      </w:r>
      <w:r w:rsidRPr="007E45E7">
        <w:rPr>
          <w:rFonts w:ascii="Arial Narrow" w:hAnsi="Arial Narrow"/>
        </w:rPr>
        <w:t xml:space="preserve">t </w:t>
      </w:r>
      <w:r w:rsidRPr="007E45E7">
        <w:rPr>
          <w:rFonts w:ascii="Arial Narrow" w:hAnsi="Arial Narrow"/>
          <w:spacing w:val="1"/>
        </w:rPr>
        <w:t>effe</w:t>
      </w:r>
      <w:r w:rsidRPr="007E45E7">
        <w:rPr>
          <w:rFonts w:ascii="Arial Narrow" w:hAnsi="Arial Narrow"/>
        </w:rPr>
        <w:t xml:space="preserve">t </w:t>
      </w:r>
      <w:r w:rsidRPr="007E45E7">
        <w:rPr>
          <w:rFonts w:ascii="Arial Narrow" w:hAnsi="Arial Narrow"/>
          <w:spacing w:val="1"/>
        </w:rPr>
        <w:t xml:space="preserve">les </w:t>
      </w:r>
      <w:r w:rsidRPr="007E45E7">
        <w:rPr>
          <w:rFonts w:ascii="Arial Narrow" w:hAnsi="Arial Narrow"/>
        </w:rPr>
        <w:t>pièces et modèles</w:t>
      </w:r>
      <w:r w:rsidR="006B6860" w:rsidRPr="007E45E7">
        <w:rPr>
          <w:rFonts w:ascii="Arial Narrow" w:hAnsi="Arial Narrow"/>
        </w:rPr>
        <w:t xml:space="preserve"> </w:t>
      </w:r>
      <w:r w:rsidR="00407794" w:rsidRPr="007E45E7">
        <w:rPr>
          <w:rFonts w:ascii="Arial Narrow" w:hAnsi="Arial Narrow"/>
        </w:rPr>
        <w:t>ou formulaires types</w:t>
      </w:r>
      <w:r w:rsidRPr="007E45E7">
        <w:rPr>
          <w:rFonts w:ascii="Arial Narrow" w:hAnsi="Arial Narrow"/>
        </w:rPr>
        <w:t xml:space="preserve"> prévus dans le Dossier d’Appel d’Offres, sous</w:t>
      </w:r>
      <w:r w:rsidR="00764A83" w:rsidRPr="007E45E7">
        <w:rPr>
          <w:rFonts w:ascii="Arial Narrow" w:hAnsi="Arial Narrow"/>
        </w:rPr>
        <w:t xml:space="preserve"> réserve des dispositions de l’a</w:t>
      </w:r>
      <w:r w:rsidRPr="007E45E7">
        <w:rPr>
          <w:rFonts w:ascii="Arial Narrow" w:hAnsi="Arial Narrow"/>
        </w:rPr>
        <w:t xml:space="preserve">rticle </w:t>
      </w:r>
      <w:r w:rsidRPr="007E45E7">
        <w:rPr>
          <w:rFonts w:ascii="Arial Narrow" w:hAnsi="Arial Narrow"/>
          <w:spacing w:val="5"/>
        </w:rPr>
        <w:t>17.</w:t>
      </w:r>
      <w:r w:rsidRPr="007E45E7">
        <w:rPr>
          <w:rFonts w:ascii="Arial Narrow" w:hAnsi="Arial Narrow"/>
        </w:rPr>
        <w:t xml:space="preserve">2 </w:t>
      </w:r>
      <w:r w:rsidRPr="007E45E7">
        <w:rPr>
          <w:rFonts w:ascii="Arial Narrow" w:hAnsi="Arial Narrow"/>
          <w:spacing w:val="5"/>
        </w:rPr>
        <w:t>d</w:t>
      </w:r>
      <w:r w:rsidRPr="007E45E7">
        <w:rPr>
          <w:rFonts w:ascii="Arial Narrow" w:hAnsi="Arial Narrow"/>
        </w:rPr>
        <w:t xml:space="preserve">u </w:t>
      </w:r>
      <w:r w:rsidRPr="007E45E7">
        <w:rPr>
          <w:rFonts w:ascii="Arial Narrow" w:hAnsi="Arial Narrow"/>
          <w:spacing w:val="5"/>
        </w:rPr>
        <w:t>RGA</w:t>
      </w:r>
      <w:r w:rsidRPr="007E45E7">
        <w:rPr>
          <w:rFonts w:ascii="Arial Narrow" w:hAnsi="Arial Narrow"/>
        </w:rPr>
        <w:t xml:space="preserve">O </w:t>
      </w:r>
      <w:r w:rsidRPr="007E45E7">
        <w:rPr>
          <w:rFonts w:ascii="Arial Narrow" w:hAnsi="Arial Narrow"/>
          <w:spacing w:val="5"/>
        </w:rPr>
        <w:t>concernan</w:t>
      </w:r>
      <w:r w:rsidRPr="007E45E7">
        <w:rPr>
          <w:rFonts w:ascii="Arial Narrow" w:hAnsi="Arial Narrow"/>
        </w:rPr>
        <w:t xml:space="preserve">t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autre</w:t>
      </w:r>
      <w:r w:rsidRPr="007E45E7">
        <w:rPr>
          <w:rFonts w:ascii="Arial Narrow" w:hAnsi="Arial Narrow"/>
        </w:rPr>
        <w:t xml:space="preserve">s </w:t>
      </w:r>
      <w:r w:rsidRPr="007E45E7">
        <w:rPr>
          <w:rFonts w:ascii="Arial Narrow" w:hAnsi="Arial Narrow"/>
          <w:spacing w:val="5"/>
        </w:rPr>
        <w:t xml:space="preserve">formes </w:t>
      </w:r>
      <w:r w:rsidRPr="007E45E7">
        <w:rPr>
          <w:rFonts w:ascii="Arial Narrow" w:hAnsi="Arial Narrow"/>
        </w:rPr>
        <w:t>possibles</w:t>
      </w:r>
      <w:r w:rsidR="006B6860" w:rsidRPr="007E45E7">
        <w:rPr>
          <w:rFonts w:ascii="Arial Narrow" w:hAnsi="Arial Narrow"/>
        </w:rPr>
        <w:t xml:space="preserve"> </w:t>
      </w:r>
      <w:r w:rsidRPr="007E45E7">
        <w:rPr>
          <w:rFonts w:ascii="Arial Narrow" w:hAnsi="Arial Narrow"/>
        </w:rPr>
        <w:t>de</w:t>
      </w:r>
      <w:r w:rsidR="006B6860" w:rsidRPr="007E45E7">
        <w:rPr>
          <w:rFonts w:ascii="Arial Narrow" w:hAnsi="Arial Narrow"/>
        </w:rPr>
        <w:t xml:space="preserve"> </w:t>
      </w:r>
      <w:r w:rsidRPr="007E45E7">
        <w:rPr>
          <w:rFonts w:ascii="Arial Narrow" w:hAnsi="Arial Narrow"/>
        </w:rPr>
        <w:t>Caution</w:t>
      </w:r>
      <w:r w:rsidR="00975494" w:rsidRPr="007E45E7">
        <w:rPr>
          <w:rFonts w:ascii="Arial Narrow" w:hAnsi="Arial Narrow"/>
        </w:rPr>
        <w:t xml:space="preserve">nement </w:t>
      </w:r>
      <w:r w:rsidRPr="007E45E7">
        <w:rPr>
          <w:rFonts w:ascii="Arial Narrow" w:hAnsi="Arial Narrow"/>
        </w:rPr>
        <w:t>de</w:t>
      </w:r>
      <w:r w:rsidR="006B6860" w:rsidRPr="007E45E7">
        <w:rPr>
          <w:rFonts w:ascii="Arial Narrow" w:hAnsi="Arial Narrow"/>
        </w:rPr>
        <w:t xml:space="preserve"> </w:t>
      </w:r>
      <w:r w:rsidRPr="007E45E7">
        <w:rPr>
          <w:rFonts w:ascii="Arial Narrow" w:hAnsi="Arial Narrow"/>
        </w:rPr>
        <w:t>Soumission.</w:t>
      </w:r>
    </w:p>
    <w:p w:rsidR="00A0296A" w:rsidRPr="007E45E7" w:rsidRDefault="00A0296A" w:rsidP="000C31A2">
      <w:pPr>
        <w:spacing w:after="60"/>
        <w:jc w:val="both"/>
        <w:rPr>
          <w:rFonts w:ascii="Arial Narrow" w:hAnsi="Arial Narrow"/>
        </w:rPr>
      </w:pPr>
      <w:r w:rsidRPr="007E45E7">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7E45E7">
        <w:rPr>
          <w:rFonts w:ascii="Arial Narrow" w:hAnsi="Arial Narrow"/>
        </w:rPr>
        <w:t xml:space="preserve"> </w:t>
      </w:r>
      <w:r w:rsidRPr="007E45E7">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7E45E7">
        <w:rPr>
          <w:rFonts w:ascii="Arial Narrow" w:hAnsi="Arial Narrow"/>
        </w:rPr>
        <w:t>.</w:t>
      </w:r>
    </w:p>
    <w:p w:rsidR="00273DD0" w:rsidRPr="007E45E7" w:rsidRDefault="00353DCC" w:rsidP="007D618F">
      <w:pPr>
        <w:pStyle w:val="RGAOarticles"/>
        <w:rPr>
          <w:sz w:val="24"/>
        </w:rPr>
      </w:pPr>
      <w:bookmarkStart w:id="94" w:name="_Toc530307920"/>
      <w:bookmarkStart w:id="95" w:name="_Toc97557041"/>
      <w:bookmarkStart w:id="96" w:name="_Toc163062708"/>
      <w:r w:rsidRPr="007E45E7">
        <w:rPr>
          <w:sz w:val="24"/>
        </w:rPr>
        <w:t>Montant</w:t>
      </w:r>
      <w:r w:rsidR="008A7AA5" w:rsidRPr="007E45E7">
        <w:rPr>
          <w:sz w:val="24"/>
        </w:rPr>
        <w:t xml:space="preserve"> </w:t>
      </w:r>
      <w:r w:rsidRPr="007E45E7">
        <w:rPr>
          <w:sz w:val="24"/>
        </w:rPr>
        <w:t>de</w:t>
      </w:r>
      <w:r w:rsidR="008A7AA5" w:rsidRPr="007E45E7">
        <w:rPr>
          <w:sz w:val="24"/>
        </w:rPr>
        <w:t xml:space="preserve"> </w:t>
      </w:r>
      <w:r w:rsidRPr="007E45E7">
        <w:rPr>
          <w:sz w:val="24"/>
        </w:rPr>
        <w:t>l’offre</w:t>
      </w:r>
      <w:bookmarkEnd w:id="94"/>
      <w:bookmarkEnd w:id="95"/>
      <w:bookmarkEnd w:id="96"/>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14.1. </w:t>
      </w:r>
      <w:bookmarkStart w:id="97" w:name="_Hlk159243872"/>
      <w:r w:rsidRPr="007E45E7">
        <w:rPr>
          <w:rFonts w:ascii="Arial Narrow" w:hAnsi="Arial Narrow"/>
          <w:spacing w:val="2"/>
        </w:rPr>
        <w:t>Sau</w:t>
      </w:r>
      <w:r w:rsidRPr="007E45E7">
        <w:rPr>
          <w:rFonts w:ascii="Arial Narrow" w:hAnsi="Arial Narrow"/>
        </w:rPr>
        <w:t xml:space="preserve">f </w:t>
      </w:r>
      <w:r w:rsidRPr="007E45E7">
        <w:rPr>
          <w:rFonts w:ascii="Arial Narrow" w:hAnsi="Arial Narrow"/>
          <w:spacing w:val="2"/>
        </w:rPr>
        <w:t>indicatio</w:t>
      </w:r>
      <w:r w:rsidRPr="007E45E7">
        <w:rPr>
          <w:rFonts w:ascii="Arial Narrow" w:hAnsi="Arial Narrow"/>
        </w:rPr>
        <w:t xml:space="preserve">n </w:t>
      </w:r>
      <w:r w:rsidRPr="007E45E7">
        <w:rPr>
          <w:rFonts w:ascii="Arial Narrow" w:hAnsi="Arial Narrow"/>
          <w:spacing w:val="2"/>
        </w:rPr>
        <w:t>contrair</w:t>
      </w:r>
      <w:r w:rsidRPr="007E45E7">
        <w:rPr>
          <w:rFonts w:ascii="Arial Narrow" w:hAnsi="Arial Narrow"/>
        </w:rPr>
        <w:t xml:space="preserve">e </w:t>
      </w:r>
      <w:r w:rsidRPr="007E45E7">
        <w:rPr>
          <w:rFonts w:ascii="Arial Narrow" w:hAnsi="Arial Narrow"/>
          <w:spacing w:val="2"/>
        </w:rPr>
        <w:t>figuran</w:t>
      </w:r>
      <w:r w:rsidRPr="007E45E7">
        <w:rPr>
          <w:rFonts w:ascii="Arial Narrow" w:hAnsi="Arial Narrow"/>
        </w:rPr>
        <w:t xml:space="preserve">t </w:t>
      </w:r>
      <w:r w:rsidRPr="007E45E7">
        <w:rPr>
          <w:rFonts w:ascii="Arial Narrow" w:hAnsi="Arial Narrow"/>
          <w:spacing w:val="2"/>
        </w:rPr>
        <w:t>dan</w:t>
      </w:r>
      <w:r w:rsidRPr="007E45E7">
        <w:rPr>
          <w:rFonts w:ascii="Arial Narrow" w:hAnsi="Arial Narrow"/>
        </w:rPr>
        <w:t xml:space="preserve">s </w:t>
      </w:r>
      <w:r w:rsidRPr="007E45E7">
        <w:rPr>
          <w:rFonts w:ascii="Arial Narrow" w:hAnsi="Arial Narrow"/>
          <w:spacing w:val="2"/>
        </w:rPr>
        <w:t xml:space="preserve">le </w:t>
      </w:r>
      <w:r w:rsidRPr="007E45E7">
        <w:rPr>
          <w:rFonts w:ascii="Arial Narrow" w:hAnsi="Arial Narrow"/>
          <w:spacing w:val="5"/>
        </w:rPr>
        <w:t>Dossie</w:t>
      </w:r>
      <w:r w:rsidRPr="007E45E7">
        <w:rPr>
          <w:rFonts w:ascii="Arial Narrow" w:hAnsi="Arial Narrow"/>
        </w:rPr>
        <w:t xml:space="preserve">r </w:t>
      </w:r>
      <w:r w:rsidRPr="007E45E7">
        <w:rPr>
          <w:rFonts w:ascii="Arial Narrow" w:hAnsi="Arial Narrow"/>
          <w:spacing w:val="5"/>
        </w:rPr>
        <w:t>d’Appe</w:t>
      </w:r>
      <w:r w:rsidRPr="007E45E7">
        <w:rPr>
          <w:rFonts w:ascii="Arial Narrow" w:hAnsi="Arial Narrow"/>
        </w:rPr>
        <w:t xml:space="preserve">l </w:t>
      </w:r>
      <w:r w:rsidRPr="007E45E7">
        <w:rPr>
          <w:rFonts w:ascii="Arial Narrow" w:hAnsi="Arial Narrow"/>
          <w:spacing w:val="5"/>
        </w:rPr>
        <w:t>d’Offres</w:t>
      </w:r>
      <w:r w:rsidRPr="007E45E7">
        <w:rPr>
          <w:rFonts w:ascii="Arial Narrow" w:hAnsi="Arial Narrow"/>
        </w:rPr>
        <w:t xml:space="preserve">, </w:t>
      </w:r>
      <w:r w:rsidRPr="007E45E7">
        <w:rPr>
          <w:rFonts w:ascii="Arial Narrow" w:hAnsi="Arial Narrow"/>
          <w:spacing w:val="5"/>
        </w:rPr>
        <w:t>l</w:t>
      </w:r>
      <w:r w:rsidRPr="007E45E7">
        <w:rPr>
          <w:rFonts w:ascii="Arial Narrow" w:hAnsi="Arial Narrow"/>
        </w:rPr>
        <w:t xml:space="preserve">e </w:t>
      </w:r>
      <w:r w:rsidRPr="007E45E7">
        <w:rPr>
          <w:rFonts w:ascii="Arial Narrow" w:hAnsi="Arial Narrow"/>
          <w:spacing w:val="5"/>
        </w:rPr>
        <w:t>montan</w:t>
      </w:r>
      <w:r w:rsidRPr="007E45E7">
        <w:rPr>
          <w:rFonts w:ascii="Arial Narrow" w:hAnsi="Arial Narrow"/>
        </w:rPr>
        <w:t xml:space="preserve">t </w:t>
      </w:r>
      <w:r w:rsidR="00E76589" w:rsidRPr="007E45E7">
        <w:rPr>
          <w:rFonts w:ascii="Arial Narrow" w:hAnsi="Arial Narrow"/>
        </w:rPr>
        <w:t>de la Lettre Commande</w:t>
      </w:r>
      <w:r w:rsidR="00E76589" w:rsidRPr="007E45E7">
        <w:rPr>
          <w:rFonts w:ascii="Arial Narrow" w:hAnsi="Arial Narrow"/>
          <w:spacing w:val="5"/>
        </w:rPr>
        <w:t xml:space="preserve"> </w:t>
      </w:r>
      <w:r w:rsidRPr="007E45E7">
        <w:rPr>
          <w:rFonts w:ascii="Arial Narrow" w:hAnsi="Arial Narrow"/>
          <w:spacing w:val="5"/>
        </w:rPr>
        <w:t>couvrir</w:t>
      </w:r>
      <w:r w:rsidRPr="007E45E7">
        <w:rPr>
          <w:rFonts w:ascii="Arial Narrow" w:hAnsi="Arial Narrow"/>
        </w:rPr>
        <w:t xml:space="preserve">a </w:t>
      </w:r>
      <w:r w:rsidRPr="007E45E7">
        <w:rPr>
          <w:rFonts w:ascii="Arial Narrow" w:hAnsi="Arial Narrow"/>
          <w:spacing w:val="5"/>
        </w:rPr>
        <w:t>l’ensembl</w:t>
      </w:r>
      <w:r w:rsidRPr="007E45E7">
        <w:rPr>
          <w:rFonts w:ascii="Arial Narrow" w:hAnsi="Arial Narrow"/>
        </w:rPr>
        <w:t xml:space="preserve">e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 xml:space="preserve">travaux </w:t>
      </w:r>
      <w:r w:rsidR="00764A83" w:rsidRPr="007E45E7">
        <w:rPr>
          <w:rFonts w:ascii="Arial Narrow" w:hAnsi="Arial Narrow"/>
        </w:rPr>
        <w:t>décrits à l’a</w:t>
      </w:r>
      <w:r w:rsidRPr="007E45E7">
        <w:rPr>
          <w:rFonts w:ascii="Arial Narrow" w:hAnsi="Arial Narrow"/>
        </w:rPr>
        <w:t xml:space="preserve">rticle 1.1 du </w:t>
      </w:r>
      <w:r w:rsidR="00B53D36" w:rsidRPr="007E45E7">
        <w:rPr>
          <w:rFonts w:ascii="Arial Narrow" w:hAnsi="Arial Narrow"/>
        </w:rPr>
        <w:t>RPAO</w:t>
      </w:r>
      <w:r w:rsidRPr="007E45E7">
        <w:rPr>
          <w:rFonts w:ascii="Arial Narrow" w:hAnsi="Arial Narrow"/>
        </w:rPr>
        <w:t>, sur la base du Bordereau des Prix et du Détail Quantitatif</w:t>
      </w:r>
      <w:r w:rsidR="008A7AA5" w:rsidRPr="007E45E7">
        <w:rPr>
          <w:rFonts w:ascii="Arial Narrow" w:hAnsi="Arial Narrow"/>
        </w:rPr>
        <w:t xml:space="preserve"> </w:t>
      </w:r>
      <w:r w:rsidRPr="007E45E7">
        <w:rPr>
          <w:rFonts w:ascii="Arial Narrow" w:hAnsi="Arial Narrow"/>
        </w:rPr>
        <w:t>et</w:t>
      </w:r>
      <w:r w:rsidR="008A7AA5" w:rsidRPr="007E45E7">
        <w:rPr>
          <w:rFonts w:ascii="Arial Narrow" w:hAnsi="Arial Narrow"/>
        </w:rPr>
        <w:t xml:space="preserve"> </w:t>
      </w:r>
      <w:r w:rsidRPr="007E45E7">
        <w:rPr>
          <w:rFonts w:ascii="Arial Narrow" w:hAnsi="Arial Narrow"/>
        </w:rPr>
        <w:t>Estimatif</w:t>
      </w:r>
      <w:r w:rsidR="00045CDF" w:rsidRPr="007E45E7">
        <w:rPr>
          <w:rFonts w:ascii="Arial Narrow" w:hAnsi="Arial Narrow"/>
        </w:rPr>
        <w:t xml:space="preserve"> chiffrés</w:t>
      </w:r>
      <w:r w:rsidR="00F03C83" w:rsidRPr="007E45E7">
        <w:rPr>
          <w:rFonts w:ascii="Arial Narrow" w:hAnsi="Arial Narrow"/>
        </w:rPr>
        <w:t xml:space="preserve">, ainsi que </w:t>
      </w:r>
      <w:r w:rsidR="00013F41" w:rsidRPr="007E45E7">
        <w:rPr>
          <w:rFonts w:ascii="Arial Narrow" w:hAnsi="Arial Narrow"/>
        </w:rPr>
        <w:t>du sous-détail des prix unitaires et de la décomposition des prix forfaitaires</w:t>
      </w:r>
      <w:r w:rsidR="008A7AA5" w:rsidRPr="007E45E7">
        <w:rPr>
          <w:rFonts w:ascii="Arial Narrow" w:hAnsi="Arial Narrow"/>
        </w:rPr>
        <w:t xml:space="preserve"> </w:t>
      </w:r>
      <w:r w:rsidRPr="007E45E7">
        <w:rPr>
          <w:rFonts w:ascii="Arial Narrow" w:hAnsi="Arial Narrow"/>
        </w:rPr>
        <w:t>présentés</w:t>
      </w:r>
      <w:r w:rsidR="008A7AA5" w:rsidRPr="007E45E7">
        <w:rPr>
          <w:rFonts w:ascii="Arial Narrow" w:hAnsi="Arial Narrow"/>
        </w:rPr>
        <w:t xml:space="preserve"> </w:t>
      </w:r>
      <w:r w:rsidRPr="007E45E7">
        <w:rPr>
          <w:rFonts w:ascii="Arial Narrow" w:hAnsi="Arial Narrow"/>
        </w:rPr>
        <w:t>par le</w:t>
      </w:r>
      <w:r w:rsidR="008A7AA5" w:rsidRPr="007E45E7">
        <w:rPr>
          <w:rFonts w:ascii="Arial Narrow" w:hAnsi="Arial Narrow"/>
        </w:rPr>
        <w:t xml:space="preserve"> </w:t>
      </w:r>
      <w:r w:rsidRPr="007E45E7">
        <w:rPr>
          <w:rFonts w:ascii="Arial Narrow" w:hAnsi="Arial Narrow"/>
        </w:rPr>
        <w:t>soumissionnaire</w:t>
      </w:r>
      <w:r w:rsidR="00C025E6" w:rsidRPr="007E45E7">
        <w:rPr>
          <w:rFonts w:ascii="Arial Narrow" w:hAnsi="Arial Narrow"/>
        </w:rPr>
        <w:t xml:space="preserve"> </w:t>
      </w:r>
      <w:r w:rsidR="00F11ED2" w:rsidRPr="007E45E7">
        <w:rPr>
          <w:rFonts w:ascii="Arial Narrow" w:hAnsi="Arial Narrow"/>
        </w:rPr>
        <w:t>le ca</w:t>
      </w:r>
      <w:r w:rsidR="00C025E6" w:rsidRPr="007E45E7">
        <w:rPr>
          <w:rFonts w:ascii="Arial Narrow" w:hAnsi="Arial Narrow"/>
        </w:rPr>
        <w:t>s échéant</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bookmarkStart w:id="98" w:name="_Hlk159243992"/>
      <w:bookmarkEnd w:id="97"/>
      <w:r w:rsidRPr="007E45E7">
        <w:rPr>
          <w:rFonts w:ascii="Arial Narrow" w:hAnsi="Arial Narrow"/>
        </w:rPr>
        <w:t>14.2. Le</w:t>
      </w:r>
      <w:r w:rsidR="008A7AA5" w:rsidRPr="007E45E7">
        <w:rPr>
          <w:rFonts w:ascii="Arial Narrow" w:hAnsi="Arial Narrow"/>
        </w:rPr>
        <w:t xml:space="preserve"> </w:t>
      </w:r>
      <w:r w:rsidRPr="007E45E7">
        <w:rPr>
          <w:rFonts w:ascii="Arial Narrow" w:hAnsi="Arial Narrow"/>
        </w:rPr>
        <w:t>soumissionnaire</w:t>
      </w:r>
      <w:r w:rsidR="008A7AA5" w:rsidRPr="007E45E7">
        <w:rPr>
          <w:rFonts w:ascii="Arial Narrow" w:hAnsi="Arial Narrow"/>
        </w:rPr>
        <w:t xml:space="preserve"> </w:t>
      </w:r>
      <w:r w:rsidRPr="007E45E7">
        <w:rPr>
          <w:rFonts w:ascii="Arial Narrow" w:hAnsi="Arial Narrow"/>
        </w:rPr>
        <w:t>remplira</w:t>
      </w:r>
      <w:r w:rsidR="008A7AA5" w:rsidRPr="007E45E7">
        <w:rPr>
          <w:rFonts w:ascii="Arial Narrow" w:hAnsi="Arial Narrow"/>
        </w:rPr>
        <w:t xml:space="preserve"> </w:t>
      </w:r>
      <w:r w:rsidRPr="007E45E7">
        <w:rPr>
          <w:rFonts w:ascii="Arial Narrow" w:hAnsi="Arial Narrow"/>
        </w:rPr>
        <w:t>les</w:t>
      </w:r>
      <w:r w:rsidR="008A7AA5" w:rsidRPr="007E45E7">
        <w:rPr>
          <w:rFonts w:ascii="Arial Narrow" w:hAnsi="Arial Narrow"/>
        </w:rPr>
        <w:t xml:space="preserve"> </w:t>
      </w:r>
      <w:r w:rsidRPr="007E45E7">
        <w:rPr>
          <w:rFonts w:ascii="Arial Narrow" w:hAnsi="Arial Narrow"/>
        </w:rPr>
        <w:t>prix</w:t>
      </w:r>
      <w:r w:rsidR="008A7AA5" w:rsidRPr="007E45E7">
        <w:rPr>
          <w:rFonts w:ascii="Arial Narrow" w:hAnsi="Arial Narrow"/>
        </w:rPr>
        <w:t xml:space="preserve"> </w:t>
      </w:r>
      <w:r w:rsidRPr="007E45E7">
        <w:rPr>
          <w:rFonts w:ascii="Arial Narrow" w:hAnsi="Arial Narrow"/>
        </w:rPr>
        <w:t>unitaires et</w:t>
      </w:r>
      <w:r w:rsidR="008A7AA5" w:rsidRPr="007E45E7">
        <w:rPr>
          <w:rFonts w:ascii="Arial Narrow" w:hAnsi="Arial Narrow"/>
        </w:rPr>
        <w:t xml:space="preserve"> </w:t>
      </w:r>
      <w:r w:rsidRPr="007E45E7">
        <w:rPr>
          <w:rFonts w:ascii="Arial Narrow" w:hAnsi="Arial Narrow"/>
        </w:rPr>
        <w:t>totaux</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tous</w:t>
      </w:r>
      <w:r w:rsidR="008A7AA5" w:rsidRPr="007E45E7">
        <w:rPr>
          <w:rFonts w:ascii="Arial Narrow" w:hAnsi="Arial Narrow"/>
        </w:rPr>
        <w:t xml:space="preserve"> </w:t>
      </w:r>
      <w:r w:rsidRPr="007E45E7">
        <w:rPr>
          <w:rFonts w:ascii="Arial Narrow" w:hAnsi="Arial Narrow"/>
        </w:rPr>
        <w:t>les</w:t>
      </w:r>
      <w:r w:rsidR="008A7AA5" w:rsidRPr="007E45E7">
        <w:rPr>
          <w:rFonts w:ascii="Arial Narrow" w:hAnsi="Arial Narrow"/>
        </w:rPr>
        <w:t xml:space="preserve"> </w:t>
      </w:r>
      <w:r w:rsidRPr="007E45E7">
        <w:rPr>
          <w:rFonts w:ascii="Arial Narrow" w:hAnsi="Arial Narrow"/>
        </w:rPr>
        <w:t>postes</w:t>
      </w:r>
      <w:r w:rsidR="008A7AA5" w:rsidRPr="007E45E7">
        <w:rPr>
          <w:rFonts w:ascii="Arial Narrow" w:hAnsi="Arial Narrow"/>
        </w:rPr>
        <w:t xml:space="preserve"> </w:t>
      </w:r>
      <w:r w:rsidRPr="007E45E7">
        <w:rPr>
          <w:rFonts w:ascii="Arial Narrow" w:hAnsi="Arial Narrow"/>
        </w:rPr>
        <w:t>du</w:t>
      </w:r>
      <w:r w:rsidR="008A7AA5" w:rsidRPr="007E45E7">
        <w:rPr>
          <w:rFonts w:ascii="Arial Narrow" w:hAnsi="Arial Narrow"/>
        </w:rPr>
        <w:t xml:space="preserve"> </w:t>
      </w:r>
      <w:r w:rsidRPr="007E45E7">
        <w:rPr>
          <w:rFonts w:ascii="Arial Narrow" w:hAnsi="Arial Narrow"/>
        </w:rPr>
        <w:t>bordereau</w:t>
      </w:r>
      <w:r w:rsidR="008A7AA5" w:rsidRPr="007E45E7">
        <w:rPr>
          <w:rFonts w:ascii="Arial Narrow" w:hAnsi="Arial Narrow"/>
        </w:rPr>
        <w:t xml:space="preserve"> </w:t>
      </w:r>
      <w:r w:rsidRPr="007E45E7">
        <w:rPr>
          <w:rFonts w:ascii="Arial Narrow" w:hAnsi="Arial Narrow"/>
        </w:rPr>
        <w:t>de prix</w:t>
      </w:r>
      <w:r w:rsidR="008A7AA5" w:rsidRPr="007E45E7">
        <w:rPr>
          <w:rFonts w:ascii="Arial Narrow" w:hAnsi="Arial Narrow"/>
        </w:rPr>
        <w:t xml:space="preserve"> </w:t>
      </w:r>
      <w:r w:rsidRPr="007E45E7">
        <w:rPr>
          <w:rFonts w:ascii="Arial Narrow" w:hAnsi="Arial Narrow"/>
        </w:rPr>
        <w:t>et</w:t>
      </w:r>
      <w:r w:rsidR="008A7AA5" w:rsidRPr="007E45E7">
        <w:rPr>
          <w:rFonts w:ascii="Arial Narrow" w:hAnsi="Arial Narrow"/>
        </w:rPr>
        <w:t xml:space="preserve"> </w:t>
      </w:r>
      <w:r w:rsidRPr="007E45E7">
        <w:rPr>
          <w:rFonts w:ascii="Arial Narrow" w:hAnsi="Arial Narrow"/>
        </w:rPr>
        <w:t>du</w:t>
      </w:r>
      <w:r w:rsidR="008A7AA5" w:rsidRPr="007E45E7">
        <w:rPr>
          <w:rFonts w:ascii="Arial Narrow" w:hAnsi="Arial Narrow"/>
        </w:rPr>
        <w:t xml:space="preserve"> </w:t>
      </w:r>
      <w:r w:rsidRPr="007E45E7">
        <w:rPr>
          <w:rFonts w:ascii="Arial Narrow" w:hAnsi="Arial Narrow"/>
        </w:rPr>
        <w:t>Détail</w:t>
      </w:r>
      <w:r w:rsidR="008A7AA5" w:rsidRPr="007E45E7">
        <w:rPr>
          <w:rFonts w:ascii="Arial Narrow" w:hAnsi="Arial Narrow"/>
        </w:rPr>
        <w:t xml:space="preserve"> </w:t>
      </w:r>
      <w:r w:rsidRPr="007E45E7">
        <w:rPr>
          <w:rFonts w:ascii="Arial Narrow" w:hAnsi="Arial Narrow"/>
        </w:rPr>
        <w:t>quantitatif</w:t>
      </w:r>
      <w:r w:rsidR="008A7AA5" w:rsidRPr="007E45E7">
        <w:rPr>
          <w:rFonts w:ascii="Arial Narrow" w:hAnsi="Arial Narrow"/>
        </w:rPr>
        <w:t xml:space="preserve"> </w:t>
      </w:r>
      <w:r w:rsidRPr="007E45E7">
        <w:rPr>
          <w:rFonts w:ascii="Arial Narrow" w:hAnsi="Arial Narrow"/>
        </w:rPr>
        <w:t>et</w:t>
      </w:r>
      <w:r w:rsidR="008A7AA5" w:rsidRPr="007E45E7">
        <w:rPr>
          <w:rFonts w:ascii="Arial Narrow" w:hAnsi="Arial Narrow"/>
        </w:rPr>
        <w:t xml:space="preserve"> </w:t>
      </w:r>
      <w:r w:rsidRPr="007E45E7">
        <w:rPr>
          <w:rFonts w:ascii="Arial Narrow" w:hAnsi="Arial Narrow"/>
        </w:rPr>
        <w:t>estimatif.</w:t>
      </w:r>
    </w:p>
    <w:bookmarkEnd w:id="98"/>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14.3. </w:t>
      </w:r>
      <w:bookmarkStart w:id="99" w:name="_Hlk159244150"/>
      <w:r w:rsidRPr="007E45E7">
        <w:rPr>
          <w:rFonts w:ascii="Arial Narrow" w:hAnsi="Arial Narrow"/>
          <w:spacing w:val="5"/>
        </w:rPr>
        <w:t>Sou</w:t>
      </w:r>
      <w:r w:rsidRPr="007E45E7">
        <w:rPr>
          <w:rFonts w:ascii="Arial Narrow" w:hAnsi="Arial Narrow"/>
        </w:rPr>
        <w:t xml:space="preserve">s </w:t>
      </w:r>
      <w:r w:rsidRPr="007E45E7">
        <w:rPr>
          <w:rFonts w:ascii="Arial Narrow" w:hAnsi="Arial Narrow"/>
          <w:spacing w:val="5"/>
        </w:rPr>
        <w:t>réserv</w:t>
      </w:r>
      <w:r w:rsidRPr="007E45E7">
        <w:rPr>
          <w:rFonts w:ascii="Arial Narrow" w:hAnsi="Arial Narrow"/>
        </w:rPr>
        <w:t xml:space="preserve">e </w:t>
      </w:r>
      <w:r w:rsidRPr="007E45E7">
        <w:rPr>
          <w:rFonts w:ascii="Arial Narrow" w:hAnsi="Arial Narrow"/>
          <w:spacing w:val="5"/>
        </w:rPr>
        <w:t>d</w:t>
      </w:r>
      <w:r w:rsidRPr="007E45E7">
        <w:rPr>
          <w:rFonts w:ascii="Arial Narrow" w:hAnsi="Arial Narrow"/>
        </w:rPr>
        <w:t xml:space="preserve">es </w:t>
      </w:r>
      <w:r w:rsidRPr="007E45E7">
        <w:rPr>
          <w:rFonts w:ascii="Arial Narrow" w:hAnsi="Arial Narrow"/>
          <w:spacing w:val="5"/>
        </w:rPr>
        <w:t>disposition</w:t>
      </w:r>
      <w:r w:rsidRPr="007E45E7">
        <w:rPr>
          <w:rFonts w:ascii="Arial Narrow" w:hAnsi="Arial Narrow"/>
        </w:rPr>
        <w:t xml:space="preserve">s </w:t>
      </w:r>
      <w:r w:rsidRPr="007E45E7">
        <w:rPr>
          <w:rFonts w:ascii="Arial Narrow" w:hAnsi="Arial Narrow"/>
          <w:spacing w:val="5"/>
        </w:rPr>
        <w:t xml:space="preserve">contraires </w:t>
      </w:r>
      <w:r w:rsidRPr="007E45E7">
        <w:rPr>
          <w:rFonts w:ascii="Arial Narrow" w:hAnsi="Arial Narrow"/>
        </w:rPr>
        <w:t>prévues</w:t>
      </w:r>
      <w:r w:rsidR="008A7AA5" w:rsidRPr="007E45E7">
        <w:rPr>
          <w:rFonts w:ascii="Arial Narrow" w:hAnsi="Arial Narrow"/>
        </w:rPr>
        <w:t xml:space="preserve"> </w:t>
      </w:r>
      <w:r w:rsidRPr="007E45E7">
        <w:rPr>
          <w:rFonts w:ascii="Arial Narrow" w:hAnsi="Arial Narrow"/>
        </w:rPr>
        <w:t>dans</w:t>
      </w:r>
      <w:r w:rsidR="008A7AA5" w:rsidRPr="007E45E7">
        <w:rPr>
          <w:rFonts w:ascii="Arial Narrow" w:hAnsi="Arial Narrow"/>
        </w:rPr>
        <w:t xml:space="preserve"> </w:t>
      </w:r>
      <w:r w:rsidRPr="007E45E7">
        <w:rPr>
          <w:rFonts w:ascii="Arial Narrow" w:hAnsi="Arial Narrow"/>
        </w:rPr>
        <w:t>le</w:t>
      </w:r>
      <w:r w:rsidR="008A7AA5" w:rsidRPr="007E45E7">
        <w:rPr>
          <w:rFonts w:ascii="Arial Narrow" w:hAnsi="Arial Narrow"/>
        </w:rPr>
        <w:t xml:space="preserve"> </w:t>
      </w:r>
      <w:r w:rsidRPr="007E45E7">
        <w:rPr>
          <w:rFonts w:ascii="Arial Narrow" w:hAnsi="Arial Narrow"/>
        </w:rPr>
        <w:t>RPAO</w:t>
      </w:r>
      <w:r w:rsidR="008A7AA5" w:rsidRPr="007E45E7">
        <w:rPr>
          <w:rFonts w:ascii="Arial Narrow" w:hAnsi="Arial Narrow"/>
        </w:rPr>
        <w:t xml:space="preserve"> </w:t>
      </w:r>
      <w:r w:rsidRPr="007E45E7">
        <w:rPr>
          <w:rFonts w:ascii="Arial Narrow" w:hAnsi="Arial Narrow"/>
        </w:rPr>
        <w:t>et</w:t>
      </w:r>
      <w:r w:rsidR="008A7AA5" w:rsidRPr="007E45E7">
        <w:rPr>
          <w:rFonts w:ascii="Arial Narrow" w:hAnsi="Arial Narrow"/>
        </w:rPr>
        <w:t xml:space="preserve"> </w:t>
      </w:r>
      <w:r w:rsidR="006E566F" w:rsidRPr="007E45E7">
        <w:rPr>
          <w:rFonts w:ascii="Arial Narrow" w:hAnsi="Arial Narrow"/>
        </w:rPr>
        <w:t xml:space="preserve">le </w:t>
      </w:r>
      <w:r w:rsidRPr="007E45E7">
        <w:rPr>
          <w:rFonts w:ascii="Arial Narrow" w:hAnsi="Arial Narrow"/>
        </w:rPr>
        <w:t>CCAP</w:t>
      </w:r>
      <w:bookmarkEnd w:id="99"/>
      <w:r w:rsidRPr="007E45E7">
        <w:rPr>
          <w:rFonts w:ascii="Arial Narrow" w:hAnsi="Arial Narrow"/>
        </w:rPr>
        <w:t>,</w:t>
      </w:r>
      <w:r w:rsidR="008A7AA5" w:rsidRPr="007E45E7">
        <w:rPr>
          <w:rFonts w:ascii="Arial Narrow" w:hAnsi="Arial Narrow"/>
        </w:rPr>
        <w:t xml:space="preserve"> </w:t>
      </w:r>
      <w:r w:rsidRPr="007E45E7">
        <w:rPr>
          <w:rFonts w:ascii="Arial Narrow" w:hAnsi="Arial Narrow"/>
        </w:rPr>
        <w:t>tous</w:t>
      </w:r>
      <w:r w:rsidR="008A7AA5" w:rsidRPr="007E45E7">
        <w:rPr>
          <w:rFonts w:ascii="Arial Narrow" w:hAnsi="Arial Narrow"/>
        </w:rPr>
        <w:t xml:space="preserve"> </w:t>
      </w:r>
      <w:r w:rsidRPr="007E45E7">
        <w:rPr>
          <w:rFonts w:ascii="Arial Narrow" w:hAnsi="Arial Narrow"/>
        </w:rPr>
        <w:t xml:space="preserve">les </w:t>
      </w:r>
      <w:r w:rsidRPr="007E45E7">
        <w:rPr>
          <w:rFonts w:ascii="Arial Narrow" w:hAnsi="Arial Narrow"/>
          <w:spacing w:val="5"/>
        </w:rPr>
        <w:t>droits</w:t>
      </w:r>
      <w:r w:rsidRPr="007E45E7">
        <w:rPr>
          <w:rFonts w:ascii="Arial Narrow" w:hAnsi="Arial Narrow"/>
        </w:rPr>
        <w:t xml:space="preserve">, </w:t>
      </w:r>
      <w:r w:rsidRPr="007E45E7">
        <w:rPr>
          <w:rFonts w:ascii="Arial Narrow" w:hAnsi="Arial Narrow"/>
          <w:spacing w:val="5"/>
        </w:rPr>
        <w:t>impôt</w:t>
      </w:r>
      <w:r w:rsidRPr="007E45E7">
        <w:rPr>
          <w:rFonts w:ascii="Arial Narrow" w:hAnsi="Arial Narrow"/>
        </w:rPr>
        <w:t>s</w:t>
      </w:r>
      <w:r w:rsidR="00843DD8" w:rsidRPr="007E45E7">
        <w:rPr>
          <w:rFonts w:ascii="Arial Narrow" w:hAnsi="Arial Narrow"/>
        </w:rPr>
        <w:t>,</w:t>
      </w:r>
      <w:r w:rsidR="008A7AA5" w:rsidRPr="007E45E7">
        <w:rPr>
          <w:rFonts w:ascii="Arial Narrow" w:hAnsi="Arial Narrow"/>
        </w:rPr>
        <w:t xml:space="preserve"> </w:t>
      </w:r>
      <w:r w:rsidRPr="007E45E7">
        <w:rPr>
          <w:rFonts w:ascii="Arial Narrow" w:hAnsi="Arial Narrow"/>
          <w:spacing w:val="5"/>
        </w:rPr>
        <w:t>taxe</w:t>
      </w:r>
      <w:r w:rsidRPr="007E45E7">
        <w:rPr>
          <w:rFonts w:ascii="Arial Narrow" w:hAnsi="Arial Narrow"/>
        </w:rPr>
        <w:t xml:space="preserve">s </w:t>
      </w:r>
      <w:r w:rsidR="00843DD8" w:rsidRPr="007E45E7">
        <w:rPr>
          <w:rFonts w:ascii="Arial Narrow" w:hAnsi="Arial Narrow"/>
          <w:spacing w:val="5"/>
        </w:rPr>
        <w:t>e</w:t>
      </w:r>
      <w:r w:rsidR="00843DD8" w:rsidRPr="007E45E7">
        <w:rPr>
          <w:rFonts w:ascii="Arial Narrow" w:hAnsi="Arial Narrow"/>
        </w:rPr>
        <w:t>t</w:t>
      </w:r>
      <w:r w:rsidR="00843DD8" w:rsidRPr="007E45E7">
        <w:rPr>
          <w:rFonts w:ascii="Arial Narrow" w:hAnsi="Arial Narrow"/>
          <w:spacing w:val="5"/>
        </w:rPr>
        <w:t xml:space="preserve"> assurances </w:t>
      </w:r>
      <w:r w:rsidRPr="007E45E7">
        <w:rPr>
          <w:rFonts w:ascii="Arial Narrow" w:hAnsi="Arial Narrow"/>
          <w:spacing w:val="5"/>
        </w:rPr>
        <w:t>payable</w:t>
      </w:r>
      <w:r w:rsidRPr="007E45E7">
        <w:rPr>
          <w:rFonts w:ascii="Arial Narrow" w:hAnsi="Arial Narrow"/>
        </w:rPr>
        <w:t>s</w:t>
      </w:r>
      <w:r w:rsidR="008A7AA5" w:rsidRPr="007E45E7">
        <w:rPr>
          <w:rFonts w:ascii="Arial Narrow" w:hAnsi="Arial Narrow"/>
        </w:rPr>
        <w:t xml:space="preserve"> </w:t>
      </w:r>
      <w:r w:rsidRPr="007E45E7">
        <w:rPr>
          <w:rFonts w:ascii="Arial Narrow" w:hAnsi="Arial Narrow"/>
          <w:spacing w:val="5"/>
        </w:rPr>
        <w:t>pa</w:t>
      </w:r>
      <w:r w:rsidRPr="007E45E7">
        <w:rPr>
          <w:rFonts w:ascii="Arial Narrow" w:hAnsi="Arial Narrow"/>
        </w:rPr>
        <w:t xml:space="preserve">r </w:t>
      </w:r>
      <w:r w:rsidRPr="007E45E7">
        <w:rPr>
          <w:rFonts w:ascii="Arial Narrow" w:hAnsi="Arial Narrow"/>
          <w:spacing w:val="5"/>
        </w:rPr>
        <w:t xml:space="preserve">le </w:t>
      </w:r>
      <w:r w:rsidRPr="007E45E7">
        <w:rPr>
          <w:rFonts w:ascii="Arial Narrow" w:hAnsi="Arial Narrow"/>
        </w:rPr>
        <w:t>soumissionnaire</w:t>
      </w:r>
      <w:r w:rsidR="008A7AA5" w:rsidRPr="007E45E7">
        <w:rPr>
          <w:rFonts w:ascii="Arial Narrow" w:hAnsi="Arial Narrow"/>
        </w:rPr>
        <w:t xml:space="preserve"> </w:t>
      </w:r>
      <w:r w:rsidRPr="007E45E7">
        <w:rPr>
          <w:rFonts w:ascii="Arial Narrow" w:hAnsi="Arial Narrow"/>
        </w:rPr>
        <w:t>au</w:t>
      </w:r>
      <w:r w:rsidR="008A7AA5" w:rsidRPr="007E45E7">
        <w:rPr>
          <w:rFonts w:ascii="Arial Narrow" w:hAnsi="Arial Narrow"/>
        </w:rPr>
        <w:t xml:space="preserve"> </w:t>
      </w:r>
      <w:r w:rsidRPr="007E45E7">
        <w:rPr>
          <w:rFonts w:ascii="Arial Narrow" w:hAnsi="Arial Narrow"/>
        </w:rPr>
        <w:t>titre</w:t>
      </w:r>
      <w:r w:rsidR="008A7AA5" w:rsidRPr="007E45E7">
        <w:rPr>
          <w:rFonts w:ascii="Arial Narrow" w:hAnsi="Arial Narrow"/>
        </w:rPr>
        <w:t xml:space="preserve"> </w:t>
      </w:r>
      <w:r w:rsidR="006D5476" w:rsidRPr="007E45E7">
        <w:rPr>
          <w:rFonts w:ascii="Arial Narrow" w:hAnsi="Arial Narrow"/>
        </w:rPr>
        <w:t>de la</w:t>
      </w:r>
      <w:r w:rsidR="008A7AA5" w:rsidRPr="007E45E7">
        <w:rPr>
          <w:rFonts w:ascii="Arial Narrow" w:hAnsi="Arial Narrow"/>
        </w:rPr>
        <w:t xml:space="preserve"> </w:t>
      </w:r>
      <w:r w:rsidR="002D6852" w:rsidRPr="007E45E7">
        <w:rPr>
          <w:rFonts w:ascii="Arial Narrow" w:hAnsi="Arial Narrow"/>
        </w:rPr>
        <w:t>future</w:t>
      </w:r>
      <w:r w:rsidR="008A7AA5" w:rsidRPr="007E45E7">
        <w:rPr>
          <w:rFonts w:ascii="Arial Narrow" w:hAnsi="Arial Narrow"/>
        </w:rPr>
        <w:t xml:space="preserve"> </w:t>
      </w:r>
      <w:r w:rsidR="006D5476" w:rsidRPr="007E45E7">
        <w:rPr>
          <w:rFonts w:ascii="Arial Narrow" w:hAnsi="Arial Narrow"/>
          <w:spacing w:val="5"/>
        </w:rPr>
        <w:t>Lettre Commande</w:t>
      </w:r>
      <w:r w:rsidR="00850BC3" w:rsidRPr="007E45E7">
        <w:rPr>
          <w:rFonts w:ascii="Arial Narrow" w:hAnsi="Arial Narrow"/>
          <w:spacing w:val="5"/>
        </w:rPr>
        <w:t>,</w:t>
      </w:r>
      <w:r w:rsidR="008A7AA5" w:rsidRPr="007E45E7">
        <w:rPr>
          <w:rFonts w:ascii="Arial Narrow" w:hAnsi="Arial Narrow"/>
        </w:rPr>
        <w:t xml:space="preserve"> </w:t>
      </w:r>
      <w:r w:rsidRPr="007E45E7">
        <w:rPr>
          <w:rFonts w:ascii="Arial Narrow" w:hAnsi="Arial Narrow"/>
        </w:rPr>
        <w:t>ou</w:t>
      </w:r>
      <w:r w:rsidR="008A7AA5" w:rsidRPr="007E45E7">
        <w:rPr>
          <w:rFonts w:ascii="Arial Narrow" w:hAnsi="Arial Narrow"/>
        </w:rPr>
        <w:t xml:space="preserve"> </w:t>
      </w:r>
      <w:r w:rsidRPr="007E45E7">
        <w:rPr>
          <w:rFonts w:ascii="Arial Narrow" w:hAnsi="Arial Narrow"/>
        </w:rPr>
        <w:t>à tout</w:t>
      </w:r>
      <w:r w:rsidR="008A7AA5" w:rsidRPr="007E45E7">
        <w:rPr>
          <w:rFonts w:ascii="Arial Narrow" w:hAnsi="Arial Narrow"/>
        </w:rPr>
        <w:t xml:space="preserve"> </w:t>
      </w:r>
      <w:r w:rsidRPr="007E45E7">
        <w:rPr>
          <w:rFonts w:ascii="Arial Narrow" w:hAnsi="Arial Narrow"/>
        </w:rPr>
        <w:t>autre</w:t>
      </w:r>
      <w:r w:rsidR="008A7AA5" w:rsidRPr="007E45E7">
        <w:rPr>
          <w:rFonts w:ascii="Arial Narrow" w:hAnsi="Arial Narrow"/>
        </w:rPr>
        <w:t xml:space="preserve"> </w:t>
      </w:r>
      <w:r w:rsidRPr="007E45E7">
        <w:rPr>
          <w:rFonts w:ascii="Arial Narrow" w:hAnsi="Arial Narrow"/>
        </w:rPr>
        <w:t>titre,</w:t>
      </w:r>
      <w:r w:rsidR="008A7AA5" w:rsidRPr="007E45E7">
        <w:rPr>
          <w:rFonts w:ascii="Arial Narrow" w:hAnsi="Arial Narrow"/>
        </w:rPr>
        <w:t xml:space="preserve"> </w:t>
      </w:r>
      <w:r w:rsidRPr="007E45E7">
        <w:rPr>
          <w:rFonts w:ascii="Arial Narrow" w:hAnsi="Arial Narrow"/>
        </w:rPr>
        <w:t>trente</w:t>
      </w:r>
      <w:r w:rsidR="008A7AA5" w:rsidRPr="007E45E7">
        <w:rPr>
          <w:rFonts w:ascii="Arial Narrow" w:hAnsi="Arial Narrow"/>
        </w:rPr>
        <w:t xml:space="preserve"> </w:t>
      </w:r>
      <w:r w:rsidRPr="007E45E7">
        <w:rPr>
          <w:rFonts w:ascii="Arial Narrow" w:hAnsi="Arial Narrow"/>
        </w:rPr>
        <w:t>(30)</w:t>
      </w:r>
      <w:r w:rsidR="008A7AA5" w:rsidRPr="007E45E7">
        <w:rPr>
          <w:rFonts w:ascii="Arial Narrow" w:hAnsi="Arial Narrow"/>
        </w:rPr>
        <w:t xml:space="preserve"> </w:t>
      </w:r>
      <w:r w:rsidRPr="007E45E7">
        <w:rPr>
          <w:rFonts w:ascii="Arial Narrow" w:hAnsi="Arial Narrow"/>
        </w:rPr>
        <w:t>jours</w:t>
      </w:r>
      <w:r w:rsidR="008A7AA5" w:rsidRPr="007E45E7">
        <w:rPr>
          <w:rFonts w:ascii="Arial Narrow" w:hAnsi="Arial Narrow"/>
        </w:rPr>
        <w:t xml:space="preserve"> </w:t>
      </w:r>
      <w:r w:rsidRPr="007E45E7">
        <w:rPr>
          <w:rFonts w:ascii="Arial Narrow" w:hAnsi="Arial Narrow"/>
        </w:rPr>
        <w:t>avant</w:t>
      </w:r>
      <w:r w:rsidR="008A7AA5" w:rsidRPr="007E45E7">
        <w:rPr>
          <w:rFonts w:ascii="Arial Narrow" w:hAnsi="Arial Narrow"/>
        </w:rPr>
        <w:t xml:space="preserve"> </w:t>
      </w:r>
      <w:r w:rsidRPr="007E45E7">
        <w:rPr>
          <w:rFonts w:ascii="Arial Narrow" w:hAnsi="Arial Narrow"/>
        </w:rPr>
        <w:t>la</w:t>
      </w:r>
      <w:r w:rsidR="008A7AA5" w:rsidRPr="007E45E7">
        <w:rPr>
          <w:rFonts w:ascii="Arial Narrow" w:hAnsi="Arial Narrow"/>
        </w:rPr>
        <w:t xml:space="preserve"> </w:t>
      </w:r>
      <w:r w:rsidRPr="007E45E7">
        <w:rPr>
          <w:rFonts w:ascii="Arial Narrow" w:hAnsi="Arial Narrow"/>
        </w:rPr>
        <w:t>date limite</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dépôt</w:t>
      </w:r>
      <w:r w:rsidR="008A7AA5" w:rsidRPr="007E45E7">
        <w:rPr>
          <w:rFonts w:ascii="Arial Narrow" w:hAnsi="Arial Narrow"/>
        </w:rPr>
        <w:t xml:space="preserve"> </w:t>
      </w:r>
      <w:r w:rsidRPr="007E45E7">
        <w:rPr>
          <w:rFonts w:ascii="Arial Narrow" w:hAnsi="Arial Narrow"/>
        </w:rPr>
        <w:t>des</w:t>
      </w:r>
      <w:r w:rsidR="008A7AA5" w:rsidRPr="007E45E7">
        <w:rPr>
          <w:rFonts w:ascii="Arial Narrow" w:hAnsi="Arial Narrow"/>
        </w:rPr>
        <w:t xml:space="preserve"> </w:t>
      </w:r>
      <w:r w:rsidRPr="007E45E7">
        <w:rPr>
          <w:rFonts w:ascii="Arial Narrow" w:hAnsi="Arial Narrow"/>
        </w:rPr>
        <w:t>offres</w:t>
      </w:r>
      <w:r w:rsidR="008A7AA5" w:rsidRPr="007E45E7">
        <w:rPr>
          <w:rFonts w:ascii="Arial Narrow" w:hAnsi="Arial Narrow"/>
        </w:rPr>
        <w:t xml:space="preserve"> </w:t>
      </w:r>
      <w:r w:rsidRPr="007E45E7">
        <w:rPr>
          <w:rFonts w:ascii="Arial Narrow" w:hAnsi="Arial Narrow"/>
        </w:rPr>
        <w:t>seront</w:t>
      </w:r>
      <w:r w:rsidR="008A7AA5" w:rsidRPr="007E45E7">
        <w:rPr>
          <w:rFonts w:ascii="Arial Narrow" w:hAnsi="Arial Narrow"/>
        </w:rPr>
        <w:t xml:space="preserve"> </w:t>
      </w:r>
      <w:r w:rsidRPr="007E45E7">
        <w:rPr>
          <w:rFonts w:ascii="Arial Narrow" w:hAnsi="Arial Narrow"/>
        </w:rPr>
        <w:t>inclus</w:t>
      </w:r>
      <w:r w:rsidR="008A7AA5" w:rsidRPr="007E45E7">
        <w:rPr>
          <w:rFonts w:ascii="Arial Narrow" w:hAnsi="Arial Narrow"/>
        </w:rPr>
        <w:t xml:space="preserve"> </w:t>
      </w:r>
      <w:r w:rsidRPr="007E45E7">
        <w:rPr>
          <w:rFonts w:ascii="Arial Narrow" w:hAnsi="Arial Narrow"/>
        </w:rPr>
        <w:t>dans les</w:t>
      </w:r>
      <w:r w:rsidR="008A7AA5" w:rsidRPr="007E45E7">
        <w:rPr>
          <w:rFonts w:ascii="Arial Narrow" w:hAnsi="Arial Narrow"/>
        </w:rPr>
        <w:t xml:space="preserve"> </w:t>
      </w:r>
      <w:r w:rsidRPr="007E45E7">
        <w:rPr>
          <w:rFonts w:ascii="Arial Narrow" w:hAnsi="Arial Narrow"/>
        </w:rPr>
        <w:t>prix</w:t>
      </w:r>
      <w:r w:rsidR="008A7AA5" w:rsidRPr="007E45E7">
        <w:rPr>
          <w:rFonts w:ascii="Arial Narrow" w:hAnsi="Arial Narrow"/>
        </w:rPr>
        <w:t xml:space="preserve"> </w:t>
      </w:r>
      <w:r w:rsidRPr="007E45E7">
        <w:rPr>
          <w:rFonts w:ascii="Arial Narrow" w:hAnsi="Arial Narrow"/>
        </w:rPr>
        <w:t>et</w:t>
      </w:r>
      <w:r w:rsidR="008A7AA5" w:rsidRPr="007E45E7">
        <w:rPr>
          <w:rFonts w:ascii="Arial Narrow" w:hAnsi="Arial Narrow"/>
        </w:rPr>
        <w:t xml:space="preserve"> </w:t>
      </w:r>
      <w:r w:rsidRPr="007E45E7">
        <w:rPr>
          <w:rFonts w:ascii="Arial Narrow" w:hAnsi="Arial Narrow"/>
        </w:rPr>
        <w:t>dans</w:t>
      </w:r>
      <w:r w:rsidR="008A7AA5" w:rsidRPr="007E45E7">
        <w:rPr>
          <w:rFonts w:ascii="Arial Narrow" w:hAnsi="Arial Narrow"/>
        </w:rPr>
        <w:t xml:space="preserve"> </w:t>
      </w:r>
      <w:r w:rsidRPr="007E45E7">
        <w:rPr>
          <w:rFonts w:ascii="Arial Narrow" w:hAnsi="Arial Narrow"/>
        </w:rPr>
        <w:t>le</w:t>
      </w:r>
      <w:r w:rsidR="008A7AA5" w:rsidRPr="007E45E7">
        <w:rPr>
          <w:rFonts w:ascii="Arial Narrow" w:hAnsi="Arial Narrow"/>
        </w:rPr>
        <w:t xml:space="preserve"> </w:t>
      </w:r>
      <w:r w:rsidRPr="007E45E7">
        <w:rPr>
          <w:rFonts w:ascii="Arial Narrow" w:hAnsi="Arial Narrow"/>
        </w:rPr>
        <w:t>montant</w:t>
      </w:r>
      <w:r w:rsidR="008A7AA5" w:rsidRPr="007E45E7">
        <w:rPr>
          <w:rFonts w:ascii="Arial Narrow" w:hAnsi="Arial Narrow"/>
        </w:rPr>
        <w:t xml:space="preserve"> </w:t>
      </w:r>
      <w:r w:rsidRPr="007E45E7">
        <w:rPr>
          <w:rFonts w:ascii="Arial Narrow" w:hAnsi="Arial Narrow"/>
        </w:rPr>
        <w:t>total</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son</w:t>
      </w:r>
      <w:r w:rsidR="008A7AA5" w:rsidRPr="007E45E7">
        <w:rPr>
          <w:rFonts w:ascii="Arial Narrow" w:hAnsi="Arial Narrow"/>
        </w:rPr>
        <w:t xml:space="preserve"> </w:t>
      </w:r>
      <w:r w:rsidRPr="007E45E7">
        <w:rPr>
          <w:rFonts w:ascii="Arial Narrow" w:hAnsi="Arial Narrow"/>
        </w:rPr>
        <w:t>offre.</w:t>
      </w:r>
    </w:p>
    <w:p w:rsidR="00273DD0" w:rsidRPr="007E45E7" w:rsidRDefault="00353DCC" w:rsidP="000C31A2">
      <w:pPr>
        <w:widowControl w:val="0"/>
        <w:autoSpaceDE w:val="0"/>
        <w:spacing w:after="60"/>
        <w:jc w:val="both"/>
        <w:rPr>
          <w:rFonts w:ascii="Arial Narrow" w:hAnsi="Arial Narrow"/>
        </w:rPr>
      </w:pPr>
      <w:bookmarkStart w:id="100" w:name="_Hlk159244377"/>
      <w:r w:rsidRPr="007E45E7">
        <w:rPr>
          <w:rFonts w:ascii="Arial Narrow" w:hAnsi="Arial Narrow"/>
        </w:rPr>
        <w:t>14.4. Si</w:t>
      </w:r>
      <w:r w:rsidR="008A7AA5" w:rsidRPr="007E45E7">
        <w:rPr>
          <w:rFonts w:ascii="Arial Narrow" w:hAnsi="Arial Narrow"/>
        </w:rPr>
        <w:t xml:space="preserve"> </w:t>
      </w:r>
      <w:r w:rsidRPr="007E45E7">
        <w:rPr>
          <w:rFonts w:ascii="Arial Narrow" w:hAnsi="Arial Narrow"/>
        </w:rPr>
        <w:t>les</w:t>
      </w:r>
      <w:r w:rsidR="008A7AA5" w:rsidRPr="007E45E7">
        <w:rPr>
          <w:rFonts w:ascii="Arial Narrow" w:hAnsi="Arial Narrow"/>
        </w:rPr>
        <w:t xml:space="preserve"> </w:t>
      </w:r>
      <w:r w:rsidRPr="007E45E7">
        <w:rPr>
          <w:rFonts w:ascii="Arial Narrow" w:hAnsi="Arial Narrow"/>
        </w:rPr>
        <w:t>clauses</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révision</w:t>
      </w:r>
      <w:r w:rsidR="008A7AA5" w:rsidRPr="007E45E7">
        <w:rPr>
          <w:rFonts w:ascii="Arial Narrow" w:hAnsi="Arial Narrow"/>
        </w:rPr>
        <w:t xml:space="preserve"> </w:t>
      </w:r>
      <w:r w:rsidRPr="007E45E7">
        <w:rPr>
          <w:rFonts w:ascii="Arial Narrow" w:hAnsi="Arial Narrow"/>
        </w:rPr>
        <w:t>et/ou</w:t>
      </w:r>
      <w:r w:rsidR="008A7AA5" w:rsidRPr="007E45E7">
        <w:rPr>
          <w:rFonts w:ascii="Arial Narrow" w:hAnsi="Arial Narrow"/>
        </w:rPr>
        <w:t xml:space="preserve"> </w:t>
      </w:r>
      <w:r w:rsidRPr="007E45E7">
        <w:rPr>
          <w:rFonts w:ascii="Arial Narrow" w:hAnsi="Arial Narrow"/>
        </w:rPr>
        <w:t xml:space="preserve">d’actualisation des prix sont prévues </w:t>
      </w:r>
      <w:r w:rsidR="00850BC3" w:rsidRPr="007E45E7">
        <w:rPr>
          <w:rFonts w:ascii="Arial Narrow" w:hAnsi="Arial Narrow"/>
          <w:spacing w:val="5"/>
        </w:rPr>
        <w:t xml:space="preserve">dans </w:t>
      </w:r>
      <w:r w:rsidR="002C221A" w:rsidRPr="007E45E7">
        <w:rPr>
          <w:rFonts w:ascii="Arial Narrow" w:hAnsi="Arial Narrow"/>
          <w:spacing w:val="5"/>
        </w:rPr>
        <w:t>le Marché</w:t>
      </w:r>
      <w:r w:rsidR="00850BC3" w:rsidRPr="007E45E7">
        <w:rPr>
          <w:rFonts w:ascii="Arial Narrow" w:hAnsi="Arial Narrow"/>
          <w:spacing w:val="5"/>
        </w:rPr>
        <w:t>,</w:t>
      </w:r>
      <w:r w:rsidRPr="007E45E7">
        <w:rPr>
          <w:rFonts w:ascii="Arial Narrow" w:hAnsi="Arial Narrow"/>
        </w:rPr>
        <w:t xml:space="preserve"> la date d’établissement</w:t>
      </w:r>
      <w:r w:rsidR="008A7AA5" w:rsidRPr="007E45E7">
        <w:rPr>
          <w:rFonts w:ascii="Arial Narrow" w:hAnsi="Arial Narrow"/>
        </w:rPr>
        <w:t xml:space="preserve"> </w:t>
      </w:r>
      <w:r w:rsidRPr="007E45E7">
        <w:rPr>
          <w:rFonts w:ascii="Arial Narrow" w:hAnsi="Arial Narrow"/>
        </w:rPr>
        <w:t>des</w:t>
      </w:r>
      <w:r w:rsidR="008A7AA5" w:rsidRPr="007E45E7">
        <w:rPr>
          <w:rFonts w:ascii="Arial Narrow" w:hAnsi="Arial Narrow"/>
        </w:rPr>
        <w:t xml:space="preserve"> </w:t>
      </w:r>
      <w:r w:rsidRPr="007E45E7">
        <w:rPr>
          <w:rFonts w:ascii="Arial Narrow" w:hAnsi="Arial Narrow"/>
        </w:rPr>
        <w:t>prix</w:t>
      </w:r>
      <w:r w:rsidR="008A7AA5" w:rsidRPr="007E45E7">
        <w:rPr>
          <w:rFonts w:ascii="Arial Narrow" w:hAnsi="Arial Narrow"/>
        </w:rPr>
        <w:t xml:space="preserve"> </w:t>
      </w:r>
      <w:r w:rsidRPr="007E45E7">
        <w:rPr>
          <w:rFonts w:ascii="Arial Narrow" w:hAnsi="Arial Narrow"/>
        </w:rPr>
        <w:t>initiaux,</w:t>
      </w:r>
      <w:r w:rsidR="008A7AA5" w:rsidRPr="007E45E7">
        <w:rPr>
          <w:rFonts w:ascii="Arial Narrow" w:hAnsi="Arial Narrow"/>
        </w:rPr>
        <w:t xml:space="preserve"> </w:t>
      </w:r>
      <w:r w:rsidRPr="007E45E7">
        <w:rPr>
          <w:rFonts w:ascii="Arial Narrow" w:hAnsi="Arial Narrow"/>
        </w:rPr>
        <w:t>ainsi</w:t>
      </w:r>
      <w:r w:rsidR="008A7AA5" w:rsidRPr="007E45E7">
        <w:rPr>
          <w:rFonts w:ascii="Arial Narrow" w:hAnsi="Arial Narrow"/>
        </w:rPr>
        <w:t xml:space="preserve"> </w:t>
      </w:r>
      <w:r w:rsidRPr="007E45E7">
        <w:rPr>
          <w:rFonts w:ascii="Arial Narrow" w:hAnsi="Arial Narrow"/>
        </w:rPr>
        <w:t>que</w:t>
      </w:r>
      <w:r w:rsidR="008A7AA5" w:rsidRPr="007E45E7">
        <w:rPr>
          <w:rFonts w:ascii="Arial Narrow" w:hAnsi="Arial Narrow"/>
        </w:rPr>
        <w:t xml:space="preserve"> </w:t>
      </w:r>
      <w:r w:rsidRPr="007E45E7">
        <w:rPr>
          <w:rFonts w:ascii="Arial Narrow" w:hAnsi="Arial Narrow"/>
        </w:rPr>
        <w:t xml:space="preserve">les </w:t>
      </w:r>
      <w:r w:rsidRPr="007E45E7">
        <w:rPr>
          <w:rFonts w:ascii="Arial Narrow" w:hAnsi="Arial Narrow"/>
          <w:spacing w:val="1"/>
        </w:rPr>
        <w:t>modalité</w:t>
      </w:r>
      <w:r w:rsidRPr="007E45E7">
        <w:rPr>
          <w:rFonts w:ascii="Arial Narrow" w:hAnsi="Arial Narrow"/>
        </w:rPr>
        <w:t>s</w:t>
      </w:r>
      <w:r w:rsidR="008A7AA5" w:rsidRPr="007E45E7">
        <w:rPr>
          <w:rFonts w:ascii="Arial Narrow" w:hAnsi="Arial Narrow"/>
        </w:rPr>
        <w:t xml:space="preserve"> </w:t>
      </w:r>
      <w:r w:rsidRPr="007E45E7">
        <w:rPr>
          <w:rFonts w:ascii="Arial Narrow" w:hAnsi="Arial Narrow"/>
          <w:spacing w:val="1"/>
        </w:rPr>
        <w:t>d</w:t>
      </w:r>
      <w:r w:rsidRPr="007E45E7">
        <w:rPr>
          <w:rFonts w:ascii="Arial Narrow" w:hAnsi="Arial Narrow"/>
        </w:rPr>
        <w:t xml:space="preserve">e </w:t>
      </w:r>
      <w:r w:rsidRPr="007E45E7">
        <w:rPr>
          <w:rFonts w:ascii="Arial Narrow" w:hAnsi="Arial Narrow"/>
          <w:spacing w:val="1"/>
        </w:rPr>
        <w:t>révisio</w:t>
      </w:r>
      <w:r w:rsidRPr="007E45E7">
        <w:rPr>
          <w:rFonts w:ascii="Arial Narrow" w:hAnsi="Arial Narrow"/>
        </w:rPr>
        <w:t>n</w:t>
      </w:r>
      <w:r w:rsidR="008A7AA5" w:rsidRPr="007E45E7">
        <w:rPr>
          <w:rFonts w:ascii="Arial Narrow" w:hAnsi="Arial Narrow"/>
        </w:rPr>
        <w:t xml:space="preserve"> </w:t>
      </w:r>
      <w:r w:rsidRPr="007E45E7">
        <w:rPr>
          <w:rFonts w:ascii="Arial Narrow" w:hAnsi="Arial Narrow"/>
          <w:spacing w:val="1"/>
        </w:rPr>
        <w:t>et/o</w:t>
      </w:r>
      <w:r w:rsidRPr="007E45E7">
        <w:rPr>
          <w:rFonts w:ascii="Arial Narrow" w:hAnsi="Arial Narrow"/>
        </w:rPr>
        <w:t xml:space="preserve">u </w:t>
      </w:r>
      <w:r w:rsidRPr="007E45E7">
        <w:rPr>
          <w:rFonts w:ascii="Arial Narrow" w:hAnsi="Arial Narrow"/>
          <w:spacing w:val="1"/>
        </w:rPr>
        <w:t>d’actualisation desdit</w:t>
      </w:r>
      <w:r w:rsidRPr="007E45E7">
        <w:rPr>
          <w:rFonts w:ascii="Arial Narrow" w:hAnsi="Arial Narrow"/>
        </w:rPr>
        <w:t>s</w:t>
      </w:r>
      <w:r w:rsidR="008A7AA5" w:rsidRPr="007E45E7">
        <w:rPr>
          <w:rFonts w:ascii="Arial Narrow" w:hAnsi="Arial Narrow"/>
        </w:rPr>
        <w:t xml:space="preserve"> </w:t>
      </w:r>
      <w:r w:rsidRPr="007E45E7">
        <w:rPr>
          <w:rFonts w:ascii="Arial Narrow" w:hAnsi="Arial Narrow"/>
          <w:spacing w:val="1"/>
        </w:rPr>
        <w:t>pri</w:t>
      </w:r>
      <w:r w:rsidRPr="007E45E7">
        <w:rPr>
          <w:rFonts w:ascii="Arial Narrow" w:hAnsi="Arial Narrow"/>
        </w:rPr>
        <w:t xml:space="preserve">x </w:t>
      </w:r>
      <w:r w:rsidRPr="007E45E7">
        <w:rPr>
          <w:rFonts w:ascii="Arial Narrow" w:hAnsi="Arial Narrow"/>
          <w:spacing w:val="1"/>
        </w:rPr>
        <w:t>doiven</w:t>
      </w:r>
      <w:r w:rsidRPr="007E45E7">
        <w:rPr>
          <w:rFonts w:ascii="Arial Narrow" w:hAnsi="Arial Narrow"/>
        </w:rPr>
        <w:t xml:space="preserve">t </w:t>
      </w:r>
      <w:r w:rsidRPr="007E45E7">
        <w:rPr>
          <w:rFonts w:ascii="Arial Narrow" w:hAnsi="Arial Narrow"/>
          <w:spacing w:val="1"/>
        </w:rPr>
        <w:t>êtr</w:t>
      </w:r>
      <w:r w:rsidRPr="007E45E7">
        <w:rPr>
          <w:rFonts w:ascii="Arial Narrow" w:hAnsi="Arial Narrow"/>
        </w:rPr>
        <w:t xml:space="preserve">e </w:t>
      </w:r>
      <w:r w:rsidRPr="007E45E7">
        <w:rPr>
          <w:rFonts w:ascii="Arial Narrow" w:hAnsi="Arial Narrow"/>
          <w:spacing w:val="1"/>
        </w:rPr>
        <w:t>précisées</w:t>
      </w:r>
      <w:r w:rsidRPr="007E45E7">
        <w:rPr>
          <w:rFonts w:ascii="Arial Narrow" w:hAnsi="Arial Narrow"/>
        </w:rPr>
        <w:t>.</w:t>
      </w:r>
      <w:r w:rsidR="008A7AA5" w:rsidRPr="007E45E7">
        <w:rPr>
          <w:rFonts w:ascii="Arial Narrow" w:hAnsi="Arial Narrow"/>
        </w:rPr>
        <w:t xml:space="preserve"> </w:t>
      </w:r>
      <w:r w:rsidR="002C2EB1" w:rsidRPr="007E45E7">
        <w:rPr>
          <w:rFonts w:ascii="Arial Narrow" w:hAnsi="Arial Narrow"/>
        </w:rPr>
        <w:t>Tout</w:t>
      </w:r>
      <w:r w:rsidR="006D5476" w:rsidRPr="007E45E7">
        <w:rPr>
          <w:rFonts w:ascii="Arial Narrow" w:hAnsi="Arial Narrow"/>
        </w:rPr>
        <w:t>e</w:t>
      </w:r>
      <w:r w:rsidR="002C221A" w:rsidRPr="007E45E7">
        <w:rPr>
          <w:rFonts w:ascii="Arial Narrow" w:hAnsi="Arial Narrow"/>
          <w:spacing w:val="5"/>
        </w:rPr>
        <w:t xml:space="preserve"> </w:t>
      </w:r>
      <w:r w:rsidR="006D5476" w:rsidRPr="007E45E7">
        <w:rPr>
          <w:rFonts w:ascii="Arial Narrow" w:hAnsi="Arial Narrow"/>
          <w:spacing w:val="5"/>
        </w:rPr>
        <w:t>Lettre Commande</w:t>
      </w:r>
      <w:r w:rsidR="00AD09CB" w:rsidRPr="007E45E7">
        <w:rPr>
          <w:rFonts w:ascii="Arial Narrow" w:hAnsi="Arial Narrow"/>
          <w:spacing w:val="5"/>
        </w:rPr>
        <w:t> </w:t>
      </w:r>
      <w:r w:rsidR="00AD09CB" w:rsidRPr="007E45E7">
        <w:rPr>
          <w:rFonts w:ascii="Arial Narrow" w:hAnsi="Arial Narrow"/>
        </w:rPr>
        <w:t>dont</w:t>
      </w:r>
      <w:r w:rsidR="008A7AA5" w:rsidRPr="007E45E7">
        <w:rPr>
          <w:rFonts w:ascii="Arial Narrow" w:hAnsi="Arial Narrow"/>
        </w:rPr>
        <w:t xml:space="preserve"> </w:t>
      </w:r>
      <w:r w:rsidRPr="007E45E7">
        <w:rPr>
          <w:rFonts w:ascii="Arial Narrow" w:hAnsi="Arial Narrow"/>
        </w:rPr>
        <w:t>la</w:t>
      </w:r>
      <w:r w:rsidR="008A7AA5" w:rsidRPr="007E45E7">
        <w:rPr>
          <w:rFonts w:ascii="Arial Narrow" w:hAnsi="Arial Narrow"/>
        </w:rPr>
        <w:t xml:space="preserve"> </w:t>
      </w:r>
      <w:r w:rsidRPr="007E45E7">
        <w:rPr>
          <w:rFonts w:ascii="Arial Narrow" w:hAnsi="Arial Narrow"/>
        </w:rPr>
        <w:t>durée</w:t>
      </w:r>
      <w:r w:rsidR="008A7AA5" w:rsidRPr="007E45E7">
        <w:rPr>
          <w:rFonts w:ascii="Arial Narrow" w:hAnsi="Arial Narrow"/>
        </w:rPr>
        <w:t xml:space="preserve"> </w:t>
      </w:r>
      <w:r w:rsidRPr="007E45E7">
        <w:rPr>
          <w:rFonts w:ascii="Arial Narrow" w:hAnsi="Arial Narrow"/>
        </w:rPr>
        <w:t>d’exécution</w:t>
      </w:r>
      <w:r w:rsidR="008A7AA5" w:rsidRPr="007E45E7">
        <w:rPr>
          <w:rFonts w:ascii="Arial Narrow" w:hAnsi="Arial Narrow"/>
        </w:rPr>
        <w:t xml:space="preserve"> </w:t>
      </w:r>
      <w:r w:rsidRPr="007E45E7">
        <w:rPr>
          <w:rFonts w:ascii="Arial Narrow" w:hAnsi="Arial Narrow"/>
        </w:rPr>
        <w:t>est</w:t>
      </w:r>
      <w:r w:rsidR="008A7AA5" w:rsidRPr="007E45E7">
        <w:rPr>
          <w:rFonts w:ascii="Arial Narrow" w:hAnsi="Arial Narrow"/>
        </w:rPr>
        <w:t xml:space="preserve"> </w:t>
      </w:r>
      <w:r w:rsidRPr="007E45E7">
        <w:rPr>
          <w:rFonts w:ascii="Arial Narrow" w:hAnsi="Arial Narrow"/>
        </w:rPr>
        <w:t>au</w:t>
      </w:r>
      <w:r w:rsidR="008A7AA5" w:rsidRPr="007E45E7">
        <w:rPr>
          <w:rFonts w:ascii="Arial Narrow" w:hAnsi="Arial Narrow"/>
        </w:rPr>
        <w:t xml:space="preserve"> </w:t>
      </w:r>
      <w:r w:rsidRPr="007E45E7">
        <w:rPr>
          <w:rFonts w:ascii="Arial Narrow" w:hAnsi="Arial Narrow"/>
        </w:rPr>
        <w:t>plus</w:t>
      </w:r>
      <w:r w:rsidR="008A7AA5" w:rsidRPr="007E45E7">
        <w:rPr>
          <w:rFonts w:ascii="Arial Narrow" w:hAnsi="Arial Narrow"/>
        </w:rPr>
        <w:t xml:space="preserve"> </w:t>
      </w:r>
      <w:r w:rsidRPr="007E45E7">
        <w:rPr>
          <w:rFonts w:ascii="Arial Narrow" w:hAnsi="Arial Narrow"/>
        </w:rPr>
        <w:t>égale</w:t>
      </w:r>
      <w:r w:rsidR="008A7AA5" w:rsidRPr="007E45E7">
        <w:rPr>
          <w:rFonts w:ascii="Arial Narrow" w:hAnsi="Arial Narrow"/>
        </w:rPr>
        <w:t xml:space="preserve"> </w:t>
      </w:r>
      <w:r w:rsidRPr="007E45E7">
        <w:rPr>
          <w:rFonts w:ascii="Arial Narrow" w:hAnsi="Arial Narrow"/>
        </w:rPr>
        <w:t>à</w:t>
      </w:r>
      <w:r w:rsidR="008A7AA5" w:rsidRPr="007E45E7">
        <w:rPr>
          <w:rFonts w:ascii="Arial Narrow" w:hAnsi="Arial Narrow"/>
        </w:rPr>
        <w:t xml:space="preserve"> </w:t>
      </w:r>
      <w:r w:rsidRPr="007E45E7">
        <w:rPr>
          <w:rFonts w:ascii="Arial Narrow" w:hAnsi="Arial Narrow"/>
        </w:rPr>
        <w:t>un</w:t>
      </w:r>
      <w:r w:rsidR="008A7AA5" w:rsidRPr="007E45E7">
        <w:rPr>
          <w:rFonts w:ascii="Arial Narrow" w:hAnsi="Arial Narrow"/>
        </w:rPr>
        <w:t xml:space="preserve"> </w:t>
      </w:r>
      <w:r w:rsidRPr="007E45E7">
        <w:rPr>
          <w:rFonts w:ascii="Arial Narrow" w:hAnsi="Arial Narrow"/>
        </w:rPr>
        <w:t>(1)</w:t>
      </w:r>
      <w:r w:rsidR="008A7AA5" w:rsidRPr="007E45E7">
        <w:rPr>
          <w:rFonts w:ascii="Arial Narrow" w:hAnsi="Arial Narrow"/>
        </w:rPr>
        <w:t xml:space="preserve"> </w:t>
      </w:r>
      <w:r w:rsidRPr="007E45E7">
        <w:rPr>
          <w:rFonts w:ascii="Arial Narrow" w:hAnsi="Arial Narrow"/>
        </w:rPr>
        <w:t>an</w:t>
      </w:r>
      <w:r w:rsidR="008A7AA5" w:rsidRPr="007E45E7">
        <w:rPr>
          <w:rFonts w:ascii="Arial Narrow" w:hAnsi="Arial Narrow"/>
        </w:rPr>
        <w:t xml:space="preserve"> </w:t>
      </w:r>
      <w:r w:rsidRPr="007E45E7">
        <w:rPr>
          <w:rFonts w:ascii="Arial Narrow" w:hAnsi="Arial Narrow"/>
        </w:rPr>
        <w:t>ne</w:t>
      </w:r>
      <w:r w:rsidR="008A7AA5" w:rsidRPr="007E45E7">
        <w:rPr>
          <w:rFonts w:ascii="Arial Narrow" w:hAnsi="Arial Narrow"/>
        </w:rPr>
        <w:t xml:space="preserve"> </w:t>
      </w:r>
      <w:r w:rsidRPr="007E45E7">
        <w:rPr>
          <w:rFonts w:ascii="Arial Narrow" w:hAnsi="Arial Narrow"/>
        </w:rPr>
        <w:t>peut faire</w:t>
      </w:r>
      <w:r w:rsidR="008A7AA5" w:rsidRPr="007E45E7">
        <w:rPr>
          <w:rFonts w:ascii="Arial Narrow" w:hAnsi="Arial Narrow"/>
        </w:rPr>
        <w:t xml:space="preserve"> </w:t>
      </w:r>
      <w:r w:rsidRPr="007E45E7">
        <w:rPr>
          <w:rFonts w:ascii="Arial Narrow" w:hAnsi="Arial Narrow"/>
        </w:rPr>
        <w:t>l’objet</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révision</w:t>
      </w:r>
      <w:r w:rsidR="008A7AA5" w:rsidRPr="007E45E7">
        <w:rPr>
          <w:rFonts w:ascii="Arial Narrow" w:hAnsi="Arial Narrow"/>
        </w:rPr>
        <w:t xml:space="preserve"> </w:t>
      </w:r>
      <w:r w:rsidRPr="007E45E7">
        <w:rPr>
          <w:rFonts w:ascii="Arial Narrow" w:hAnsi="Arial Narrow"/>
        </w:rPr>
        <w:t>de</w:t>
      </w:r>
      <w:r w:rsidR="008A7AA5" w:rsidRPr="007E45E7">
        <w:rPr>
          <w:rFonts w:ascii="Arial Narrow" w:hAnsi="Arial Narrow"/>
        </w:rPr>
        <w:t xml:space="preserve"> </w:t>
      </w:r>
      <w:r w:rsidRPr="007E45E7">
        <w:rPr>
          <w:rFonts w:ascii="Arial Narrow" w:hAnsi="Arial Narrow"/>
        </w:rPr>
        <w:t>prix.</w:t>
      </w:r>
    </w:p>
    <w:p w:rsidR="00273DD0" w:rsidRPr="007E45E7" w:rsidRDefault="00353DCC" w:rsidP="000C31A2">
      <w:pPr>
        <w:widowControl w:val="0"/>
        <w:autoSpaceDE w:val="0"/>
        <w:spacing w:after="60"/>
        <w:jc w:val="both"/>
        <w:rPr>
          <w:rFonts w:ascii="Arial Narrow" w:hAnsi="Arial Narrow"/>
        </w:rPr>
      </w:pPr>
      <w:bookmarkStart w:id="101" w:name="_Hlk159244887"/>
      <w:bookmarkEnd w:id="100"/>
      <w:r w:rsidRPr="007E45E7">
        <w:rPr>
          <w:rFonts w:ascii="Arial Narrow" w:hAnsi="Arial Narrow"/>
        </w:rPr>
        <w:t>14.5. Tous les prix unitaires assortis des quantités doivent être justifiés par</w:t>
      </w:r>
      <w:r w:rsidR="00E819B7" w:rsidRPr="007E45E7">
        <w:rPr>
          <w:rFonts w:ascii="Arial Narrow" w:hAnsi="Arial Narrow"/>
        </w:rPr>
        <w:t xml:space="preserve"> </w:t>
      </w:r>
      <w:r w:rsidRPr="007E45E7">
        <w:rPr>
          <w:rFonts w:ascii="Arial Narrow" w:hAnsi="Arial Narrow"/>
        </w:rPr>
        <w:t>des</w:t>
      </w:r>
      <w:r w:rsidR="00E819B7" w:rsidRPr="007E45E7">
        <w:rPr>
          <w:rFonts w:ascii="Arial Narrow" w:hAnsi="Arial Narrow"/>
        </w:rPr>
        <w:t xml:space="preserve"> </w:t>
      </w:r>
      <w:r w:rsidRPr="007E45E7">
        <w:rPr>
          <w:rFonts w:ascii="Arial Narrow" w:hAnsi="Arial Narrow"/>
        </w:rPr>
        <w:t>sous-détails</w:t>
      </w:r>
      <w:r w:rsidR="00E819B7" w:rsidRPr="007E45E7">
        <w:rPr>
          <w:rFonts w:ascii="Arial Narrow" w:hAnsi="Arial Narrow"/>
        </w:rPr>
        <w:t xml:space="preserve"> </w:t>
      </w:r>
      <w:r w:rsidRPr="007E45E7">
        <w:rPr>
          <w:rFonts w:ascii="Arial Narrow" w:hAnsi="Arial Narrow"/>
        </w:rPr>
        <w:t>établis</w:t>
      </w:r>
      <w:r w:rsidR="00E819B7" w:rsidRPr="007E45E7">
        <w:rPr>
          <w:rFonts w:ascii="Arial Narrow" w:hAnsi="Arial Narrow"/>
        </w:rPr>
        <w:t xml:space="preserve"> </w:t>
      </w:r>
      <w:r w:rsidRPr="007E45E7">
        <w:rPr>
          <w:rFonts w:ascii="Arial Narrow" w:hAnsi="Arial Narrow"/>
        </w:rPr>
        <w:t>conformément</w:t>
      </w:r>
      <w:r w:rsidR="00E819B7" w:rsidRPr="007E45E7">
        <w:rPr>
          <w:rFonts w:ascii="Arial Narrow" w:hAnsi="Arial Narrow"/>
        </w:rPr>
        <w:t xml:space="preserve"> </w:t>
      </w:r>
      <w:r w:rsidRPr="007E45E7">
        <w:rPr>
          <w:rFonts w:ascii="Arial Narrow" w:hAnsi="Arial Narrow"/>
        </w:rPr>
        <w:t>au cadre</w:t>
      </w:r>
      <w:r w:rsidR="00E819B7" w:rsidRPr="007E45E7">
        <w:rPr>
          <w:rFonts w:ascii="Arial Narrow" w:hAnsi="Arial Narrow"/>
        </w:rPr>
        <w:t xml:space="preserve"> </w:t>
      </w:r>
      <w:r w:rsidRPr="007E45E7">
        <w:rPr>
          <w:rFonts w:ascii="Arial Narrow" w:hAnsi="Arial Narrow"/>
        </w:rPr>
        <w:t>proposé</w:t>
      </w:r>
      <w:r w:rsidR="00E819B7" w:rsidRPr="007E45E7">
        <w:rPr>
          <w:rFonts w:ascii="Arial Narrow" w:hAnsi="Arial Narrow"/>
        </w:rPr>
        <w:t xml:space="preserve"> </w:t>
      </w:r>
      <w:r w:rsidRPr="007E45E7">
        <w:rPr>
          <w:rFonts w:ascii="Arial Narrow" w:hAnsi="Arial Narrow"/>
        </w:rPr>
        <w:t>à</w:t>
      </w:r>
      <w:r w:rsidR="00E819B7" w:rsidRPr="007E45E7">
        <w:rPr>
          <w:rFonts w:ascii="Arial Narrow" w:hAnsi="Arial Narrow"/>
        </w:rPr>
        <w:t xml:space="preserve"> </w:t>
      </w:r>
      <w:r w:rsidRPr="007E45E7">
        <w:rPr>
          <w:rFonts w:ascii="Arial Narrow" w:hAnsi="Arial Narrow"/>
        </w:rPr>
        <w:t>la</w:t>
      </w:r>
      <w:r w:rsidR="00E819B7" w:rsidRPr="007E45E7">
        <w:rPr>
          <w:rFonts w:ascii="Arial Narrow" w:hAnsi="Arial Narrow"/>
        </w:rPr>
        <w:t xml:space="preserve"> </w:t>
      </w:r>
      <w:r w:rsidR="00C046D0" w:rsidRPr="007E45E7">
        <w:rPr>
          <w:rFonts w:ascii="Arial Narrow" w:hAnsi="Arial Narrow"/>
        </w:rPr>
        <w:t>pièce</w:t>
      </w:r>
      <w:r w:rsidR="00E819B7" w:rsidRPr="007E45E7">
        <w:rPr>
          <w:rFonts w:ascii="Arial Narrow" w:hAnsi="Arial Narrow"/>
        </w:rPr>
        <w:t xml:space="preserve"> </w:t>
      </w:r>
      <w:r w:rsidR="00C046D0" w:rsidRPr="007E45E7">
        <w:rPr>
          <w:rFonts w:ascii="Arial Narrow" w:hAnsi="Arial Narrow"/>
        </w:rPr>
        <w:t>N°</w:t>
      </w:r>
      <w:r w:rsidR="005510A1" w:rsidRPr="007E45E7">
        <w:rPr>
          <w:rFonts w:ascii="Arial Narrow" w:hAnsi="Arial Narrow"/>
        </w:rPr>
        <w:t xml:space="preserve"> </w:t>
      </w:r>
      <w:r w:rsidR="00C046D0" w:rsidRPr="007E45E7">
        <w:rPr>
          <w:rFonts w:ascii="Arial Narrow" w:hAnsi="Arial Narrow"/>
        </w:rPr>
        <w:t>8 du DAO</w:t>
      </w:r>
      <w:r w:rsidRPr="007E45E7">
        <w:rPr>
          <w:rFonts w:ascii="Arial Narrow" w:hAnsi="Arial Narrow"/>
        </w:rPr>
        <w:t>.</w:t>
      </w:r>
    </w:p>
    <w:bookmarkEnd w:id="101"/>
    <w:p w:rsidR="00DF7B79" w:rsidRPr="007E45E7" w:rsidRDefault="00DF7B79" w:rsidP="000C31A2">
      <w:pPr>
        <w:widowControl w:val="0"/>
        <w:autoSpaceDE w:val="0"/>
        <w:spacing w:after="60"/>
        <w:jc w:val="both"/>
        <w:rPr>
          <w:rFonts w:ascii="Arial Narrow" w:hAnsi="Arial Narrow"/>
        </w:rPr>
      </w:pPr>
      <w:r w:rsidRPr="007E45E7">
        <w:rPr>
          <w:rFonts w:ascii="Arial Narrow" w:hAnsi="Arial Narrow"/>
        </w:rPr>
        <w:t xml:space="preserve">14.6. Les soumissionnaires indiqueront les rabais consentis dans leurs offres. Par ailleurs, ils préciseront les </w:t>
      </w:r>
      <w:r w:rsidRPr="007E45E7">
        <w:rPr>
          <w:rFonts w:ascii="Arial Narrow" w:hAnsi="Arial Narrow"/>
        </w:rPr>
        <w:lastRenderedPageBreak/>
        <w:t>conditions d’application de ce rabais.</w:t>
      </w:r>
    </w:p>
    <w:p w:rsidR="00273DD0" w:rsidRPr="007E45E7" w:rsidRDefault="00353DCC" w:rsidP="007D618F">
      <w:pPr>
        <w:pStyle w:val="RGAOarticles"/>
        <w:rPr>
          <w:sz w:val="24"/>
        </w:rPr>
      </w:pPr>
      <w:bookmarkStart w:id="102" w:name="_Toc530307921"/>
      <w:bookmarkStart w:id="103" w:name="_Toc97557042"/>
      <w:bookmarkStart w:id="104" w:name="_Toc163062709"/>
      <w:r w:rsidRPr="007E45E7">
        <w:rPr>
          <w:sz w:val="24"/>
        </w:rPr>
        <w:t>Monnaies</w:t>
      </w:r>
      <w:r w:rsidR="00E819B7" w:rsidRPr="007E45E7">
        <w:rPr>
          <w:sz w:val="24"/>
        </w:rPr>
        <w:t xml:space="preserve"> </w:t>
      </w:r>
      <w:r w:rsidRPr="007E45E7">
        <w:rPr>
          <w:sz w:val="24"/>
        </w:rPr>
        <w:t>de</w:t>
      </w:r>
      <w:r w:rsidR="00E819B7" w:rsidRPr="007E45E7">
        <w:rPr>
          <w:sz w:val="24"/>
        </w:rPr>
        <w:t xml:space="preserve"> </w:t>
      </w:r>
      <w:r w:rsidRPr="007E45E7">
        <w:rPr>
          <w:sz w:val="24"/>
        </w:rPr>
        <w:t>soumission</w:t>
      </w:r>
      <w:r w:rsidR="00E819B7" w:rsidRPr="007E45E7">
        <w:rPr>
          <w:sz w:val="24"/>
        </w:rPr>
        <w:t xml:space="preserve"> </w:t>
      </w:r>
      <w:r w:rsidRPr="007E45E7">
        <w:rPr>
          <w:sz w:val="24"/>
        </w:rPr>
        <w:t>et de règlement</w:t>
      </w:r>
      <w:bookmarkEnd w:id="102"/>
      <w:bookmarkEnd w:id="103"/>
      <w:bookmarkEnd w:id="104"/>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15.1. En cas d’Appels d’Offres Internationaux, les monnaies</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l’offre</w:t>
      </w:r>
      <w:r w:rsidRPr="007E45E7">
        <w:rPr>
          <w:rFonts w:ascii="Arial Narrow" w:hAnsi="Arial Narrow"/>
          <w:spacing w:val="26"/>
        </w:rPr>
        <w:t xml:space="preserve"> doivent </w:t>
      </w:r>
      <w:r w:rsidRPr="007E45E7">
        <w:rPr>
          <w:rFonts w:ascii="Arial Narrow" w:hAnsi="Arial Narrow"/>
        </w:rPr>
        <w:t>suivre</w:t>
      </w:r>
      <w:r w:rsidR="00E819B7" w:rsidRPr="007E45E7">
        <w:rPr>
          <w:rFonts w:ascii="Arial Narrow" w:hAnsi="Arial Narrow"/>
        </w:rPr>
        <w:t xml:space="preserve"> </w:t>
      </w:r>
      <w:r w:rsidRPr="007E45E7">
        <w:rPr>
          <w:rFonts w:ascii="Arial Narrow" w:hAnsi="Arial Narrow"/>
        </w:rPr>
        <w:t>les</w:t>
      </w:r>
      <w:r w:rsidR="00E819B7" w:rsidRPr="007E45E7">
        <w:rPr>
          <w:rFonts w:ascii="Arial Narrow" w:hAnsi="Arial Narrow"/>
        </w:rPr>
        <w:t xml:space="preserve"> </w:t>
      </w:r>
      <w:r w:rsidRPr="007E45E7">
        <w:rPr>
          <w:rFonts w:ascii="Arial Narrow" w:hAnsi="Arial Narrow"/>
        </w:rPr>
        <w:t xml:space="preserve">dispositions soit de l’Option A ou de l’Option B </w:t>
      </w:r>
      <w:r w:rsidRPr="007E45E7">
        <w:rPr>
          <w:rFonts w:ascii="Arial Narrow" w:hAnsi="Arial Narrow"/>
          <w:spacing w:val="3"/>
        </w:rPr>
        <w:t>ci-</w:t>
      </w:r>
      <w:r w:rsidR="00C91492" w:rsidRPr="007E45E7">
        <w:rPr>
          <w:rFonts w:ascii="Arial Narrow" w:hAnsi="Arial Narrow"/>
          <w:spacing w:val="3"/>
        </w:rPr>
        <w:t>dessous</w:t>
      </w:r>
      <w:r w:rsidR="00C91492" w:rsidRPr="007E45E7">
        <w:rPr>
          <w:rFonts w:ascii="Arial Narrow" w:hAnsi="Arial Narrow"/>
        </w:rPr>
        <w:t xml:space="preserve"> ;</w:t>
      </w:r>
      <w:r w:rsidRPr="007E45E7">
        <w:rPr>
          <w:rFonts w:ascii="Arial Narrow" w:hAnsi="Arial Narrow"/>
        </w:rPr>
        <w:t xml:space="preserve"> </w:t>
      </w:r>
      <w:r w:rsidRPr="007E45E7">
        <w:rPr>
          <w:rFonts w:ascii="Arial Narrow" w:hAnsi="Arial Narrow"/>
          <w:spacing w:val="3"/>
        </w:rPr>
        <w:t>l’optio</w:t>
      </w:r>
      <w:r w:rsidRPr="007E45E7">
        <w:rPr>
          <w:rFonts w:ascii="Arial Narrow" w:hAnsi="Arial Narrow"/>
        </w:rPr>
        <w:t xml:space="preserve">n </w:t>
      </w:r>
      <w:r w:rsidRPr="007E45E7">
        <w:rPr>
          <w:rFonts w:ascii="Arial Narrow" w:hAnsi="Arial Narrow"/>
          <w:spacing w:val="3"/>
        </w:rPr>
        <w:t>applicabl</w:t>
      </w:r>
      <w:r w:rsidRPr="007E45E7">
        <w:rPr>
          <w:rFonts w:ascii="Arial Narrow" w:hAnsi="Arial Narrow"/>
        </w:rPr>
        <w:t xml:space="preserve">e </w:t>
      </w:r>
      <w:r w:rsidRPr="007E45E7">
        <w:rPr>
          <w:rFonts w:ascii="Arial Narrow" w:hAnsi="Arial Narrow"/>
          <w:spacing w:val="3"/>
        </w:rPr>
        <w:t>étan</w:t>
      </w:r>
      <w:r w:rsidRPr="007E45E7">
        <w:rPr>
          <w:rFonts w:ascii="Arial Narrow" w:hAnsi="Arial Narrow"/>
        </w:rPr>
        <w:t xml:space="preserve">t </w:t>
      </w:r>
      <w:r w:rsidRPr="007E45E7">
        <w:rPr>
          <w:rFonts w:ascii="Arial Narrow" w:hAnsi="Arial Narrow"/>
          <w:spacing w:val="3"/>
        </w:rPr>
        <w:t xml:space="preserve">celle </w:t>
      </w:r>
      <w:r w:rsidRPr="007E45E7">
        <w:rPr>
          <w:rFonts w:ascii="Arial Narrow" w:hAnsi="Arial Narrow"/>
        </w:rPr>
        <w:t>retenue</w:t>
      </w:r>
      <w:r w:rsidR="00E819B7" w:rsidRPr="007E45E7">
        <w:rPr>
          <w:rFonts w:ascii="Arial Narrow" w:hAnsi="Arial Narrow"/>
        </w:rPr>
        <w:t xml:space="preserve"> </w:t>
      </w:r>
      <w:r w:rsidRPr="007E45E7">
        <w:rPr>
          <w:rFonts w:ascii="Arial Narrow" w:hAnsi="Arial Narrow"/>
        </w:rPr>
        <w:t>dans</w:t>
      </w:r>
      <w:r w:rsidR="00E819B7" w:rsidRPr="007E45E7">
        <w:rPr>
          <w:rFonts w:ascii="Arial Narrow" w:hAnsi="Arial Narrow"/>
        </w:rPr>
        <w:t xml:space="preserve"> </w:t>
      </w:r>
      <w:r w:rsidRPr="007E45E7">
        <w:rPr>
          <w:rFonts w:ascii="Arial Narrow" w:hAnsi="Arial Narrow"/>
        </w:rPr>
        <w:t>le</w:t>
      </w:r>
      <w:r w:rsidR="00E819B7" w:rsidRPr="007E45E7">
        <w:rPr>
          <w:rFonts w:ascii="Arial Narrow" w:hAnsi="Arial Narrow"/>
        </w:rPr>
        <w:t xml:space="preserve"> </w:t>
      </w:r>
      <w:r w:rsidRPr="007E45E7">
        <w:rPr>
          <w:rFonts w:ascii="Arial Narrow" w:hAnsi="Arial Narrow"/>
        </w:rPr>
        <w:t>RPAO.</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15.2. Option A : le montant de la soumission est libellé</w:t>
      </w:r>
      <w:r w:rsidR="00E819B7" w:rsidRPr="007E45E7">
        <w:rPr>
          <w:rFonts w:ascii="Arial Narrow" w:hAnsi="Arial Narrow"/>
        </w:rPr>
        <w:t xml:space="preserve"> </w:t>
      </w:r>
      <w:r w:rsidRPr="007E45E7">
        <w:rPr>
          <w:rFonts w:ascii="Arial Narrow" w:hAnsi="Arial Narrow"/>
        </w:rPr>
        <w:t>entièrement</w:t>
      </w:r>
      <w:r w:rsidR="00E819B7" w:rsidRPr="007E45E7">
        <w:rPr>
          <w:rFonts w:ascii="Arial Narrow" w:hAnsi="Arial Narrow"/>
        </w:rPr>
        <w:t xml:space="preserve"> </w:t>
      </w:r>
      <w:r w:rsidRPr="007E45E7">
        <w:rPr>
          <w:rFonts w:ascii="Arial Narrow" w:hAnsi="Arial Narrow"/>
        </w:rPr>
        <w:t>en</w:t>
      </w:r>
      <w:r w:rsidR="00E819B7" w:rsidRPr="007E45E7">
        <w:rPr>
          <w:rFonts w:ascii="Arial Narrow" w:hAnsi="Arial Narrow"/>
        </w:rPr>
        <w:t xml:space="preserve"> </w:t>
      </w:r>
      <w:r w:rsidRPr="007E45E7">
        <w:rPr>
          <w:rFonts w:ascii="Arial Narrow" w:hAnsi="Arial Narrow"/>
        </w:rPr>
        <w:t>monnaie</w:t>
      </w:r>
      <w:r w:rsidR="00E819B7" w:rsidRPr="007E45E7">
        <w:rPr>
          <w:rFonts w:ascii="Arial Narrow" w:hAnsi="Arial Narrow"/>
        </w:rPr>
        <w:t xml:space="preserve"> </w:t>
      </w:r>
      <w:r w:rsidRPr="007E45E7">
        <w:rPr>
          <w:rFonts w:ascii="Arial Narrow" w:hAnsi="Arial Narrow"/>
        </w:rPr>
        <w:t>nationale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Le montant de la soumission, les prix unitaires du bordereau</w:t>
      </w:r>
      <w:r w:rsidR="00E819B7" w:rsidRPr="007E45E7">
        <w:rPr>
          <w:rFonts w:ascii="Arial Narrow" w:hAnsi="Arial Narrow"/>
        </w:rPr>
        <w:t xml:space="preserve"> </w:t>
      </w:r>
      <w:r w:rsidRPr="007E45E7">
        <w:rPr>
          <w:rFonts w:ascii="Arial Narrow" w:hAnsi="Arial Narrow"/>
        </w:rPr>
        <w:t>des</w:t>
      </w:r>
      <w:r w:rsidR="00E819B7" w:rsidRPr="007E45E7">
        <w:rPr>
          <w:rFonts w:ascii="Arial Narrow" w:hAnsi="Arial Narrow"/>
        </w:rPr>
        <w:t xml:space="preserve"> </w:t>
      </w:r>
      <w:r w:rsidRPr="007E45E7">
        <w:rPr>
          <w:rFonts w:ascii="Arial Narrow" w:hAnsi="Arial Narrow"/>
        </w:rPr>
        <w:t>prix</w:t>
      </w:r>
      <w:r w:rsidR="00E819B7" w:rsidRPr="007E45E7">
        <w:rPr>
          <w:rFonts w:ascii="Arial Narrow" w:hAnsi="Arial Narrow"/>
        </w:rPr>
        <w:t xml:space="preserve"> </w:t>
      </w:r>
      <w:r w:rsidRPr="007E45E7">
        <w:rPr>
          <w:rFonts w:ascii="Arial Narrow" w:hAnsi="Arial Narrow"/>
        </w:rPr>
        <w:t>et</w:t>
      </w:r>
      <w:r w:rsidR="00E819B7" w:rsidRPr="007E45E7">
        <w:rPr>
          <w:rFonts w:ascii="Arial Narrow" w:hAnsi="Arial Narrow"/>
        </w:rPr>
        <w:t xml:space="preserve"> </w:t>
      </w:r>
      <w:r w:rsidRPr="007E45E7">
        <w:rPr>
          <w:rFonts w:ascii="Arial Narrow" w:hAnsi="Arial Narrow"/>
        </w:rPr>
        <w:t>les</w:t>
      </w:r>
      <w:r w:rsidR="00E819B7" w:rsidRPr="007E45E7">
        <w:rPr>
          <w:rFonts w:ascii="Arial Narrow" w:hAnsi="Arial Narrow"/>
        </w:rPr>
        <w:t xml:space="preserve"> </w:t>
      </w:r>
      <w:r w:rsidRPr="007E45E7">
        <w:rPr>
          <w:rFonts w:ascii="Arial Narrow" w:hAnsi="Arial Narrow"/>
        </w:rPr>
        <w:t>prix</w:t>
      </w:r>
      <w:r w:rsidR="00E819B7" w:rsidRPr="007E45E7">
        <w:rPr>
          <w:rFonts w:ascii="Arial Narrow" w:hAnsi="Arial Narrow"/>
        </w:rPr>
        <w:t xml:space="preserve"> </w:t>
      </w:r>
      <w:r w:rsidRPr="007E45E7">
        <w:rPr>
          <w:rFonts w:ascii="Arial Narrow" w:hAnsi="Arial Narrow"/>
        </w:rPr>
        <w:t>du</w:t>
      </w:r>
      <w:r w:rsidR="00E819B7" w:rsidRPr="007E45E7">
        <w:rPr>
          <w:rFonts w:ascii="Arial Narrow" w:hAnsi="Arial Narrow"/>
        </w:rPr>
        <w:t xml:space="preserve"> </w:t>
      </w:r>
      <w:r w:rsidRPr="007E45E7">
        <w:rPr>
          <w:rFonts w:ascii="Arial Narrow" w:hAnsi="Arial Narrow"/>
        </w:rPr>
        <w:t>détail</w:t>
      </w:r>
      <w:r w:rsidR="00E819B7" w:rsidRPr="007E45E7">
        <w:rPr>
          <w:rFonts w:ascii="Arial Narrow" w:hAnsi="Arial Narrow"/>
        </w:rPr>
        <w:t xml:space="preserve"> </w:t>
      </w:r>
      <w:r w:rsidRPr="007E45E7">
        <w:rPr>
          <w:rFonts w:ascii="Arial Narrow" w:hAnsi="Arial Narrow"/>
        </w:rPr>
        <w:t>quantitatif</w:t>
      </w:r>
      <w:r w:rsidR="00E819B7" w:rsidRPr="007E45E7">
        <w:rPr>
          <w:rFonts w:ascii="Arial Narrow" w:hAnsi="Arial Narrow"/>
        </w:rPr>
        <w:t xml:space="preserve"> </w:t>
      </w:r>
      <w:r w:rsidRPr="007E45E7">
        <w:rPr>
          <w:rFonts w:ascii="Arial Narrow" w:hAnsi="Arial Narrow"/>
        </w:rPr>
        <w:t>et estimatif</w:t>
      </w:r>
      <w:r w:rsidR="00E819B7" w:rsidRPr="007E45E7">
        <w:rPr>
          <w:rFonts w:ascii="Arial Narrow" w:hAnsi="Arial Narrow"/>
        </w:rPr>
        <w:t xml:space="preserve"> </w:t>
      </w:r>
      <w:r w:rsidRPr="007E45E7">
        <w:rPr>
          <w:rFonts w:ascii="Arial Narrow" w:hAnsi="Arial Narrow"/>
        </w:rPr>
        <w:t>sont</w:t>
      </w:r>
      <w:r w:rsidR="00E819B7" w:rsidRPr="007E45E7">
        <w:rPr>
          <w:rFonts w:ascii="Arial Narrow" w:hAnsi="Arial Narrow"/>
        </w:rPr>
        <w:t xml:space="preserve"> </w:t>
      </w:r>
      <w:r w:rsidRPr="007E45E7">
        <w:rPr>
          <w:rFonts w:ascii="Arial Narrow" w:hAnsi="Arial Narrow"/>
        </w:rPr>
        <w:t>libellés</w:t>
      </w:r>
      <w:r w:rsidR="00E819B7" w:rsidRPr="007E45E7">
        <w:rPr>
          <w:rFonts w:ascii="Arial Narrow" w:hAnsi="Arial Narrow"/>
        </w:rPr>
        <w:t xml:space="preserve"> </w:t>
      </w:r>
      <w:r w:rsidRPr="007E45E7">
        <w:rPr>
          <w:rFonts w:ascii="Arial Narrow" w:hAnsi="Arial Narrow"/>
        </w:rPr>
        <w:t>entièrement</w:t>
      </w:r>
      <w:r w:rsidRPr="007E45E7">
        <w:rPr>
          <w:rFonts w:ascii="Arial Narrow" w:hAnsi="Arial Narrow"/>
          <w:spacing w:val="8"/>
        </w:rPr>
        <w:t xml:space="preserve"> e</w:t>
      </w:r>
      <w:r w:rsidRPr="007E45E7">
        <w:rPr>
          <w:rFonts w:ascii="Arial Narrow" w:hAnsi="Arial Narrow"/>
        </w:rPr>
        <w:t>n</w:t>
      </w:r>
      <w:r w:rsidR="00E819B7" w:rsidRPr="007E45E7">
        <w:rPr>
          <w:rFonts w:ascii="Arial Narrow" w:hAnsi="Arial Narrow"/>
        </w:rPr>
        <w:t xml:space="preserve"> </w:t>
      </w:r>
      <w:r w:rsidRPr="007E45E7">
        <w:rPr>
          <w:rFonts w:ascii="Arial Narrow" w:hAnsi="Arial Narrow"/>
        </w:rPr>
        <w:t>francs</w:t>
      </w:r>
      <w:r w:rsidR="00E819B7" w:rsidRPr="007E45E7">
        <w:rPr>
          <w:rFonts w:ascii="Arial Narrow" w:hAnsi="Arial Narrow"/>
        </w:rPr>
        <w:t xml:space="preserve"> </w:t>
      </w:r>
      <w:r w:rsidRPr="007E45E7">
        <w:rPr>
          <w:rFonts w:ascii="Arial Narrow" w:hAnsi="Arial Narrow"/>
        </w:rPr>
        <w:t>CFA de</w:t>
      </w:r>
      <w:r w:rsidR="00E819B7" w:rsidRPr="007E45E7">
        <w:rPr>
          <w:rFonts w:ascii="Arial Narrow" w:hAnsi="Arial Narrow"/>
        </w:rPr>
        <w:t xml:space="preserve"> </w:t>
      </w:r>
      <w:r w:rsidRPr="007E45E7">
        <w:rPr>
          <w:rFonts w:ascii="Arial Narrow" w:hAnsi="Arial Narrow"/>
        </w:rPr>
        <w:t>la</w:t>
      </w:r>
      <w:r w:rsidR="00E819B7" w:rsidRPr="007E45E7">
        <w:rPr>
          <w:rFonts w:ascii="Arial Narrow" w:hAnsi="Arial Narrow"/>
        </w:rPr>
        <w:t xml:space="preserve"> </w:t>
      </w:r>
      <w:r w:rsidRPr="007E45E7">
        <w:rPr>
          <w:rFonts w:ascii="Arial Narrow" w:hAnsi="Arial Narrow"/>
        </w:rPr>
        <w:t>manière</w:t>
      </w:r>
      <w:r w:rsidR="00E819B7" w:rsidRPr="007E45E7">
        <w:rPr>
          <w:rFonts w:ascii="Arial Narrow" w:hAnsi="Arial Narrow"/>
        </w:rPr>
        <w:t xml:space="preserve"> </w:t>
      </w:r>
      <w:r w:rsidR="00C91492" w:rsidRPr="007E45E7">
        <w:rPr>
          <w:rFonts w:ascii="Arial Narrow" w:hAnsi="Arial Narrow"/>
        </w:rPr>
        <w:t>suivante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rPr>
        <w:t xml:space="preserve">a. </w:t>
      </w:r>
      <w:r w:rsidRPr="007E45E7">
        <w:rPr>
          <w:rFonts w:ascii="Arial Narrow" w:hAnsi="Arial Narrow"/>
          <w:spacing w:val="2"/>
        </w:rPr>
        <w:t>Le</w:t>
      </w:r>
      <w:r w:rsidRPr="007E45E7">
        <w:rPr>
          <w:rFonts w:ascii="Arial Narrow" w:hAnsi="Arial Narrow"/>
        </w:rPr>
        <w:t xml:space="preserve">s </w:t>
      </w:r>
      <w:r w:rsidRPr="007E45E7">
        <w:rPr>
          <w:rFonts w:ascii="Arial Narrow" w:hAnsi="Arial Narrow"/>
          <w:spacing w:val="2"/>
        </w:rPr>
        <w:t>pri</w:t>
      </w:r>
      <w:r w:rsidRPr="007E45E7">
        <w:rPr>
          <w:rFonts w:ascii="Arial Narrow" w:hAnsi="Arial Narrow"/>
        </w:rPr>
        <w:t xml:space="preserve">x </w:t>
      </w:r>
      <w:r w:rsidRPr="007E45E7">
        <w:rPr>
          <w:rFonts w:ascii="Arial Narrow" w:hAnsi="Arial Narrow"/>
          <w:spacing w:val="2"/>
        </w:rPr>
        <w:t>seron</w:t>
      </w:r>
      <w:r w:rsidRPr="007E45E7">
        <w:rPr>
          <w:rFonts w:ascii="Arial Narrow" w:hAnsi="Arial Narrow"/>
        </w:rPr>
        <w:t xml:space="preserve">t </w:t>
      </w:r>
      <w:r w:rsidRPr="007E45E7">
        <w:rPr>
          <w:rFonts w:ascii="Arial Narrow" w:hAnsi="Arial Narrow"/>
          <w:spacing w:val="2"/>
        </w:rPr>
        <w:t>entièremen</w:t>
      </w:r>
      <w:r w:rsidRPr="007E45E7">
        <w:rPr>
          <w:rFonts w:ascii="Arial Narrow" w:hAnsi="Arial Narrow"/>
        </w:rPr>
        <w:t xml:space="preserve">t </w:t>
      </w:r>
      <w:r w:rsidRPr="007E45E7">
        <w:rPr>
          <w:rFonts w:ascii="Arial Narrow" w:hAnsi="Arial Narrow"/>
          <w:spacing w:val="2"/>
        </w:rPr>
        <w:t>libellé</w:t>
      </w:r>
      <w:r w:rsidRPr="007E45E7">
        <w:rPr>
          <w:rFonts w:ascii="Arial Narrow" w:hAnsi="Arial Narrow"/>
        </w:rPr>
        <w:t xml:space="preserve">s </w:t>
      </w:r>
      <w:r w:rsidRPr="007E45E7">
        <w:rPr>
          <w:rFonts w:ascii="Arial Narrow" w:hAnsi="Arial Narrow"/>
          <w:spacing w:val="2"/>
        </w:rPr>
        <w:t>dan</w:t>
      </w:r>
      <w:r w:rsidRPr="007E45E7">
        <w:rPr>
          <w:rFonts w:ascii="Arial Narrow" w:hAnsi="Arial Narrow"/>
        </w:rPr>
        <w:t xml:space="preserve">s </w:t>
      </w:r>
      <w:r w:rsidRPr="007E45E7">
        <w:rPr>
          <w:rFonts w:ascii="Arial Narrow" w:hAnsi="Arial Narrow"/>
          <w:spacing w:val="2"/>
        </w:rPr>
        <w:t xml:space="preserve">la </w:t>
      </w:r>
      <w:r w:rsidRPr="007E45E7">
        <w:rPr>
          <w:rFonts w:ascii="Arial Narrow" w:hAnsi="Arial Narrow"/>
          <w:spacing w:val="5"/>
        </w:rPr>
        <w:t>monnai</w:t>
      </w:r>
      <w:r w:rsidRPr="007E45E7">
        <w:rPr>
          <w:rFonts w:ascii="Arial Narrow" w:hAnsi="Arial Narrow"/>
        </w:rPr>
        <w:t xml:space="preserve">e </w:t>
      </w:r>
      <w:r w:rsidRPr="007E45E7">
        <w:rPr>
          <w:rFonts w:ascii="Arial Narrow" w:hAnsi="Arial Narrow"/>
          <w:spacing w:val="5"/>
        </w:rPr>
        <w:t>nationale</w:t>
      </w:r>
      <w:r w:rsidRPr="007E45E7">
        <w:rPr>
          <w:rFonts w:ascii="Arial Narrow" w:hAnsi="Arial Narrow"/>
        </w:rPr>
        <w:t xml:space="preserve">. </w:t>
      </w:r>
      <w:r w:rsidRPr="007E45E7">
        <w:rPr>
          <w:rFonts w:ascii="Arial Narrow" w:hAnsi="Arial Narrow"/>
          <w:spacing w:val="5"/>
        </w:rPr>
        <w:t>L</w:t>
      </w:r>
      <w:r w:rsidRPr="007E45E7">
        <w:rPr>
          <w:rFonts w:ascii="Arial Narrow" w:hAnsi="Arial Narrow"/>
        </w:rPr>
        <w:t xml:space="preserve">e </w:t>
      </w:r>
      <w:r w:rsidRPr="007E45E7">
        <w:rPr>
          <w:rFonts w:ascii="Arial Narrow" w:hAnsi="Arial Narrow"/>
          <w:spacing w:val="5"/>
        </w:rPr>
        <w:t>soumissionnair</w:t>
      </w:r>
      <w:r w:rsidRPr="007E45E7">
        <w:rPr>
          <w:rFonts w:ascii="Arial Narrow" w:hAnsi="Arial Narrow"/>
        </w:rPr>
        <w:t>e</w:t>
      </w:r>
      <w:r w:rsidR="0001179D" w:rsidRPr="007E45E7">
        <w:rPr>
          <w:rFonts w:ascii="Arial Narrow" w:hAnsi="Arial Narrow"/>
        </w:rPr>
        <w:t>,</w:t>
      </w:r>
      <w:r w:rsidRPr="007E45E7">
        <w:rPr>
          <w:rFonts w:ascii="Arial Narrow" w:hAnsi="Arial Narrow"/>
        </w:rPr>
        <w:t xml:space="preserve"> </w:t>
      </w:r>
      <w:r w:rsidRPr="007E45E7">
        <w:rPr>
          <w:rFonts w:ascii="Arial Narrow" w:hAnsi="Arial Narrow"/>
          <w:spacing w:val="5"/>
        </w:rPr>
        <w:t xml:space="preserve">qui </w:t>
      </w:r>
      <w:r w:rsidRPr="007E45E7">
        <w:rPr>
          <w:rFonts w:ascii="Arial Narrow" w:hAnsi="Arial Narrow"/>
        </w:rPr>
        <w:t>compte engager des dépenses dans d’autres monnaies pour la réalisation des Travaux, indiquera en annexe à la soumission le ou les pourcentages du montant de l’offre nécessaires pour</w:t>
      </w:r>
      <w:r w:rsidR="00E819B7" w:rsidRPr="007E45E7">
        <w:rPr>
          <w:rFonts w:ascii="Arial Narrow" w:hAnsi="Arial Narrow"/>
        </w:rPr>
        <w:t xml:space="preserve"> </w:t>
      </w:r>
      <w:r w:rsidRPr="007E45E7">
        <w:rPr>
          <w:rFonts w:ascii="Arial Narrow" w:hAnsi="Arial Narrow"/>
        </w:rPr>
        <w:t>couvrir</w:t>
      </w:r>
      <w:r w:rsidR="00E819B7" w:rsidRPr="007E45E7">
        <w:rPr>
          <w:rFonts w:ascii="Arial Narrow" w:hAnsi="Arial Narrow"/>
        </w:rPr>
        <w:t xml:space="preserve"> </w:t>
      </w:r>
      <w:r w:rsidRPr="007E45E7">
        <w:rPr>
          <w:rFonts w:ascii="Arial Narrow" w:hAnsi="Arial Narrow"/>
        </w:rPr>
        <w:t>les</w:t>
      </w:r>
      <w:r w:rsidR="00E819B7" w:rsidRPr="007E45E7">
        <w:rPr>
          <w:rFonts w:ascii="Arial Narrow" w:hAnsi="Arial Narrow"/>
        </w:rPr>
        <w:t xml:space="preserve"> </w:t>
      </w:r>
      <w:r w:rsidRPr="007E45E7">
        <w:rPr>
          <w:rFonts w:ascii="Arial Narrow" w:hAnsi="Arial Narrow"/>
        </w:rPr>
        <w:t>besoins</w:t>
      </w:r>
      <w:r w:rsidR="00E819B7" w:rsidRPr="007E45E7">
        <w:rPr>
          <w:rFonts w:ascii="Arial Narrow" w:hAnsi="Arial Narrow"/>
        </w:rPr>
        <w:t xml:space="preserve"> </w:t>
      </w:r>
      <w:r w:rsidRPr="007E45E7">
        <w:rPr>
          <w:rFonts w:ascii="Arial Narrow" w:hAnsi="Arial Narrow"/>
        </w:rPr>
        <w:t>en</w:t>
      </w:r>
      <w:r w:rsidR="00E819B7" w:rsidRPr="007E45E7">
        <w:rPr>
          <w:rFonts w:ascii="Arial Narrow" w:hAnsi="Arial Narrow"/>
        </w:rPr>
        <w:t xml:space="preserve"> </w:t>
      </w:r>
      <w:r w:rsidRPr="007E45E7">
        <w:rPr>
          <w:rFonts w:ascii="Arial Narrow" w:hAnsi="Arial Narrow"/>
        </w:rPr>
        <w:t>monnaies</w:t>
      </w:r>
      <w:r w:rsidR="00E819B7" w:rsidRPr="007E45E7">
        <w:rPr>
          <w:rFonts w:ascii="Arial Narrow" w:hAnsi="Arial Narrow"/>
        </w:rPr>
        <w:t xml:space="preserve"> </w:t>
      </w:r>
      <w:r w:rsidRPr="007E45E7">
        <w:rPr>
          <w:rFonts w:ascii="Arial Narrow" w:hAnsi="Arial Narrow"/>
        </w:rPr>
        <w:t>étrangères, sans</w:t>
      </w:r>
      <w:r w:rsidR="00E819B7" w:rsidRPr="007E45E7">
        <w:rPr>
          <w:rFonts w:ascii="Arial Narrow" w:hAnsi="Arial Narrow"/>
        </w:rPr>
        <w:t xml:space="preserve"> </w:t>
      </w:r>
      <w:r w:rsidRPr="007E45E7">
        <w:rPr>
          <w:rFonts w:ascii="Arial Narrow" w:hAnsi="Arial Narrow"/>
        </w:rPr>
        <w:t>excéder</w:t>
      </w:r>
      <w:r w:rsidR="00E819B7" w:rsidRPr="007E45E7">
        <w:rPr>
          <w:rFonts w:ascii="Arial Narrow" w:hAnsi="Arial Narrow"/>
        </w:rPr>
        <w:t xml:space="preserve"> </w:t>
      </w:r>
      <w:r w:rsidRPr="007E45E7">
        <w:rPr>
          <w:rFonts w:ascii="Arial Narrow" w:hAnsi="Arial Narrow"/>
        </w:rPr>
        <w:t>un</w:t>
      </w:r>
      <w:r w:rsidR="00E819B7" w:rsidRPr="007E45E7">
        <w:rPr>
          <w:rFonts w:ascii="Arial Narrow" w:hAnsi="Arial Narrow"/>
        </w:rPr>
        <w:t xml:space="preserve"> </w:t>
      </w:r>
      <w:r w:rsidRPr="007E45E7">
        <w:rPr>
          <w:rFonts w:ascii="Arial Narrow" w:hAnsi="Arial Narrow"/>
        </w:rPr>
        <w:t>maximum</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trois</w:t>
      </w:r>
      <w:r w:rsidR="00E819B7" w:rsidRPr="007E45E7">
        <w:rPr>
          <w:rFonts w:ascii="Arial Narrow" w:hAnsi="Arial Narrow"/>
        </w:rPr>
        <w:t xml:space="preserve"> </w:t>
      </w:r>
      <w:r w:rsidRPr="007E45E7">
        <w:rPr>
          <w:rFonts w:ascii="Arial Narrow" w:hAnsi="Arial Narrow"/>
        </w:rPr>
        <w:t>monnaies</w:t>
      </w:r>
      <w:r w:rsidR="00E819B7" w:rsidRPr="007E45E7">
        <w:rPr>
          <w:rFonts w:ascii="Arial Narrow" w:hAnsi="Arial Narrow"/>
        </w:rPr>
        <w:t xml:space="preserve"> </w:t>
      </w:r>
      <w:r w:rsidRPr="007E45E7">
        <w:rPr>
          <w:rFonts w:ascii="Arial Narrow" w:hAnsi="Arial Narrow"/>
        </w:rPr>
        <w:t>de pays</w:t>
      </w:r>
      <w:r w:rsidR="00E819B7" w:rsidRPr="007E45E7">
        <w:rPr>
          <w:rFonts w:ascii="Arial Narrow" w:hAnsi="Arial Narrow"/>
        </w:rPr>
        <w:t xml:space="preserve"> </w:t>
      </w:r>
      <w:r w:rsidRPr="007E45E7">
        <w:rPr>
          <w:rFonts w:ascii="Arial Narrow" w:hAnsi="Arial Narrow"/>
        </w:rPr>
        <w:t>membres</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l’institution</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financement</w:t>
      </w:r>
      <w:r w:rsidR="00E819B7" w:rsidRPr="007E45E7">
        <w:rPr>
          <w:rFonts w:ascii="Arial Narrow" w:hAnsi="Arial Narrow"/>
        </w:rPr>
        <w:t xml:space="preserve"> </w:t>
      </w:r>
      <w:r w:rsidR="006D5476" w:rsidRPr="007E45E7">
        <w:rPr>
          <w:rFonts w:ascii="Arial Narrow" w:hAnsi="Arial Narrow"/>
          <w:spacing w:val="5"/>
        </w:rPr>
        <w:t>de la Lettre Commande</w:t>
      </w:r>
      <w:r w:rsidR="00AD09CB" w:rsidRPr="007E45E7">
        <w:rPr>
          <w:rFonts w:ascii="Arial Narrow" w:hAnsi="Arial Narrow"/>
          <w:spacing w:val="5"/>
        </w:rPr>
        <w:t>.</w:t>
      </w:r>
    </w:p>
    <w:p w:rsidR="00273DD0" w:rsidRPr="007E45E7"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7E45E7">
        <w:rPr>
          <w:rFonts w:ascii="Arial Narrow" w:hAnsi="Arial Narrow"/>
        </w:rPr>
        <w:t xml:space="preserve">b. </w:t>
      </w:r>
      <w:r w:rsidRPr="007E45E7">
        <w:rPr>
          <w:rFonts w:ascii="Arial Narrow" w:hAnsi="Arial Narrow"/>
          <w:spacing w:val="5"/>
        </w:rPr>
        <w:t>Le</w:t>
      </w:r>
      <w:r w:rsidRPr="007E45E7">
        <w:rPr>
          <w:rFonts w:ascii="Arial Narrow" w:hAnsi="Arial Narrow"/>
        </w:rPr>
        <w:t>s</w:t>
      </w:r>
      <w:r w:rsidR="00E819B7" w:rsidRPr="007E45E7">
        <w:rPr>
          <w:rFonts w:ascii="Arial Narrow" w:hAnsi="Arial Narrow"/>
        </w:rPr>
        <w:t xml:space="preserve"> </w:t>
      </w:r>
      <w:r w:rsidRPr="007E45E7">
        <w:rPr>
          <w:rFonts w:ascii="Arial Narrow" w:hAnsi="Arial Narrow"/>
          <w:spacing w:val="5"/>
        </w:rPr>
        <w:t>tau</w:t>
      </w:r>
      <w:r w:rsidRPr="007E45E7">
        <w:rPr>
          <w:rFonts w:ascii="Arial Narrow" w:hAnsi="Arial Narrow"/>
        </w:rPr>
        <w:t>x</w:t>
      </w:r>
      <w:r w:rsidR="00E819B7" w:rsidRPr="007E45E7">
        <w:rPr>
          <w:rFonts w:ascii="Arial Narrow" w:hAnsi="Arial Narrow"/>
        </w:rPr>
        <w:t xml:space="preserve"> </w:t>
      </w:r>
      <w:r w:rsidRPr="007E45E7">
        <w:rPr>
          <w:rFonts w:ascii="Arial Narrow" w:hAnsi="Arial Narrow"/>
          <w:spacing w:val="5"/>
        </w:rPr>
        <w:t>d</w:t>
      </w:r>
      <w:r w:rsidRPr="007E45E7">
        <w:rPr>
          <w:rFonts w:ascii="Arial Narrow" w:hAnsi="Arial Narrow"/>
        </w:rPr>
        <w:t>e</w:t>
      </w:r>
      <w:r w:rsidR="00E819B7" w:rsidRPr="007E45E7">
        <w:rPr>
          <w:rFonts w:ascii="Arial Narrow" w:hAnsi="Arial Narrow"/>
        </w:rPr>
        <w:t xml:space="preserve"> </w:t>
      </w:r>
      <w:r w:rsidRPr="007E45E7">
        <w:rPr>
          <w:rFonts w:ascii="Arial Narrow" w:hAnsi="Arial Narrow"/>
          <w:spacing w:val="5"/>
        </w:rPr>
        <w:t>chang</w:t>
      </w:r>
      <w:r w:rsidRPr="007E45E7">
        <w:rPr>
          <w:rFonts w:ascii="Arial Narrow" w:hAnsi="Arial Narrow"/>
        </w:rPr>
        <w:t>e</w:t>
      </w:r>
      <w:r w:rsidR="00E819B7" w:rsidRPr="007E45E7">
        <w:rPr>
          <w:rFonts w:ascii="Arial Narrow" w:hAnsi="Arial Narrow"/>
        </w:rPr>
        <w:t xml:space="preserve"> </w:t>
      </w:r>
      <w:r w:rsidRPr="007E45E7">
        <w:rPr>
          <w:rFonts w:ascii="Arial Narrow" w:hAnsi="Arial Narrow"/>
          <w:spacing w:val="5"/>
        </w:rPr>
        <w:t>utilisé</w:t>
      </w:r>
      <w:r w:rsidRPr="007E45E7">
        <w:rPr>
          <w:rFonts w:ascii="Arial Narrow" w:hAnsi="Arial Narrow"/>
        </w:rPr>
        <w:t>s</w:t>
      </w:r>
      <w:r w:rsidR="00E819B7" w:rsidRPr="007E45E7">
        <w:rPr>
          <w:rFonts w:ascii="Arial Narrow" w:hAnsi="Arial Narrow"/>
        </w:rPr>
        <w:t xml:space="preserve"> </w:t>
      </w:r>
      <w:r w:rsidRPr="007E45E7">
        <w:rPr>
          <w:rFonts w:ascii="Arial Narrow" w:hAnsi="Arial Narrow"/>
          <w:spacing w:val="5"/>
        </w:rPr>
        <w:t>pa</w:t>
      </w:r>
      <w:r w:rsidRPr="007E45E7">
        <w:rPr>
          <w:rFonts w:ascii="Arial Narrow" w:hAnsi="Arial Narrow"/>
        </w:rPr>
        <w:t>r</w:t>
      </w:r>
      <w:r w:rsidR="00E819B7" w:rsidRPr="007E45E7">
        <w:rPr>
          <w:rFonts w:ascii="Arial Narrow" w:hAnsi="Arial Narrow"/>
        </w:rPr>
        <w:t xml:space="preserve"> </w:t>
      </w:r>
      <w:r w:rsidRPr="007E45E7">
        <w:rPr>
          <w:rFonts w:ascii="Arial Narrow" w:hAnsi="Arial Narrow"/>
          <w:spacing w:val="5"/>
        </w:rPr>
        <w:t xml:space="preserve">le </w:t>
      </w:r>
      <w:r w:rsidRPr="007E45E7">
        <w:rPr>
          <w:rFonts w:ascii="Arial Narrow" w:hAnsi="Arial Narrow"/>
          <w:spacing w:val="2"/>
        </w:rPr>
        <w:t>Soumissionnair</w:t>
      </w:r>
      <w:r w:rsidRPr="007E45E7">
        <w:rPr>
          <w:rFonts w:ascii="Arial Narrow" w:hAnsi="Arial Narrow"/>
        </w:rPr>
        <w:t xml:space="preserve">e </w:t>
      </w:r>
      <w:r w:rsidRPr="007E45E7">
        <w:rPr>
          <w:rFonts w:ascii="Arial Narrow" w:hAnsi="Arial Narrow"/>
          <w:spacing w:val="2"/>
        </w:rPr>
        <w:t>pou</w:t>
      </w:r>
      <w:r w:rsidRPr="007E45E7">
        <w:rPr>
          <w:rFonts w:ascii="Arial Narrow" w:hAnsi="Arial Narrow"/>
        </w:rPr>
        <w:t xml:space="preserve">r </w:t>
      </w:r>
      <w:r w:rsidRPr="007E45E7">
        <w:rPr>
          <w:rFonts w:ascii="Arial Narrow" w:hAnsi="Arial Narrow"/>
          <w:spacing w:val="2"/>
        </w:rPr>
        <w:t>converti</w:t>
      </w:r>
      <w:r w:rsidRPr="007E45E7">
        <w:rPr>
          <w:rFonts w:ascii="Arial Narrow" w:hAnsi="Arial Narrow"/>
        </w:rPr>
        <w:t xml:space="preserve">r </w:t>
      </w:r>
      <w:r w:rsidRPr="007E45E7">
        <w:rPr>
          <w:rFonts w:ascii="Arial Narrow" w:hAnsi="Arial Narrow"/>
          <w:spacing w:val="2"/>
        </w:rPr>
        <w:t>so</w:t>
      </w:r>
      <w:r w:rsidRPr="007E45E7">
        <w:rPr>
          <w:rFonts w:ascii="Arial Narrow" w:hAnsi="Arial Narrow"/>
        </w:rPr>
        <w:t xml:space="preserve">n </w:t>
      </w:r>
      <w:r w:rsidRPr="007E45E7">
        <w:rPr>
          <w:rFonts w:ascii="Arial Narrow" w:hAnsi="Arial Narrow"/>
          <w:spacing w:val="2"/>
        </w:rPr>
        <w:t>offr</w:t>
      </w:r>
      <w:r w:rsidRPr="007E45E7">
        <w:rPr>
          <w:rFonts w:ascii="Arial Narrow" w:hAnsi="Arial Narrow"/>
        </w:rPr>
        <w:t xml:space="preserve">e </w:t>
      </w:r>
      <w:r w:rsidRPr="007E45E7">
        <w:rPr>
          <w:rFonts w:ascii="Arial Narrow" w:hAnsi="Arial Narrow"/>
          <w:spacing w:val="2"/>
        </w:rPr>
        <w:t xml:space="preserve">en </w:t>
      </w:r>
      <w:r w:rsidRPr="007E45E7">
        <w:rPr>
          <w:rFonts w:ascii="Arial Narrow" w:hAnsi="Arial Narrow"/>
        </w:rPr>
        <w:t>monnaie</w:t>
      </w:r>
      <w:r w:rsidR="00E819B7" w:rsidRPr="007E45E7">
        <w:rPr>
          <w:rFonts w:ascii="Arial Narrow" w:hAnsi="Arial Narrow"/>
        </w:rPr>
        <w:t xml:space="preserve"> </w:t>
      </w:r>
      <w:r w:rsidRPr="007E45E7">
        <w:rPr>
          <w:rFonts w:ascii="Arial Narrow" w:hAnsi="Arial Narrow"/>
        </w:rPr>
        <w:t>nationale</w:t>
      </w:r>
      <w:r w:rsidR="00E819B7" w:rsidRPr="007E45E7">
        <w:rPr>
          <w:rFonts w:ascii="Arial Narrow" w:hAnsi="Arial Narrow"/>
        </w:rPr>
        <w:t xml:space="preserve"> </w:t>
      </w:r>
      <w:r w:rsidRPr="007E45E7">
        <w:rPr>
          <w:rFonts w:ascii="Arial Narrow" w:hAnsi="Arial Narrow"/>
        </w:rPr>
        <w:t>seront</w:t>
      </w:r>
      <w:r w:rsidR="00E819B7" w:rsidRPr="007E45E7">
        <w:rPr>
          <w:rFonts w:ascii="Arial Narrow" w:hAnsi="Arial Narrow"/>
        </w:rPr>
        <w:t xml:space="preserve"> </w:t>
      </w:r>
      <w:r w:rsidRPr="007E45E7">
        <w:rPr>
          <w:rFonts w:ascii="Arial Narrow" w:hAnsi="Arial Narrow"/>
        </w:rPr>
        <w:t>spécifiés</w:t>
      </w:r>
      <w:r w:rsidR="00E819B7" w:rsidRPr="007E45E7">
        <w:rPr>
          <w:rFonts w:ascii="Arial Narrow" w:hAnsi="Arial Narrow"/>
        </w:rPr>
        <w:t xml:space="preserve"> </w:t>
      </w:r>
      <w:r w:rsidRPr="007E45E7">
        <w:rPr>
          <w:rFonts w:ascii="Arial Narrow" w:hAnsi="Arial Narrow"/>
        </w:rPr>
        <w:t>par</w:t>
      </w:r>
      <w:r w:rsidR="00E819B7" w:rsidRPr="007E45E7">
        <w:rPr>
          <w:rFonts w:ascii="Arial Narrow" w:hAnsi="Arial Narrow"/>
        </w:rPr>
        <w:t xml:space="preserve"> </w:t>
      </w:r>
      <w:r w:rsidRPr="007E45E7">
        <w:rPr>
          <w:rFonts w:ascii="Arial Narrow" w:hAnsi="Arial Narrow"/>
        </w:rPr>
        <w:t>le</w:t>
      </w:r>
      <w:r w:rsidR="00E819B7" w:rsidRPr="007E45E7">
        <w:rPr>
          <w:rFonts w:ascii="Arial Narrow" w:hAnsi="Arial Narrow"/>
        </w:rPr>
        <w:t xml:space="preserve"> </w:t>
      </w:r>
      <w:r w:rsidRPr="007E45E7">
        <w:rPr>
          <w:rFonts w:ascii="Arial Narrow" w:hAnsi="Arial Narrow"/>
        </w:rPr>
        <w:t>soumissionnaire</w:t>
      </w:r>
      <w:r w:rsidR="00E819B7" w:rsidRPr="007E45E7">
        <w:rPr>
          <w:rFonts w:ascii="Arial Narrow" w:hAnsi="Arial Narrow"/>
        </w:rPr>
        <w:t xml:space="preserve"> </w:t>
      </w:r>
      <w:r w:rsidRPr="007E45E7">
        <w:rPr>
          <w:rFonts w:ascii="Arial Narrow" w:hAnsi="Arial Narrow"/>
        </w:rPr>
        <w:t>en</w:t>
      </w:r>
      <w:r w:rsidR="00E819B7" w:rsidRPr="007E45E7">
        <w:rPr>
          <w:rFonts w:ascii="Arial Narrow" w:hAnsi="Arial Narrow"/>
        </w:rPr>
        <w:t xml:space="preserve"> </w:t>
      </w:r>
      <w:r w:rsidRPr="007E45E7">
        <w:rPr>
          <w:rFonts w:ascii="Arial Narrow" w:hAnsi="Arial Narrow"/>
        </w:rPr>
        <w:t>annexe</w:t>
      </w:r>
      <w:r w:rsidR="00E819B7" w:rsidRPr="007E45E7">
        <w:rPr>
          <w:rFonts w:ascii="Arial Narrow" w:hAnsi="Arial Narrow"/>
        </w:rPr>
        <w:t xml:space="preserve"> </w:t>
      </w:r>
      <w:r w:rsidRPr="007E45E7">
        <w:rPr>
          <w:rFonts w:ascii="Arial Narrow" w:hAnsi="Arial Narrow"/>
        </w:rPr>
        <w:t>à</w:t>
      </w:r>
      <w:r w:rsidR="00E819B7" w:rsidRPr="007E45E7">
        <w:rPr>
          <w:rFonts w:ascii="Arial Narrow" w:hAnsi="Arial Narrow"/>
        </w:rPr>
        <w:t xml:space="preserve"> </w:t>
      </w:r>
      <w:r w:rsidRPr="007E45E7">
        <w:rPr>
          <w:rFonts w:ascii="Arial Narrow" w:hAnsi="Arial Narrow"/>
        </w:rPr>
        <w:t>la</w:t>
      </w:r>
      <w:r w:rsidR="00E819B7" w:rsidRPr="007E45E7">
        <w:rPr>
          <w:rFonts w:ascii="Arial Narrow" w:hAnsi="Arial Narrow"/>
        </w:rPr>
        <w:t xml:space="preserve"> </w:t>
      </w:r>
      <w:r w:rsidRPr="007E45E7">
        <w:rPr>
          <w:rFonts w:ascii="Arial Narrow" w:hAnsi="Arial Narrow"/>
        </w:rPr>
        <w:t>soumission conformément aux précisions du RPAO. Ils</w:t>
      </w:r>
      <w:r w:rsidR="00E819B7" w:rsidRPr="007E45E7">
        <w:rPr>
          <w:rFonts w:ascii="Arial Narrow" w:hAnsi="Arial Narrow"/>
        </w:rPr>
        <w:t xml:space="preserve"> </w:t>
      </w:r>
      <w:r w:rsidRPr="007E45E7">
        <w:rPr>
          <w:rFonts w:ascii="Arial Narrow" w:hAnsi="Arial Narrow"/>
        </w:rPr>
        <w:t>seront appliqués</w:t>
      </w:r>
      <w:r w:rsidR="00E819B7" w:rsidRPr="007E45E7">
        <w:rPr>
          <w:rFonts w:ascii="Arial Narrow" w:hAnsi="Arial Narrow"/>
        </w:rPr>
        <w:t xml:space="preserve"> </w:t>
      </w:r>
      <w:r w:rsidRPr="007E45E7">
        <w:rPr>
          <w:rFonts w:ascii="Arial Narrow" w:hAnsi="Arial Narrow"/>
        </w:rPr>
        <w:t>pour</w:t>
      </w:r>
      <w:r w:rsidR="00E819B7" w:rsidRPr="007E45E7">
        <w:rPr>
          <w:rFonts w:ascii="Arial Narrow" w:hAnsi="Arial Narrow"/>
        </w:rPr>
        <w:t xml:space="preserve"> </w:t>
      </w:r>
      <w:r w:rsidRPr="007E45E7">
        <w:rPr>
          <w:rFonts w:ascii="Arial Narrow" w:hAnsi="Arial Narrow"/>
        </w:rPr>
        <w:t>tout</w:t>
      </w:r>
      <w:r w:rsidR="00E819B7" w:rsidRPr="007E45E7">
        <w:rPr>
          <w:rFonts w:ascii="Arial Narrow" w:hAnsi="Arial Narrow"/>
        </w:rPr>
        <w:t xml:space="preserve"> </w:t>
      </w:r>
      <w:r w:rsidRPr="007E45E7">
        <w:rPr>
          <w:rFonts w:ascii="Arial Narrow" w:hAnsi="Arial Narrow"/>
        </w:rPr>
        <w:t>paiement</w:t>
      </w:r>
      <w:r w:rsidR="00E819B7" w:rsidRPr="007E45E7">
        <w:rPr>
          <w:rFonts w:ascii="Arial Narrow" w:hAnsi="Arial Narrow"/>
        </w:rPr>
        <w:t xml:space="preserve"> </w:t>
      </w:r>
      <w:r w:rsidRPr="007E45E7">
        <w:rPr>
          <w:rFonts w:ascii="Arial Narrow" w:hAnsi="Arial Narrow"/>
        </w:rPr>
        <w:t>au</w:t>
      </w:r>
      <w:r w:rsidR="00E819B7" w:rsidRPr="007E45E7">
        <w:rPr>
          <w:rFonts w:ascii="Arial Narrow" w:hAnsi="Arial Narrow"/>
        </w:rPr>
        <w:t xml:space="preserve"> </w:t>
      </w:r>
      <w:r w:rsidRPr="007E45E7">
        <w:rPr>
          <w:rFonts w:ascii="Arial Narrow" w:hAnsi="Arial Narrow"/>
        </w:rPr>
        <w:t>titre</w:t>
      </w:r>
      <w:r w:rsidR="00E819B7" w:rsidRPr="007E45E7">
        <w:rPr>
          <w:rFonts w:ascii="Arial Narrow" w:hAnsi="Arial Narrow"/>
        </w:rPr>
        <w:t xml:space="preserve"> </w:t>
      </w:r>
      <w:r w:rsidR="006D5476" w:rsidRPr="007E45E7">
        <w:rPr>
          <w:rFonts w:ascii="Arial Narrow" w:hAnsi="Arial Narrow"/>
          <w:spacing w:val="5"/>
        </w:rPr>
        <w:t>de la Lettre Commande</w:t>
      </w:r>
      <w:r w:rsidR="002D6852" w:rsidRPr="007E45E7">
        <w:rPr>
          <w:rFonts w:ascii="Arial Narrow" w:hAnsi="Arial Narrow"/>
          <w:spacing w:val="5"/>
        </w:rPr>
        <w:t>,</w:t>
      </w:r>
      <w:r w:rsidRPr="007E45E7">
        <w:rPr>
          <w:rFonts w:ascii="Arial Narrow" w:hAnsi="Arial Narrow"/>
        </w:rPr>
        <w:t xml:space="preserve"> pour</w:t>
      </w:r>
      <w:r w:rsidR="00E819B7" w:rsidRPr="007E45E7">
        <w:rPr>
          <w:rFonts w:ascii="Arial Narrow" w:hAnsi="Arial Narrow"/>
        </w:rPr>
        <w:t xml:space="preserve"> </w:t>
      </w:r>
      <w:r w:rsidRPr="007E45E7">
        <w:rPr>
          <w:rFonts w:ascii="Arial Narrow" w:hAnsi="Arial Narrow"/>
        </w:rPr>
        <w:t>qu’aucun</w:t>
      </w:r>
      <w:r w:rsidR="00E819B7" w:rsidRPr="007E45E7">
        <w:rPr>
          <w:rFonts w:ascii="Arial Narrow" w:hAnsi="Arial Narrow"/>
        </w:rPr>
        <w:t xml:space="preserve"> </w:t>
      </w:r>
      <w:r w:rsidRPr="007E45E7">
        <w:rPr>
          <w:rFonts w:ascii="Arial Narrow" w:hAnsi="Arial Narrow"/>
        </w:rPr>
        <w:t>risque</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change</w:t>
      </w:r>
      <w:r w:rsidR="00E819B7" w:rsidRPr="007E45E7">
        <w:rPr>
          <w:rFonts w:ascii="Arial Narrow" w:hAnsi="Arial Narrow"/>
        </w:rPr>
        <w:t xml:space="preserve"> </w:t>
      </w:r>
      <w:r w:rsidRPr="007E45E7">
        <w:rPr>
          <w:rFonts w:ascii="Arial Narrow" w:hAnsi="Arial Narrow"/>
        </w:rPr>
        <w:t>ne</w:t>
      </w:r>
      <w:r w:rsidR="00E819B7" w:rsidRPr="007E45E7">
        <w:rPr>
          <w:rFonts w:ascii="Arial Narrow" w:hAnsi="Arial Narrow"/>
        </w:rPr>
        <w:t xml:space="preserve"> </w:t>
      </w:r>
      <w:r w:rsidRPr="007E45E7">
        <w:rPr>
          <w:rFonts w:ascii="Arial Narrow" w:hAnsi="Arial Narrow"/>
        </w:rPr>
        <w:t>soit</w:t>
      </w:r>
      <w:r w:rsidR="00E819B7" w:rsidRPr="007E45E7">
        <w:rPr>
          <w:rFonts w:ascii="Arial Narrow" w:hAnsi="Arial Narrow"/>
        </w:rPr>
        <w:t xml:space="preserve"> </w:t>
      </w:r>
      <w:r w:rsidRPr="007E45E7">
        <w:rPr>
          <w:rFonts w:ascii="Arial Narrow" w:hAnsi="Arial Narrow"/>
        </w:rPr>
        <w:t>supporté par</w:t>
      </w:r>
      <w:r w:rsidR="00E819B7" w:rsidRPr="007E45E7">
        <w:rPr>
          <w:rFonts w:ascii="Arial Narrow" w:hAnsi="Arial Narrow"/>
        </w:rPr>
        <w:t xml:space="preserve"> </w:t>
      </w:r>
      <w:r w:rsidRPr="007E45E7">
        <w:rPr>
          <w:rFonts w:ascii="Arial Narrow" w:hAnsi="Arial Narrow"/>
        </w:rPr>
        <w:t>le</w:t>
      </w:r>
      <w:r w:rsidR="00E819B7" w:rsidRPr="007E45E7">
        <w:rPr>
          <w:rFonts w:ascii="Arial Narrow" w:hAnsi="Arial Narrow"/>
        </w:rPr>
        <w:t xml:space="preserve"> </w:t>
      </w:r>
      <w:r w:rsidRPr="007E45E7">
        <w:rPr>
          <w:rFonts w:ascii="Arial Narrow" w:hAnsi="Arial Narrow"/>
        </w:rPr>
        <w:t>Soumissionnaire</w:t>
      </w:r>
      <w:r w:rsidR="00E819B7" w:rsidRPr="007E45E7">
        <w:rPr>
          <w:rFonts w:ascii="Arial Narrow" w:hAnsi="Arial Narrow"/>
        </w:rPr>
        <w:t xml:space="preserve"> </w:t>
      </w:r>
      <w:r w:rsidRPr="007E45E7">
        <w:rPr>
          <w:rFonts w:ascii="Arial Narrow" w:hAnsi="Arial Narrow"/>
        </w:rPr>
        <w:t>retenu.</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15.3. Option B : Le montant de la soumission est directement libellé en monnaie nationale et étrangère.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Le soumissionnaire libellera les </w:t>
      </w:r>
      <w:r w:rsidR="0001179D" w:rsidRPr="007E45E7">
        <w:rPr>
          <w:rFonts w:ascii="Arial Narrow" w:hAnsi="Arial Narrow"/>
        </w:rPr>
        <w:t>P</w:t>
      </w:r>
      <w:r w:rsidRPr="007E45E7">
        <w:rPr>
          <w:rFonts w:ascii="Arial Narrow" w:hAnsi="Arial Narrow"/>
        </w:rPr>
        <w:t xml:space="preserve">rix </w:t>
      </w:r>
      <w:r w:rsidR="0001179D" w:rsidRPr="007E45E7">
        <w:rPr>
          <w:rFonts w:ascii="Arial Narrow" w:hAnsi="Arial Narrow"/>
        </w:rPr>
        <w:t>U</w:t>
      </w:r>
      <w:r w:rsidRPr="007E45E7">
        <w:rPr>
          <w:rFonts w:ascii="Arial Narrow" w:hAnsi="Arial Narrow"/>
        </w:rPr>
        <w:t xml:space="preserve">nitaires du </w:t>
      </w:r>
      <w:r w:rsidR="0001179D" w:rsidRPr="007E45E7">
        <w:rPr>
          <w:rFonts w:ascii="Arial Narrow" w:hAnsi="Arial Narrow"/>
        </w:rPr>
        <w:t>B</w:t>
      </w:r>
      <w:r w:rsidRPr="007E45E7">
        <w:rPr>
          <w:rFonts w:ascii="Arial Narrow" w:hAnsi="Arial Narrow"/>
        </w:rPr>
        <w:t>ordereau</w:t>
      </w:r>
      <w:r w:rsidR="00E819B7" w:rsidRPr="007E45E7">
        <w:rPr>
          <w:rFonts w:ascii="Arial Narrow" w:hAnsi="Arial Narrow"/>
        </w:rPr>
        <w:t xml:space="preserve"> </w:t>
      </w:r>
      <w:r w:rsidRPr="007E45E7">
        <w:rPr>
          <w:rFonts w:ascii="Arial Narrow" w:hAnsi="Arial Narrow"/>
        </w:rPr>
        <w:t>des</w:t>
      </w:r>
      <w:r w:rsidR="00E819B7" w:rsidRPr="007E45E7">
        <w:rPr>
          <w:rFonts w:ascii="Arial Narrow" w:hAnsi="Arial Narrow"/>
        </w:rPr>
        <w:t xml:space="preserve"> </w:t>
      </w:r>
      <w:r w:rsidR="0001179D" w:rsidRPr="007E45E7">
        <w:rPr>
          <w:rFonts w:ascii="Arial Narrow" w:hAnsi="Arial Narrow"/>
        </w:rPr>
        <w:t>P</w:t>
      </w:r>
      <w:r w:rsidRPr="007E45E7">
        <w:rPr>
          <w:rFonts w:ascii="Arial Narrow" w:hAnsi="Arial Narrow"/>
        </w:rPr>
        <w:t>rix</w:t>
      </w:r>
      <w:r w:rsidR="00E819B7" w:rsidRPr="007E45E7">
        <w:rPr>
          <w:rFonts w:ascii="Arial Narrow" w:hAnsi="Arial Narrow"/>
        </w:rPr>
        <w:t xml:space="preserve"> </w:t>
      </w:r>
      <w:r w:rsidRPr="007E45E7">
        <w:rPr>
          <w:rFonts w:ascii="Arial Narrow" w:hAnsi="Arial Narrow"/>
        </w:rPr>
        <w:t>et</w:t>
      </w:r>
      <w:r w:rsidR="00E819B7" w:rsidRPr="007E45E7">
        <w:rPr>
          <w:rFonts w:ascii="Arial Narrow" w:hAnsi="Arial Narrow"/>
        </w:rPr>
        <w:t xml:space="preserve"> </w:t>
      </w:r>
      <w:r w:rsidRPr="007E45E7">
        <w:rPr>
          <w:rFonts w:ascii="Arial Narrow" w:hAnsi="Arial Narrow"/>
        </w:rPr>
        <w:t>les</w:t>
      </w:r>
      <w:r w:rsidR="00E819B7" w:rsidRPr="007E45E7">
        <w:rPr>
          <w:rFonts w:ascii="Arial Narrow" w:hAnsi="Arial Narrow"/>
        </w:rPr>
        <w:t xml:space="preserve"> </w:t>
      </w:r>
      <w:r w:rsidR="0001179D" w:rsidRPr="007E45E7">
        <w:rPr>
          <w:rFonts w:ascii="Arial Narrow" w:hAnsi="Arial Narrow"/>
        </w:rPr>
        <w:t>P</w:t>
      </w:r>
      <w:r w:rsidRPr="007E45E7">
        <w:rPr>
          <w:rFonts w:ascii="Arial Narrow" w:hAnsi="Arial Narrow"/>
        </w:rPr>
        <w:t>rix</w:t>
      </w:r>
      <w:r w:rsidR="00E819B7" w:rsidRPr="007E45E7">
        <w:rPr>
          <w:rFonts w:ascii="Arial Narrow" w:hAnsi="Arial Narrow"/>
        </w:rPr>
        <w:t xml:space="preserve"> </w:t>
      </w:r>
      <w:r w:rsidRPr="007E45E7">
        <w:rPr>
          <w:rFonts w:ascii="Arial Narrow" w:hAnsi="Arial Narrow"/>
        </w:rPr>
        <w:t>du</w:t>
      </w:r>
      <w:r w:rsidR="00E819B7" w:rsidRPr="007E45E7">
        <w:rPr>
          <w:rFonts w:ascii="Arial Narrow" w:hAnsi="Arial Narrow"/>
        </w:rPr>
        <w:t xml:space="preserve"> </w:t>
      </w:r>
      <w:r w:rsidRPr="007E45E7">
        <w:rPr>
          <w:rFonts w:ascii="Arial Narrow" w:hAnsi="Arial Narrow"/>
        </w:rPr>
        <w:t>Détail</w:t>
      </w:r>
      <w:r w:rsidR="00E819B7" w:rsidRPr="007E45E7">
        <w:rPr>
          <w:rFonts w:ascii="Arial Narrow" w:hAnsi="Arial Narrow"/>
        </w:rPr>
        <w:t xml:space="preserve"> </w:t>
      </w:r>
      <w:r w:rsidR="0001179D" w:rsidRPr="007E45E7">
        <w:rPr>
          <w:rFonts w:ascii="Arial Narrow" w:hAnsi="Arial Narrow"/>
        </w:rPr>
        <w:t>Q</w:t>
      </w:r>
      <w:r w:rsidRPr="007E45E7">
        <w:rPr>
          <w:rFonts w:ascii="Arial Narrow" w:hAnsi="Arial Narrow"/>
        </w:rPr>
        <w:t>uantitatif</w:t>
      </w:r>
      <w:r w:rsidR="00E819B7" w:rsidRPr="007E45E7">
        <w:rPr>
          <w:rFonts w:ascii="Arial Narrow" w:hAnsi="Arial Narrow"/>
        </w:rPr>
        <w:t xml:space="preserve"> </w:t>
      </w:r>
      <w:r w:rsidRPr="007E45E7">
        <w:rPr>
          <w:rFonts w:ascii="Arial Narrow" w:hAnsi="Arial Narrow"/>
        </w:rPr>
        <w:t xml:space="preserve">et </w:t>
      </w:r>
      <w:r w:rsidR="0001179D" w:rsidRPr="007E45E7">
        <w:rPr>
          <w:rFonts w:ascii="Arial Narrow" w:hAnsi="Arial Narrow"/>
        </w:rPr>
        <w:t>E</w:t>
      </w:r>
      <w:r w:rsidRPr="007E45E7">
        <w:rPr>
          <w:rFonts w:ascii="Arial Narrow" w:hAnsi="Arial Narrow"/>
        </w:rPr>
        <w:t>stimatif</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la</w:t>
      </w:r>
      <w:r w:rsidR="00E819B7" w:rsidRPr="007E45E7">
        <w:rPr>
          <w:rFonts w:ascii="Arial Narrow" w:hAnsi="Arial Narrow"/>
        </w:rPr>
        <w:t xml:space="preserve"> </w:t>
      </w:r>
      <w:r w:rsidRPr="007E45E7">
        <w:rPr>
          <w:rFonts w:ascii="Arial Narrow" w:hAnsi="Arial Narrow"/>
        </w:rPr>
        <w:t>manière</w:t>
      </w:r>
      <w:r w:rsidR="00E819B7" w:rsidRPr="007E45E7">
        <w:rPr>
          <w:rFonts w:ascii="Arial Narrow" w:hAnsi="Arial Narrow"/>
        </w:rPr>
        <w:t xml:space="preserve"> </w:t>
      </w:r>
      <w:r w:rsidRPr="007E45E7">
        <w:rPr>
          <w:rFonts w:ascii="Arial Narrow" w:hAnsi="Arial Narrow"/>
        </w:rPr>
        <w:t>suivante</w:t>
      </w:r>
      <w:r w:rsidR="008A1217"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w w:val="99"/>
        </w:rPr>
        <w:t>a.</w:t>
      </w:r>
      <w:r w:rsidRPr="007E45E7">
        <w:rPr>
          <w:rFonts w:ascii="Arial Narrow" w:hAnsi="Arial Narrow"/>
        </w:rPr>
        <w:t xml:space="preserve"> Les prix des intrants nécessaires aux </w:t>
      </w:r>
      <w:r w:rsidR="002C2EB1" w:rsidRPr="007E45E7">
        <w:rPr>
          <w:rFonts w:ascii="Arial Narrow" w:hAnsi="Arial Narrow"/>
        </w:rPr>
        <w:t>t</w:t>
      </w:r>
      <w:r w:rsidRPr="007E45E7">
        <w:rPr>
          <w:rFonts w:ascii="Arial Narrow" w:hAnsi="Arial Narrow"/>
        </w:rPr>
        <w:t>ravaux</w:t>
      </w:r>
      <w:r w:rsidR="0001179D" w:rsidRPr="007E45E7">
        <w:rPr>
          <w:rFonts w:ascii="Arial Narrow" w:hAnsi="Arial Narrow"/>
        </w:rPr>
        <w:t>,</w:t>
      </w:r>
      <w:r w:rsidRPr="007E45E7">
        <w:rPr>
          <w:rFonts w:ascii="Arial Narrow" w:hAnsi="Arial Narrow"/>
        </w:rPr>
        <w:t xml:space="preserve"> que le Soumissionnaire compte se procurer </w:t>
      </w:r>
      <w:r w:rsidR="0008181A" w:rsidRPr="007E45E7">
        <w:rPr>
          <w:rFonts w:ascii="Arial Narrow" w:hAnsi="Arial Narrow"/>
        </w:rPr>
        <w:t xml:space="preserve">dans le pays du Maître d’Ouvrage ou du Maître d’Ouvrage Délégué </w:t>
      </w:r>
      <w:r w:rsidRPr="007E45E7">
        <w:rPr>
          <w:rFonts w:ascii="Arial Narrow" w:hAnsi="Arial Narrow"/>
        </w:rPr>
        <w:t xml:space="preserve">seront libellés </w:t>
      </w:r>
      <w:r w:rsidR="00936ED5" w:rsidRPr="007E45E7">
        <w:rPr>
          <w:rFonts w:ascii="Arial Narrow" w:hAnsi="Arial Narrow"/>
        </w:rPr>
        <w:t xml:space="preserve">en francs CFA tels que </w:t>
      </w:r>
      <w:r w:rsidRPr="007E45E7">
        <w:rPr>
          <w:rFonts w:ascii="Arial Narrow" w:hAnsi="Arial Narrow"/>
        </w:rPr>
        <w:t>spécifié au</w:t>
      </w:r>
      <w:r w:rsidR="0008181A" w:rsidRPr="007E45E7">
        <w:rPr>
          <w:rFonts w:ascii="Arial Narrow" w:hAnsi="Arial Narrow"/>
        </w:rPr>
        <w:t xml:space="preserve"> </w:t>
      </w:r>
      <w:r w:rsidRPr="007E45E7">
        <w:rPr>
          <w:rFonts w:ascii="Arial Narrow" w:hAnsi="Arial Narrow"/>
        </w:rPr>
        <w:t>RPAO et dénommée “monnaie nationale”.</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rPr>
        <w:t xml:space="preserve">b. Les prix des intrants nécessaires aux </w:t>
      </w:r>
      <w:r w:rsidR="002C2EB1" w:rsidRPr="007E45E7">
        <w:rPr>
          <w:rFonts w:ascii="Arial Narrow" w:hAnsi="Arial Narrow"/>
        </w:rPr>
        <w:t>t</w:t>
      </w:r>
      <w:r w:rsidRPr="007E45E7">
        <w:rPr>
          <w:rFonts w:ascii="Arial Narrow" w:hAnsi="Arial Narrow"/>
        </w:rPr>
        <w:t>ravaux que</w:t>
      </w:r>
      <w:r w:rsidR="0001179D" w:rsidRPr="007E45E7">
        <w:rPr>
          <w:rFonts w:ascii="Arial Narrow" w:hAnsi="Arial Narrow"/>
        </w:rPr>
        <w:t>,</w:t>
      </w:r>
      <w:r w:rsidRPr="007E45E7">
        <w:rPr>
          <w:rFonts w:ascii="Arial Narrow" w:hAnsi="Arial Narrow"/>
        </w:rPr>
        <w:t xml:space="preserve"> le soumissionnaire compte se procurer en dehors du pays d</w:t>
      </w:r>
      <w:r w:rsidR="00734B63" w:rsidRPr="007E45E7">
        <w:rPr>
          <w:rFonts w:ascii="Arial Narrow" w:hAnsi="Arial Narrow"/>
        </w:rPr>
        <w:t>u</w:t>
      </w:r>
      <w:r w:rsidR="0008181A" w:rsidRPr="007E45E7">
        <w:rPr>
          <w:rFonts w:ascii="Arial Narrow" w:hAnsi="Arial Narrow"/>
        </w:rPr>
        <w:t xml:space="preserve"> </w:t>
      </w:r>
      <w:r w:rsidR="00CC1E99" w:rsidRPr="007E45E7">
        <w:rPr>
          <w:rFonts w:ascii="Arial Narrow" w:hAnsi="Arial Narrow"/>
        </w:rPr>
        <w:t xml:space="preserve">Maître d’Ouvrage ou </w:t>
      </w:r>
      <w:r w:rsidR="00936ED5" w:rsidRPr="007E45E7">
        <w:rPr>
          <w:rFonts w:ascii="Arial Narrow" w:hAnsi="Arial Narrow"/>
        </w:rPr>
        <w:t xml:space="preserve">du </w:t>
      </w:r>
      <w:r w:rsidR="00CC1E99" w:rsidRPr="007E45E7">
        <w:rPr>
          <w:rFonts w:ascii="Arial Narrow" w:hAnsi="Arial Narrow"/>
        </w:rPr>
        <w:t>Maître d’Ouvrage Délégué</w:t>
      </w:r>
      <w:r w:rsidRPr="007E45E7">
        <w:rPr>
          <w:rFonts w:ascii="Arial Narrow" w:hAnsi="Arial Narrow"/>
        </w:rPr>
        <w:t xml:space="preserve"> seront libellés </w:t>
      </w:r>
      <w:r w:rsidR="00C046D0" w:rsidRPr="007E45E7">
        <w:rPr>
          <w:rFonts w:ascii="Arial Narrow" w:hAnsi="Arial Narrow"/>
        </w:rPr>
        <w:t>dans la monnaie du pays du soumissionnaire ou de celle d’un pays membre éligible largement utilisée dans le commerce international</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15.4. L</w:t>
      </w:r>
      <w:r w:rsidR="00734B63" w:rsidRPr="007E45E7">
        <w:rPr>
          <w:rFonts w:ascii="Arial Narrow" w:hAnsi="Arial Narrow"/>
        </w:rPr>
        <w:t xml:space="preserve">e </w:t>
      </w:r>
      <w:r w:rsidR="00CC1E99" w:rsidRPr="007E45E7">
        <w:rPr>
          <w:rFonts w:ascii="Arial Narrow" w:hAnsi="Arial Narrow"/>
        </w:rPr>
        <w:t xml:space="preserve">Maître d’Ouvrage ou </w:t>
      </w:r>
      <w:r w:rsidR="0008181A"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peut demander aux soumissionnaires d’exprimer leurs besoins en monnaies nationale et étrangère et de justifier que</w:t>
      </w:r>
      <w:r w:rsidR="0001179D" w:rsidRPr="007E45E7">
        <w:rPr>
          <w:rFonts w:ascii="Arial Narrow" w:hAnsi="Arial Narrow"/>
        </w:rPr>
        <w:t>,</w:t>
      </w:r>
      <w:r w:rsidRPr="007E45E7">
        <w:rPr>
          <w:rFonts w:ascii="Arial Narrow" w:hAnsi="Arial Narrow"/>
        </w:rPr>
        <w:t xml:space="preserve"> les montants inclus dans les prix unitaires et totaux, et indiqués en annexe à la soumission, sont raisonnables</w:t>
      </w:r>
      <w:r w:rsidR="008A1217" w:rsidRPr="007E45E7">
        <w:rPr>
          <w:rFonts w:ascii="Arial Narrow" w:hAnsi="Arial Narrow"/>
        </w:rPr>
        <w:t xml:space="preserve"> </w:t>
      </w:r>
      <w:r w:rsidRPr="007E45E7">
        <w:rPr>
          <w:rFonts w:ascii="Arial Narrow" w:hAnsi="Arial Narrow"/>
        </w:rPr>
        <w:t>; à cette fin, un état détaillé de ses besoins en monnaies étrangères sera fourni par le soumissionnaire.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15.5. Durant</w:t>
      </w:r>
      <w:r w:rsidR="00E819B7" w:rsidRPr="007E45E7">
        <w:rPr>
          <w:rFonts w:ascii="Arial Narrow" w:hAnsi="Arial Narrow"/>
        </w:rPr>
        <w:t xml:space="preserve"> </w:t>
      </w:r>
      <w:r w:rsidRPr="007E45E7">
        <w:rPr>
          <w:rFonts w:ascii="Arial Narrow" w:hAnsi="Arial Narrow"/>
        </w:rPr>
        <w:t>l’exécution</w:t>
      </w:r>
      <w:r w:rsidR="00E819B7" w:rsidRPr="007E45E7">
        <w:rPr>
          <w:rFonts w:ascii="Arial Narrow" w:hAnsi="Arial Narrow"/>
        </w:rPr>
        <w:t xml:space="preserve"> </w:t>
      </w:r>
      <w:r w:rsidRPr="007E45E7">
        <w:rPr>
          <w:rFonts w:ascii="Arial Narrow" w:hAnsi="Arial Narrow"/>
        </w:rPr>
        <w:t>des</w:t>
      </w:r>
      <w:r w:rsidR="00E819B7" w:rsidRPr="007E45E7">
        <w:rPr>
          <w:rFonts w:ascii="Arial Narrow" w:hAnsi="Arial Narrow"/>
        </w:rPr>
        <w:t xml:space="preserve"> </w:t>
      </w:r>
      <w:r w:rsidRPr="007E45E7">
        <w:rPr>
          <w:rFonts w:ascii="Arial Narrow" w:hAnsi="Arial Narrow"/>
        </w:rPr>
        <w:t>travaux,</w:t>
      </w:r>
      <w:r w:rsidR="00E819B7" w:rsidRPr="007E45E7">
        <w:rPr>
          <w:rFonts w:ascii="Arial Narrow" w:hAnsi="Arial Narrow"/>
        </w:rPr>
        <w:t xml:space="preserve"> </w:t>
      </w:r>
      <w:r w:rsidRPr="007E45E7">
        <w:rPr>
          <w:rFonts w:ascii="Arial Narrow" w:hAnsi="Arial Narrow"/>
        </w:rPr>
        <w:t>la</w:t>
      </w:r>
      <w:r w:rsidR="00E819B7" w:rsidRPr="007E45E7">
        <w:rPr>
          <w:rFonts w:ascii="Arial Narrow" w:hAnsi="Arial Narrow"/>
        </w:rPr>
        <w:t xml:space="preserve"> </w:t>
      </w:r>
      <w:r w:rsidRPr="007E45E7">
        <w:rPr>
          <w:rFonts w:ascii="Arial Narrow" w:hAnsi="Arial Narrow"/>
        </w:rPr>
        <w:t>plupart</w:t>
      </w:r>
      <w:r w:rsidR="00E819B7" w:rsidRPr="007E45E7">
        <w:rPr>
          <w:rFonts w:ascii="Arial Narrow" w:hAnsi="Arial Narrow"/>
        </w:rPr>
        <w:t xml:space="preserve"> </w:t>
      </w:r>
      <w:r w:rsidRPr="007E45E7">
        <w:rPr>
          <w:rFonts w:ascii="Arial Narrow" w:hAnsi="Arial Narrow"/>
        </w:rPr>
        <w:t xml:space="preserve">des monnaies étrangères restant à payer sur le montant </w:t>
      </w:r>
      <w:r w:rsidR="006D5476" w:rsidRPr="007E45E7">
        <w:rPr>
          <w:rFonts w:ascii="Arial Narrow" w:hAnsi="Arial Narrow"/>
        </w:rPr>
        <w:t>de la Lettre Commande</w:t>
      </w:r>
      <w:r w:rsidRPr="007E45E7">
        <w:rPr>
          <w:rFonts w:ascii="Arial Narrow" w:hAnsi="Arial Narrow"/>
        </w:rPr>
        <w:t xml:space="preserve"> peut être révisée d’un commun accord par </w:t>
      </w:r>
      <w:r w:rsidR="00936ED5" w:rsidRPr="007E45E7">
        <w:rPr>
          <w:rFonts w:ascii="Arial Narrow" w:hAnsi="Arial Narrow"/>
        </w:rPr>
        <w:t xml:space="preserve">le </w:t>
      </w:r>
      <w:r w:rsidR="00CC1E99" w:rsidRPr="007E45E7">
        <w:rPr>
          <w:rFonts w:ascii="Arial Narrow" w:hAnsi="Arial Narrow"/>
        </w:rPr>
        <w:t xml:space="preserve">Maître d’Ouvrage ou </w:t>
      </w:r>
      <w:r w:rsidR="00936ED5"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et </w:t>
      </w:r>
      <w:r w:rsidR="00CF2942" w:rsidRPr="007E45E7">
        <w:rPr>
          <w:rFonts w:ascii="Arial Narrow" w:hAnsi="Arial Narrow"/>
        </w:rPr>
        <w:t>l’entreprise</w:t>
      </w:r>
      <w:r w:rsidRPr="007E45E7">
        <w:rPr>
          <w:rFonts w:ascii="Arial Narrow" w:hAnsi="Arial Narrow"/>
        </w:rPr>
        <w:t xml:space="preserve"> de façon à tenir compte de toute</w:t>
      </w:r>
      <w:r w:rsidR="00E819B7" w:rsidRPr="007E45E7">
        <w:rPr>
          <w:rFonts w:ascii="Arial Narrow" w:hAnsi="Arial Narrow"/>
        </w:rPr>
        <w:t xml:space="preserve"> </w:t>
      </w:r>
      <w:r w:rsidRPr="007E45E7">
        <w:rPr>
          <w:rFonts w:ascii="Arial Narrow" w:hAnsi="Arial Narrow"/>
        </w:rPr>
        <w:t>modification</w:t>
      </w:r>
      <w:r w:rsidR="00E819B7" w:rsidRPr="007E45E7">
        <w:rPr>
          <w:rFonts w:ascii="Arial Narrow" w:hAnsi="Arial Narrow"/>
        </w:rPr>
        <w:t xml:space="preserve"> </w:t>
      </w:r>
      <w:r w:rsidRPr="007E45E7">
        <w:rPr>
          <w:rFonts w:ascii="Arial Narrow" w:hAnsi="Arial Narrow"/>
        </w:rPr>
        <w:t>survenue</w:t>
      </w:r>
      <w:r w:rsidR="00E819B7" w:rsidRPr="007E45E7">
        <w:rPr>
          <w:rFonts w:ascii="Arial Narrow" w:hAnsi="Arial Narrow"/>
        </w:rPr>
        <w:t xml:space="preserve"> </w:t>
      </w:r>
      <w:r w:rsidRPr="007E45E7">
        <w:rPr>
          <w:rFonts w:ascii="Arial Narrow" w:hAnsi="Arial Narrow"/>
        </w:rPr>
        <w:t>dans</w:t>
      </w:r>
      <w:r w:rsidR="00E819B7" w:rsidRPr="007E45E7">
        <w:rPr>
          <w:rFonts w:ascii="Arial Narrow" w:hAnsi="Arial Narrow"/>
        </w:rPr>
        <w:t xml:space="preserve"> </w:t>
      </w:r>
      <w:r w:rsidRPr="007E45E7">
        <w:rPr>
          <w:rFonts w:ascii="Arial Narrow" w:hAnsi="Arial Narrow"/>
        </w:rPr>
        <w:t>les</w:t>
      </w:r>
      <w:r w:rsidR="00E819B7" w:rsidRPr="007E45E7">
        <w:rPr>
          <w:rFonts w:ascii="Arial Narrow" w:hAnsi="Arial Narrow"/>
        </w:rPr>
        <w:t xml:space="preserve"> </w:t>
      </w:r>
      <w:r w:rsidRPr="007E45E7">
        <w:rPr>
          <w:rFonts w:ascii="Arial Narrow" w:hAnsi="Arial Narrow"/>
        </w:rPr>
        <w:t>besoins en</w:t>
      </w:r>
      <w:r w:rsidR="00E819B7" w:rsidRPr="007E45E7">
        <w:rPr>
          <w:rFonts w:ascii="Arial Narrow" w:hAnsi="Arial Narrow"/>
        </w:rPr>
        <w:t xml:space="preserve"> </w:t>
      </w:r>
      <w:r w:rsidRPr="007E45E7">
        <w:rPr>
          <w:rFonts w:ascii="Arial Narrow" w:hAnsi="Arial Narrow"/>
        </w:rPr>
        <w:t>devises</w:t>
      </w:r>
      <w:r w:rsidR="00E819B7" w:rsidRPr="007E45E7">
        <w:rPr>
          <w:rFonts w:ascii="Arial Narrow" w:hAnsi="Arial Narrow"/>
        </w:rPr>
        <w:t xml:space="preserve"> </w:t>
      </w:r>
      <w:r w:rsidRPr="007E45E7">
        <w:rPr>
          <w:rFonts w:ascii="Arial Narrow" w:hAnsi="Arial Narrow"/>
        </w:rPr>
        <w:t>au</w:t>
      </w:r>
      <w:r w:rsidR="00E819B7" w:rsidRPr="007E45E7">
        <w:rPr>
          <w:rFonts w:ascii="Arial Narrow" w:hAnsi="Arial Narrow"/>
        </w:rPr>
        <w:t xml:space="preserve"> </w:t>
      </w:r>
      <w:r w:rsidRPr="007E45E7">
        <w:rPr>
          <w:rFonts w:ascii="Arial Narrow" w:hAnsi="Arial Narrow"/>
        </w:rPr>
        <w:t>titre</w:t>
      </w:r>
      <w:r w:rsidR="00E819B7" w:rsidRPr="007E45E7">
        <w:rPr>
          <w:rFonts w:ascii="Arial Narrow" w:hAnsi="Arial Narrow"/>
        </w:rPr>
        <w:t xml:space="preserve"> </w:t>
      </w:r>
      <w:r w:rsidR="00E76589" w:rsidRPr="007E45E7">
        <w:rPr>
          <w:rFonts w:ascii="Arial Narrow" w:hAnsi="Arial Narrow"/>
        </w:rPr>
        <w:t>de la Lettre Commande</w:t>
      </w:r>
      <w:r w:rsidR="00AD09CB" w:rsidRPr="007E45E7">
        <w:rPr>
          <w:rFonts w:ascii="Arial Narrow" w:hAnsi="Arial Narrow"/>
          <w:spacing w:val="5"/>
        </w:rPr>
        <w:t>.</w:t>
      </w:r>
    </w:p>
    <w:p w:rsidR="00273DD0" w:rsidRPr="007E45E7" w:rsidRDefault="00353DCC" w:rsidP="007D618F">
      <w:pPr>
        <w:pStyle w:val="RGAOarticles"/>
        <w:rPr>
          <w:sz w:val="24"/>
        </w:rPr>
      </w:pPr>
      <w:bookmarkStart w:id="105" w:name="_Toc530307922"/>
      <w:bookmarkStart w:id="106" w:name="_Toc97557043"/>
      <w:bookmarkStart w:id="107" w:name="_Toc163062710"/>
      <w:r w:rsidRPr="007E45E7">
        <w:rPr>
          <w:sz w:val="24"/>
        </w:rPr>
        <w:t>Validité</w:t>
      </w:r>
      <w:r w:rsidR="00E819B7" w:rsidRPr="007E45E7">
        <w:rPr>
          <w:sz w:val="24"/>
        </w:rPr>
        <w:t xml:space="preserve"> </w:t>
      </w:r>
      <w:r w:rsidRPr="007E45E7">
        <w:rPr>
          <w:sz w:val="24"/>
        </w:rPr>
        <w:t>des</w:t>
      </w:r>
      <w:r w:rsidR="00E819B7" w:rsidRPr="007E45E7">
        <w:rPr>
          <w:sz w:val="24"/>
        </w:rPr>
        <w:t xml:space="preserve"> </w:t>
      </w:r>
      <w:r w:rsidRPr="007E45E7">
        <w:rPr>
          <w:sz w:val="24"/>
        </w:rPr>
        <w:t>offres</w:t>
      </w:r>
      <w:bookmarkEnd w:id="105"/>
      <w:bookmarkEnd w:id="106"/>
      <w:bookmarkEnd w:id="107"/>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16.1. Les</w:t>
      </w:r>
      <w:r w:rsidR="00E819B7" w:rsidRPr="007E45E7">
        <w:rPr>
          <w:rFonts w:ascii="Arial Narrow" w:hAnsi="Arial Narrow"/>
        </w:rPr>
        <w:t xml:space="preserve"> </w:t>
      </w:r>
      <w:r w:rsidRPr="007E45E7">
        <w:rPr>
          <w:rFonts w:ascii="Arial Narrow" w:hAnsi="Arial Narrow"/>
        </w:rPr>
        <w:t>offres</w:t>
      </w:r>
      <w:r w:rsidR="00E819B7" w:rsidRPr="007E45E7">
        <w:rPr>
          <w:rFonts w:ascii="Arial Narrow" w:hAnsi="Arial Narrow"/>
        </w:rPr>
        <w:t xml:space="preserve"> </w:t>
      </w:r>
      <w:r w:rsidRPr="007E45E7">
        <w:rPr>
          <w:rFonts w:ascii="Arial Narrow" w:hAnsi="Arial Narrow"/>
        </w:rPr>
        <w:t>doivent</w:t>
      </w:r>
      <w:r w:rsidR="00E819B7" w:rsidRPr="007E45E7">
        <w:rPr>
          <w:rFonts w:ascii="Arial Narrow" w:hAnsi="Arial Narrow"/>
        </w:rPr>
        <w:t xml:space="preserve"> </w:t>
      </w:r>
      <w:r w:rsidRPr="007E45E7">
        <w:rPr>
          <w:rFonts w:ascii="Arial Narrow" w:hAnsi="Arial Narrow"/>
        </w:rPr>
        <w:t>demeurer</w:t>
      </w:r>
      <w:r w:rsidR="00E819B7" w:rsidRPr="007E45E7">
        <w:rPr>
          <w:rFonts w:ascii="Arial Narrow" w:hAnsi="Arial Narrow"/>
        </w:rPr>
        <w:t xml:space="preserve"> </w:t>
      </w:r>
      <w:r w:rsidRPr="007E45E7">
        <w:rPr>
          <w:rFonts w:ascii="Arial Narrow" w:hAnsi="Arial Narrow"/>
        </w:rPr>
        <w:t>valables</w:t>
      </w:r>
      <w:r w:rsidR="00E819B7" w:rsidRPr="007E45E7">
        <w:rPr>
          <w:rFonts w:ascii="Arial Narrow" w:hAnsi="Arial Narrow"/>
        </w:rPr>
        <w:t xml:space="preserve"> </w:t>
      </w:r>
      <w:r w:rsidRPr="007E45E7">
        <w:rPr>
          <w:rFonts w:ascii="Arial Narrow" w:hAnsi="Arial Narrow"/>
        </w:rPr>
        <w:t xml:space="preserve">pendant </w:t>
      </w:r>
      <w:r w:rsidRPr="007E45E7">
        <w:rPr>
          <w:rFonts w:ascii="Arial Narrow" w:hAnsi="Arial Narrow"/>
          <w:spacing w:val="5"/>
        </w:rPr>
        <w:t>l</w:t>
      </w:r>
      <w:r w:rsidRPr="007E45E7">
        <w:rPr>
          <w:rFonts w:ascii="Arial Narrow" w:hAnsi="Arial Narrow"/>
        </w:rPr>
        <w:t xml:space="preserve">a </w:t>
      </w:r>
      <w:r w:rsidRPr="007E45E7">
        <w:rPr>
          <w:rFonts w:ascii="Arial Narrow" w:hAnsi="Arial Narrow"/>
          <w:spacing w:val="5"/>
        </w:rPr>
        <w:t>périod</w:t>
      </w:r>
      <w:r w:rsidRPr="007E45E7">
        <w:rPr>
          <w:rFonts w:ascii="Arial Narrow" w:hAnsi="Arial Narrow"/>
        </w:rPr>
        <w:t xml:space="preserve">e </w:t>
      </w:r>
      <w:r w:rsidRPr="007E45E7">
        <w:rPr>
          <w:rFonts w:ascii="Arial Narrow" w:hAnsi="Arial Narrow"/>
          <w:spacing w:val="5"/>
        </w:rPr>
        <w:t>spécifié</w:t>
      </w:r>
      <w:r w:rsidRPr="007E45E7">
        <w:rPr>
          <w:rFonts w:ascii="Arial Narrow" w:hAnsi="Arial Narrow"/>
        </w:rPr>
        <w:t xml:space="preserve">e </w:t>
      </w:r>
      <w:r w:rsidRPr="007E45E7">
        <w:rPr>
          <w:rFonts w:ascii="Arial Narrow" w:hAnsi="Arial Narrow"/>
          <w:spacing w:val="5"/>
        </w:rPr>
        <w:t>dan</w:t>
      </w:r>
      <w:r w:rsidRPr="007E45E7">
        <w:rPr>
          <w:rFonts w:ascii="Arial Narrow" w:hAnsi="Arial Narrow"/>
        </w:rPr>
        <w:t xml:space="preserve">s </w:t>
      </w:r>
      <w:r w:rsidRPr="007E45E7">
        <w:rPr>
          <w:rFonts w:ascii="Arial Narrow" w:hAnsi="Arial Narrow"/>
          <w:spacing w:val="5"/>
        </w:rPr>
        <w:t>l</w:t>
      </w:r>
      <w:r w:rsidRPr="007E45E7">
        <w:rPr>
          <w:rFonts w:ascii="Arial Narrow" w:hAnsi="Arial Narrow"/>
        </w:rPr>
        <w:t xml:space="preserve">e </w:t>
      </w:r>
      <w:r w:rsidRPr="007E45E7">
        <w:rPr>
          <w:rFonts w:ascii="Arial Narrow" w:hAnsi="Arial Narrow"/>
          <w:spacing w:val="5"/>
        </w:rPr>
        <w:t xml:space="preserve">Règlement </w:t>
      </w:r>
      <w:r w:rsidRPr="007E45E7">
        <w:rPr>
          <w:rFonts w:ascii="Arial Narrow" w:hAnsi="Arial Narrow"/>
        </w:rPr>
        <w:t>Particulier</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l'Appel</w:t>
      </w:r>
      <w:r w:rsidR="00E819B7" w:rsidRPr="007E45E7">
        <w:rPr>
          <w:rFonts w:ascii="Arial Narrow" w:hAnsi="Arial Narrow"/>
        </w:rPr>
        <w:t xml:space="preserve"> </w:t>
      </w:r>
      <w:r w:rsidRPr="007E45E7">
        <w:rPr>
          <w:rFonts w:ascii="Arial Narrow" w:hAnsi="Arial Narrow"/>
        </w:rPr>
        <w:t>d'Offres</w:t>
      </w:r>
      <w:r w:rsidR="00E819B7" w:rsidRPr="007E45E7">
        <w:rPr>
          <w:rFonts w:ascii="Arial Narrow" w:hAnsi="Arial Narrow"/>
        </w:rPr>
        <w:t xml:space="preserve"> </w:t>
      </w:r>
      <w:r w:rsidR="001F3440" w:rsidRPr="007E45E7">
        <w:rPr>
          <w:rFonts w:ascii="Arial Narrow" w:hAnsi="Arial Narrow"/>
        </w:rPr>
        <w:t xml:space="preserve">pour </w:t>
      </w:r>
      <w:r w:rsidRPr="007E45E7">
        <w:rPr>
          <w:rFonts w:ascii="Arial Narrow" w:hAnsi="Arial Narrow"/>
        </w:rPr>
        <w:t>compter</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la date</w:t>
      </w:r>
      <w:r w:rsidR="00E819B7" w:rsidRPr="007E45E7">
        <w:rPr>
          <w:rFonts w:ascii="Arial Narrow" w:hAnsi="Arial Narrow"/>
        </w:rPr>
        <w:t xml:space="preserve"> </w:t>
      </w:r>
      <w:r w:rsidRPr="007E45E7">
        <w:rPr>
          <w:rFonts w:ascii="Arial Narrow" w:hAnsi="Arial Narrow"/>
        </w:rPr>
        <w:t>de</w:t>
      </w:r>
      <w:r w:rsidR="00E819B7" w:rsidRPr="007E45E7">
        <w:rPr>
          <w:rFonts w:ascii="Arial Narrow" w:hAnsi="Arial Narrow"/>
        </w:rPr>
        <w:t xml:space="preserve"> </w:t>
      </w:r>
      <w:r w:rsidRPr="007E45E7">
        <w:rPr>
          <w:rFonts w:ascii="Arial Narrow" w:hAnsi="Arial Narrow"/>
        </w:rPr>
        <w:t>remise</w:t>
      </w:r>
      <w:r w:rsidR="00E819B7" w:rsidRPr="007E45E7">
        <w:rPr>
          <w:rFonts w:ascii="Arial Narrow" w:hAnsi="Arial Narrow"/>
        </w:rPr>
        <w:t xml:space="preserve"> </w:t>
      </w:r>
      <w:r w:rsidRPr="007E45E7">
        <w:rPr>
          <w:rFonts w:ascii="Arial Narrow" w:hAnsi="Arial Narrow"/>
        </w:rPr>
        <w:t>des</w:t>
      </w:r>
      <w:r w:rsidR="00E819B7" w:rsidRPr="007E45E7">
        <w:rPr>
          <w:rFonts w:ascii="Arial Narrow" w:hAnsi="Arial Narrow"/>
        </w:rPr>
        <w:t xml:space="preserve"> </w:t>
      </w:r>
      <w:r w:rsidRPr="007E45E7">
        <w:rPr>
          <w:rFonts w:ascii="Arial Narrow" w:hAnsi="Arial Narrow"/>
        </w:rPr>
        <w:t>offres</w:t>
      </w:r>
      <w:r w:rsidR="00E819B7" w:rsidRPr="007E45E7">
        <w:rPr>
          <w:rFonts w:ascii="Arial Narrow" w:hAnsi="Arial Narrow"/>
        </w:rPr>
        <w:t xml:space="preserve"> </w:t>
      </w:r>
      <w:r w:rsidRPr="007E45E7">
        <w:rPr>
          <w:rFonts w:ascii="Arial Narrow" w:hAnsi="Arial Narrow"/>
        </w:rPr>
        <w:t>fixée</w:t>
      </w:r>
      <w:r w:rsidR="00795B16" w:rsidRPr="007E45E7">
        <w:rPr>
          <w:rFonts w:ascii="Arial Narrow" w:hAnsi="Arial Narrow"/>
        </w:rPr>
        <w:t xml:space="preserve"> </w:t>
      </w:r>
      <w:r w:rsidRPr="007E45E7">
        <w:rPr>
          <w:rFonts w:ascii="Arial Narrow" w:hAnsi="Arial Narrow"/>
        </w:rPr>
        <w:t>par</w:t>
      </w:r>
      <w:r w:rsidR="00795B16" w:rsidRPr="007E45E7">
        <w:rPr>
          <w:rFonts w:ascii="Arial Narrow" w:hAnsi="Arial Narrow"/>
        </w:rPr>
        <w:t xml:space="preserve"> </w:t>
      </w:r>
      <w:r w:rsidRPr="007E45E7">
        <w:rPr>
          <w:rFonts w:ascii="Arial Narrow" w:hAnsi="Arial Narrow"/>
        </w:rPr>
        <w:t>l</w:t>
      </w:r>
      <w:r w:rsidR="00A7388C" w:rsidRPr="007E45E7">
        <w:rPr>
          <w:rFonts w:ascii="Arial Narrow" w:hAnsi="Arial Narrow"/>
        </w:rPr>
        <w:t xml:space="preserve">e </w:t>
      </w:r>
      <w:r w:rsidR="00CC1E99" w:rsidRPr="007E45E7">
        <w:rPr>
          <w:rFonts w:ascii="Arial Narrow" w:hAnsi="Arial Narrow"/>
        </w:rPr>
        <w:t xml:space="preserve">Maître d’Ouvrage ou </w:t>
      </w:r>
      <w:r w:rsidR="00D24759"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en application de l'article 22 du RGAO. Une offre valable pour une période </w:t>
      </w:r>
      <w:r w:rsidRPr="007E45E7">
        <w:rPr>
          <w:rFonts w:ascii="Arial Narrow" w:hAnsi="Arial Narrow"/>
          <w:spacing w:val="5"/>
        </w:rPr>
        <w:t>plu</w:t>
      </w:r>
      <w:r w:rsidRPr="007E45E7">
        <w:rPr>
          <w:rFonts w:ascii="Arial Narrow" w:hAnsi="Arial Narrow"/>
        </w:rPr>
        <w:t xml:space="preserve">s </w:t>
      </w:r>
      <w:r w:rsidR="005C06D0" w:rsidRPr="007E45E7">
        <w:rPr>
          <w:rFonts w:ascii="Arial Narrow" w:hAnsi="Arial Narrow"/>
          <w:spacing w:val="5"/>
        </w:rPr>
        <w:t>court</w:t>
      </w:r>
      <w:r w:rsidR="005C06D0" w:rsidRPr="007E45E7">
        <w:rPr>
          <w:rFonts w:ascii="Arial Narrow" w:hAnsi="Arial Narrow"/>
        </w:rPr>
        <w:t>e</w:t>
      </w:r>
      <w:r w:rsidR="00865D4F" w:rsidRPr="007E45E7">
        <w:rPr>
          <w:rFonts w:ascii="Arial Narrow" w:hAnsi="Arial Narrow"/>
        </w:rPr>
        <w:t xml:space="preserve"> </w:t>
      </w:r>
      <w:r w:rsidR="005C06D0" w:rsidRPr="007E45E7">
        <w:rPr>
          <w:rFonts w:ascii="Arial Narrow" w:hAnsi="Arial Narrow"/>
          <w:spacing w:val="5"/>
        </w:rPr>
        <w:t>se</w:t>
      </w:r>
      <w:r w:rsidR="005C06D0" w:rsidRPr="007E45E7">
        <w:rPr>
          <w:rFonts w:ascii="Arial Narrow" w:hAnsi="Arial Narrow"/>
        </w:rPr>
        <w:t>ra</w:t>
      </w:r>
      <w:r w:rsidRPr="007E45E7">
        <w:rPr>
          <w:rFonts w:ascii="Arial Narrow" w:hAnsi="Arial Narrow"/>
        </w:rPr>
        <w:t xml:space="preserve"> </w:t>
      </w:r>
      <w:r w:rsidR="0095669C" w:rsidRPr="007E45E7">
        <w:rPr>
          <w:rFonts w:ascii="Arial Narrow" w:hAnsi="Arial Narrow"/>
          <w:spacing w:val="5"/>
        </w:rPr>
        <w:t>considérée</w:t>
      </w:r>
      <w:r w:rsidRPr="007E45E7">
        <w:rPr>
          <w:rFonts w:ascii="Arial Narrow" w:hAnsi="Arial Narrow"/>
        </w:rPr>
        <w:t xml:space="preserve"> </w:t>
      </w:r>
      <w:r w:rsidRPr="007E45E7">
        <w:rPr>
          <w:rFonts w:ascii="Arial Narrow" w:hAnsi="Arial Narrow"/>
          <w:spacing w:val="5"/>
        </w:rPr>
        <w:t>pa</w:t>
      </w:r>
      <w:r w:rsidRPr="007E45E7">
        <w:rPr>
          <w:rFonts w:ascii="Arial Narrow" w:hAnsi="Arial Narrow"/>
        </w:rPr>
        <w:t xml:space="preserve">r </w:t>
      </w:r>
      <w:r w:rsidR="0095669C" w:rsidRPr="007E45E7">
        <w:rPr>
          <w:rFonts w:ascii="Arial Narrow" w:hAnsi="Arial Narrow"/>
          <w:spacing w:val="5"/>
        </w:rPr>
        <w:t xml:space="preserve">la Commission de </w:t>
      </w:r>
      <w:r w:rsidR="007C053F" w:rsidRPr="007E45E7">
        <w:rPr>
          <w:rFonts w:ascii="Arial Narrow" w:hAnsi="Arial Narrow"/>
          <w:spacing w:val="5"/>
        </w:rPr>
        <w:t>P</w:t>
      </w:r>
      <w:r w:rsidR="0095669C" w:rsidRPr="007E45E7">
        <w:rPr>
          <w:rFonts w:ascii="Arial Narrow" w:hAnsi="Arial Narrow"/>
          <w:spacing w:val="5"/>
        </w:rPr>
        <w:t xml:space="preserve">assation des </w:t>
      </w:r>
      <w:r w:rsidR="007C053F" w:rsidRPr="007E45E7">
        <w:rPr>
          <w:rFonts w:ascii="Arial Narrow" w:hAnsi="Arial Narrow"/>
          <w:spacing w:val="5"/>
        </w:rPr>
        <w:t>M</w:t>
      </w:r>
      <w:r w:rsidR="0095669C" w:rsidRPr="007E45E7">
        <w:rPr>
          <w:rFonts w:ascii="Arial Narrow" w:hAnsi="Arial Narrow"/>
          <w:spacing w:val="5"/>
        </w:rPr>
        <w:t>archés</w:t>
      </w:r>
      <w:r w:rsidRPr="007E45E7">
        <w:rPr>
          <w:rFonts w:ascii="Arial Narrow" w:hAnsi="Arial Narrow"/>
        </w:rPr>
        <w:t xml:space="preserve"> comme</w:t>
      </w:r>
      <w:r w:rsidR="00795B16" w:rsidRPr="007E45E7">
        <w:rPr>
          <w:rFonts w:ascii="Arial Narrow" w:hAnsi="Arial Narrow"/>
        </w:rPr>
        <w:t xml:space="preserve"> </w:t>
      </w:r>
      <w:r w:rsidRPr="007E45E7">
        <w:rPr>
          <w:rFonts w:ascii="Arial Narrow" w:hAnsi="Arial Narrow"/>
        </w:rPr>
        <w:t>non</w:t>
      </w:r>
      <w:r w:rsidR="00795B16" w:rsidRPr="007E45E7">
        <w:rPr>
          <w:rFonts w:ascii="Arial Narrow" w:hAnsi="Arial Narrow"/>
        </w:rPr>
        <w:t xml:space="preserve"> </w:t>
      </w:r>
      <w:r w:rsidRPr="007E45E7">
        <w:rPr>
          <w:rFonts w:ascii="Arial Narrow" w:hAnsi="Arial Narrow"/>
        </w:rPr>
        <w:t>conforme</w:t>
      </w:r>
      <w:r w:rsidR="005927FA" w:rsidRPr="007E45E7">
        <w:rPr>
          <w:rFonts w:ascii="Arial Narrow" w:hAnsi="Arial Narrow"/>
        </w:rPr>
        <w:t>,</w:t>
      </w:r>
      <w:r w:rsidR="0095669C" w:rsidRPr="007E45E7">
        <w:rPr>
          <w:rFonts w:ascii="Arial Narrow" w:hAnsi="Arial Narrow"/>
        </w:rPr>
        <w:t xml:space="preserve"> </w:t>
      </w:r>
      <w:r w:rsidR="005C06D0" w:rsidRPr="007E45E7">
        <w:rPr>
          <w:rFonts w:ascii="Arial Narrow" w:hAnsi="Arial Narrow"/>
        </w:rPr>
        <w:t xml:space="preserve">sauf si le délai de validité </w:t>
      </w:r>
      <w:r w:rsidR="00FA3EAD" w:rsidRPr="007E45E7">
        <w:rPr>
          <w:rFonts w:ascii="Arial Narrow" w:hAnsi="Arial Narrow"/>
        </w:rPr>
        <w:t xml:space="preserve">du cautionnement </w:t>
      </w:r>
      <w:r w:rsidR="005927FA" w:rsidRPr="007E45E7">
        <w:rPr>
          <w:rFonts w:ascii="Arial Narrow" w:hAnsi="Arial Narrow"/>
        </w:rPr>
        <w:t>de soumission</w:t>
      </w:r>
      <w:r w:rsidR="005C06D0" w:rsidRPr="007E45E7">
        <w:rPr>
          <w:rFonts w:ascii="Arial Narrow" w:hAnsi="Arial Narrow"/>
        </w:rPr>
        <w:t xml:space="preserve"> est conforme. Dans ce cas, un </w:t>
      </w:r>
      <w:r w:rsidR="0095669C" w:rsidRPr="007E45E7">
        <w:rPr>
          <w:rFonts w:ascii="Arial Narrow" w:hAnsi="Arial Narrow"/>
        </w:rPr>
        <w:t xml:space="preserve">délai de </w:t>
      </w:r>
      <w:r w:rsidR="005C06D0" w:rsidRPr="007E45E7">
        <w:rPr>
          <w:rFonts w:ascii="Arial Narrow" w:hAnsi="Arial Narrow"/>
        </w:rPr>
        <w:t>quarante-huit</w:t>
      </w:r>
      <w:r w:rsidR="003C102B" w:rsidRPr="007E45E7">
        <w:rPr>
          <w:rFonts w:ascii="Arial Narrow" w:hAnsi="Arial Narrow"/>
        </w:rPr>
        <w:t xml:space="preserve"> </w:t>
      </w:r>
      <w:r w:rsidR="0095669C" w:rsidRPr="007E45E7">
        <w:rPr>
          <w:rFonts w:ascii="Arial Narrow" w:hAnsi="Arial Narrow"/>
        </w:rPr>
        <w:t xml:space="preserve">(48) heures </w:t>
      </w:r>
      <w:r w:rsidR="005C06D0" w:rsidRPr="007E45E7">
        <w:rPr>
          <w:rFonts w:ascii="Arial Narrow" w:hAnsi="Arial Narrow"/>
        </w:rPr>
        <w:t xml:space="preserve">est </w:t>
      </w:r>
      <w:r w:rsidR="0095669C" w:rsidRPr="007E45E7">
        <w:rPr>
          <w:rFonts w:ascii="Arial Narrow" w:hAnsi="Arial Narrow"/>
        </w:rPr>
        <w:t xml:space="preserve">accordé </w:t>
      </w:r>
      <w:r w:rsidR="005C06D0" w:rsidRPr="007E45E7">
        <w:rPr>
          <w:rFonts w:ascii="Arial Narrow" w:hAnsi="Arial Narrow"/>
        </w:rPr>
        <w:t xml:space="preserve">au soumissionnaire </w:t>
      </w:r>
      <w:r w:rsidR="0095669C" w:rsidRPr="007E45E7">
        <w:rPr>
          <w:rFonts w:ascii="Arial Narrow" w:hAnsi="Arial Narrow"/>
        </w:rPr>
        <w:t>pour produir</w:t>
      </w:r>
      <w:r w:rsidR="005C06D0" w:rsidRPr="007E45E7">
        <w:rPr>
          <w:rFonts w:ascii="Arial Narrow" w:hAnsi="Arial Narrow"/>
        </w:rPr>
        <w:t xml:space="preserve">e une </w:t>
      </w:r>
      <w:r w:rsidR="00FC0170" w:rsidRPr="007E45E7">
        <w:rPr>
          <w:rFonts w:ascii="Arial Narrow" w:hAnsi="Arial Narrow"/>
        </w:rPr>
        <w:t xml:space="preserve">nouvelle </w:t>
      </w:r>
      <w:r w:rsidR="005C06D0" w:rsidRPr="007E45E7">
        <w:rPr>
          <w:rFonts w:ascii="Arial Narrow" w:hAnsi="Arial Narrow"/>
        </w:rPr>
        <w:t xml:space="preserve">lettre </w:t>
      </w:r>
      <w:r w:rsidR="00FC0170" w:rsidRPr="007E45E7">
        <w:rPr>
          <w:rFonts w:ascii="Arial Narrow" w:hAnsi="Arial Narrow"/>
        </w:rPr>
        <w:t>de soumission</w:t>
      </w:r>
      <w:r w:rsidR="00926883"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16.2. </w:t>
      </w:r>
      <w:r w:rsidRPr="007E45E7">
        <w:rPr>
          <w:rFonts w:ascii="Arial Narrow" w:hAnsi="Arial Narrow"/>
          <w:spacing w:val="5"/>
        </w:rPr>
        <w:t>Dan</w:t>
      </w:r>
      <w:r w:rsidRPr="007E45E7">
        <w:rPr>
          <w:rFonts w:ascii="Arial Narrow" w:hAnsi="Arial Narrow"/>
        </w:rPr>
        <w:t xml:space="preserve">s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circonstance</w:t>
      </w:r>
      <w:r w:rsidRPr="007E45E7">
        <w:rPr>
          <w:rFonts w:ascii="Arial Narrow" w:hAnsi="Arial Narrow"/>
        </w:rPr>
        <w:t xml:space="preserve">s </w:t>
      </w:r>
      <w:r w:rsidRPr="007E45E7">
        <w:rPr>
          <w:rFonts w:ascii="Arial Narrow" w:hAnsi="Arial Narrow"/>
          <w:spacing w:val="5"/>
        </w:rPr>
        <w:t xml:space="preserve">exceptionnelles, </w:t>
      </w:r>
      <w:r w:rsidRPr="007E45E7">
        <w:rPr>
          <w:rFonts w:ascii="Arial Narrow" w:hAnsi="Arial Narrow"/>
        </w:rPr>
        <w:t>l</w:t>
      </w:r>
      <w:r w:rsidR="00D24759" w:rsidRPr="007E45E7">
        <w:rPr>
          <w:rFonts w:ascii="Arial Narrow" w:hAnsi="Arial Narrow"/>
        </w:rPr>
        <w:t xml:space="preserve">e </w:t>
      </w:r>
      <w:r w:rsidR="00CC1E99" w:rsidRPr="007E45E7">
        <w:rPr>
          <w:rFonts w:ascii="Arial Narrow" w:hAnsi="Arial Narrow"/>
        </w:rPr>
        <w:t xml:space="preserve">Maître d’Ouvrage ou </w:t>
      </w:r>
      <w:r w:rsidR="00D24759" w:rsidRPr="007E45E7">
        <w:rPr>
          <w:rFonts w:ascii="Arial Narrow" w:hAnsi="Arial Narrow"/>
        </w:rPr>
        <w:t xml:space="preserve">le </w:t>
      </w:r>
      <w:r w:rsidR="00CC1E99" w:rsidRPr="007E45E7">
        <w:rPr>
          <w:rFonts w:ascii="Arial Narrow" w:hAnsi="Arial Narrow"/>
        </w:rPr>
        <w:t>Maître d’Ouvrage Délégué</w:t>
      </w:r>
      <w:r w:rsidR="00795B16" w:rsidRPr="007E45E7">
        <w:rPr>
          <w:rFonts w:ascii="Arial Narrow" w:hAnsi="Arial Narrow"/>
        </w:rPr>
        <w:t xml:space="preserve"> </w:t>
      </w:r>
      <w:r w:rsidRPr="007E45E7">
        <w:rPr>
          <w:rFonts w:ascii="Arial Narrow" w:hAnsi="Arial Narrow"/>
        </w:rPr>
        <w:t>peut</w:t>
      </w:r>
      <w:r w:rsidR="00795B16" w:rsidRPr="007E45E7">
        <w:rPr>
          <w:rFonts w:ascii="Arial Narrow" w:hAnsi="Arial Narrow"/>
        </w:rPr>
        <w:t xml:space="preserve"> </w:t>
      </w:r>
      <w:r w:rsidRPr="007E45E7">
        <w:rPr>
          <w:rFonts w:ascii="Arial Narrow" w:hAnsi="Arial Narrow"/>
        </w:rPr>
        <w:t>solliciter</w:t>
      </w:r>
      <w:r w:rsidR="00795B16" w:rsidRPr="007E45E7">
        <w:rPr>
          <w:rFonts w:ascii="Arial Narrow" w:hAnsi="Arial Narrow"/>
        </w:rPr>
        <w:t xml:space="preserve"> </w:t>
      </w:r>
      <w:r w:rsidRPr="007E45E7">
        <w:rPr>
          <w:rFonts w:ascii="Arial Narrow" w:hAnsi="Arial Narrow"/>
        </w:rPr>
        <w:t>le</w:t>
      </w:r>
      <w:r w:rsidR="00795B16" w:rsidRPr="007E45E7">
        <w:rPr>
          <w:rFonts w:ascii="Arial Narrow" w:hAnsi="Arial Narrow"/>
        </w:rPr>
        <w:t xml:space="preserve"> </w:t>
      </w:r>
      <w:r w:rsidRPr="007E45E7">
        <w:rPr>
          <w:rFonts w:ascii="Arial Narrow" w:hAnsi="Arial Narrow"/>
        </w:rPr>
        <w:t>consentement du soumissionnaire à une prolongation</w:t>
      </w:r>
      <w:r w:rsidR="00795B16" w:rsidRPr="007E45E7">
        <w:rPr>
          <w:rFonts w:ascii="Arial Narrow" w:hAnsi="Arial Narrow"/>
        </w:rPr>
        <w:t xml:space="preserve"> </w:t>
      </w:r>
      <w:r w:rsidRPr="007E45E7">
        <w:rPr>
          <w:rFonts w:ascii="Arial Narrow" w:hAnsi="Arial Narrow"/>
        </w:rPr>
        <w:t>du</w:t>
      </w:r>
      <w:r w:rsidR="00795B16" w:rsidRPr="007E45E7">
        <w:rPr>
          <w:rFonts w:ascii="Arial Narrow" w:hAnsi="Arial Narrow"/>
        </w:rPr>
        <w:t xml:space="preserve"> </w:t>
      </w:r>
      <w:r w:rsidRPr="007E45E7">
        <w:rPr>
          <w:rFonts w:ascii="Arial Narrow" w:hAnsi="Arial Narrow"/>
        </w:rPr>
        <w:t>délai</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validité.</w:t>
      </w:r>
      <w:r w:rsidR="00795B16" w:rsidRPr="007E45E7">
        <w:rPr>
          <w:rFonts w:ascii="Arial Narrow" w:hAnsi="Arial Narrow"/>
        </w:rPr>
        <w:t xml:space="preserve"> </w:t>
      </w:r>
      <w:r w:rsidRPr="007E45E7">
        <w:rPr>
          <w:rFonts w:ascii="Arial Narrow" w:hAnsi="Arial Narrow"/>
        </w:rPr>
        <w:t>La</w:t>
      </w:r>
      <w:r w:rsidR="00795B16" w:rsidRPr="007E45E7">
        <w:rPr>
          <w:rFonts w:ascii="Arial Narrow" w:hAnsi="Arial Narrow"/>
        </w:rPr>
        <w:t xml:space="preserve"> </w:t>
      </w:r>
      <w:r w:rsidRPr="007E45E7">
        <w:rPr>
          <w:rFonts w:ascii="Arial Narrow" w:hAnsi="Arial Narrow"/>
        </w:rPr>
        <w:t>demande</w:t>
      </w:r>
      <w:r w:rsidR="00795B16" w:rsidRPr="007E45E7">
        <w:rPr>
          <w:rFonts w:ascii="Arial Narrow" w:hAnsi="Arial Narrow"/>
        </w:rPr>
        <w:t xml:space="preserve"> </w:t>
      </w:r>
      <w:r w:rsidRPr="007E45E7">
        <w:rPr>
          <w:rFonts w:ascii="Arial Narrow" w:hAnsi="Arial Narrow"/>
        </w:rPr>
        <w:t>et</w:t>
      </w:r>
      <w:r w:rsidR="00795B16" w:rsidRPr="007E45E7">
        <w:rPr>
          <w:rFonts w:ascii="Arial Narrow" w:hAnsi="Arial Narrow"/>
        </w:rPr>
        <w:t xml:space="preserve"> </w:t>
      </w:r>
      <w:r w:rsidRPr="007E45E7">
        <w:rPr>
          <w:rFonts w:ascii="Arial Narrow" w:hAnsi="Arial Narrow"/>
        </w:rPr>
        <w:t xml:space="preserve">les réponses qui lui seront faites le seront par écrit (ou par télécopie). La validité </w:t>
      </w:r>
      <w:r w:rsidR="00010A51" w:rsidRPr="007E45E7">
        <w:rPr>
          <w:rFonts w:ascii="Arial Narrow" w:hAnsi="Arial Narrow"/>
        </w:rPr>
        <w:t xml:space="preserve">du cautionnement </w:t>
      </w:r>
      <w:r w:rsidRPr="007E45E7">
        <w:rPr>
          <w:rFonts w:ascii="Arial Narrow" w:hAnsi="Arial Narrow"/>
        </w:rPr>
        <w:t>de</w:t>
      </w:r>
      <w:r w:rsidR="0008181A" w:rsidRPr="007E45E7">
        <w:rPr>
          <w:rFonts w:ascii="Arial Narrow" w:hAnsi="Arial Narrow"/>
        </w:rPr>
        <w:t xml:space="preserve"> </w:t>
      </w:r>
      <w:r w:rsidRPr="007E45E7">
        <w:rPr>
          <w:rFonts w:ascii="Arial Narrow" w:hAnsi="Arial Narrow"/>
        </w:rPr>
        <w:t>soumission</w:t>
      </w:r>
      <w:r w:rsidR="0008181A" w:rsidRPr="007E45E7">
        <w:rPr>
          <w:rFonts w:ascii="Arial Narrow" w:hAnsi="Arial Narrow"/>
        </w:rPr>
        <w:t xml:space="preserve"> </w:t>
      </w:r>
      <w:r w:rsidRPr="007E45E7">
        <w:rPr>
          <w:rFonts w:ascii="Arial Narrow" w:hAnsi="Arial Narrow"/>
        </w:rPr>
        <w:t>prévu</w:t>
      </w:r>
      <w:r w:rsidR="00CF2942" w:rsidRPr="007E45E7">
        <w:rPr>
          <w:rFonts w:ascii="Arial Narrow" w:hAnsi="Arial Narrow"/>
        </w:rPr>
        <w:t>e</w:t>
      </w:r>
      <w:r w:rsidR="0008181A" w:rsidRPr="007E45E7">
        <w:rPr>
          <w:rFonts w:ascii="Arial Narrow" w:hAnsi="Arial Narrow"/>
        </w:rPr>
        <w:t xml:space="preserve"> </w:t>
      </w:r>
      <w:r w:rsidRPr="007E45E7">
        <w:rPr>
          <w:rFonts w:ascii="Arial Narrow" w:hAnsi="Arial Narrow"/>
        </w:rPr>
        <w:t>à</w:t>
      </w:r>
      <w:r w:rsidR="0008181A" w:rsidRPr="007E45E7">
        <w:rPr>
          <w:rFonts w:ascii="Arial Narrow" w:hAnsi="Arial Narrow"/>
        </w:rPr>
        <w:t xml:space="preserve"> </w:t>
      </w:r>
      <w:r w:rsidRPr="007E45E7">
        <w:rPr>
          <w:rFonts w:ascii="Arial Narrow" w:hAnsi="Arial Narrow"/>
        </w:rPr>
        <w:t>l'article</w:t>
      </w:r>
      <w:r w:rsidR="0008181A" w:rsidRPr="007E45E7">
        <w:rPr>
          <w:rFonts w:ascii="Arial Narrow" w:hAnsi="Arial Narrow"/>
        </w:rPr>
        <w:t xml:space="preserve"> </w:t>
      </w:r>
      <w:r w:rsidRPr="007E45E7">
        <w:rPr>
          <w:rFonts w:ascii="Arial Narrow" w:hAnsi="Arial Narrow"/>
        </w:rPr>
        <w:t>17</w:t>
      </w:r>
      <w:r w:rsidR="0008181A" w:rsidRPr="007E45E7">
        <w:rPr>
          <w:rFonts w:ascii="Arial Narrow" w:hAnsi="Arial Narrow"/>
        </w:rPr>
        <w:t xml:space="preserve"> </w:t>
      </w:r>
      <w:r w:rsidRPr="007E45E7">
        <w:rPr>
          <w:rFonts w:ascii="Arial Narrow" w:hAnsi="Arial Narrow"/>
        </w:rPr>
        <w:t>du RGAO sera de même prolongé</w:t>
      </w:r>
      <w:r w:rsidR="0008181A" w:rsidRPr="007E45E7">
        <w:rPr>
          <w:rFonts w:ascii="Arial Narrow" w:hAnsi="Arial Narrow"/>
        </w:rPr>
        <w:t xml:space="preserve">e </w:t>
      </w:r>
      <w:r w:rsidRPr="007E45E7">
        <w:rPr>
          <w:rFonts w:ascii="Arial Narrow" w:hAnsi="Arial Narrow"/>
        </w:rPr>
        <w:t xml:space="preserve">pour une durée correspondante. Un Soumissionnaire peut refuser de prolonger la validité de son offre sans perdre </w:t>
      </w:r>
      <w:r w:rsidR="00010A51" w:rsidRPr="007E45E7">
        <w:rPr>
          <w:rFonts w:ascii="Arial Narrow" w:hAnsi="Arial Narrow"/>
        </w:rPr>
        <w:t xml:space="preserve">son cautionnement </w:t>
      </w:r>
      <w:r w:rsidR="009567B9" w:rsidRPr="007E45E7">
        <w:rPr>
          <w:rFonts w:ascii="Arial Narrow" w:hAnsi="Arial Narrow"/>
        </w:rPr>
        <w:t>de soumission</w:t>
      </w:r>
      <w:r w:rsidRPr="007E45E7">
        <w:rPr>
          <w:rFonts w:ascii="Arial Narrow" w:hAnsi="Arial Narrow"/>
        </w:rPr>
        <w:t xml:space="preserve">. </w:t>
      </w:r>
      <w:r w:rsidRPr="007E45E7">
        <w:rPr>
          <w:rFonts w:ascii="Arial Narrow" w:hAnsi="Arial Narrow"/>
          <w:spacing w:val="5"/>
        </w:rPr>
        <w:t>U</w:t>
      </w:r>
      <w:r w:rsidRPr="007E45E7">
        <w:rPr>
          <w:rFonts w:ascii="Arial Narrow" w:hAnsi="Arial Narrow"/>
        </w:rPr>
        <w:t xml:space="preserve">n </w:t>
      </w:r>
      <w:r w:rsidRPr="007E45E7">
        <w:rPr>
          <w:rFonts w:ascii="Arial Narrow" w:hAnsi="Arial Narrow"/>
          <w:spacing w:val="5"/>
        </w:rPr>
        <w:t>soumissionnair</w:t>
      </w:r>
      <w:r w:rsidRPr="007E45E7">
        <w:rPr>
          <w:rFonts w:ascii="Arial Narrow" w:hAnsi="Arial Narrow"/>
        </w:rPr>
        <w:t xml:space="preserve">e </w:t>
      </w:r>
      <w:r w:rsidRPr="007E45E7">
        <w:rPr>
          <w:rFonts w:ascii="Arial Narrow" w:hAnsi="Arial Narrow"/>
          <w:spacing w:val="5"/>
        </w:rPr>
        <w:t>qu</w:t>
      </w:r>
      <w:r w:rsidRPr="007E45E7">
        <w:rPr>
          <w:rFonts w:ascii="Arial Narrow" w:hAnsi="Arial Narrow"/>
        </w:rPr>
        <w:t xml:space="preserve">i </w:t>
      </w:r>
      <w:r w:rsidRPr="007E45E7">
        <w:rPr>
          <w:rFonts w:ascii="Arial Narrow" w:hAnsi="Arial Narrow"/>
          <w:spacing w:val="5"/>
        </w:rPr>
        <w:t>consen</w:t>
      </w:r>
      <w:r w:rsidRPr="007E45E7">
        <w:rPr>
          <w:rFonts w:ascii="Arial Narrow" w:hAnsi="Arial Narrow"/>
        </w:rPr>
        <w:t xml:space="preserve">t à </w:t>
      </w:r>
      <w:r w:rsidRPr="007E45E7">
        <w:rPr>
          <w:rFonts w:ascii="Arial Narrow" w:hAnsi="Arial Narrow"/>
          <w:spacing w:val="5"/>
        </w:rPr>
        <w:t xml:space="preserve">une </w:t>
      </w:r>
      <w:r w:rsidRPr="007E45E7">
        <w:rPr>
          <w:rFonts w:ascii="Arial Narrow" w:hAnsi="Arial Narrow"/>
        </w:rPr>
        <w:t>prolongation ne se verra pas demander de modifier son offre, ni ne sera autorisé à le faire.</w:t>
      </w:r>
    </w:p>
    <w:p w:rsidR="00273DD0" w:rsidRPr="007E45E7"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7E45E7">
        <w:rPr>
          <w:rFonts w:ascii="Arial Narrow" w:hAnsi="Arial Narrow"/>
        </w:rPr>
        <w:lastRenderedPageBreak/>
        <w:t>16.3. Lorsque</w:t>
      </w:r>
      <w:r w:rsidR="00795B16" w:rsidRPr="007E45E7">
        <w:rPr>
          <w:rFonts w:ascii="Arial Narrow" w:hAnsi="Arial Narrow"/>
        </w:rPr>
        <w:t xml:space="preserve"> </w:t>
      </w:r>
      <w:r w:rsidR="007C053F" w:rsidRPr="007E45E7">
        <w:rPr>
          <w:rFonts w:ascii="Arial Narrow" w:hAnsi="Arial Narrow"/>
        </w:rPr>
        <w:t>la Lettre Commande</w:t>
      </w:r>
      <w:r w:rsidR="00795B16" w:rsidRPr="007E45E7">
        <w:rPr>
          <w:rFonts w:ascii="Arial Narrow" w:hAnsi="Arial Narrow"/>
        </w:rPr>
        <w:t xml:space="preserve"> </w:t>
      </w:r>
      <w:r w:rsidRPr="007E45E7">
        <w:rPr>
          <w:rFonts w:ascii="Arial Narrow" w:hAnsi="Arial Narrow"/>
        </w:rPr>
        <w:t>ne</w:t>
      </w:r>
      <w:r w:rsidR="00795B16" w:rsidRPr="007E45E7">
        <w:rPr>
          <w:rFonts w:ascii="Arial Narrow" w:hAnsi="Arial Narrow"/>
        </w:rPr>
        <w:t xml:space="preserve"> </w:t>
      </w:r>
      <w:r w:rsidRPr="007E45E7">
        <w:rPr>
          <w:rFonts w:ascii="Arial Narrow" w:hAnsi="Arial Narrow"/>
        </w:rPr>
        <w:t>comporte</w:t>
      </w:r>
      <w:r w:rsidR="00795B16" w:rsidRPr="007E45E7">
        <w:rPr>
          <w:rFonts w:ascii="Arial Narrow" w:hAnsi="Arial Narrow"/>
        </w:rPr>
        <w:t xml:space="preserve"> </w:t>
      </w:r>
      <w:r w:rsidRPr="007E45E7">
        <w:rPr>
          <w:rFonts w:ascii="Arial Narrow" w:hAnsi="Arial Narrow"/>
        </w:rPr>
        <w:t>pas</w:t>
      </w:r>
      <w:r w:rsidR="00795B16" w:rsidRPr="007E45E7">
        <w:rPr>
          <w:rFonts w:ascii="Arial Narrow" w:hAnsi="Arial Narrow"/>
        </w:rPr>
        <w:t xml:space="preserve"> </w:t>
      </w:r>
      <w:r w:rsidRPr="007E45E7">
        <w:rPr>
          <w:rFonts w:ascii="Arial Narrow" w:hAnsi="Arial Narrow"/>
        </w:rPr>
        <w:t>d’article de révision de prix et que la période de validité des offres est prorogée de plus de soixante</w:t>
      </w:r>
      <w:r w:rsidR="00795B16" w:rsidRPr="007E45E7">
        <w:rPr>
          <w:rFonts w:ascii="Arial Narrow" w:hAnsi="Arial Narrow"/>
        </w:rPr>
        <w:t xml:space="preserve"> </w:t>
      </w:r>
      <w:r w:rsidRPr="007E45E7">
        <w:rPr>
          <w:rFonts w:ascii="Arial Narrow" w:hAnsi="Arial Narrow"/>
        </w:rPr>
        <w:t>(60)</w:t>
      </w:r>
      <w:r w:rsidR="00795B16" w:rsidRPr="007E45E7">
        <w:rPr>
          <w:rFonts w:ascii="Arial Narrow" w:hAnsi="Arial Narrow"/>
        </w:rPr>
        <w:t xml:space="preserve"> </w:t>
      </w:r>
      <w:r w:rsidRPr="007E45E7">
        <w:rPr>
          <w:rFonts w:ascii="Arial Narrow" w:hAnsi="Arial Narrow"/>
        </w:rPr>
        <w:t>jours,</w:t>
      </w:r>
      <w:r w:rsidR="00795B16" w:rsidRPr="007E45E7">
        <w:rPr>
          <w:rFonts w:ascii="Arial Narrow" w:hAnsi="Arial Narrow"/>
        </w:rPr>
        <w:t xml:space="preserve"> </w:t>
      </w:r>
      <w:r w:rsidRPr="007E45E7">
        <w:rPr>
          <w:rFonts w:ascii="Arial Narrow" w:hAnsi="Arial Narrow"/>
        </w:rPr>
        <w:t>les</w:t>
      </w:r>
      <w:r w:rsidR="00795B16" w:rsidRPr="007E45E7">
        <w:rPr>
          <w:rFonts w:ascii="Arial Narrow" w:hAnsi="Arial Narrow"/>
        </w:rPr>
        <w:t xml:space="preserve"> </w:t>
      </w:r>
      <w:r w:rsidRPr="007E45E7">
        <w:rPr>
          <w:rFonts w:ascii="Arial Narrow" w:hAnsi="Arial Narrow"/>
        </w:rPr>
        <w:t>montants</w:t>
      </w:r>
      <w:r w:rsidR="00795B16" w:rsidRPr="007E45E7">
        <w:rPr>
          <w:rFonts w:ascii="Arial Narrow" w:hAnsi="Arial Narrow"/>
        </w:rPr>
        <w:t xml:space="preserve"> </w:t>
      </w:r>
      <w:r w:rsidRPr="007E45E7">
        <w:rPr>
          <w:rFonts w:ascii="Arial Narrow" w:hAnsi="Arial Narrow"/>
        </w:rPr>
        <w:t>payables</w:t>
      </w:r>
      <w:r w:rsidR="00795B16" w:rsidRPr="007E45E7">
        <w:rPr>
          <w:rFonts w:ascii="Arial Narrow" w:hAnsi="Arial Narrow"/>
        </w:rPr>
        <w:t xml:space="preserve"> </w:t>
      </w:r>
      <w:r w:rsidRPr="007E45E7">
        <w:rPr>
          <w:rFonts w:ascii="Arial Narrow" w:hAnsi="Arial Narrow"/>
        </w:rPr>
        <w:t>au soumissionnaire</w:t>
      </w:r>
      <w:r w:rsidR="00795B16" w:rsidRPr="007E45E7">
        <w:rPr>
          <w:rFonts w:ascii="Arial Narrow" w:hAnsi="Arial Narrow"/>
        </w:rPr>
        <w:t xml:space="preserve"> </w:t>
      </w:r>
      <w:r w:rsidRPr="007E45E7">
        <w:rPr>
          <w:rFonts w:ascii="Arial Narrow" w:hAnsi="Arial Narrow"/>
        </w:rPr>
        <w:t>retenu,</w:t>
      </w:r>
      <w:r w:rsidR="00795B16" w:rsidRPr="007E45E7">
        <w:rPr>
          <w:rFonts w:ascii="Arial Narrow" w:hAnsi="Arial Narrow"/>
        </w:rPr>
        <w:t xml:space="preserve"> </w:t>
      </w:r>
      <w:r w:rsidRPr="007E45E7">
        <w:rPr>
          <w:rFonts w:ascii="Arial Narrow" w:hAnsi="Arial Narrow"/>
        </w:rPr>
        <w:t>seront</w:t>
      </w:r>
      <w:r w:rsidR="00795B16" w:rsidRPr="007E45E7">
        <w:rPr>
          <w:rFonts w:ascii="Arial Narrow" w:hAnsi="Arial Narrow"/>
        </w:rPr>
        <w:t xml:space="preserve"> </w:t>
      </w:r>
      <w:r w:rsidRPr="007E45E7">
        <w:rPr>
          <w:rFonts w:ascii="Arial Narrow" w:hAnsi="Arial Narrow"/>
        </w:rPr>
        <w:t>actualisés</w:t>
      </w:r>
      <w:r w:rsidR="00795B16" w:rsidRPr="007E45E7">
        <w:rPr>
          <w:rFonts w:ascii="Arial Narrow" w:hAnsi="Arial Narrow"/>
        </w:rPr>
        <w:t xml:space="preserve"> </w:t>
      </w:r>
      <w:r w:rsidRPr="007E45E7">
        <w:rPr>
          <w:rFonts w:ascii="Arial Narrow" w:hAnsi="Arial Narrow"/>
        </w:rPr>
        <w:t>par application</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la</w:t>
      </w:r>
      <w:r w:rsidR="00795B16" w:rsidRPr="007E45E7">
        <w:rPr>
          <w:rFonts w:ascii="Arial Narrow" w:hAnsi="Arial Narrow"/>
        </w:rPr>
        <w:t xml:space="preserve"> </w:t>
      </w:r>
      <w:r w:rsidRPr="007E45E7">
        <w:rPr>
          <w:rFonts w:ascii="Arial Narrow" w:hAnsi="Arial Narrow"/>
        </w:rPr>
        <w:t>formule</w:t>
      </w:r>
      <w:r w:rsidR="00795B16" w:rsidRPr="007E45E7">
        <w:rPr>
          <w:rFonts w:ascii="Arial Narrow" w:hAnsi="Arial Narrow"/>
        </w:rPr>
        <w:t xml:space="preserve"> </w:t>
      </w:r>
      <w:r w:rsidRPr="007E45E7">
        <w:rPr>
          <w:rFonts w:ascii="Arial Narrow" w:hAnsi="Arial Narrow"/>
        </w:rPr>
        <w:t>y</w:t>
      </w:r>
      <w:r w:rsidR="00795B16" w:rsidRPr="007E45E7">
        <w:rPr>
          <w:rFonts w:ascii="Arial Narrow" w:hAnsi="Arial Narrow"/>
        </w:rPr>
        <w:t xml:space="preserve"> </w:t>
      </w:r>
      <w:r w:rsidRPr="007E45E7">
        <w:rPr>
          <w:rFonts w:ascii="Arial Narrow" w:hAnsi="Arial Narrow"/>
        </w:rPr>
        <w:t>relative</w:t>
      </w:r>
      <w:r w:rsidR="00795B16" w:rsidRPr="007E45E7">
        <w:rPr>
          <w:rFonts w:ascii="Arial Narrow" w:hAnsi="Arial Narrow"/>
        </w:rPr>
        <w:t xml:space="preserve"> </w:t>
      </w:r>
      <w:r w:rsidRPr="007E45E7">
        <w:rPr>
          <w:rFonts w:ascii="Arial Narrow" w:hAnsi="Arial Narrow"/>
        </w:rPr>
        <w:t>figurant</w:t>
      </w:r>
      <w:r w:rsidR="00795B16" w:rsidRPr="007E45E7">
        <w:rPr>
          <w:rFonts w:ascii="Arial Narrow" w:hAnsi="Arial Narrow"/>
        </w:rPr>
        <w:t xml:space="preserve"> </w:t>
      </w:r>
      <w:r w:rsidR="00C91492" w:rsidRPr="007E45E7">
        <w:rPr>
          <w:rFonts w:ascii="Arial Narrow" w:hAnsi="Arial Narrow"/>
        </w:rPr>
        <w:t>à la</w:t>
      </w:r>
      <w:r w:rsidRPr="007E45E7">
        <w:rPr>
          <w:rFonts w:ascii="Arial Narrow" w:hAnsi="Arial Narrow"/>
        </w:rPr>
        <w:t xml:space="preserve"> demande de prorogation que l</w:t>
      </w:r>
      <w:r w:rsidR="00D24759" w:rsidRPr="007E45E7">
        <w:rPr>
          <w:rFonts w:ascii="Arial Narrow" w:hAnsi="Arial Narrow"/>
        </w:rPr>
        <w:t xml:space="preserve">e </w:t>
      </w:r>
      <w:r w:rsidR="00CC1E99" w:rsidRPr="007E45E7">
        <w:rPr>
          <w:rFonts w:ascii="Arial Narrow" w:hAnsi="Arial Narrow"/>
        </w:rPr>
        <w:t xml:space="preserve">Maître d’Ouvrage ou </w:t>
      </w:r>
      <w:r w:rsidR="00D24759" w:rsidRPr="007E45E7">
        <w:rPr>
          <w:rFonts w:ascii="Arial Narrow" w:hAnsi="Arial Narrow"/>
        </w:rPr>
        <w:t xml:space="preserve">le </w:t>
      </w:r>
      <w:r w:rsidR="00CC1E99" w:rsidRPr="007E45E7">
        <w:rPr>
          <w:rFonts w:ascii="Arial Narrow" w:hAnsi="Arial Narrow"/>
        </w:rPr>
        <w:t>Maître d’Ouvrage Délégué</w:t>
      </w:r>
      <w:r w:rsidR="00795B16" w:rsidRPr="007E45E7">
        <w:rPr>
          <w:rFonts w:ascii="Arial Narrow" w:hAnsi="Arial Narrow"/>
        </w:rPr>
        <w:t xml:space="preserve"> </w:t>
      </w:r>
      <w:r w:rsidRPr="007E45E7">
        <w:rPr>
          <w:rFonts w:ascii="Arial Narrow" w:hAnsi="Arial Narrow"/>
          <w:spacing w:val="5"/>
        </w:rPr>
        <w:t>adresser</w:t>
      </w:r>
      <w:r w:rsidRPr="007E45E7">
        <w:rPr>
          <w:rFonts w:ascii="Arial Narrow" w:hAnsi="Arial Narrow"/>
        </w:rPr>
        <w:t>a</w:t>
      </w:r>
      <w:r w:rsidR="00795B16" w:rsidRPr="007E45E7">
        <w:rPr>
          <w:rFonts w:ascii="Arial Narrow" w:hAnsi="Arial Narrow"/>
        </w:rPr>
        <w:t xml:space="preserve"> </w:t>
      </w:r>
      <w:r w:rsidRPr="007E45E7">
        <w:rPr>
          <w:rFonts w:ascii="Arial Narrow" w:hAnsi="Arial Narrow"/>
          <w:spacing w:val="5"/>
        </w:rPr>
        <w:t>au(x</w:t>
      </w:r>
      <w:r w:rsidRPr="007E45E7">
        <w:rPr>
          <w:rFonts w:ascii="Arial Narrow" w:hAnsi="Arial Narrow"/>
        </w:rPr>
        <w:t>)</w:t>
      </w:r>
      <w:r w:rsidR="00795B16" w:rsidRPr="007E45E7">
        <w:rPr>
          <w:rFonts w:ascii="Arial Narrow" w:hAnsi="Arial Narrow"/>
        </w:rPr>
        <w:t xml:space="preserve"> </w:t>
      </w:r>
      <w:r w:rsidRPr="007E45E7">
        <w:rPr>
          <w:rFonts w:ascii="Arial Narrow" w:hAnsi="Arial Narrow"/>
          <w:spacing w:val="5"/>
        </w:rPr>
        <w:t>soumission</w:t>
      </w:r>
      <w:r w:rsidRPr="007E45E7">
        <w:rPr>
          <w:rFonts w:ascii="Arial Narrow" w:hAnsi="Arial Narrow"/>
        </w:rPr>
        <w:t>naire(s).</w:t>
      </w:r>
    </w:p>
    <w:p w:rsidR="00273DD0" w:rsidRPr="007E45E7"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7E45E7">
        <w:rPr>
          <w:rFonts w:ascii="Arial Narrow" w:hAnsi="Arial Narrow"/>
        </w:rPr>
        <w:t>La période d’actualisation ira de la date</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dépassement</w:t>
      </w:r>
      <w:r w:rsidR="00795B16" w:rsidRPr="007E45E7">
        <w:rPr>
          <w:rFonts w:ascii="Arial Narrow" w:hAnsi="Arial Narrow"/>
        </w:rPr>
        <w:t xml:space="preserve"> </w:t>
      </w:r>
      <w:r w:rsidRPr="007E45E7">
        <w:rPr>
          <w:rFonts w:ascii="Arial Narrow" w:hAnsi="Arial Narrow"/>
        </w:rPr>
        <w:t>des</w:t>
      </w:r>
      <w:r w:rsidR="00795B16" w:rsidRPr="007E45E7">
        <w:rPr>
          <w:rFonts w:ascii="Arial Narrow" w:hAnsi="Arial Narrow"/>
        </w:rPr>
        <w:t xml:space="preserve"> </w:t>
      </w:r>
      <w:r w:rsidRPr="007E45E7">
        <w:rPr>
          <w:rFonts w:ascii="Arial Narrow" w:hAnsi="Arial Narrow"/>
        </w:rPr>
        <w:t>soixante</w:t>
      </w:r>
      <w:r w:rsidR="00795B16" w:rsidRPr="007E45E7">
        <w:rPr>
          <w:rFonts w:ascii="Arial Narrow" w:hAnsi="Arial Narrow"/>
        </w:rPr>
        <w:t xml:space="preserve"> </w:t>
      </w:r>
      <w:r w:rsidRPr="007E45E7">
        <w:rPr>
          <w:rFonts w:ascii="Arial Narrow" w:hAnsi="Arial Narrow"/>
        </w:rPr>
        <w:t>(60)</w:t>
      </w:r>
      <w:r w:rsidR="00795B16" w:rsidRPr="007E45E7">
        <w:rPr>
          <w:rFonts w:ascii="Arial Narrow" w:hAnsi="Arial Narrow"/>
        </w:rPr>
        <w:t xml:space="preserve"> </w:t>
      </w:r>
      <w:r w:rsidRPr="007E45E7">
        <w:rPr>
          <w:rFonts w:ascii="Arial Narrow" w:hAnsi="Arial Narrow"/>
        </w:rPr>
        <w:t xml:space="preserve">jours à la date de notification </w:t>
      </w:r>
      <w:r w:rsidR="007C053F" w:rsidRPr="007E45E7">
        <w:rPr>
          <w:rFonts w:ascii="Arial Narrow" w:hAnsi="Arial Narrow"/>
          <w:spacing w:val="5"/>
        </w:rPr>
        <w:t>de la Lettre Commande</w:t>
      </w:r>
      <w:r w:rsidR="004E58C5" w:rsidRPr="007E45E7">
        <w:rPr>
          <w:rFonts w:ascii="Arial Narrow" w:hAnsi="Arial Narrow"/>
          <w:spacing w:val="5"/>
        </w:rPr>
        <w:t> </w:t>
      </w:r>
      <w:r w:rsidR="004E58C5" w:rsidRPr="007E45E7">
        <w:rPr>
          <w:rFonts w:ascii="Arial Narrow" w:hAnsi="Arial Narrow"/>
        </w:rPr>
        <w:t>ou</w:t>
      </w:r>
      <w:r w:rsidRPr="007E45E7">
        <w:rPr>
          <w:rFonts w:ascii="Arial Narrow" w:hAnsi="Arial Narrow"/>
        </w:rPr>
        <w:t xml:space="preserve"> de l’ordre</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service</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démarrage</w:t>
      </w:r>
      <w:r w:rsidR="00795B16" w:rsidRPr="007E45E7">
        <w:rPr>
          <w:rFonts w:ascii="Arial Narrow" w:hAnsi="Arial Narrow"/>
        </w:rPr>
        <w:t xml:space="preserve"> </w:t>
      </w:r>
      <w:r w:rsidRPr="007E45E7">
        <w:rPr>
          <w:rFonts w:ascii="Arial Narrow" w:hAnsi="Arial Narrow"/>
        </w:rPr>
        <w:t>des</w:t>
      </w:r>
      <w:r w:rsidR="00795B16" w:rsidRPr="007E45E7">
        <w:rPr>
          <w:rFonts w:ascii="Arial Narrow" w:hAnsi="Arial Narrow"/>
        </w:rPr>
        <w:t xml:space="preserve"> </w:t>
      </w:r>
      <w:r w:rsidRPr="007E45E7">
        <w:rPr>
          <w:rFonts w:ascii="Arial Narrow" w:hAnsi="Arial Narrow"/>
        </w:rPr>
        <w:t>travaux au</w:t>
      </w:r>
      <w:r w:rsidR="00795B16" w:rsidRPr="007E45E7">
        <w:rPr>
          <w:rFonts w:ascii="Arial Narrow" w:hAnsi="Arial Narrow"/>
        </w:rPr>
        <w:t xml:space="preserve"> </w:t>
      </w:r>
      <w:r w:rsidRPr="007E45E7">
        <w:rPr>
          <w:rFonts w:ascii="Arial Narrow" w:hAnsi="Arial Narrow"/>
        </w:rPr>
        <w:t>soumissionnaire</w:t>
      </w:r>
      <w:r w:rsidR="00795B16" w:rsidRPr="007E45E7">
        <w:rPr>
          <w:rFonts w:ascii="Arial Narrow" w:hAnsi="Arial Narrow"/>
        </w:rPr>
        <w:t xml:space="preserve"> </w:t>
      </w:r>
      <w:r w:rsidRPr="007E45E7">
        <w:rPr>
          <w:rFonts w:ascii="Arial Narrow" w:hAnsi="Arial Narrow"/>
        </w:rPr>
        <w:t>retenu,</w:t>
      </w:r>
      <w:r w:rsidR="00795B16" w:rsidRPr="007E45E7">
        <w:rPr>
          <w:rFonts w:ascii="Arial Narrow" w:hAnsi="Arial Narrow"/>
        </w:rPr>
        <w:t xml:space="preserve"> </w:t>
      </w:r>
      <w:r w:rsidRPr="007E45E7">
        <w:rPr>
          <w:rFonts w:ascii="Arial Narrow" w:hAnsi="Arial Narrow"/>
        </w:rPr>
        <w:t>tel</w:t>
      </w:r>
      <w:r w:rsidR="00795B16" w:rsidRPr="007E45E7">
        <w:rPr>
          <w:rFonts w:ascii="Arial Narrow" w:hAnsi="Arial Narrow"/>
        </w:rPr>
        <w:t xml:space="preserve"> </w:t>
      </w:r>
      <w:r w:rsidRPr="007E45E7">
        <w:rPr>
          <w:rFonts w:ascii="Arial Narrow" w:hAnsi="Arial Narrow"/>
        </w:rPr>
        <w:t>que</w:t>
      </w:r>
      <w:r w:rsidR="00795B16" w:rsidRPr="007E45E7">
        <w:rPr>
          <w:rFonts w:ascii="Arial Narrow" w:hAnsi="Arial Narrow"/>
        </w:rPr>
        <w:t xml:space="preserve"> </w:t>
      </w:r>
      <w:r w:rsidRPr="007E45E7">
        <w:rPr>
          <w:rFonts w:ascii="Arial Narrow" w:hAnsi="Arial Narrow"/>
        </w:rPr>
        <w:t>prévu</w:t>
      </w:r>
      <w:r w:rsidR="00795B16" w:rsidRPr="007E45E7">
        <w:rPr>
          <w:rFonts w:ascii="Arial Narrow" w:hAnsi="Arial Narrow"/>
        </w:rPr>
        <w:t xml:space="preserve"> </w:t>
      </w:r>
      <w:r w:rsidRPr="007E45E7">
        <w:rPr>
          <w:rFonts w:ascii="Arial Narrow" w:hAnsi="Arial Narrow"/>
        </w:rPr>
        <w:t>par le CCAP. L’effet de l’actualisation n’est pas pris</w:t>
      </w:r>
      <w:r w:rsidR="00795B16" w:rsidRPr="007E45E7">
        <w:rPr>
          <w:rFonts w:ascii="Arial Narrow" w:hAnsi="Arial Narrow"/>
        </w:rPr>
        <w:t xml:space="preserve"> </w:t>
      </w:r>
      <w:r w:rsidRPr="007E45E7">
        <w:rPr>
          <w:rFonts w:ascii="Arial Narrow" w:hAnsi="Arial Narrow"/>
        </w:rPr>
        <w:t>en</w:t>
      </w:r>
      <w:r w:rsidR="00795B16" w:rsidRPr="007E45E7">
        <w:rPr>
          <w:rFonts w:ascii="Arial Narrow" w:hAnsi="Arial Narrow"/>
        </w:rPr>
        <w:t xml:space="preserve"> </w:t>
      </w:r>
      <w:r w:rsidRPr="007E45E7">
        <w:rPr>
          <w:rFonts w:ascii="Arial Narrow" w:hAnsi="Arial Narrow"/>
        </w:rPr>
        <w:t>considération</w:t>
      </w:r>
      <w:r w:rsidR="00795B16" w:rsidRPr="007E45E7">
        <w:rPr>
          <w:rFonts w:ascii="Arial Narrow" w:hAnsi="Arial Narrow"/>
        </w:rPr>
        <w:t xml:space="preserve"> </w:t>
      </w:r>
      <w:r w:rsidRPr="007E45E7">
        <w:rPr>
          <w:rFonts w:ascii="Arial Narrow" w:hAnsi="Arial Narrow"/>
        </w:rPr>
        <w:t>aux</w:t>
      </w:r>
      <w:r w:rsidR="00795B16" w:rsidRPr="007E45E7">
        <w:rPr>
          <w:rFonts w:ascii="Arial Narrow" w:hAnsi="Arial Narrow"/>
        </w:rPr>
        <w:t xml:space="preserve"> </w:t>
      </w:r>
      <w:r w:rsidRPr="007E45E7">
        <w:rPr>
          <w:rFonts w:ascii="Arial Narrow" w:hAnsi="Arial Narrow"/>
        </w:rPr>
        <w:t>fins</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l’évaluation des offres.</w:t>
      </w:r>
    </w:p>
    <w:p w:rsidR="00273DD0" w:rsidRPr="007E45E7" w:rsidRDefault="00353DCC" w:rsidP="007D618F">
      <w:pPr>
        <w:pStyle w:val="RGAOarticles"/>
        <w:rPr>
          <w:sz w:val="24"/>
        </w:rPr>
      </w:pPr>
      <w:bookmarkStart w:id="108" w:name="_Toc530307923"/>
      <w:bookmarkStart w:id="109" w:name="_Toc97557044"/>
      <w:bookmarkStart w:id="110" w:name="_Toc163062711"/>
      <w:r w:rsidRPr="007E45E7">
        <w:rPr>
          <w:sz w:val="24"/>
        </w:rPr>
        <w:t>Caution</w:t>
      </w:r>
      <w:r w:rsidR="00143F39" w:rsidRPr="007E45E7">
        <w:rPr>
          <w:sz w:val="24"/>
        </w:rPr>
        <w:t xml:space="preserve">nement </w:t>
      </w:r>
      <w:r w:rsidRPr="007E45E7">
        <w:rPr>
          <w:sz w:val="24"/>
        </w:rPr>
        <w:t>de</w:t>
      </w:r>
      <w:r w:rsidR="00795B16" w:rsidRPr="007E45E7">
        <w:rPr>
          <w:sz w:val="24"/>
        </w:rPr>
        <w:t xml:space="preserve"> </w:t>
      </w:r>
      <w:r w:rsidRPr="007E45E7">
        <w:rPr>
          <w:sz w:val="24"/>
        </w:rPr>
        <w:t>soumission</w:t>
      </w:r>
      <w:bookmarkEnd w:id="108"/>
      <w:bookmarkEnd w:id="109"/>
      <w:bookmarkEnd w:id="110"/>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17.1. </w:t>
      </w:r>
      <w:r w:rsidRPr="007E45E7">
        <w:rPr>
          <w:rFonts w:ascii="Arial Narrow" w:hAnsi="Arial Narrow"/>
          <w:spacing w:val="3"/>
        </w:rPr>
        <w:t>E</w:t>
      </w:r>
      <w:r w:rsidRPr="007E45E7">
        <w:rPr>
          <w:rFonts w:ascii="Arial Narrow" w:hAnsi="Arial Narrow"/>
        </w:rPr>
        <w:t xml:space="preserve">n </w:t>
      </w:r>
      <w:r w:rsidRPr="007E45E7">
        <w:rPr>
          <w:rFonts w:ascii="Arial Narrow" w:hAnsi="Arial Narrow"/>
          <w:spacing w:val="3"/>
        </w:rPr>
        <w:t>applicatio</w:t>
      </w:r>
      <w:r w:rsidRPr="007E45E7">
        <w:rPr>
          <w:rFonts w:ascii="Arial Narrow" w:hAnsi="Arial Narrow"/>
        </w:rPr>
        <w:t xml:space="preserve">n </w:t>
      </w:r>
      <w:r w:rsidRPr="007E45E7">
        <w:rPr>
          <w:rFonts w:ascii="Arial Narrow" w:hAnsi="Arial Narrow"/>
          <w:spacing w:val="3"/>
        </w:rPr>
        <w:t>d</w:t>
      </w:r>
      <w:r w:rsidRPr="007E45E7">
        <w:rPr>
          <w:rFonts w:ascii="Arial Narrow" w:hAnsi="Arial Narrow"/>
        </w:rPr>
        <w:t xml:space="preserve">e </w:t>
      </w:r>
      <w:r w:rsidRPr="007E45E7">
        <w:rPr>
          <w:rFonts w:ascii="Arial Narrow" w:hAnsi="Arial Narrow"/>
          <w:spacing w:val="3"/>
        </w:rPr>
        <w:t>l'articl</w:t>
      </w:r>
      <w:r w:rsidRPr="007E45E7">
        <w:rPr>
          <w:rFonts w:ascii="Arial Narrow" w:hAnsi="Arial Narrow"/>
        </w:rPr>
        <w:t xml:space="preserve">e </w:t>
      </w:r>
      <w:r w:rsidRPr="007E45E7">
        <w:rPr>
          <w:rFonts w:ascii="Arial Narrow" w:hAnsi="Arial Narrow"/>
          <w:spacing w:val="3"/>
        </w:rPr>
        <w:t>1</w:t>
      </w:r>
      <w:r w:rsidRPr="007E45E7">
        <w:rPr>
          <w:rFonts w:ascii="Arial Narrow" w:hAnsi="Arial Narrow"/>
        </w:rPr>
        <w:t xml:space="preserve">3 </w:t>
      </w:r>
      <w:r w:rsidRPr="007E45E7">
        <w:rPr>
          <w:rFonts w:ascii="Arial Narrow" w:hAnsi="Arial Narrow"/>
          <w:spacing w:val="3"/>
        </w:rPr>
        <w:t>d</w:t>
      </w:r>
      <w:r w:rsidRPr="007E45E7">
        <w:rPr>
          <w:rFonts w:ascii="Arial Narrow" w:hAnsi="Arial Narrow"/>
        </w:rPr>
        <w:t xml:space="preserve">u </w:t>
      </w:r>
      <w:r w:rsidRPr="007E45E7">
        <w:rPr>
          <w:rFonts w:ascii="Arial Narrow" w:hAnsi="Arial Narrow"/>
          <w:spacing w:val="3"/>
        </w:rPr>
        <w:t xml:space="preserve">RGAO, </w:t>
      </w:r>
      <w:r w:rsidRPr="007E45E7">
        <w:rPr>
          <w:rFonts w:ascii="Arial Narrow" w:hAnsi="Arial Narrow"/>
        </w:rPr>
        <w:t xml:space="preserve">le soumissionnaire fournira </w:t>
      </w:r>
      <w:r w:rsidR="00010A51" w:rsidRPr="007E45E7">
        <w:rPr>
          <w:rFonts w:ascii="Arial Narrow" w:hAnsi="Arial Narrow"/>
        </w:rPr>
        <w:t xml:space="preserve">un cautionnement </w:t>
      </w:r>
      <w:r w:rsidR="009567B9" w:rsidRPr="007E45E7">
        <w:rPr>
          <w:rFonts w:ascii="Arial Narrow" w:hAnsi="Arial Narrow"/>
        </w:rPr>
        <w:t>de soumission</w:t>
      </w:r>
      <w:r w:rsidR="00795B16" w:rsidRPr="007E45E7">
        <w:rPr>
          <w:rFonts w:ascii="Arial Narrow" w:hAnsi="Arial Narrow"/>
        </w:rPr>
        <w:t xml:space="preserve"> </w:t>
      </w:r>
      <w:r w:rsidRPr="007E45E7">
        <w:rPr>
          <w:rFonts w:ascii="Arial Narrow" w:hAnsi="Arial Narrow"/>
          <w:spacing w:val="5"/>
        </w:rPr>
        <w:t>d</w:t>
      </w:r>
      <w:r w:rsidRPr="007E45E7">
        <w:rPr>
          <w:rFonts w:ascii="Arial Narrow" w:hAnsi="Arial Narrow"/>
        </w:rPr>
        <w:t xml:space="preserve">u </w:t>
      </w:r>
      <w:r w:rsidRPr="007E45E7">
        <w:rPr>
          <w:rFonts w:ascii="Arial Narrow" w:hAnsi="Arial Narrow"/>
          <w:spacing w:val="5"/>
        </w:rPr>
        <w:t>montan</w:t>
      </w:r>
      <w:r w:rsidRPr="007E45E7">
        <w:rPr>
          <w:rFonts w:ascii="Arial Narrow" w:hAnsi="Arial Narrow"/>
        </w:rPr>
        <w:t xml:space="preserve">t </w:t>
      </w:r>
      <w:r w:rsidRPr="007E45E7">
        <w:rPr>
          <w:rFonts w:ascii="Arial Narrow" w:hAnsi="Arial Narrow"/>
          <w:spacing w:val="5"/>
        </w:rPr>
        <w:t>spécifi</w:t>
      </w:r>
      <w:r w:rsidRPr="007E45E7">
        <w:rPr>
          <w:rFonts w:ascii="Arial Narrow" w:hAnsi="Arial Narrow"/>
        </w:rPr>
        <w:t xml:space="preserve">é </w:t>
      </w:r>
      <w:r w:rsidRPr="007E45E7">
        <w:rPr>
          <w:rFonts w:ascii="Arial Narrow" w:hAnsi="Arial Narrow"/>
          <w:spacing w:val="5"/>
        </w:rPr>
        <w:t>dan</w:t>
      </w:r>
      <w:r w:rsidRPr="007E45E7">
        <w:rPr>
          <w:rFonts w:ascii="Arial Narrow" w:hAnsi="Arial Narrow"/>
        </w:rPr>
        <w:t xml:space="preserve">s </w:t>
      </w:r>
      <w:r w:rsidRPr="007E45E7">
        <w:rPr>
          <w:rFonts w:ascii="Arial Narrow" w:hAnsi="Arial Narrow"/>
          <w:spacing w:val="5"/>
        </w:rPr>
        <w:t xml:space="preserve">le </w:t>
      </w:r>
      <w:r w:rsidRPr="007E45E7">
        <w:rPr>
          <w:rFonts w:ascii="Arial Narrow" w:hAnsi="Arial Narrow"/>
          <w:spacing w:val="2"/>
        </w:rPr>
        <w:t>Règlemen</w:t>
      </w:r>
      <w:r w:rsidRPr="007E45E7">
        <w:rPr>
          <w:rFonts w:ascii="Arial Narrow" w:hAnsi="Arial Narrow"/>
        </w:rPr>
        <w:t xml:space="preserve">t </w:t>
      </w:r>
      <w:r w:rsidRPr="007E45E7">
        <w:rPr>
          <w:rFonts w:ascii="Arial Narrow" w:hAnsi="Arial Narrow"/>
          <w:spacing w:val="2"/>
        </w:rPr>
        <w:t>Particulie</w:t>
      </w:r>
      <w:r w:rsidRPr="007E45E7">
        <w:rPr>
          <w:rFonts w:ascii="Arial Narrow" w:hAnsi="Arial Narrow"/>
        </w:rPr>
        <w:t xml:space="preserve">r </w:t>
      </w:r>
      <w:r w:rsidRPr="007E45E7">
        <w:rPr>
          <w:rFonts w:ascii="Arial Narrow" w:hAnsi="Arial Narrow"/>
          <w:spacing w:val="2"/>
        </w:rPr>
        <w:t>d</w:t>
      </w:r>
      <w:r w:rsidRPr="007E45E7">
        <w:rPr>
          <w:rFonts w:ascii="Arial Narrow" w:hAnsi="Arial Narrow"/>
        </w:rPr>
        <w:t xml:space="preserve">e </w:t>
      </w:r>
      <w:r w:rsidRPr="007E45E7">
        <w:rPr>
          <w:rFonts w:ascii="Arial Narrow" w:hAnsi="Arial Narrow"/>
          <w:spacing w:val="2"/>
        </w:rPr>
        <w:t>l'Appe</w:t>
      </w:r>
      <w:r w:rsidRPr="007E45E7">
        <w:rPr>
          <w:rFonts w:ascii="Arial Narrow" w:hAnsi="Arial Narrow"/>
        </w:rPr>
        <w:t xml:space="preserve">l </w:t>
      </w:r>
      <w:r w:rsidRPr="007E45E7">
        <w:rPr>
          <w:rFonts w:ascii="Arial Narrow" w:hAnsi="Arial Narrow"/>
          <w:spacing w:val="2"/>
        </w:rPr>
        <w:t xml:space="preserve">d'Offres, </w:t>
      </w:r>
      <w:r w:rsidR="00801F08" w:rsidRPr="007E45E7">
        <w:rPr>
          <w:rFonts w:ascii="Arial Narrow" w:hAnsi="Arial Narrow"/>
        </w:rPr>
        <w:t xml:space="preserve">et qui </w:t>
      </w:r>
      <w:r w:rsidRPr="007E45E7">
        <w:rPr>
          <w:rFonts w:ascii="Arial Narrow" w:hAnsi="Arial Narrow"/>
        </w:rPr>
        <w:t>fera</w:t>
      </w:r>
      <w:r w:rsidR="00795B16" w:rsidRPr="007E45E7">
        <w:rPr>
          <w:rFonts w:ascii="Arial Narrow" w:hAnsi="Arial Narrow"/>
        </w:rPr>
        <w:t xml:space="preserve"> </w:t>
      </w:r>
      <w:r w:rsidRPr="007E45E7">
        <w:rPr>
          <w:rFonts w:ascii="Arial Narrow" w:hAnsi="Arial Narrow"/>
        </w:rPr>
        <w:t>partie</w:t>
      </w:r>
      <w:r w:rsidR="00795B16" w:rsidRPr="007E45E7">
        <w:rPr>
          <w:rFonts w:ascii="Arial Narrow" w:hAnsi="Arial Narrow"/>
        </w:rPr>
        <w:t xml:space="preserve"> </w:t>
      </w:r>
      <w:r w:rsidRPr="007E45E7">
        <w:rPr>
          <w:rFonts w:ascii="Arial Narrow" w:hAnsi="Arial Narrow"/>
        </w:rPr>
        <w:t>intégrante</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son</w:t>
      </w:r>
      <w:r w:rsidR="00795B16" w:rsidRPr="007E45E7">
        <w:rPr>
          <w:rFonts w:ascii="Arial Narrow" w:hAnsi="Arial Narrow"/>
        </w:rPr>
        <w:t xml:space="preserve"> </w:t>
      </w:r>
      <w:r w:rsidRPr="007E45E7">
        <w:rPr>
          <w:rFonts w:ascii="Arial Narrow" w:hAnsi="Arial Narrow"/>
        </w:rPr>
        <w:t>offre.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17.2</w:t>
      </w:r>
      <w:r w:rsidR="00010A51" w:rsidRPr="007E45E7">
        <w:rPr>
          <w:rFonts w:ascii="Arial Narrow" w:hAnsi="Arial Narrow"/>
        </w:rPr>
        <w:t xml:space="preserve">. Le cautionnement </w:t>
      </w:r>
      <w:r w:rsidR="009567B9" w:rsidRPr="007E45E7">
        <w:rPr>
          <w:rFonts w:ascii="Arial Narrow" w:hAnsi="Arial Narrow"/>
        </w:rPr>
        <w:t>de soumission</w:t>
      </w:r>
      <w:r w:rsidRPr="007E45E7">
        <w:rPr>
          <w:rFonts w:ascii="Arial Narrow" w:hAnsi="Arial Narrow"/>
        </w:rPr>
        <w:t xml:space="preserve"> sera conforme au modèle présenté dans le Dossier d’Appel d’Offres</w:t>
      </w:r>
      <w:r w:rsidR="00F672E6" w:rsidRPr="007E45E7">
        <w:rPr>
          <w:rFonts w:ascii="Arial Narrow" w:hAnsi="Arial Narrow"/>
        </w:rPr>
        <w:t xml:space="preserve"> </w:t>
      </w:r>
      <w:r w:rsidRPr="007E45E7">
        <w:rPr>
          <w:rFonts w:ascii="Arial Narrow" w:hAnsi="Arial Narrow"/>
        </w:rPr>
        <w:t>;</w:t>
      </w:r>
      <w:r w:rsidR="00795B16" w:rsidRPr="007E45E7">
        <w:rPr>
          <w:rFonts w:ascii="Arial Narrow" w:hAnsi="Arial Narrow"/>
        </w:rPr>
        <w:t xml:space="preserve"> </w:t>
      </w:r>
      <w:r w:rsidRPr="007E45E7">
        <w:rPr>
          <w:rFonts w:ascii="Arial Narrow" w:hAnsi="Arial Narrow"/>
        </w:rPr>
        <w:t>d’autres</w:t>
      </w:r>
      <w:r w:rsidR="00795B16" w:rsidRPr="007E45E7">
        <w:rPr>
          <w:rFonts w:ascii="Arial Narrow" w:hAnsi="Arial Narrow"/>
        </w:rPr>
        <w:t xml:space="preserve"> </w:t>
      </w:r>
      <w:r w:rsidRPr="007E45E7">
        <w:rPr>
          <w:rFonts w:ascii="Arial Narrow" w:hAnsi="Arial Narrow"/>
        </w:rPr>
        <w:t>modèles</w:t>
      </w:r>
      <w:r w:rsidR="00795B16" w:rsidRPr="007E45E7">
        <w:rPr>
          <w:rFonts w:ascii="Arial Narrow" w:hAnsi="Arial Narrow"/>
        </w:rPr>
        <w:t xml:space="preserve"> </w:t>
      </w:r>
      <w:r w:rsidRPr="007E45E7">
        <w:rPr>
          <w:rFonts w:ascii="Arial Narrow" w:hAnsi="Arial Narrow"/>
        </w:rPr>
        <w:t>peuvent</w:t>
      </w:r>
      <w:r w:rsidR="00795B16" w:rsidRPr="007E45E7">
        <w:rPr>
          <w:rFonts w:ascii="Arial Narrow" w:hAnsi="Arial Narrow"/>
        </w:rPr>
        <w:t xml:space="preserve"> </w:t>
      </w:r>
      <w:r w:rsidRPr="007E45E7">
        <w:rPr>
          <w:rFonts w:ascii="Arial Narrow" w:hAnsi="Arial Narrow"/>
        </w:rPr>
        <w:t>être</w:t>
      </w:r>
      <w:r w:rsidR="00795B16" w:rsidRPr="007E45E7">
        <w:rPr>
          <w:rFonts w:ascii="Arial Narrow" w:hAnsi="Arial Narrow"/>
        </w:rPr>
        <w:t xml:space="preserve"> </w:t>
      </w:r>
      <w:r w:rsidRPr="007E45E7">
        <w:rPr>
          <w:rFonts w:ascii="Arial Narrow" w:hAnsi="Arial Narrow"/>
        </w:rPr>
        <w:t>autorisés,</w:t>
      </w:r>
      <w:r w:rsidR="00795B16" w:rsidRPr="007E45E7">
        <w:rPr>
          <w:rFonts w:ascii="Arial Narrow" w:hAnsi="Arial Narrow"/>
        </w:rPr>
        <w:t xml:space="preserve"> </w:t>
      </w:r>
      <w:r w:rsidR="00926883" w:rsidRPr="007E45E7">
        <w:rPr>
          <w:rFonts w:ascii="Arial Narrow" w:hAnsi="Arial Narrow"/>
        </w:rPr>
        <w:t>par le</w:t>
      </w:r>
      <w:r w:rsidR="00795B16" w:rsidRPr="007E45E7">
        <w:rPr>
          <w:rFonts w:ascii="Arial Narrow" w:hAnsi="Arial Narrow"/>
        </w:rPr>
        <w:t xml:space="preserve"> </w:t>
      </w:r>
      <w:r w:rsidR="00CC1E99" w:rsidRPr="007E45E7">
        <w:rPr>
          <w:rFonts w:ascii="Arial Narrow" w:hAnsi="Arial Narrow"/>
          <w:spacing w:val="5"/>
        </w:rPr>
        <w:t xml:space="preserve">Maître d’Ouvrage ou </w:t>
      </w:r>
      <w:r w:rsidR="00CE6D4B" w:rsidRPr="007E45E7">
        <w:rPr>
          <w:rFonts w:ascii="Arial Narrow" w:hAnsi="Arial Narrow"/>
          <w:spacing w:val="5"/>
        </w:rPr>
        <w:t xml:space="preserve">le </w:t>
      </w:r>
      <w:r w:rsidR="00CC1E99" w:rsidRPr="007E45E7">
        <w:rPr>
          <w:rFonts w:ascii="Arial Narrow" w:hAnsi="Arial Narrow"/>
          <w:spacing w:val="5"/>
        </w:rPr>
        <w:t>Maître d’Ouvrage Délégué</w:t>
      </w:r>
      <w:r w:rsidRPr="007E45E7">
        <w:rPr>
          <w:rFonts w:ascii="Arial Narrow" w:hAnsi="Arial Narrow"/>
        </w:rPr>
        <w:t>.</w:t>
      </w:r>
      <w:r w:rsidR="00795B16" w:rsidRPr="007E45E7">
        <w:rPr>
          <w:rFonts w:ascii="Arial Narrow" w:hAnsi="Arial Narrow"/>
        </w:rPr>
        <w:t xml:space="preserve"> </w:t>
      </w:r>
      <w:r w:rsidR="00010A51" w:rsidRPr="007E45E7">
        <w:rPr>
          <w:rFonts w:ascii="Arial Narrow" w:hAnsi="Arial Narrow"/>
        </w:rPr>
        <w:t xml:space="preserve">Le cautionnement </w:t>
      </w:r>
      <w:r w:rsidRPr="007E45E7">
        <w:rPr>
          <w:rFonts w:ascii="Arial Narrow" w:hAnsi="Arial Narrow"/>
          <w:spacing w:val="5"/>
        </w:rPr>
        <w:t xml:space="preserve">de </w:t>
      </w:r>
      <w:r w:rsidRPr="007E45E7">
        <w:rPr>
          <w:rFonts w:ascii="Arial Narrow" w:hAnsi="Arial Narrow"/>
        </w:rPr>
        <w:t>soumission</w:t>
      </w:r>
      <w:r w:rsidR="00795B16" w:rsidRPr="007E45E7">
        <w:rPr>
          <w:rFonts w:ascii="Arial Narrow" w:hAnsi="Arial Narrow"/>
        </w:rPr>
        <w:t xml:space="preserve"> </w:t>
      </w:r>
      <w:r w:rsidRPr="007E45E7">
        <w:rPr>
          <w:rFonts w:ascii="Arial Narrow" w:hAnsi="Arial Narrow"/>
        </w:rPr>
        <w:t>demeurera</w:t>
      </w:r>
      <w:r w:rsidR="00795B16" w:rsidRPr="007E45E7">
        <w:rPr>
          <w:rFonts w:ascii="Arial Narrow" w:hAnsi="Arial Narrow"/>
        </w:rPr>
        <w:t xml:space="preserve"> </w:t>
      </w:r>
      <w:r w:rsidRPr="007E45E7">
        <w:rPr>
          <w:rFonts w:ascii="Arial Narrow" w:hAnsi="Arial Narrow"/>
        </w:rPr>
        <w:t>valide</w:t>
      </w:r>
      <w:r w:rsidR="00795B16" w:rsidRPr="007E45E7">
        <w:rPr>
          <w:rFonts w:ascii="Arial Narrow" w:hAnsi="Arial Narrow"/>
        </w:rPr>
        <w:t xml:space="preserve"> </w:t>
      </w:r>
      <w:r w:rsidRPr="007E45E7">
        <w:rPr>
          <w:rFonts w:ascii="Arial Narrow" w:hAnsi="Arial Narrow"/>
        </w:rPr>
        <w:t>pendant</w:t>
      </w:r>
      <w:r w:rsidR="00795B16" w:rsidRPr="007E45E7">
        <w:rPr>
          <w:rFonts w:ascii="Arial Narrow" w:hAnsi="Arial Narrow"/>
        </w:rPr>
        <w:t xml:space="preserve"> </w:t>
      </w:r>
      <w:r w:rsidRPr="007E45E7">
        <w:rPr>
          <w:rFonts w:ascii="Arial Narrow" w:hAnsi="Arial Narrow"/>
        </w:rPr>
        <w:t>trente (30)</w:t>
      </w:r>
      <w:r w:rsidR="00795B16" w:rsidRPr="007E45E7">
        <w:rPr>
          <w:rFonts w:ascii="Arial Narrow" w:hAnsi="Arial Narrow"/>
        </w:rPr>
        <w:t xml:space="preserve"> </w:t>
      </w:r>
      <w:r w:rsidRPr="007E45E7">
        <w:rPr>
          <w:rFonts w:ascii="Arial Narrow" w:hAnsi="Arial Narrow"/>
        </w:rPr>
        <w:t>jours</w:t>
      </w:r>
      <w:r w:rsidR="00795B16" w:rsidRPr="007E45E7">
        <w:rPr>
          <w:rFonts w:ascii="Arial Narrow" w:hAnsi="Arial Narrow"/>
        </w:rPr>
        <w:t xml:space="preserve"> </w:t>
      </w:r>
      <w:r w:rsidRPr="007E45E7">
        <w:rPr>
          <w:rFonts w:ascii="Arial Narrow" w:hAnsi="Arial Narrow"/>
        </w:rPr>
        <w:t>au-delà</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la</w:t>
      </w:r>
      <w:r w:rsidR="00795B16" w:rsidRPr="007E45E7">
        <w:rPr>
          <w:rFonts w:ascii="Arial Narrow" w:hAnsi="Arial Narrow"/>
        </w:rPr>
        <w:t xml:space="preserve"> </w:t>
      </w:r>
      <w:r w:rsidRPr="007E45E7">
        <w:rPr>
          <w:rFonts w:ascii="Arial Narrow" w:hAnsi="Arial Narrow"/>
        </w:rPr>
        <w:t>date</w:t>
      </w:r>
      <w:r w:rsidR="00795B16" w:rsidRPr="007E45E7">
        <w:rPr>
          <w:rFonts w:ascii="Arial Narrow" w:hAnsi="Arial Narrow"/>
        </w:rPr>
        <w:t xml:space="preserve"> </w:t>
      </w:r>
      <w:r w:rsidRPr="007E45E7">
        <w:rPr>
          <w:rFonts w:ascii="Arial Narrow" w:hAnsi="Arial Narrow"/>
        </w:rPr>
        <w:t>limite</w:t>
      </w:r>
      <w:r w:rsidRPr="007E45E7">
        <w:rPr>
          <w:rFonts w:ascii="Arial Narrow" w:hAnsi="Arial Narrow"/>
          <w:spacing w:val="-8"/>
        </w:rPr>
        <w:t xml:space="preserve"> initiale </w:t>
      </w:r>
      <w:r w:rsidRPr="007E45E7">
        <w:rPr>
          <w:rFonts w:ascii="Arial Narrow" w:hAnsi="Arial Narrow"/>
        </w:rPr>
        <w:t>de validité</w:t>
      </w:r>
      <w:r w:rsidR="00795B16" w:rsidRPr="007E45E7">
        <w:rPr>
          <w:rFonts w:ascii="Arial Narrow" w:hAnsi="Arial Narrow"/>
        </w:rPr>
        <w:t xml:space="preserve"> </w:t>
      </w:r>
      <w:r w:rsidRPr="007E45E7">
        <w:rPr>
          <w:rFonts w:ascii="Arial Narrow" w:hAnsi="Arial Narrow"/>
        </w:rPr>
        <w:t>des</w:t>
      </w:r>
      <w:r w:rsidR="00795B16" w:rsidRPr="007E45E7">
        <w:rPr>
          <w:rFonts w:ascii="Arial Narrow" w:hAnsi="Arial Narrow"/>
        </w:rPr>
        <w:t xml:space="preserve"> </w:t>
      </w:r>
      <w:r w:rsidRPr="007E45E7">
        <w:rPr>
          <w:rFonts w:ascii="Arial Narrow" w:hAnsi="Arial Narrow"/>
        </w:rPr>
        <w:t>offres,</w:t>
      </w:r>
      <w:r w:rsidR="00795B16" w:rsidRPr="007E45E7">
        <w:rPr>
          <w:rFonts w:ascii="Arial Narrow" w:hAnsi="Arial Narrow"/>
        </w:rPr>
        <w:t xml:space="preserve"> </w:t>
      </w:r>
      <w:r w:rsidRPr="007E45E7">
        <w:rPr>
          <w:rFonts w:ascii="Arial Narrow" w:hAnsi="Arial Narrow"/>
        </w:rPr>
        <w:t>ou</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toute</w:t>
      </w:r>
      <w:r w:rsidR="00795B16" w:rsidRPr="007E45E7">
        <w:rPr>
          <w:rFonts w:ascii="Arial Narrow" w:hAnsi="Arial Narrow"/>
        </w:rPr>
        <w:t xml:space="preserve"> </w:t>
      </w:r>
      <w:r w:rsidRPr="007E45E7">
        <w:rPr>
          <w:rFonts w:ascii="Arial Narrow" w:hAnsi="Arial Narrow"/>
        </w:rPr>
        <w:t>nouvelle</w:t>
      </w:r>
      <w:r w:rsidR="00795B16" w:rsidRPr="007E45E7">
        <w:rPr>
          <w:rFonts w:ascii="Arial Narrow" w:hAnsi="Arial Narrow"/>
        </w:rPr>
        <w:t xml:space="preserve"> </w:t>
      </w:r>
      <w:r w:rsidRPr="007E45E7">
        <w:rPr>
          <w:rFonts w:ascii="Arial Narrow" w:hAnsi="Arial Narrow"/>
        </w:rPr>
        <w:t>date limite de validité demandée par l</w:t>
      </w:r>
      <w:r w:rsidR="00795B16" w:rsidRPr="007E45E7">
        <w:rPr>
          <w:rFonts w:ascii="Arial Narrow" w:hAnsi="Arial Narrow"/>
        </w:rPr>
        <w:t xml:space="preserve">e </w:t>
      </w:r>
      <w:r w:rsidR="00CC1E99" w:rsidRPr="007E45E7">
        <w:rPr>
          <w:rFonts w:ascii="Arial Narrow" w:hAnsi="Arial Narrow"/>
        </w:rPr>
        <w:t xml:space="preserve">Maître d’Ouvrage ou </w:t>
      </w:r>
      <w:r w:rsidR="00795B16"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et acceptée par le soumission</w:t>
      </w:r>
      <w:r w:rsidRPr="007E45E7">
        <w:rPr>
          <w:rFonts w:ascii="Arial Narrow" w:hAnsi="Arial Narrow"/>
          <w:spacing w:val="4"/>
        </w:rPr>
        <w:t>naire</w:t>
      </w:r>
      <w:r w:rsidRPr="007E45E7">
        <w:rPr>
          <w:rFonts w:ascii="Arial Narrow" w:hAnsi="Arial Narrow"/>
        </w:rPr>
        <w:t>,</w:t>
      </w:r>
      <w:r w:rsidR="00795B16" w:rsidRPr="007E45E7">
        <w:rPr>
          <w:rFonts w:ascii="Arial Narrow" w:hAnsi="Arial Narrow"/>
        </w:rPr>
        <w:t xml:space="preserve"> </w:t>
      </w:r>
      <w:r w:rsidRPr="007E45E7">
        <w:rPr>
          <w:rFonts w:ascii="Arial Narrow" w:hAnsi="Arial Narrow"/>
          <w:spacing w:val="4"/>
        </w:rPr>
        <w:t>conformémen</w:t>
      </w:r>
      <w:r w:rsidRPr="007E45E7">
        <w:rPr>
          <w:rFonts w:ascii="Arial Narrow" w:hAnsi="Arial Narrow"/>
        </w:rPr>
        <w:t xml:space="preserve">t </w:t>
      </w:r>
      <w:r w:rsidRPr="007E45E7">
        <w:rPr>
          <w:rFonts w:ascii="Arial Narrow" w:hAnsi="Arial Narrow"/>
          <w:spacing w:val="4"/>
        </w:rPr>
        <w:t>au</w:t>
      </w:r>
      <w:r w:rsidRPr="007E45E7">
        <w:rPr>
          <w:rFonts w:ascii="Arial Narrow" w:hAnsi="Arial Narrow"/>
        </w:rPr>
        <w:t xml:space="preserve">x </w:t>
      </w:r>
      <w:r w:rsidRPr="007E45E7">
        <w:rPr>
          <w:rFonts w:ascii="Arial Narrow" w:hAnsi="Arial Narrow"/>
          <w:spacing w:val="4"/>
        </w:rPr>
        <w:t>disposition</w:t>
      </w:r>
      <w:r w:rsidRPr="007E45E7">
        <w:rPr>
          <w:rFonts w:ascii="Arial Narrow" w:hAnsi="Arial Narrow"/>
        </w:rPr>
        <w:t xml:space="preserve">s </w:t>
      </w:r>
      <w:r w:rsidRPr="007E45E7">
        <w:rPr>
          <w:rFonts w:ascii="Arial Narrow" w:hAnsi="Arial Narrow"/>
          <w:spacing w:val="4"/>
        </w:rPr>
        <w:t xml:space="preserve">de </w:t>
      </w:r>
      <w:r w:rsidR="00764A83" w:rsidRPr="007E45E7">
        <w:rPr>
          <w:rFonts w:ascii="Arial Narrow" w:hAnsi="Arial Narrow"/>
        </w:rPr>
        <w:t>l’a</w:t>
      </w:r>
      <w:r w:rsidRPr="007E45E7">
        <w:rPr>
          <w:rFonts w:ascii="Arial Narrow" w:hAnsi="Arial Narrow"/>
        </w:rPr>
        <w:t>rticle</w:t>
      </w:r>
      <w:r w:rsidR="00795B16" w:rsidRPr="007E45E7">
        <w:rPr>
          <w:rFonts w:ascii="Arial Narrow" w:hAnsi="Arial Narrow"/>
        </w:rPr>
        <w:t xml:space="preserve"> </w:t>
      </w:r>
      <w:r w:rsidRPr="007E45E7">
        <w:rPr>
          <w:rFonts w:ascii="Arial Narrow" w:hAnsi="Arial Narrow"/>
        </w:rPr>
        <w:t>16.2</w:t>
      </w:r>
      <w:r w:rsidR="00795B16" w:rsidRPr="007E45E7">
        <w:rPr>
          <w:rFonts w:ascii="Arial Narrow" w:hAnsi="Arial Narrow"/>
        </w:rPr>
        <w:t xml:space="preserve"> </w:t>
      </w:r>
      <w:r w:rsidRPr="007E45E7">
        <w:rPr>
          <w:rFonts w:ascii="Arial Narrow" w:hAnsi="Arial Narrow"/>
        </w:rPr>
        <w:t>du</w:t>
      </w:r>
      <w:r w:rsidR="00795B16" w:rsidRPr="007E45E7">
        <w:rPr>
          <w:rFonts w:ascii="Arial Narrow" w:hAnsi="Arial Narrow"/>
        </w:rPr>
        <w:t xml:space="preserve"> </w:t>
      </w:r>
      <w:r w:rsidRPr="007E45E7">
        <w:rPr>
          <w:rFonts w:ascii="Arial Narrow" w:hAnsi="Arial Narrow"/>
        </w:rPr>
        <w:t>RGAO.</w:t>
      </w:r>
    </w:p>
    <w:p w:rsidR="003C1F56" w:rsidRPr="007E45E7" w:rsidRDefault="003C1F56" w:rsidP="000C31A2">
      <w:pPr>
        <w:widowControl w:val="0"/>
        <w:autoSpaceDE w:val="0"/>
        <w:spacing w:after="60"/>
        <w:jc w:val="both"/>
        <w:rPr>
          <w:rFonts w:ascii="Arial Narrow" w:hAnsi="Arial Narrow"/>
        </w:rPr>
      </w:pPr>
      <w:r w:rsidRPr="007E45E7">
        <w:rPr>
          <w:rFonts w:ascii="Arial Narrow" w:hAnsi="Arial Narrow"/>
        </w:rPr>
        <w:t xml:space="preserve">Pour les prestations relevant des </w:t>
      </w:r>
      <w:r w:rsidR="002C221A" w:rsidRPr="007E45E7">
        <w:rPr>
          <w:rFonts w:ascii="Arial Narrow" w:hAnsi="Arial Narrow"/>
          <w:spacing w:val="5"/>
        </w:rPr>
        <w:t>Marchés</w:t>
      </w:r>
      <w:r w:rsidRPr="007E45E7">
        <w:rPr>
          <w:rFonts w:ascii="Arial Narrow" w:hAnsi="Arial Narrow"/>
        </w:rPr>
        <w:t xml:space="preserve">, les chèques certifiés et les chèques-banques sont admis </w:t>
      </w:r>
      <w:r w:rsidR="00033BD2" w:rsidRPr="007E45E7">
        <w:rPr>
          <w:rFonts w:ascii="Arial Narrow" w:hAnsi="Arial Narrow"/>
        </w:rPr>
        <w:t>au titre</w:t>
      </w:r>
      <w:r w:rsidRPr="007E45E7">
        <w:rPr>
          <w:rFonts w:ascii="Arial Narrow" w:hAnsi="Arial Narrow"/>
        </w:rPr>
        <w:t xml:space="preserve"> </w:t>
      </w:r>
      <w:r w:rsidR="00010A51" w:rsidRPr="007E45E7">
        <w:rPr>
          <w:rFonts w:ascii="Arial Narrow" w:hAnsi="Arial Narrow"/>
        </w:rPr>
        <w:t xml:space="preserve">du cautionnement </w:t>
      </w:r>
      <w:r w:rsidRPr="007E45E7">
        <w:rPr>
          <w:rFonts w:ascii="Arial Narrow" w:hAnsi="Arial Narrow"/>
        </w:rPr>
        <w:t>de soumission.</w:t>
      </w:r>
    </w:p>
    <w:p w:rsidR="00273DD0" w:rsidRPr="007E45E7"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E45E7">
        <w:rPr>
          <w:rFonts w:ascii="Arial Narrow" w:hAnsi="Arial Narrow"/>
        </w:rPr>
        <w:t>17.3. Toute</w:t>
      </w:r>
      <w:r w:rsidR="00795B16" w:rsidRPr="007E45E7">
        <w:rPr>
          <w:rFonts w:ascii="Arial Narrow" w:hAnsi="Arial Narrow"/>
        </w:rPr>
        <w:t xml:space="preserve"> </w:t>
      </w:r>
      <w:r w:rsidRPr="007E45E7">
        <w:rPr>
          <w:rFonts w:ascii="Arial Narrow" w:hAnsi="Arial Narrow"/>
        </w:rPr>
        <w:t>offre</w:t>
      </w:r>
      <w:r w:rsidR="00795B16" w:rsidRPr="007E45E7">
        <w:rPr>
          <w:rFonts w:ascii="Arial Narrow" w:hAnsi="Arial Narrow"/>
        </w:rPr>
        <w:t xml:space="preserve"> </w:t>
      </w:r>
      <w:r w:rsidRPr="007E45E7">
        <w:rPr>
          <w:rFonts w:ascii="Arial Narrow" w:hAnsi="Arial Narrow"/>
        </w:rPr>
        <w:t>non</w:t>
      </w:r>
      <w:r w:rsidR="00795B16" w:rsidRPr="007E45E7">
        <w:rPr>
          <w:rFonts w:ascii="Arial Narrow" w:hAnsi="Arial Narrow"/>
        </w:rPr>
        <w:t xml:space="preserve"> </w:t>
      </w:r>
      <w:r w:rsidRPr="007E45E7">
        <w:rPr>
          <w:rFonts w:ascii="Arial Narrow" w:hAnsi="Arial Narrow"/>
        </w:rPr>
        <w:t>accompagnée</w:t>
      </w:r>
      <w:r w:rsidR="00795B16" w:rsidRPr="007E45E7">
        <w:rPr>
          <w:rFonts w:ascii="Arial Narrow" w:hAnsi="Arial Narrow"/>
        </w:rPr>
        <w:t xml:space="preserve"> </w:t>
      </w:r>
      <w:r w:rsidRPr="007E45E7">
        <w:rPr>
          <w:rFonts w:ascii="Arial Narrow" w:hAnsi="Arial Narrow"/>
        </w:rPr>
        <w:t>d’un</w:t>
      </w:r>
      <w:r w:rsidR="00010A51" w:rsidRPr="007E45E7">
        <w:rPr>
          <w:rFonts w:ascii="Arial Narrow" w:hAnsi="Arial Narrow"/>
        </w:rPr>
        <w:t xml:space="preserve"> cautionnement </w:t>
      </w:r>
      <w:r w:rsidRPr="007E45E7">
        <w:rPr>
          <w:rFonts w:ascii="Arial Narrow" w:hAnsi="Arial Narrow"/>
        </w:rPr>
        <w:t>de</w:t>
      </w:r>
      <w:r w:rsidR="00795B16" w:rsidRPr="007E45E7">
        <w:rPr>
          <w:rFonts w:ascii="Arial Narrow" w:hAnsi="Arial Narrow"/>
        </w:rPr>
        <w:t xml:space="preserve"> </w:t>
      </w:r>
      <w:r w:rsidR="00132251" w:rsidRPr="007E45E7">
        <w:rPr>
          <w:rFonts w:ascii="Arial Narrow" w:hAnsi="Arial Narrow"/>
        </w:rPr>
        <w:t xml:space="preserve">soumission </w:t>
      </w:r>
      <w:r w:rsidRPr="007E45E7">
        <w:rPr>
          <w:rFonts w:ascii="Arial Narrow" w:hAnsi="Arial Narrow"/>
        </w:rPr>
        <w:t>acceptable</w:t>
      </w:r>
      <w:r w:rsidR="00795B16" w:rsidRPr="007E45E7">
        <w:rPr>
          <w:rFonts w:ascii="Arial Narrow" w:hAnsi="Arial Narrow"/>
        </w:rPr>
        <w:t xml:space="preserve"> </w:t>
      </w:r>
      <w:r w:rsidRPr="007E45E7">
        <w:rPr>
          <w:rFonts w:ascii="Arial Narrow" w:hAnsi="Arial Narrow"/>
        </w:rPr>
        <w:t>sera</w:t>
      </w:r>
      <w:r w:rsidR="00795B16" w:rsidRPr="007E45E7">
        <w:rPr>
          <w:rFonts w:ascii="Arial Narrow" w:hAnsi="Arial Narrow"/>
        </w:rPr>
        <w:t xml:space="preserve"> </w:t>
      </w:r>
      <w:r w:rsidRPr="007E45E7">
        <w:rPr>
          <w:rFonts w:ascii="Arial Narrow" w:hAnsi="Arial Narrow"/>
        </w:rPr>
        <w:t>rejeté</w:t>
      </w:r>
      <w:r w:rsidR="00926883" w:rsidRPr="007E45E7">
        <w:rPr>
          <w:rFonts w:ascii="Arial Narrow" w:hAnsi="Arial Narrow"/>
        </w:rPr>
        <w:t>e</w:t>
      </w:r>
      <w:r w:rsidR="00795B16" w:rsidRPr="007E45E7">
        <w:rPr>
          <w:rFonts w:ascii="Arial Narrow" w:hAnsi="Arial Narrow"/>
        </w:rPr>
        <w:t xml:space="preserve"> </w:t>
      </w:r>
      <w:r w:rsidRPr="007E45E7">
        <w:rPr>
          <w:rFonts w:ascii="Arial Narrow" w:hAnsi="Arial Narrow"/>
        </w:rPr>
        <w:t>par</w:t>
      </w:r>
      <w:r w:rsidR="00795B16" w:rsidRPr="007E45E7">
        <w:rPr>
          <w:rFonts w:ascii="Arial Narrow" w:hAnsi="Arial Narrow"/>
        </w:rPr>
        <w:t xml:space="preserve"> </w:t>
      </w:r>
      <w:r w:rsidRPr="007E45E7">
        <w:rPr>
          <w:rFonts w:ascii="Arial Narrow" w:hAnsi="Arial Narrow"/>
        </w:rPr>
        <w:t xml:space="preserve">la </w:t>
      </w:r>
      <w:r w:rsidRPr="007E45E7">
        <w:rPr>
          <w:rFonts w:ascii="Arial Narrow" w:hAnsi="Arial Narrow"/>
          <w:spacing w:val="5"/>
        </w:rPr>
        <w:t>Commissio</w:t>
      </w:r>
      <w:r w:rsidRPr="007E45E7">
        <w:rPr>
          <w:rFonts w:ascii="Arial Narrow" w:hAnsi="Arial Narrow"/>
        </w:rPr>
        <w:t xml:space="preserve">n </w:t>
      </w:r>
      <w:r w:rsidR="00AD09CB" w:rsidRPr="007E45E7">
        <w:rPr>
          <w:rFonts w:ascii="Arial Narrow" w:hAnsi="Arial Narrow"/>
        </w:rPr>
        <w:t xml:space="preserve">Interne </w:t>
      </w:r>
      <w:r w:rsidRPr="007E45E7">
        <w:rPr>
          <w:rFonts w:ascii="Arial Narrow" w:hAnsi="Arial Narrow"/>
          <w:spacing w:val="5"/>
        </w:rPr>
        <w:t>d</w:t>
      </w:r>
      <w:r w:rsidRPr="007E45E7">
        <w:rPr>
          <w:rFonts w:ascii="Arial Narrow" w:hAnsi="Arial Narrow"/>
        </w:rPr>
        <w:t>e</w:t>
      </w:r>
      <w:r w:rsidR="00795B16" w:rsidRPr="007E45E7">
        <w:rPr>
          <w:rFonts w:ascii="Arial Narrow" w:hAnsi="Arial Narrow"/>
        </w:rPr>
        <w:t xml:space="preserve"> </w:t>
      </w:r>
      <w:r w:rsidRPr="007E45E7">
        <w:rPr>
          <w:rFonts w:ascii="Arial Narrow" w:hAnsi="Arial Narrow"/>
          <w:spacing w:val="5"/>
        </w:rPr>
        <w:t>Passatio</w:t>
      </w:r>
      <w:r w:rsidRPr="007E45E7">
        <w:rPr>
          <w:rFonts w:ascii="Arial Narrow" w:hAnsi="Arial Narrow"/>
        </w:rPr>
        <w:t>n</w:t>
      </w:r>
      <w:r w:rsidR="00795B16" w:rsidRPr="007E45E7">
        <w:rPr>
          <w:rFonts w:ascii="Arial Narrow" w:hAnsi="Arial Narrow"/>
        </w:rPr>
        <w:t xml:space="preserve">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Marchés comm</w:t>
      </w:r>
      <w:r w:rsidRPr="007E45E7">
        <w:rPr>
          <w:rFonts w:ascii="Arial Narrow" w:hAnsi="Arial Narrow"/>
        </w:rPr>
        <w:t>e</w:t>
      </w:r>
      <w:r w:rsidR="00795B16" w:rsidRPr="007E45E7">
        <w:rPr>
          <w:rFonts w:ascii="Arial Narrow" w:hAnsi="Arial Narrow"/>
        </w:rPr>
        <w:t xml:space="preserve"> </w:t>
      </w:r>
      <w:r w:rsidR="00926883" w:rsidRPr="007E45E7">
        <w:rPr>
          <w:rFonts w:ascii="Arial Narrow" w:hAnsi="Arial Narrow"/>
          <w:spacing w:val="5"/>
        </w:rPr>
        <w:t>incomplète</w:t>
      </w:r>
      <w:r w:rsidRPr="007E45E7">
        <w:rPr>
          <w:rFonts w:ascii="Arial Narrow" w:hAnsi="Arial Narrow"/>
        </w:rPr>
        <w:t>.</w:t>
      </w:r>
      <w:r w:rsidR="00795B16" w:rsidRPr="007E45E7">
        <w:rPr>
          <w:rFonts w:ascii="Arial Narrow" w:hAnsi="Arial Narrow"/>
        </w:rPr>
        <w:t xml:space="preserve"> </w:t>
      </w:r>
      <w:r w:rsidR="00010A51" w:rsidRPr="007E45E7">
        <w:rPr>
          <w:rFonts w:ascii="Arial Narrow" w:hAnsi="Arial Narrow"/>
        </w:rPr>
        <w:t>Le cautionnement</w:t>
      </w:r>
      <w:r w:rsidR="00115F2C" w:rsidRPr="007E45E7">
        <w:rPr>
          <w:rFonts w:ascii="Arial Narrow" w:hAnsi="Arial Narrow"/>
        </w:rPr>
        <w:t xml:space="preserve"> </w:t>
      </w:r>
      <w:r w:rsidRPr="007E45E7">
        <w:rPr>
          <w:rFonts w:ascii="Arial Narrow" w:hAnsi="Arial Narrow"/>
          <w:spacing w:val="5"/>
        </w:rPr>
        <w:t xml:space="preserve">de </w:t>
      </w:r>
      <w:r w:rsidRPr="007E45E7">
        <w:rPr>
          <w:rFonts w:ascii="Arial Narrow" w:hAnsi="Arial Narrow"/>
          <w:spacing w:val="1"/>
        </w:rPr>
        <w:t>soumissio</w:t>
      </w:r>
      <w:r w:rsidRPr="007E45E7">
        <w:rPr>
          <w:rFonts w:ascii="Arial Narrow" w:hAnsi="Arial Narrow"/>
        </w:rPr>
        <w:t xml:space="preserve">n </w:t>
      </w:r>
      <w:r w:rsidRPr="007E45E7">
        <w:rPr>
          <w:rFonts w:ascii="Arial Narrow" w:hAnsi="Arial Narrow"/>
          <w:spacing w:val="1"/>
        </w:rPr>
        <w:t>d’u</w:t>
      </w:r>
      <w:r w:rsidRPr="007E45E7">
        <w:rPr>
          <w:rFonts w:ascii="Arial Narrow" w:hAnsi="Arial Narrow"/>
        </w:rPr>
        <w:t xml:space="preserve">n </w:t>
      </w:r>
      <w:r w:rsidRPr="007E45E7">
        <w:rPr>
          <w:rFonts w:ascii="Arial Narrow" w:hAnsi="Arial Narrow"/>
          <w:spacing w:val="1"/>
        </w:rPr>
        <w:t>groupemen</w:t>
      </w:r>
      <w:r w:rsidRPr="007E45E7">
        <w:rPr>
          <w:rFonts w:ascii="Arial Narrow" w:hAnsi="Arial Narrow"/>
        </w:rPr>
        <w:t xml:space="preserve">t </w:t>
      </w:r>
      <w:r w:rsidRPr="007E45E7">
        <w:rPr>
          <w:rFonts w:ascii="Arial Narrow" w:hAnsi="Arial Narrow"/>
          <w:spacing w:val="1"/>
        </w:rPr>
        <w:t xml:space="preserve">d’entreprises </w:t>
      </w:r>
      <w:r w:rsidRPr="007E45E7">
        <w:rPr>
          <w:rFonts w:ascii="Arial Narrow" w:hAnsi="Arial Narrow"/>
          <w:spacing w:val="5"/>
        </w:rPr>
        <w:t>doi</w:t>
      </w:r>
      <w:r w:rsidRPr="007E45E7">
        <w:rPr>
          <w:rFonts w:ascii="Arial Narrow" w:hAnsi="Arial Narrow"/>
        </w:rPr>
        <w:t xml:space="preserve">t </w:t>
      </w:r>
      <w:r w:rsidRPr="007E45E7">
        <w:rPr>
          <w:rFonts w:ascii="Arial Narrow" w:hAnsi="Arial Narrow"/>
          <w:spacing w:val="5"/>
        </w:rPr>
        <w:t>êtr</w:t>
      </w:r>
      <w:r w:rsidRPr="007E45E7">
        <w:rPr>
          <w:rFonts w:ascii="Arial Narrow" w:hAnsi="Arial Narrow"/>
        </w:rPr>
        <w:t xml:space="preserve">e </w:t>
      </w:r>
      <w:r w:rsidRPr="007E45E7">
        <w:rPr>
          <w:rFonts w:ascii="Arial Narrow" w:hAnsi="Arial Narrow"/>
          <w:spacing w:val="5"/>
        </w:rPr>
        <w:t>établi</w:t>
      </w:r>
      <w:r w:rsidR="00795B16" w:rsidRPr="007E45E7">
        <w:rPr>
          <w:rFonts w:ascii="Arial Narrow" w:hAnsi="Arial Narrow"/>
          <w:spacing w:val="5"/>
        </w:rPr>
        <w:t xml:space="preserve"> </w:t>
      </w:r>
      <w:r w:rsidRPr="007E45E7">
        <w:rPr>
          <w:rFonts w:ascii="Arial Narrow" w:hAnsi="Arial Narrow"/>
          <w:spacing w:val="5"/>
        </w:rPr>
        <w:t>a</w:t>
      </w:r>
      <w:r w:rsidRPr="007E45E7">
        <w:rPr>
          <w:rFonts w:ascii="Arial Narrow" w:hAnsi="Arial Narrow"/>
        </w:rPr>
        <w:t xml:space="preserve">u </w:t>
      </w:r>
      <w:r w:rsidRPr="007E45E7">
        <w:rPr>
          <w:rFonts w:ascii="Arial Narrow" w:hAnsi="Arial Narrow"/>
          <w:spacing w:val="5"/>
        </w:rPr>
        <w:t>no</w:t>
      </w:r>
      <w:r w:rsidRPr="007E45E7">
        <w:rPr>
          <w:rFonts w:ascii="Arial Narrow" w:hAnsi="Arial Narrow"/>
        </w:rPr>
        <w:t xml:space="preserve">m </w:t>
      </w:r>
      <w:r w:rsidRPr="007E45E7">
        <w:rPr>
          <w:rFonts w:ascii="Arial Narrow" w:hAnsi="Arial Narrow"/>
          <w:spacing w:val="5"/>
        </w:rPr>
        <w:t>d</w:t>
      </w:r>
      <w:r w:rsidRPr="007E45E7">
        <w:rPr>
          <w:rFonts w:ascii="Arial Narrow" w:hAnsi="Arial Narrow"/>
        </w:rPr>
        <w:t xml:space="preserve">u </w:t>
      </w:r>
      <w:r w:rsidRPr="007E45E7">
        <w:rPr>
          <w:rFonts w:ascii="Arial Narrow" w:hAnsi="Arial Narrow"/>
          <w:spacing w:val="5"/>
        </w:rPr>
        <w:t xml:space="preserve">mandataire </w:t>
      </w:r>
      <w:r w:rsidRPr="007E45E7">
        <w:rPr>
          <w:rFonts w:ascii="Arial Narrow" w:hAnsi="Arial Narrow"/>
        </w:rPr>
        <w:t xml:space="preserve">soumettant </w:t>
      </w:r>
      <w:r w:rsidR="00926883" w:rsidRPr="007E45E7">
        <w:rPr>
          <w:rFonts w:ascii="Arial Narrow" w:hAnsi="Arial Narrow"/>
        </w:rPr>
        <w:t>l’offre.</w:t>
      </w:r>
    </w:p>
    <w:p w:rsidR="00273DD0" w:rsidRPr="007E45E7"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E45E7">
        <w:rPr>
          <w:rFonts w:ascii="Arial Narrow" w:hAnsi="Arial Narrow"/>
        </w:rPr>
        <w:t>17.4. Les offres des soumissionnaires non retenu</w:t>
      </w:r>
      <w:r w:rsidR="003E029E" w:rsidRPr="007E45E7">
        <w:rPr>
          <w:rFonts w:ascii="Arial Narrow" w:hAnsi="Arial Narrow"/>
        </w:rPr>
        <w:t>e</w:t>
      </w:r>
      <w:r w:rsidRPr="007E45E7">
        <w:rPr>
          <w:rFonts w:ascii="Arial Narrow" w:hAnsi="Arial Narrow"/>
        </w:rPr>
        <w:t>s</w:t>
      </w:r>
      <w:r w:rsidR="005B128E" w:rsidRPr="007E45E7">
        <w:rPr>
          <w:rFonts w:ascii="Arial Narrow" w:hAnsi="Arial Narrow"/>
        </w:rPr>
        <w:t xml:space="preserve"> (à l’exception</w:t>
      </w:r>
      <w:r w:rsidR="00E2422E" w:rsidRPr="007E45E7">
        <w:rPr>
          <w:rFonts w:ascii="Arial Narrow" w:hAnsi="Arial Narrow"/>
        </w:rPr>
        <w:t xml:space="preserve"> de l’exemplaire destiné à l’</w:t>
      </w:r>
      <w:r w:rsidR="00AD09CB" w:rsidRPr="007E45E7">
        <w:rPr>
          <w:rFonts w:ascii="Arial Narrow" w:hAnsi="Arial Narrow"/>
        </w:rPr>
        <w:t>O</w:t>
      </w:r>
      <w:r w:rsidR="00E2422E" w:rsidRPr="007E45E7">
        <w:rPr>
          <w:rFonts w:ascii="Arial Narrow" w:hAnsi="Arial Narrow"/>
        </w:rPr>
        <w:t xml:space="preserve">rganisme </w:t>
      </w:r>
      <w:r w:rsidR="00AD09CB" w:rsidRPr="007E45E7">
        <w:rPr>
          <w:rFonts w:ascii="Arial Narrow" w:hAnsi="Arial Narrow"/>
        </w:rPr>
        <w:t>C</w:t>
      </w:r>
      <w:r w:rsidR="00E2422E" w:rsidRPr="007E45E7">
        <w:rPr>
          <w:rFonts w:ascii="Arial Narrow" w:hAnsi="Arial Narrow"/>
        </w:rPr>
        <w:t xml:space="preserve">hargé de la </w:t>
      </w:r>
      <w:r w:rsidR="00AD09CB" w:rsidRPr="007E45E7">
        <w:rPr>
          <w:rFonts w:ascii="Arial Narrow" w:hAnsi="Arial Narrow"/>
        </w:rPr>
        <w:t>R</w:t>
      </w:r>
      <w:r w:rsidR="00E2422E" w:rsidRPr="007E45E7">
        <w:rPr>
          <w:rFonts w:ascii="Arial Narrow" w:hAnsi="Arial Narrow"/>
        </w:rPr>
        <w:t xml:space="preserve">égulation des </w:t>
      </w:r>
      <w:r w:rsidR="00AD09CB" w:rsidRPr="007E45E7">
        <w:rPr>
          <w:rFonts w:ascii="Arial Narrow" w:hAnsi="Arial Narrow"/>
        </w:rPr>
        <w:t>M</w:t>
      </w:r>
      <w:r w:rsidR="00E2422E" w:rsidRPr="007E45E7">
        <w:rPr>
          <w:rFonts w:ascii="Arial Narrow" w:hAnsi="Arial Narrow"/>
        </w:rPr>
        <w:t xml:space="preserve">archés </w:t>
      </w:r>
      <w:r w:rsidR="00AD09CB" w:rsidRPr="007E45E7">
        <w:rPr>
          <w:rFonts w:ascii="Arial Narrow" w:hAnsi="Arial Narrow"/>
        </w:rPr>
        <w:t>P</w:t>
      </w:r>
      <w:r w:rsidR="00E2422E" w:rsidRPr="007E45E7">
        <w:rPr>
          <w:rFonts w:ascii="Arial Narrow" w:hAnsi="Arial Narrow"/>
        </w:rPr>
        <w:t>ublics)</w:t>
      </w:r>
      <w:r w:rsidRPr="007E45E7">
        <w:rPr>
          <w:rFonts w:ascii="Arial Narrow" w:hAnsi="Arial Narrow"/>
        </w:rPr>
        <w:t xml:space="preserve"> seront restitué</w:t>
      </w:r>
      <w:r w:rsidR="003E029E" w:rsidRPr="007E45E7">
        <w:rPr>
          <w:rFonts w:ascii="Arial Narrow" w:hAnsi="Arial Narrow"/>
        </w:rPr>
        <w:t>e</w:t>
      </w:r>
      <w:r w:rsidRPr="007E45E7">
        <w:rPr>
          <w:rFonts w:ascii="Arial Narrow" w:hAnsi="Arial Narrow"/>
        </w:rPr>
        <w:t>s dans un délai de quinze (15) jours</w:t>
      </w:r>
      <w:r w:rsidR="00920DE5" w:rsidRPr="007E45E7">
        <w:rPr>
          <w:rFonts w:ascii="Arial Narrow" w:hAnsi="Arial Narrow"/>
        </w:rPr>
        <w:t xml:space="preserve"> ouvrables</w:t>
      </w:r>
      <w:r w:rsidR="00795B16" w:rsidRPr="007E45E7">
        <w:rPr>
          <w:rFonts w:ascii="Arial Narrow" w:hAnsi="Arial Narrow"/>
        </w:rPr>
        <w:t xml:space="preserve"> </w:t>
      </w:r>
      <w:r w:rsidR="00EA34BF" w:rsidRPr="007E45E7">
        <w:rPr>
          <w:rFonts w:ascii="Arial Narrow" w:hAnsi="Arial Narrow"/>
        </w:rPr>
        <w:t xml:space="preserve">dès </w:t>
      </w:r>
      <w:r w:rsidRPr="007E45E7">
        <w:rPr>
          <w:rFonts w:ascii="Arial Narrow" w:hAnsi="Arial Narrow"/>
        </w:rPr>
        <w:t>publication des résultats</w:t>
      </w:r>
      <w:r w:rsidR="0070673C" w:rsidRPr="007E45E7">
        <w:rPr>
          <w:rFonts w:ascii="Arial Narrow" w:hAnsi="Arial Narrow"/>
        </w:rPr>
        <w:t xml:space="preserve"> de l’attribution</w:t>
      </w:r>
      <w:r w:rsidRPr="007E45E7">
        <w:rPr>
          <w:rFonts w:ascii="Arial Narrow" w:hAnsi="Arial Narrow"/>
        </w:rPr>
        <w:t>.</w:t>
      </w:r>
      <w:r w:rsidR="005833D4" w:rsidRPr="007E45E7">
        <w:rPr>
          <w:rFonts w:ascii="Arial Narrow" w:hAnsi="Arial Narrow"/>
        </w:rPr>
        <w:t xml:space="preserve"> Les offres non retirées dans ce délai peuvent être détruites, sans qu’il y ait lieu à réclamation.</w:t>
      </w:r>
    </w:p>
    <w:p w:rsidR="00E55C52" w:rsidRPr="007E45E7"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7E45E7">
        <w:rPr>
          <w:rFonts w:ascii="Arial Narrow" w:hAnsi="Arial Narrow"/>
        </w:rPr>
        <w:t xml:space="preserve">17.5. </w:t>
      </w:r>
      <w:r w:rsidR="00010A51" w:rsidRPr="007E45E7">
        <w:rPr>
          <w:rFonts w:ascii="Arial Narrow" w:hAnsi="Arial Narrow"/>
        </w:rPr>
        <w:t>Le cautionnement</w:t>
      </w:r>
      <w:r w:rsidR="00ED5A47" w:rsidRPr="007E45E7">
        <w:rPr>
          <w:rFonts w:ascii="Arial Narrow" w:hAnsi="Arial Narrow"/>
        </w:rPr>
        <w:t xml:space="preserve"> de soumission des soumissionnaires non retenus sont restitués dès publication des résultats d’attribution.</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17.</w:t>
      </w:r>
      <w:r w:rsidR="00E55C52" w:rsidRPr="007E45E7">
        <w:rPr>
          <w:rFonts w:ascii="Arial Narrow" w:hAnsi="Arial Narrow"/>
        </w:rPr>
        <w:t xml:space="preserve"> 6</w:t>
      </w:r>
      <w:r w:rsidRPr="007E45E7">
        <w:rPr>
          <w:rFonts w:ascii="Arial Narrow" w:hAnsi="Arial Narrow"/>
        </w:rPr>
        <w:t xml:space="preserve">. </w:t>
      </w:r>
      <w:r w:rsidR="00010A51" w:rsidRPr="007E45E7">
        <w:rPr>
          <w:rFonts w:ascii="Arial Narrow" w:hAnsi="Arial Narrow"/>
        </w:rPr>
        <w:t xml:space="preserve">Le cautionnement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soumission</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l’attributaire</w:t>
      </w:r>
      <w:r w:rsidR="00795B16" w:rsidRPr="007E45E7">
        <w:rPr>
          <w:rFonts w:ascii="Arial Narrow" w:hAnsi="Arial Narrow"/>
        </w:rPr>
        <w:t xml:space="preserve"> </w:t>
      </w:r>
      <w:r w:rsidR="00E76589" w:rsidRPr="007E45E7">
        <w:rPr>
          <w:rFonts w:ascii="Arial Narrow" w:hAnsi="Arial Narrow"/>
        </w:rPr>
        <w:t xml:space="preserve">de la Lettre Commande </w:t>
      </w:r>
      <w:r w:rsidR="00C072ED" w:rsidRPr="007E45E7">
        <w:rPr>
          <w:rFonts w:ascii="Arial Narrow" w:hAnsi="Arial Narrow"/>
        </w:rPr>
        <w:t>sera</w:t>
      </w:r>
      <w:r w:rsidR="00795B16" w:rsidRPr="007E45E7">
        <w:rPr>
          <w:rFonts w:ascii="Arial Narrow" w:hAnsi="Arial Narrow"/>
        </w:rPr>
        <w:t xml:space="preserve"> </w:t>
      </w:r>
      <w:r w:rsidRPr="007E45E7">
        <w:rPr>
          <w:rFonts w:ascii="Arial Narrow" w:hAnsi="Arial Narrow"/>
        </w:rPr>
        <w:t>libéré</w:t>
      </w:r>
      <w:r w:rsidR="00795B16" w:rsidRPr="007E45E7">
        <w:rPr>
          <w:rFonts w:ascii="Arial Narrow" w:hAnsi="Arial Narrow"/>
        </w:rPr>
        <w:t xml:space="preserve"> </w:t>
      </w:r>
      <w:r w:rsidRPr="007E45E7">
        <w:rPr>
          <w:rFonts w:ascii="Arial Narrow" w:hAnsi="Arial Narrow"/>
        </w:rPr>
        <w:t>dès</w:t>
      </w:r>
      <w:r w:rsidR="00795B16" w:rsidRPr="007E45E7">
        <w:rPr>
          <w:rFonts w:ascii="Arial Narrow" w:hAnsi="Arial Narrow"/>
        </w:rPr>
        <w:t xml:space="preserve"> </w:t>
      </w:r>
      <w:r w:rsidRPr="007E45E7">
        <w:rPr>
          <w:rFonts w:ascii="Arial Narrow" w:hAnsi="Arial Narrow"/>
        </w:rPr>
        <w:t>que</w:t>
      </w:r>
      <w:r w:rsidR="00795B16" w:rsidRPr="007E45E7">
        <w:rPr>
          <w:rFonts w:ascii="Arial Narrow" w:hAnsi="Arial Narrow"/>
        </w:rPr>
        <w:t xml:space="preserve"> </w:t>
      </w:r>
      <w:r w:rsidRPr="007E45E7">
        <w:rPr>
          <w:rFonts w:ascii="Arial Narrow" w:hAnsi="Arial Narrow"/>
        </w:rPr>
        <w:t>ce</w:t>
      </w:r>
      <w:r w:rsidR="00795B16" w:rsidRPr="007E45E7">
        <w:rPr>
          <w:rFonts w:ascii="Arial Narrow" w:hAnsi="Arial Narrow"/>
        </w:rPr>
        <w:t xml:space="preserve"> </w:t>
      </w:r>
      <w:r w:rsidRPr="007E45E7">
        <w:rPr>
          <w:rFonts w:ascii="Arial Narrow" w:hAnsi="Arial Narrow"/>
        </w:rPr>
        <w:t>dernier</w:t>
      </w:r>
      <w:r w:rsidR="00795B16" w:rsidRPr="007E45E7">
        <w:rPr>
          <w:rFonts w:ascii="Arial Narrow" w:hAnsi="Arial Narrow"/>
        </w:rPr>
        <w:t xml:space="preserve"> </w:t>
      </w:r>
      <w:r w:rsidRPr="007E45E7">
        <w:rPr>
          <w:rFonts w:ascii="Arial Narrow" w:hAnsi="Arial Narrow"/>
        </w:rPr>
        <w:t xml:space="preserve">aura fourni le </w:t>
      </w:r>
      <w:r w:rsidR="00764A83" w:rsidRPr="007E45E7">
        <w:rPr>
          <w:rFonts w:ascii="Arial Narrow" w:hAnsi="Arial Narrow"/>
        </w:rPr>
        <w:t>c</w:t>
      </w:r>
      <w:r w:rsidRPr="007E45E7">
        <w:rPr>
          <w:rFonts w:ascii="Arial Narrow" w:hAnsi="Arial Narrow"/>
        </w:rPr>
        <w:t>autionnement définitif</w:t>
      </w:r>
      <w:r w:rsidR="00795B16" w:rsidRPr="007E45E7">
        <w:rPr>
          <w:rFonts w:ascii="Arial Narrow" w:hAnsi="Arial Narrow"/>
        </w:rPr>
        <w:t xml:space="preserve"> </w:t>
      </w:r>
      <w:r w:rsidRPr="007E45E7">
        <w:rPr>
          <w:rFonts w:ascii="Arial Narrow" w:hAnsi="Arial Narrow"/>
        </w:rPr>
        <w:t>requis.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17.</w:t>
      </w:r>
      <w:r w:rsidR="00E55C52" w:rsidRPr="007E45E7">
        <w:rPr>
          <w:rFonts w:ascii="Arial Narrow" w:hAnsi="Arial Narrow"/>
        </w:rPr>
        <w:t xml:space="preserve"> 7</w:t>
      </w:r>
      <w:r w:rsidRPr="007E45E7">
        <w:rPr>
          <w:rFonts w:ascii="Arial Narrow" w:hAnsi="Arial Narrow"/>
        </w:rPr>
        <w:t xml:space="preserve">. </w:t>
      </w:r>
      <w:r w:rsidR="00010A51" w:rsidRPr="007E45E7">
        <w:rPr>
          <w:rFonts w:ascii="Arial Narrow" w:hAnsi="Arial Narrow"/>
        </w:rPr>
        <w:t xml:space="preserve">Le cautionnement </w:t>
      </w:r>
      <w:r w:rsidR="00095A91" w:rsidRPr="007E45E7">
        <w:rPr>
          <w:rFonts w:ascii="Arial Narrow" w:hAnsi="Arial Narrow"/>
        </w:rPr>
        <w:t xml:space="preserve">de </w:t>
      </w:r>
      <w:r w:rsidRPr="007E45E7">
        <w:rPr>
          <w:rFonts w:ascii="Arial Narrow" w:hAnsi="Arial Narrow"/>
        </w:rPr>
        <w:t>soumission</w:t>
      </w:r>
      <w:r w:rsidR="00795B16" w:rsidRPr="007E45E7">
        <w:rPr>
          <w:rFonts w:ascii="Arial Narrow" w:hAnsi="Arial Narrow"/>
        </w:rPr>
        <w:t xml:space="preserve"> </w:t>
      </w:r>
      <w:r w:rsidRPr="007E45E7">
        <w:rPr>
          <w:rFonts w:ascii="Arial Narrow" w:hAnsi="Arial Narrow"/>
        </w:rPr>
        <w:t>peut</w:t>
      </w:r>
      <w:r w:rsidR="00795B16" w:rsidRPr="007E45E7">
        <w:rPr>
          <w:rFonts w:ascii="Arial Narrow" w:hAnsi="Arial Narrow"/>
        </w:rPr>
        <w:t xml:space="preserve"> </w:t>
      </w:r>
      <w:r w:rsidRPr="007E45E7">
        <w:rPr>
          <w:rFonts w:ascii="Arial Narrow" w:hAnsi="Arial Narrow"/>
        </w:rPr>
        <w:t>être</w:t>
      </w:r>
      <w:r w:rsidR="00795B16" w:rsidRPr="007E45E7">
        <w:rPr>
          <w:rFonts w:ascii="Arial Narrow" w:hAnsi="Arial Narrow"/>
        </w:rPr>
        <w:t xml:space="preserve"> </w:t>
      </w:r>
      <w:r w:rsidRPr="007E45E7">
        <w:rPr>
          <w:rFonts w:ascii="Arial Narrow" w:hAnsi="Arial Narrow"/>
        </w:rPr>
        <w:t>saisi</w:t>
      </w:r>
      <w:r w:rsidR="00376BA4"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firstLine="720"/>
        <w:jc w:val="both"/>
        <w:rPr>
          <w:rFonts w:ascii="Arial Narrow" w:hAnsi="Arial Narrow"/>
        </w:rPr>
      </w:pPr>
      <w:r w:rsidRPr="007E45E7">
        <w:rPr>
          <w:rFonts w:ascii="Arial Narrow" w:hAnsi="Arial Narrow"/>
        </w:rPr>
        <w:t>a. Si le soumissionnaire retire son offre durant la période</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validité</w:t>
      </w:r>
      <w:r w:rsidR="002C0E69"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firstLine="720"/>
        <w:jc w:val="both"/>
        <w:rPr>
          <w:rFonts w:ascii="Arial Narrow" w:hAnsi="Arial Narrow"/>
        </w:rPr>
      </w:pPr>
      <w:r w:rsidRPr="007E45E7">
        <w:rPr>
          <w:rFonts w:ascii="Arial Narrow" w:hAnsi="Arial Narrow"/>
        </w:rPr>
        <w:t>b. Si,</w:t>
      </w:r>
      <w:r w:rsidR="00795B16" w:rsidRPr="007E45E7">
        <w:rPr>
          <w:rFonts w:ascii="Arial Narrow" w:hAnsi="Arial Narrow"/>
        </w:rPr>
        <w:t xml:space="preserve"> </w:t>
      </w:r>
      <w:r w:rsidRPr="007E45E7">
        <w:rPr>
          <w:rFonts w:ascii="Arial Narrow" w:hAnsi="Arial Narrow"/>
        </w:rPr>
        <w:t>le</w:t>
      </w:r>
      <w:r w:rsidR="00795B16" w:rsidRPr="007E45E7">
        <w:rPr>
          <w:rFonts w:ascii="Arial Narrow" w:hAnsi="Arial Narrow"/>
        </w:rPr>
        <w:t xml:space="preserve"> </w:t>
      </w:r>
      <w:r w:rsidRPr="007E45E7">
        <w:rPr>
          <w:rFonts w:ascii="Arial Narrow" w:hAnsi="Arial Narrow"/>
        </w:rPr>
        <w:t>soumissionnaire</w:t>
      </w:r>
      <w:r w:rsidR="00795B16" w:rsidRPr="007E45E7">
        <w:rPr>
          <w:rFonts w:ascii="Arial Narrow" w:hAnsi="Arial Narrow"/>
        </w:rPr>
        <w:t xml:space="preserve"> </w:t>
      </w:r>
      <w:r w:rsidRPr="007E45E7">
        <w:rPr>
          <w:rFonts w:ascii="Arial Narrow" w:hAnsi="Arial Narrow"/>
        </w:rPr>
        <w:t>retenu</w:t>
      </w:r>
      <w:r w:rsidR="002C0E69"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i. Manque</w:t>
      </w:r>
      <w:r w:rsidR="00795B16" w:rsidRPr="007E45E7">
        <w:rPr>
          <w:rFonts w:ascii="Arial Narrow" w:hAnsi="Arial Narrow"/>
        </w:rPr>
        <w:t xml:space="preserve"> </w:t>
      </w:r>
      <w:r w:rsidRPr="007E45E7">
        <w:rPr>
          <w:rFonts w:ascii="Arial Narrow" w:hAnsi="Arial Narrow"/>
        </w:rPr>
        <w:t>à</w:t>
      </w:r>
      <w:r w:rsidR="00795B16" w:rsidRPr="007E45E7">
        <w:rPr>
          <w:rFonts w:ascii="Arial Narrow" w:hAnsi="Arial Narrow"/>
        </w:rPr>
        <w:t xml:space="preserve"> </w:t>
      </w:r>
      <w:r w:rsidRPr="007E45E7">
        <w:rPr>
          <w:rFonts w:ascii="Arial Narrow" w:hAnsi="Arial Narrow"/>
        </w:rPr>
        <w:t>son</w:t>
      </w:r>
      <w:r w:rsidR="00795B16" w:rsidRPr="007E45E7">
        <w:rPr>
          <w:rFonts w:ascii="Arial Narrow" w:hAnsi="Arial Narrow"/>
        </w:rPr>
        <w:t xml:space="preserve"> </w:t>
      </w:r>
      <w:r w:rsidRPr="007E45E7">
        <w:rPr>
          <w:rFonts w:ascii="Arial Narrow" w:hAnsi="Arial Narrow"/>
        </w:rPr>
        <w:t>obligation</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souscrire</w:t>
      </w:r>
      <w:r w:rsidR="00AD09CB" w:rsidRPr="007E45E7">
        <w:rPr>
          <w:rFonts w:ascii="Arial Narrow" w:hAnsi="Arial Narrow"/>
          <w:spacing w:val="5"/>
        </w:rPr>
        <w:t xml:space="preserve"> </w:t>
      </w:r>
      <w:r w:rsidR="007C053F" w:rsidRPr="007E45E7">
        <w:rPr>
          <w:rFonts w:ascii="Arial Narrow" w:hAnsi="Arial Narrow"/>
          <w:spacing w:val="5"/>
        </w:rPr>
        <w:t>la Lettre Commande</w:t>
      </w:r>
      <w:r w:rsidR="00AD09CB" w:rsidRPr="007E45E7">
        <w:rPr>
          <w:rFonts w:ascii="Arial Narrow" w:hAnsi="Arial Narrow"/>
          <w:spacing w:val="5"/>
        </w:rPr>
        <w:t> </w:t>
      </w:r>
      <w:r w:rsidRPr="007E45E7">
        <w:rPr>
          <w:rFonts w:ascii="Arial Narrow" w:hAnsi="Arial Narrow"/>
        </w:rPr>
        <w:t>en</w:t>
      </w:r>
      <w:r w:rsidR="00795B16" w:rsidRPr="007E45E7">
        <w:rPr>
          <w:rFonts w:ascii="Arial Narrow" w:hAnsi="Arial Narrow"/>
        </w:rPr>
        <w:t xml:space="preserve"> </w:t>
      </w:r>
      <w:r w:rsidRPr="007E45E7">
        <w:rPr>
          <w:rFonts w:ascii="Arial Narrow" w:hAnsi="Arial Narrow"/>
        </w:rPr>
        <w:t>application</w:t>
      </w:r>
      <w:r w:rsidR="00795B16" w:rsidRPr="007E45E7">
        <w:rPr>
          <w:rFonts w:ascii="Arial Narrow" w:hAnsi="Arial Narrow"/>
        </w:rPr>
        <w:t xml:space="preserve"> </w:t>
      </w:r>
      <w:r w:rsidRPr="007E45E7">
        <w:rPr>
          <w:rFonts w:ascii="Arial Narrow" w:hAnsi="Arial Narrow"/>
        </w:rPr>
        <w:t>de</w:t>
      </w:r>
      <w:r w:rsidR="00795B16" w:rsidRPr="007E45E7">
        <w:rPr>
          <w:rFonts w:ascii="Arial Narrow" w:hAnsi="Arial Narrow"/>
        </w:rPr>
        <w:t xml:space="preserve"> </w:t>
      </w:r>
      <w:r w:rsidRPr="007E45E7">
        <w:rPr>
          <w:rFonts w:ascii="Arial Narrow" w:hAnsi="Arial Narrow"/>
        </w:rPr>
        <w:t>l’article 38 du</w:t>
      </w:r>
      <w:r w:rsidR="00795B16" w:rsidRPr="007E45E7">
        <w:rPr>
          <w:rFonts w:ascii="Arial Narrow" w:hAnsi="Arial Narrow"/>
        </w:rPr>
        <w:t xml:space="preserve"> </w:t>
      </w:r>
      <w:r w:rsidRPr="007E45E7">
        <w:rPr>
          <w:rFonts w:ascii="Arial Narrow" w:hAnsi="Arial Narrow"/>
        </w:rPr>
        <w:t>RGAO</w:t>
      </w:r>
      <w:r w:rsidR="00ED5A47" w:rsidRPr="007E45E7">
        <w:rPr>
          <w:rFonts w:ascii="Arial Narrow" w:hAnsi="Arial Narrow"/>
        </w:rPr>
        <w:t xml:space="preserve"> ; </w:t>
      </w:r>
    </w:p>
    <w:p w:rsidR="00273DD0"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ii. Manque à son obligation de fournir le cautionnement définitif en application de l’article 39 du RGAO</w:t>
      </w:r>
      <w:r w:rsidR="00ED5A47" w:rsidRPr="007E45E7">
        <w:rPr>
          <w:rFonts w:ascii="Arial Narrow" w:hAnsi="Arial Narrow"/>
        </w:rPr>
        <w:t xml:space="preserve"> ; </w:t>
      </w:r>
      <w:r w:rsidR="001E44E3" w:rsidRPr="007E45E7">
        <w:rPr>
          <w:rFonts w:ascii="Arial Narrow" w:hAnsi="Arial Narrow"/>
        </w:rPr>
        <w:t xml:space="preserve"> </w:t>
      </w:r>
    </w:p>
    <w:p w:rsidR="00273DD0" w:rsidRPr="007E45E7" w:rsidRDefault="00353DCC" w:rsidP="000C31A2">
      <w:pPr>
        <w:widowControl w:val="0"/>
        <w:autoSpaceDE w:val="0"/>
        <w:spacing w:after="60"/>
        <w:ind w:left="567" w:hanging="283"/>
        <w:jc w:val="both"/>
        <w:rPr>
          <w:rFonts w:ascii="Arial Narrow" w:hAnsi="Arial Narrow"/>
        </w:rPr>
      </w:pPr>
      <w:r w:rsidRPr="007E45E7">
        <w:rPr>
          <w:rFonts w:ascii="Arial Narrow" w:hAnsi="Arial Narrow"/>
        </w:rPr>
        <w:t xml:space="preserve">iii.  Refuse de recevoir </w:t>
      </w:r>
      <w:r w:rsidR="00AD09CB" w:rsidRPr="007E45E7">
        <w:rPr>
          <w:rFonts w:ascii="Arial Narrow" w:hAnsi="Arial Narrow"/>
        </w:rPr>
        <w:t xml:space="preserve">la </w:t>
      </w:r>
      <w:r w:rsidRPr="007E45E7">
        <w:rPr>
          <w:rFonts w:ascii="Arial Narrow" w:hAnsi="Arial Narrow"/>
        </w:rPr>
        <w:t xml:space="preserve">notification </w:t>
      </w:r>
      <w:r w:rsidR="007C053F" w:rsidRPr="007E45E7">
        <w:rPr>
          <w:rFonts w:ascii="Arial Narrow" w:hAnsi="Arial Narrow"/>
          <w:spacing w:val="5"/>
        </w:rPr>
        <w:t>de la Lettre Commande</w:t>
      </w:r>
      <w:r w:rsidR="00C072ED" w:rsidRPr="007E45E7">
        <w:rPr>
          <w:rFonts w:ascii="Arial Narrow" w:hAnsi="Arial Narrow"/>
          <w:spacing w:val="5"/>
        </w:rPr>
        <w:t>.</w:t>
      </w:r>
      <w:r w:rsidR="00AC1F56" w:rsidRPr="007E45E7">
        <w:rPr>
          <w:rFonts w:ascii="Arial Narrow" w:hAnsi="Arial Narrow"/>
        </w:rPr>
        <w:t xml:space="preserve"> </w:t>
      </w:r>
    </w:p>
    <w:p w:rsidR="00273DD0" w:rsidRPr="007E45E7" w:rsidRDefault="00353DCC" w:rsidP="007D618F">
      <w:pPr>
        <w:pStyle w:val="RGAOarticles"/>
        <w:rPr>
          <w:sz w:val="24"/>
        </w:rPr>
      </w:pPr>
      <w:bookmarkStart w:id="111" w:name="_Toc530307924"/>
      <w:bookmarkStart w:id="112" w:name="_Toc97557045"/>
      <w:bookmarkStart w:id="113" w:name="_Toc163062712"/>
      <w:r w:rsidRPr="007E45E7">
        <w:rPr>
          <w:sz w:val="24"/>
        </w:rPr>
        <w:t>Propositions</w:t>
      </w:r>
      <w:r w:rsidR="00CA2043" w:rsidRPr="007E45E7">
        <w:rPr>
          <w:sz w:val="24"/>
        </w:rPr>
        <w:t xml:space="preserve"> </w:t>
      </w:r>
      <w:r w:rsidRPr="007E45E7">
        <w:rPr>
          <w:sz w:val="24"/>
        </w:rPr>
        <w:t>variantes</w:t>
      </w:r>
      <w:r w:rsidR="00CA2043" w:rsidRPr="007E45E7">
        <w:rPr>
          <w:sz w:val="24"/>
        </w:rPr>
        <w:t xml:space="preserve"> </w:t>
      </w:r>
      <w:r w:rsidRPr="007E45E7">
        <w:rPr>
          <w:sz w:val="24"/>
        </w:rPr>
        <w:t>des soumissionnaires</w:t>
      </w:r>
      <w:bookmarkEnd w:id="111"/>
      <w:bookmarkEnd w:id="112"/>
      <w:bookmarkEnd w:id="113"/>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18.1. Lorsque les travaux peuvent être exécutés </w:t>
      </w:r>
      <w:r w:rsidRPr="007E45E7">
        <w:rPr>
          <w:rFonts w:ascii="Arial Narrow" w:hAnsi="Arial Narrow"/>
          <w:spacing w:val="2"/>
        </w:rPr>
        <w:t>dan</w:t>
      </w:r>
      <w:r w:rsidRPr="007E45E7">
        <w:rPr>
          <w:rFonts w:ascii="Arial Narrow" w:hAnsi="Arial Narrow"/>
        </w:rPr>
        <w:t xml:space="preserve">s </w:t>
      </w:r>
      <w:r w:rsidRPr="007E45E7">
        <w:rPr>
          <w:rFonts w:ascii="Arial Narrow" w:hAnsi="Arial Narrow"/>
          <w:spacing w:val="2"/>
        </w:rPr>
        <w:t>de</w:t>
      </w:r>
      <w:r w:rsidRPr="007E45E7">
        <w:rPr>
          <w:rFonts w:ascii="Arial Narrow" w:hAnsi="Arial Narrow"/>
        </w:rPr>
        <w:t xml:space="preserve">s </w:t>
      </w:r>
      <w:r w:rsidRPr="007E45E7">
        <w:rPr>
          <w:rFonts w:ascii="Arial Narrow" w:hAnsi="Arial Narrow"/>
          <w:spacing w:val="2"/>
        </w:rPr>
        <w:t>délai</w:t>
      </w:r>
      <w:r w:rsidRPr="007E45E7">
        <w:rPr>
          <w:rFonts w:ascii="Arial Narrow" w:hAnsi="Arial Narrow"/>
        </w:rPr>
        <w:t xml:space="preserve">s </w:t>
      </w:r>
      <w:r w:rsidR="004A50B2" w:rsidRPr="007E45E7">
        <w:rPr>
          <w:rFonts w:ascii="Arial Narrow" w:hAnsi="Arial Narrow"/>
        </w:rPr>
        <w:t xml:space="preserve">prévisionnels </w:t>
      </w:r>
      <w:r w:rsidR="00C046D0" w:rsidRPr="007E45E7">
        <w:rPr>
          <w:rFonts w:ascii="Arial Narrow" w:hAnsi="Arial Narrow"/>
          <w:spacing w:val="2"/>
        </w:rPr>
        <w:t>d’exécutio</w:t>
      </w:r>
      <w:r w:rsidR="00C046D0" w:rsidRPr="007E45E7">
        <w:rPr>
          <w:rFonts w:ascii="Arial Narrow" w:hAnsi="Arial Narrow"/>
        </w:rPr>
        <w:t xml:space="preserve">n </w:t>
      </w:r>
      <w:r w:rsidR="00C046D0" w:rsidRPr="007E45E7">
        <w:rPr>
          <w:rFonts w:ascii="Arial Narrow" w:hAnsi="Arial Narrow"/>
          <w:spacing w:val="2"/>
        </w:rPr>
        <w:t>variables</w:t>
      </w:r>
      <w:r w:rsidRPr="007E45E7">
        <w:rPr>
          <w:rFonts w:ascii="Arial Narrow" w:hAnsi="Arial Narrow"/>
        </w:rPr>
        <w:t xml:space="preserve">, </w:t>
      </w:r>
      <w:r w:rsidRPr="007E45E7">
        <w:rPr>
          <w:rFonts w:ascii="Arial Narrow" w:hAnsi="Arial Narrow"/>
          <w:spacing w:val="2"/>
        </w:rPr>
        <w:t xml:space="preserve">le </w:t>
      </w:r>
      <w:r w:rsidRPr="007E45E7">
        <w:rPr>
          <w:rFonts w:ascii="Arial Narrow" w:hAnsi="Arial Narrow"/>
        </w:rPr>
        <w:t>RPAO précisera ces délais, et indiquera la méthode retenue pour l’évaluation du délai d’achèvement</w:t>
      </w:r>
      <w:r w:rsidR="008803F5" w:rsidRPr="007E45E7">
        <w:rPr>
          <w:rFonts w:ascii="Arial Narrow" w:hAnsi="Arial Narrow"/>
        </w:rPr>
        <w:t xml:space="preserve"> </w:t>
      </w:r>
      <w:r w:rsidRPr="007E45E7">
        <w:rPr>
          <w:rFonts w:ascii="Arial Narrow" w:hAnsi="Arial Narrow"/>
        </w:rPr>
        <w:t>proposé</w:t>
      </w:r>
      <w:r w:rsidR="008803F5" w:rsidRPr="007E45E7">
        <w:rPr>
          <w:rFonts w:ascii="Arial Narrow" w:hAnsi="Arial Narrow"/>
        </w:rPr>
        <w:t xml:space="preserve"> </w:t>
      </w:r>
      <w:r w:rsidRPr="007E45E7">
        <w:rPr>
          <w:rFonts w:ascii="Arial Narrow" w:hAnsi="Arial Narrow"/>
        </w:rPr>
        <w:t>par</w:t>
      </w:r>
      <w:r w:rsidR="008803F5" w:rsidRPr="007E45E7">
        <w:rPr>
          <w:rFonts w:ascii="Arial Narrow" w:hAnsi="Arial Narrow"/>
        </w:rPr>
        <w:t xml:space="preserve"> </w:t>
      </w:r>
      <w:r w:rsidRPr="007E45E7">
        <w:rPr>
          <w:rFonts w:ascii="Arial Narrow" w:hAnsi="Arial Narrow"/>
        </w:rPr>
        <w:t>le</w:t>
      </w:r>
      <w:r w:rsidR="008803F5" w:rsidRPr="007E45E7">
        <w:rPr>
          <w:rFonts w:ascii="Arial Narrow" w:hAnsi="Arial Narrow"/>
        </w:rPr>
        <w:t xml:space="preserve"> </w:t>
      </w:r>
      <w:r w:rsidRPr="007E45E7">
        <w:rPr>
          <w:rFonts w:ascii="Arial Narrow" w:hAnsi="Arial Narrow"/>
        </w:rPr>
        <w:t>soumissionnaire à l’intérieur des délais</w:t>
      </w:r>
      <w:r w:rsidR="00926883" w:rsidRPr="007E45E7">
        <w:rPr>
          <w:rFonts w:ascii="Arial Narrow" w:hAnsi="Arial Narrow"/>
        </w:rPr>
        <w:t xml:space="preserve"> prévus. Les</w:t>
      </w:r>
      <w:r w:rsidR="00C046D0" w:rsidRPr="007E45E7">
        <w:rPr>
          <w:rFonts w:ascii="Arial Narrow" w:hAnsi="Arial Narrow"/>
        </w:rPr>
        <w:t xml:space="preserve"> offres </w:t>
      </w:r>
      <w:r w:rsidR="00C046D0" w:rsidRPr="007E45E7">
        <w:rPr>
          <w:rFonts w:ascii="Arial Narrow" w:hAnsi="Arial Narrow"/>
          <w:spacing w:val="5"/>
        </w:rPr>
        <w:t>proposan</w:t>
      </w:r>
      <w:r w:rsidR="00C046D0" w:rsidRPr="007E45E7">
        <w:rPr>
          <w:rFonts w:ascii="Arial Narrow" w:hAnsi="Arial Narrow"/>
        </w:rPr>
        <w:t xml:space="preserve">t </w:t>
      </w:r>
      <w:r w:rsidR="00C046D0" w:rsidRPr="007E45E7">
        <w:rPr>
          <w:rFonts w:ascii="Arial Narrow" w:hAnsi="Arial Narrow"/>
          <w:spacing w:val="5"/>
        </w:rPr>
        <w:t>de</w:t>
      </w:r>
      <w:r w:rsidR="00C046D0" w:rsidRPr="007E45E7">
        <w:rPr>
          <w:rFonts w:ascii="Arial Narrow" w:hAnsi="Arial Narrow"/>
        </w:rPr>
        <w:t xml:space="preserve">s </w:t>
      </w:r>
      <w:r w:rsidR="00C046D0" w:rsidRPr="007E45E7">
        <w:rPr>
          <w:rFonts w:ascii="Arial Narrow" w:hAnsi="Arial Narrow"/>
          <w:spacing w:val="5"/>
        </w:rPr>
        <w:t>délai</w:t>
      </w:r>
      <w:r w:rsidR="00C046D0" w:rsidRPr="007E45E7">
        <w:rPr>
          <w:rFonts w:ascii="Arial Narrow" w:hAnsi="Arial Narrow"/>
        </w:rPr>
        <w:t xml:space="preserve">s </w:t>
      </w:r>
      <w:r w:rsidR="00C046D0" w:rsidRPr="007E45E7">
        <w:rPr>
          <w:rFonts w:ascii="Arial Narrow" w:hAnsi="Arial Narrow"/>
          <w:spacing w:val="5"/>
        </w:rPr>
        <w:t>au-del</w:t>
      </w:r>
      <w:r w:rsidR="00C046D0" w:rsidRPr="007E45E7">
        <w:rPr>
          <w:rFonts w:ascii="Arial Narrow" w:hAnsi="Arial Narrow"/>
        </w:rPr>
        <w:t xml:space="preserve">à </w:t>
      </w:r>
      <w:r w:rsidR="00C046D0" w:rsidRPr="007E45E7">
        <w:rPr>
          <w:rFonts w:ascii="Arial Narrow" w:hAnsi="Arial Narrow"/>
          <w:spacing w:val="5"/>
        </w:rPr>
        <w:t>d</w:t>
      </w:r>
      <w:r w:rsidR="00C046D0" w:rsidRPr="007E45E7">
        <w:rPr>
          <w:rFonts w:ascii="Arial Narrow" w:hAnsi="Arial Narrow"/>
        </w:rPr>
        <w:t xml:space="preserve">e </w:t>
      </w:r>
      <w:r w:rsidR="00C046D0" w:rsidRPr="007E45E7">
        <w:rPr>
          <w:rFonts w:ascii="Arial Narrow" w:hAnsi="Arial Narrow"/>
          <w:spacing w:val="5"/>
        </w:rPr>
        <w:t xml:space="preserve">ceux </w:t>
      </w:r>
      <w:r w:rsidR="00C046D0" w:rsidRPr="007E45E7">
        <w:rPr>
          <w:rFonts w:ascii="Arial Narrow" w:hAnsi="Arial Narrow"/>
          <w:spacing w:val="3"/>
        </w:rPr>
        <w:t>spécifié</w:t>
      </w:r>
      <w:r w:rsidR="00C046D0" w:rsidRPr="007E45E7">
        <w:rPr>
          <w:rFonts w:ascii="Arial Narrow" w:hAnsi="Arial Narrow"/>
        </w:rPr>
        <w:t>s</w:t>
      </w:r>
      <w:r w:rsidR="00926883" w:rsidRPr="007E45E7">
        <w:rPr>
          <w:rFonts w:ascii="Arial Narrow" w:hAnsi="Arial Narrow"/>
        </w:rPr>
        <w:t xml:space="preserve"> ne</w:t>
      </w:r>
      <w:r w:rsidR="00C046D0" w:rsidRPr="007E45E7">
        <w:rPr>
          <w:rFonts w:ascii="Arial Narrow" w:hAnsi="Arial Narrow"/>
        </w:rPr>
        <w:t xml:space="preserve"> </w:t>
      </w:r>
      <w:r w:rsidR="00C046D0" w:rsidRPr="007E45E7">
        <w:rPr>
          <w:rFonts w:ascii="Arial Narrow" w:hAnsi="Arial Narrow"/>
          <w:spacing w:val="3"/>
        </w:rPr>
        <w:t>seron</w:t>
      </w:r>
      <w:r w:rsidR="00C046D0" w:rsidRPr="007E45E7">
        <w:rPr>
          <w:rFonts w:ascii="Arial Narrow" w:hAnsi="Arial Narrow"/>
        </w:rPr>
        <w:t>t</w:t>
      </w:r>
      <w:r w:rsidR="00926883" w:rsidRPr="007E45E7">
        <w:rPr>
          <w:rFonts w:ascii="Arial Narrow" w:hAnsi="Arial Narrow"/>
        </w:rPr>
        <w:t xml:space="preserve"> pas</w:t>
      </w:r>
      <w:r w:rsidR="00C046D0" w:rsidRPr="007E45E7">
        <w:rPr>
          <w:rFonts w:ascii="Arial Narrow" w:hAnsi="Arial Narrow"/>
        </w:rPr>
        <w:t xml:space="preserve"> </w:t>
      </w:r>
      <w:r w:rsidR="00C046D0" w:rsidRPr="007E45E7">
        <w:rPr>
          <w:rFonts w:ascii="Arial Narrow" w:hAnsi="Arial Narrow"/>
          <w:spacing w:val="3"/>
        </w:rPr>
        <w:t>considérée</w:t>
      </w:r>
      <w:r w:rsidR="00C046D0" w:rsidRPr="007E45E7">
        <w:rPr>
          <w:rFonts w:ascii="Arial Narrow" w:hAnsi="Arial Narrow"/>
        </w:rPr>
        <w:t xml:space="preserve">s </w:t>
      </w:r>
      <w:r w:rsidR="00C046D0" w:rsidRPr="007E45E7">
        <w:rPr>
          <w:rFonts w:ascii="Arial Narrow" w:hAnsi="Arial Narrow"/>
          <w:spacing w:val="3"/>
        </w:rPr>
        <w:t>comm</w:t>
      </w:r>
      <w:r w:rsidR="00C046D0" w:rsidRPr="007E45E7">
        <w:rPr>
          <w:rFonts w:ascii="Arial Narrow" w:hAnsi="Arial Narrow"/>
        </w:rPr>
        <w:t xml:space="preserve">e </w:t>
      </w:r>
      <w:r w:rsidR="00C046D0" w:rsidRPr="007E45E7">
        <w:rPr>
          <w:rFonts w:ascii="Arial Narrow" w:hAnsi="Arial Narrow"/>
          <w:spacing w:val="3"/>
        </w:rPr>
        <w:t xml:space="preserve">non </w:t>
      </w:r>
      <w:r w:rsidR="00C046D0" w:rsidRPr="007E45E7">
        <w:rPr>
          <w:rFonts w:ascii="Arial Narrow" w:hAnsi="Arial Narrow"/>
        </w:rPr>
        <w:t>conformes</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18.2. Excepté dans le cas mentionné à l’Article 18.3 ci-dessous, les soumissionnaires souhaitant offrir des variantes techniques doivent d’abord chiffrer  la  solution  de  base d</w:t>
      </w:r>
      <w:r w:rsidR="005A557A" w:rsidRPr="007E45E7">
        <w:rPr>
          <w:rFonts w:ascii="Arial Narrow" w:hAnsi="Arial Narrow"/>
        </w:rPr>
        <w:t>u</w:t>
      </w:r>
      <w:r w:rsidR="00764A83" w:rsidRPr="007E45E7">
        <w:rPr>
          <w:rFonts w:ascii="Arial Narrow" w:hAnsi="Arial Narrow"/>
        </w:rPr>
        <w:t xml:space="preserve"> </w:t>
      </w:r>
      <w:r w:rsidR="00CC1E99" w:rsidRPr="007E45E7">
        <w:rPr>
          <w:rFonts w:ascii="Arial Narrow" w:hAnsi="Arial Narrow"/>
        </w:rPr>
        <w:t xml:space="preserve">Maître d’Ouvrage ou </w:t>
      </w:r>
      <w:r w:rsidR="00AC1F56" w:rsidRPr="007E45E7">
        <w:rPr>
          <w:rFonts w:ascii="Arial Narrow" w:hAnsi="Arial Narrow"/>
        </w:rPr>
        <w:t xml:space="preserve">du </w:t>
      </w:r>
      <w:r w:rsidR="00CC1E99" w:rsidRPr="007E45E7">
        <w:rPr>
          <w:rFonts w:ascii="Arial Narrow" w:hAnsi="Arial Narrow"/>
        </w:rPr>
        <w:t>Maître d’Ouvrage Délégué</w:t>
      </w:r>
      <w:r w:rsidRPr="007E45E7">
        <w:rPr>
          <w:rFonts w:ascii="Arial Narrow" w:hAnsi="Arial Narrow"/>
        </w:rPr>
        <w:t xml:space="preserve"> telle que décrite dans le Dossier d’Appel d’Offres,  et fournir  en  outre  tous les renseignements dont l</w:t>
      </w:r>
      <w:r w:rsidR="000A22A6" w:rsidRPr="007E45E7">
        <w:rPr>
          <w:rFonts w:ascii="Arial Narrow" w:hAnsi="Arial Narrow"/>
        </w:rPr>
        <w:t xml:space="preserve">e </w:t>
      </w:r>
      <w:r w:rsidR="00CC1E99" w:rsidRPr="007E45E7">
        <w:rPr>
          <w:rFonts w:ascii="Arial Narrow" w:hAnsi="Arial Narrow"/>
        </w:rPr>
        <w:t xml:space="preserve">Maître d’Ouvrage ou </w:t>
      </w:r>
      <w:r w:rsidR="004A50B2"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7E45E7">
        <w:rPr>
          <w:rFonts w:ascii="Arial Narrow" w:hAnsi="Arial Narrow"/>
        </w:rPr>
        <w:t>e</w:t>
      </w:r>
      <w:r w:rsidR="00CA2043" w:rsidRPr="007E45E7">
        <w:rPr>
          <w:rFonts w:ascii="Arial Narrow" w:hAnsi="Arial Narrow"/>
        </w:rPr>
        <w:t xml:space="preserve"> </w:t>
      </w:r>
      <w:r w:rsidR="00CC1E99" w:rsidRPr="007E45E7">
        <w:rPr>
          <w:rFonts w:ascii="Arial Narrow" w:hAnsi="Arial Narrow"/>
        </w:rPr>
        <w:t xml:space="preserve">Maître d’Ouvrage ou </w:t>
      </w:r>
      <w:r w:rsidR="004A50B2"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n’examinera que les variantes techniques, le cas échéant, du soumissionnaire dont l’offre conforme à la solutio</w:t>
      </w:r>
      <w:r w:rsidR="00CB2A76" w:rsidRPr="007E45E7">
        <w:rPr>
          <w:rFonts w:ascii="Arial Narrow" w:hAnsi="Arial Narrow"/>
        </w:rPr>
        <w:t>n de base a été évaluée la moin</w:t>
      </w:r>
      <w:r w:rsidR="002C0E69" w:rsidRPr="007E45E7">
        <w:rPr>
          <w:rFonts w:ascii="Arial Narrow" w:hAnsi="Arial Narrow"/>
        </w:rPr>
        <w:t>s</w:t>
      </w:r>
      <w:r w:rsidR="00CB2A76" w:rsidRPr="007E45E7">
        <w:rPr>
          <w:rFonts w:ascii="Arial Narrow" w:hAnsi="Arial Narrow"/>
        </w:rPr>
        <w:t>-</w:t>
      </w:r>
      <w:r w:rsidRPr="007E45E7">
        <w:rPr>
          <w:rFonts w:ascii="Arial Narrow" w:hAnsi="Arial Narrow"/>
        </w:rPr>
        <w:t>disante.</w:t>
      </w:r>
    </w:p>
    <w:p w:rsidR="00273DD0" w:rsidRPr="007E45E7" w:rsidRDefault="00353DCC" w:rsidP="00C34492">
      <w:pPr>
        <w:widowControl w:val="0"/>
        <w:autoSpaceDE w:val="0"/>
        <w:jc w:val="both"/>
        <w:rPr>
          <w:rFonts w:ascii="Arial Narrow" w:hAnsi="Arial Narrow"/>
        </w:rPr>
      </w:pPr>
      <w:r w:rsidRPr="007E45E7">
        <w:rPr>
          <w:rFonts w:ascii="Arial Narrow" w:hAnsi="Arial Narrow"/>
        </w:rPr>
        <w:lastRenderedPageBreak/>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E45E7">
        <w:rPr>
          <w:rFonts w:ascii="Arial Narrow" w:hAnsi="Arial Narrow"/>
        </w:rPr>
        <w:t>Le dossier d’appel d’offres doit préciser de manière claire, la façon dont les variantes doivent être prises en considération pour l’évaluation des offres.</w:t>
      </w:r>
    </w:p>
    <w:p w:rsidR="00273DD0" w:rsidRPr="007E45E7" w:rsidRDefault="00C046D0" w:rsidP="00C34492">
      <w:pPr>
        <w:pStyle w:val="RGAOarticles"/>
        <w:spacing w:after="0"/>
        <w:rPr>
          <w:sz w:val="24"/>
        </w:rPr>
      </w:pPr>
      <w:bookmarkStart w:id="114" w:name="_Toc530307925"/>
      <w:bookmarkStart w:id="115" w:name="_Toc97557046"/>
      <w:bookmarkStart w:id="116" w:name="_Toc163062713"/>
      <w:bookmarkStart w:id="117" w:name="_Hlk159247549"/>
      <w:r w:rsidRPr="007E45E7">
        <w:rPr>
          <w:sz w:val="24"/>
        </w:rPr>
        <w:t>Réunion préparatoire à l’établissement des offres</w:t>
      </w:r>
      <w:bookmarkEnd w:id="114"/>
      <w:bookmarkEnd w:id="115"/>
      <w:bookmarkEnd w:id="116"/>
    </w:p>
    <w:p w:rsidR="00273DD0" w:rsidRPr="007E45E7" w:rsidRDefault="00353DCC" w:rsidP="00C34492">
      <w:pPr>
        <w:widowControl w:val="0"/>
        <w:autoSpaceDE w:val="0"/>
        <w:jc w:val="both"/>
        <w:rPr>
          <w:rFonts w:ascii="Arial Narrow" w:hAnsi="Arial Narrow"/>
        </w:rPr>
      </w:pPr>
      <w:r w:rsidRPr="007E45E7">
        <w:rPr>
          <w:rFonts w:ascii="Arial Narrow" w:hAnsi="Arial Narrow"/>
        </w:rPr>
        <w:t>19.1. A moins que</w:t>
      </w:r>
      <w:r w:rsidR="00CE17BB" w:rsidRPr="007E45E7">
        <w:rPr>
          <w:rFonts w:ascii="Arial Narrow" w:hAnsi="Arial Narrow"/>
        </w:rPr>
        <w:t>,</w:t>
      </w:r>
      <w:r w:rsidRPr="007E45E7">
        <w:rPr>
          <w:rFonts w:ascii="Arial Narrow" w:hAnsi="Arial Narrow"/>
        </w:rPr>
        <w:t xml:space="preserve"> le RPAO n’en dispose autrement, le Soumissionnaire peut être invité à assister à une réunion préparatoire</w:t>
      </w:r>
      <w:r w:rsidR="00CE17BB" w:rsidRPr="007E45E7">
        <w:rPr>
          <w:rFonts w:ascii="Arial Narrow" w:hAnsi="Arial Narrow"/>
        </w:rPr>
        <w:t xml:space="preserve">, </w:t>
      </w:r>
      <w:r w:rsidRPr="007E45E7">
        <w:rPr>
          <w:rFonts w:ascii="Arial Narrow" w:hAnsi="Arial Narrow"/>
        </w:rPr>
        <w:t xml:space="preserve">qui se tiendra </w:t>
      </w:r>
      <w:r w:rsidR="00073918" w:rsidRPr="007E45E7">
        <w:rPr>
          <w:rFonts w:ascii="Arial Narrow" w:hAnsi="Arial Narrow"/>
        </w:rPr>
        <w:t>au lieu</w:t>
      </w:r>
      <w:r w:rsidRPr="007E45E7">
        <w:rPr>
          <w:rFonts w:ascii="Arial Narrow" w:hAnsi="Arial Narrow"/>
        </w:rPr>
        <w:t xml:space="preserve"> et date indiqués dans le RPAO.</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19.2. La réunion préparatoire aura pour objet de fournir des éclaircissements et réponses à toute question qui pourrait être soulevée à ce stade.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19.3. Il est demandé au Soumissionnaire, autant que possible, de soumettre toute question par écrit de façon qu’elle parvienne </w:t>
      </w:r>
      <w:r w:rsidR="00B65591" w:rsidRPr="007E45E7">
        <w:rPr>
          <w:rFonts w:ascii="Arial Narrow" w:hAnsi="Arial Narrow"/>
        </w:rPr>
        <w:t xml:space="preserve">au </w:t>
      </w:r>
      <w:r w:rsidR="00CC1E99" w:rsidRPr="007E45E7">
        <w:rPr>
          <w:rFonts w:ascii="Arial Narrow" w:hAnsi="Arial Narrow"/>
        </w:rPr>
        <w:t xml:space="preserve">Maître d’Ouvrage ou </w:t>
      </w:r>
      <w:r w:rsidR="008803F5" w:rsidRPr="007E45E7">
        <w:rPr>
          <w:rFonts w:ascii="Arial Narrow" w:hAnsi="Arial Narrow"/>
        </w:rPr>
        <w:t xml:space="preserve">au </w:t>
      </w:r>
      <w:r w:rsidR="00CC1E99" w:rsidRPr="007E45E7">
        <w:rPr>
          <w:rFonts w:ascii="Arial Narrow" w:hAnsi="Arial Narrow"/>
        </w:rPr>
        <w:t>Maître d’Ouvrage Délégué</w:t>
      </w:r>
      <w:r w:rsidRPr="007E45E7">
        <w:rPr>
          <w:rFonts w:ascii="Arial Narrow" w:hAnsi="Arial Narrow"/>
        </w:rPr>
        <w:t xml:space="preserve"> au moins une semaine avant la réunion préparatoire. Il </w:t>
      </w:r>
      <w:r w:rsidR="00EE0345" w:rsidRPr="007E45E7">
        <w:rPr>
          <w:rFonts w:ascii="Arial Narrow" w:hAnsi="Arial Narrow"/>
        </w:rPr>
        <w:t>est possible</w:t>
      </w:r>
      <w:r w:rsidRPr="007E45E7">
        <w:rPr>
          <w:rFonts w:ascii="Arial Narrow" w:hAnsi="Arial Narrow"/>
        </w:rPr>
        <w:t xml:space="preserve"> que le Maître d’Ouvrage </w:t>
      </w:r>
      <w:r w:rsidR="008803F5" w:rsidRPr="007E45E7">
        <w:rPr>
          <w:rFonts w:ascii="Arial Narrow" w:hAnsi="Arial Narrow"/>
        </w:rPr>
        <w:t xml:space="preserve">ou le Maître d’Ouvrage Délégué </w:t>
      </w:r>
      <w:r w:rsidRPr="007E45E7">
        <w:rPr>
          <w:rFonts w:ascii="Arial Narrow" w:hAnsi="Arial Narrow"/>
        </w:rPr>
        <w:t>ne puisse répondre au cours de la réunion aux questions reçues trop tard. Dans ce cas, les questions et réponses seront transmis</w:t>
      </w:r>
      <w:r w:rsidR="00764A83" w:rsidRPr="007E45E7">
        <w:rPr>
          <w:rFonts w:ascii="Arial Narrow" w:hAnsi="Arial Narrow"/>
        </w:rPr>
        <w:t>es selon les modalités de l’a</w:t>
      </w:r>
      <w:r w:rsidRPr="007E45E7">
        <w:rPr>
          <w:rFonts w:ascii="Arial Narrow" w:hAnsi="Arial Narrow"/>
        </w:rPr>
        <w:t>rticle 19.4 ci-dessous.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19.4. Le procès-verbal de la réunion</w:t>
      </w:r>
      <w:r w:rsidR="006663DC" w:rsidRPr="007E45E7">
        <w:rPr>
          <w:rFonts w:ascii="Arial Narrow" w:hAnsi="Arial Narrow"/>
        </w:rPr>
        <w:t xml:space="preserve"> auquel est joint la feuille de présence</w:t>
      </w:r>
      <w:r w:rsidRPr="007E45E7">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E45E7">
        <w:rPr>
          <w:rFonts w:ascii="Arial Narrow" w:hAnsi="Arial Narrow"/>
        </w:rPr>
        <w:t xml:space="preserve">le </w:t>
      </w:r>
      <w:r w:rsidR="00CC1E99" w:rsidRPr="007E45E7">
        <w:rPr>
          <w:rFonts w:ascii="Arial Narrow" w:hAnsi="Arial Narrow"/>
        </w:rPr>
        <w:t xml:space="preserve">Maître d’Ouvrage ou </w:t>
      </w:r>
      <w:r w:rsidR="00EE0345"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en publiant un additif conformément aux dispositions de </w:t>
      </w:r>
      <w:r w:rsidR="00764A83" w:rsidRPr="007E45E7">
        <w:rPr>
          <w:rFonts w:ascii="Arial Narrow" w:hAnsi="Arial Narrow"/>
        </w:rPr>
        <w:t>l’a</w:t>
      </w:r>
      <w:r w:rsidRPr="007E45E7">
        <w:rPr>
          <w:rFonts w:ascii="Arial Narrow" w:hAnsi="Arial Narrow"/>
        </w:rPr>
        <w:t>rticle 10 du RGAO, le procès-verbal de la réunion préparatoire ne pouvant en tenir lieu.</w:t>
      </w:r>
    </w:p>
    <w:p w:rsidR="00273DD0" w:rsidRPr="007E45E7" w:rsidRDefault="00353DCC" w:rsidP="00C34492">
      <w:pPr>
        <w:widowControl w:val="0"/>
        <w:autoSpaceDE w:val="0"/>
        <w:jc w:val="both"/>
        <w:rPr>
          <w:rFonts w:ascii="Arial Narrow" w:hAnsi="Arial Narrow"/>
        </w:rPr>
      </w:pPr>
      <w:r w:rsidRPr="007E45E7">
        <w:rPr>
          <w:rFonts w:ascii="Arial Narrow" w:hAnsi="Arial Narrow"/>
        </w:rPr>
        <w:t>19.5. Le</w:t>
      </w:r>
      <w:r w:rsidR="00D97B13" w:rsidRPr="007E45E7">
        <w:rPr>
          <w:rFonts w:ascii="Arial Narrow" w:hAnsi="Arial Narrow"/>
        </w:rPr>
        <w:t xml:space="preserve"> </w:t>
      </w:r>
      <w:r w:rsidRPr="007E45E7">
        <w:rPr>
          <w:rFonts w:ascii="Arial Narrow" w:hAnsi="Arial Narrow"/>
        </w:rPr>
        <w:t>fait</w:t>
      </w:r>
      <w:r w:rsidR="00D97B13" w:rsidRPr="007E45E7">
        <w:rPr>
          <w:rFonts w:ascii="Arial Narrow" w:hAnsi="Arial Narrow"/>
        </w:rPr>
        <w:t xml:space="preserve"> </w:t>
      </w:r>
      <w:r w:rsidRPr="007E45E7">
        <w:rPr>
          <w:rFonts w:ascii="Arial Narrow" w:hAnsi="Arial Narrow"/>
        </w:rPr>
        <w:t>qu’un</w:t>
      </w:r>
      <w:r w:rsidR="00D97B13" w:rsidRPr="007E45E7">
        <w:rPr>
          <w:rFonts w:ascii="Arial Narrow" w:hAnsi="Arial Narrow"/>
        </w:rPr>
        <w:t xml:space="preserve"> </w:t>
      </w:r>
      <w:r w:rsidRPr="007E45E7">
        <w:rPr>
          <w:rFonts w:ascii="Arial Narrow" w:hAnsi="Arial Narrow"/>
        </w:rPr>
        <w:t>soumissionnaire</w:t>
      </w:r>
      <w:r w:rsidR="00D97B13" w:rsidRPr="007E45E7">
        <w:rPr>
          <w:rFonts w:ascii="Arial Narrow" w:hAnsi="Arial Narrow"/>
        </w:rPr>
        <w:t xml:space="preserve"> </w:t>
      </w:r>
      <w:r w:rsidRPr="007E45E7">
        <w:rPr>
          <w:rFonts w:ascii="Arial Narrow" w:hAnsi="Arial Narrow"/>
        </w:rPr>
        <w:t>n’assiste</w:t>
      </w:r>
      <w:r w:rsidR="00D97B13" w:rsidRPr="007E45E7">
        <w:rPr>
          <w:rFonts w:ascii="Arial Narrow" w:hAnsi="Arial Narrow"/>
        </w:rPr>
        <w:t xml:space="preserve"> </w:t>
      </w:r>
      <w:r w:rsidRPr="007E45E7">
        <w:rPr>
          <w:rFonts w:ascii="Arial Narrow" w:hAnsi="Arial Narrow"/>
        </w:rPr>
        <w:t>pas</w:t>
      </w:r>
      <w:r w:rsidR="00D97B13" w:rsidRPr="007E45E7">
        <w:rPr>
          <w:rFonts w:ascii="Arial Narrow" w:hAnsi="Arial Narrow"/>
        </w:rPr>
        <w:t xml:space="preserve"> </w:t>
      </w:r>
      <w:r w:rsidRPr="007E45E7">
        <w:rPr>
          <w:rFonts w:ascii="Arial Narrow" w:hAnsi="Arial Narrow"/>
        </w:rPr>
        <w:t>à la</w:t>
      </w:r>
      <w:r w:rsidR="00D97B13" w:rsidRPr="007E45E7">
        <w:rPr>
          <w:rFonts w:ascii="Arial Narrow" w:hAnsi="Arial Narrow"/>
        </w:rPr>
        <w:t xml:space="preserve"> </w:t>
      </w:r>
      <w:r w:rsidRPr="007E45E7">
        <w:rPr>
          <w:rFonts w:ascii="Arial Narrow" w:hAnsi="Arial Narrow"/>
        </w:rPr>
        <w:t>réunion</w:t>
      </w:r>
      <w:r w:rsidR="00D97B13" w:rsidRPr="007E45E7">
        <w:rPr>
          <w:rFonts w:ascii="Arial Narrow" w:hAnsi="Arial Narrow"/>
        </w:rPr>
        <w:t xml:space="preserve"> </w:t>
      </w:r>
      <w:r w:rsidRPr="007E45E7">
        <w:rPr>
          <w:rFonts w:ascii="Arial Narrow" w:hAnsi="Arial Narrow"/>
        </w:rPr>
        <w:t>préparatoire</w:t>
      </w:r>
      <w:r w:rsidR="00D97B13" w:rsidRPr="007E45E7">
        <w:rPr>
          <w:rFonts w:ascii="Arial Narrow" w:hAnsi="Arial Narrow"/>
        </w:rPr>
        <w:t xml:space="preserve"> </w:t>
      </w:r>
      <w:r w:rsidRPr="007E45E7">
        <w:rPr>
          <w:rFonts w:ascii="Arial Narrow" w:hAnsi="Arial Narrow"/>
        </w:rPr>
        <w:t>à</w:t>
      </w:r>
      <w:r w:rsidR="00D97B13" w:rsidRPr="007E45E7">
        <w:rPr>
          <w:rFonts w:ascii="Arial Narrow" w:hAnsi="Arial Narrow"/>
        </w:rPr>
        <w:t xml:space="preserve"> </w:t>
      </w:r>
      <w:r w:rsidRPr="007E45E7">
        <w:rPr>
          <w:rFonts w:ascii="Arial Narrow" w:hAnsi="Arial Narrow"/>
        </w:rPr>
        <w:t>l’établissement</w:t>
      </w:r>
      <w:r w:rsidR="00D97B13" w:rsidRPr="007E45E7">
        <w:rPr>
          <w:rFonts w:ascii="Arial Narrow" w:hAnsi="Arial Narrow"/>
        </w:rPr>
        <w:t xml:space="preserve"> </w:t>
      </w:r>
      <w:r w:rsidRPr="007E45E7">
        <w:rPr>
          <w:rFonts w:ascii="Arial Narrow" w:hAnsi="Arial Narrow"/>
        </w:rPr>
        <w:t>des offres</w:t>
      </w:r>
      <w:r w:rsidR="00D97B13" w:rsidRPr="007E45E7">
        <w:rPr>
          <w:rFonts w:ascii="Arial Narrow" w:hAnsi="Arial Narrow"/>
        </w:rPr>
        <w:t xml:space="preserve"> </w:t>
      </w:r>
      <w:r w:rsidRPr="007E45E7">
        <w:rPr>
          <w:rFonts w:ascii="Arial Narrow" w:hAnsi="Arial Narrow"/>
        </w:rPr>
        <w:t>ne</w:t>
      </w:r>
      <w:r w:rsidR="00D97B13" w:rsidRPr="007E45E7">
        <w:rPr>
          <w:rFonts w:ascii="Arial Narrow" w:hAnsi="Arial Narrow"/>
        </w:rPr>
        <w:t xml:space="preserve"> </w:t>
      </w:r>
      <w:r w:rsidRPr="007E45E7">
        <w:rPr>
          <w:rFonts w:ascii="Arial Narrow" w:hAnsi="Arial Narrow"/>
        </w:rPr>
        <w:t>sera</w:t>
      </w:r>
      <w:r w:rsidR="00D97B13" w:rsidRPr="007E45E7">
        <w:rPr>
          <w:rFonts w:ascii="Arial Narrow" w:hAnsi="Arial Narrow"/>
        </w:rPr>
        <w:t xml:space="preserve"> </w:t>
      </w:r>
      <w:r w:rsidRPr="007E45E7">
        <w:rPr>
          <w:rFonts w:ascii="Arial Narrow" w:hAnsi="Arial Narrow"/>
        </w:rPr>
        <w:t>pas</w:t>
      </w:r>
      <w:r w:rsidR="00D97B13" w:rsidRPr="007E45E7">
        <w:rPr>
          <w:rFonts w:ascii="Arial Narrow" w:hAnsi="Arial Narrow"/>
        </w:rPr>
        <w:t xml:space="preserve"> </w:t>
      </w:r>
      <w:r w:rsidRPr="007E45E7">
        <w:rPr>
          <w:rFonts w:ascii="Arial Narrow" w:hAnsi="Arial Narrow"/>
        </w:rPr>
        <w:t>un</w:t>
      </w:r>
      <w:r w:rsidR="00D97B13" w:rsidRPr="007E45E7">
        <w:rPr>
          <w:rFonts w:ascii="Arial Narrow" w:hAnsi="Arial Narrow"/>
        </w:rPr>
        <w:t xml:space="preserve"> </w:t>
      </w:r>
      <w:r w:rsidRPr="007E45E7">
        <w:rPr>
          <w:rFonts w:ascii="Arial Narrow" w:hAnsi="Arial Narrow"/>
        </w:rPr>
        <w:t>motif</w:t>
      </w:r>
      <w:r w:rsidR="00D97B13" w:rsidRPr="007E45E7">
        <w:rPr>
          <w:rFonts w:ascii="Arial Narrow" w:hAnsi="Arial Narrow"/>
        </w:rPr>
        <w:t xml:space="preserve"> </w:t>
      </w:r>
      <w:r w:rsidRPr="007E45E7">
        <w:rPr>
          <w:rFonts w:ascii="Arial Narrow" w:hAnsi="Arial Narrow"/>
        </w:rPr>
        <w:t>de</w:t>
      </w:r>
      <w:r w:rsidR="00D97B13" w:rsidRPr="007E45E7">
        <w:rPr>
          <w:rFonts w:ascii="Arial Narrow" w:hAnsi="Arial Narrow"/>
        </w:rPr>
        <w:t xml:space="preserve"> </w:t>
      </w:r>
      <w:r w:rsidRPr="007E45E7">
        <w:rPr>
          <w:rFonts w:ascii="Arial Narrow" w:hAnsi="Arial Narrow"/>
        </w:rPr>
        <w:t>disqualification.</w:t>
      </w:r>
    </w:p>
    <w:p w:rsidR="00273DD0" w:rsidRPr="007E45E7" w:rsidRDefault="00353DCC" w:rsidP="00C34492">
      <w:pPr>
        <w:pStyle w:val="RGAOarticles"/>
        <w:spacing w:after="0"/>
        <w:rPr>
          <w:sz w:val="24"/>
        </w:rPr>
      </w:pPr>
      <w:bookmarkStart w:id="118" w:name="_Toc530307926"/>
      <w:bookmarkStart w:id="119" w:name="_Toc97557047"/>
      <w:bookmarkStart w:id="120" w:name="_Toc163062714"/>
      <w:bookmarkEnd w:id="117"/>
      <w:r w:rsidRPr="007E45E7">
        <w:rPr>
          <w:sz w:val="24"/>
        </w:rPr>
        <w:t>Forme</w:t>
      </w:r>
      <w:r w:rsidR="00010A51" w:rsidRPr="007E45E7">
        <w:rPr>
          <w:sz w:val="24"/>
        </w:rPr>
        <w:t xml:space="preserve">, </w:t>
      </w:r>
      <w:r w:rsidR="00030F36" w:rsidRPr="007E45E7">
        <w:rPr>
          <w:sz w:val="24"/>
        </w:rPr>
        <w:t xml:space="preserve">Format </w:t>
      </w:r>
      <w:r w:rsidRPr="007E45E7">
        <w:rPr>
          <w:sz w:val="24"/>
        </w:rPr>
        <w:t>et</w:t>
      </w:r>
      <w:r w:rsidR="008803F5" w:rsidRPr="007E45E7">
        <w:rPr>
          <w:sz w:val="24"/>
        </w:rPr>
        <w:t xml:space="preserve"> </w:t>
      </w:r>
      <w:r w:rsidRPr="007E45E7">
        <w:rPr>
          <w:sz w:val="24"/>
        </w:rPr>
        <w:t>signature</w:t>
      </w:r>
      <w:r w:rsidR="008803F5" w:rsidRPr="007E45E7">
        <w:rPr>
          <w:sz w:val="24"/>
        </w:rPr>
        <w:t xml:space="preserve"> </w:t>
      </w:r>
      <w:r w:rsidRPr="007E45E7">
        <w:rPr>
          <w:sz w:val="24"/>
        </w:rPr>
        <w:t>de</w:t>
      </w:r>
      <w:r w:rsidR="008803F5" w:rsidRPr="007E45E7">
        <w:rPr>
          <w:sz w:val="24"/>
        </w:rPr>
        <w:t xml:space="preserve"> </w:t>
      </w:r>
      <w:r w:rsidRPr="007E45E7">
        <w:rPr>
          <w:sz w:val="24"/>
        </w:rPr>
        <w:t>l’offre</w:t>
      </w:r>
      <w:bookmarkEnd w:id="118"/>
      <w:bookmarkEnd w:id="119"/>
      <w:bookmarkEnd w:id="120"/>
    </w:p>
    <w:p w:rsidR="00010A51" w:rsidRPr="007E45E7" w:rsidRDefault="00010A51" w:rsidP="00C34492">
      <w:pPr>
        <w:widowControl w:val="0"/>
        <w:autoSpaceDE w:val="0"/>
        <w:jc w:val="both"/>
        <w:rPr>
          <w:rFonts w:ascii="Arial Narrow" w:hAnsi="Arial Narrow"/>
        </w:rPr>
      </w:pPr>
      <w:r w:rsidRPr="007E45E7">
        <w:rPr>
          <w:rFonts w:ascii="Arial Narrow" w:hAnsi="Arial Narrow"/>
          <w:bCs/>
        </w:rPr>
        <w:t>Pour la soumission hors ligne,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20.1. </w:t>
      </w:r>
      <w:r w:rsidR="00B611B7" w:rsidRPr="007E45E7">
        <w:rPr>
          <w:rFonts w:ascii="Arial Narrow" w:hAnsi="Arial Narrow"/>
        </w:rPr>
        <w:t xml:space="preserve">Le Soumissionnaire préparera un original de chaque volume </w:t>
      </w:r>
      <w:r w:rsidR="00B611B7" w:rsidRPr="007E45E7">
        <w:rPr>
          <w:rFonts w:ascii="Arial Narrow" w:hAnsi="Arial Narrow"/>
          <w:spacing w:val="1"/>
        </w:rPr>
        <w:t>constitutif</w:t>
      </w:r>
      <w:r w:rsidR="00B611B7" w:rsidRPr="007E45E7">
        <w:rPr>
          <w:rFonts w:ascii="Arial Narrow" w:hAnsi="Arial Narrow"/>
        </w:rPr>
        <w:t xml:space="preserve"> </w:t>
      </w:r>
      <w:r w:rsidR="00B611B7" w:rsidRPr="007E45E7">
        <w:rPr>
          <w:rFonts w:ascii="Arial Narrow" w:hAnsi="Arial Narrow"/>
          <w:spacing w:val="1"/>
        </w:rPr>
        <w:t>d</w:t>
      </w:r>
      <w:r w:rsidR="00B611B7" w:rsidRPr="007E45E7">
        <w:rPr>
          <w:rFonts w:ascii="Arial Narrow" w:hAnsi="Arial Narrow"/>
        </w:rPr>
        <w:t xml:space="preserve">e </w:t>
      </w:r>
      <w:r w:rsidR="00B611B7" w:rsidRPr="007E45E7">
        <w:rPr>
          <w:rFonts w:ascii="Arial Narrow" w:hAnsi="Arial Narrow"/>
          <w:spacing w:val="1"/>
        </w:rPr>
        <w:t>l’offr</w:t>
      </w:r>
      <w:r w:rsidR="00B611B7" w:rsidRPr="007E45E7">
        <w:rPr>
          <w:rFonts w:ascii="Arial Narrow" w:hAnsi="Arial Narrow"/>
        </w:rPr>
        <w:t xml:space="preserve">e </w:t>
      </w:r>
      <w:r w:rsidR="00B611B7" w:rsidRPr="007E45E7">
        <w:rPr>
          <w:rFonts w:ascii="Arial Narrow" w:hAnsi="Arial Narrow"/>
          <w:spacing w:val="1"/>
        </w:rPr>
        <w:t>décrit</w:t>
      </w:r>
      <w:r w:rsidR="00B611B7" w:rsidRPr="007E45E7">
        <w:rPr>
          <w:rFonts w:ascii="Arial Narrow" w:hAnsi="Arial Narrow"/>
        </w:rPr>
        <w:t xml:space="preserve"> </w:t>
      </w:r>
      <w:r w:rsidR="00B611B7" w:rsidRPr="007E45E7">
        <w:rPr>
          <w:rFonts w:ascii="Arial Narrow" w:hAnsi="Arial Narrow"/>
          <w:spacing w:val="1"/>
        </w:rPr>
        <w:t xml:space="preserve">à </w:t>
      </w:r>
      <w:r w:rsidR="00B611B7" w:rsidRPr="007E45E7">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E45E7">
        <w:rPr>
          <w:rFonts w:ascii="Arial Narrow" w:hAnsi="Arial Narrow"/>
        </w:rPr>
        <w:t>.</w:t>
      </w:r>
    </w:p>
    <w:p w:rsidR="00273DD0" w:rsidRPr="007E45E7"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7E45E7">
        <w:rPr>
          <w:rFonts w:ascii="Arial Narrow" w:hAnsi="Arial Narrow"/>
        </w:rPr>
        <w:t xml:space="preserve">20.2. </w:t>
      </w:r>
      <w:r w:rsidRPr="007E45E7">
        <w:rPr>
          <w:rFonts w:ascii="Arial Narrow" w:hAnsi="Arial Narrow"/>
          <w:spacing w:val="5"/>
        </w:rPr>
        <w:t>L’origina</w:t>
      </w:r>
      <w:r w:rsidRPr="007E45E7">
        <w:rPr>
          <w:rFonts w:ascii="Arial Narrow" w:hAnsi="Arial Narrow"/>
        </w:rPr>
        <w:t xml:space="preserve">l </w:t>
      </w:r>
      <w:r w:rsidRPr="007E45E7">
        <w:rPr>
          <w:rFonts w:ascii="Arial Narrow" w:hAnsi="Arial Narrow"/>
          <w:spacing w:val="5"/>
        </w:rPr>
        <w:t>e</w:t>
      </w:r>
      <w:r w:rsidRPr="007E45E7">
        <w:rPr>
          <w:rFonts w:ascii="Arial Narrow" w:hAnsi="Arial Narrow"/>
        </w:rPr>
        <w:t xml:space="preserve">t </w:t>
      </w:r>
      <w:r w:rsidRPr="007E45E7">
        <w:rPr>
          <w:rFonts w:ascii="Arial Narrow" w:hAnsi="Arial Narrow"/>
          <w:spacing w:val="5"/>
        </w:rPr>
        <w:t>toute</w:t>
      </w:r>
      <w:r w:rsidRPr="007E45E7">
        <w:rPr>
          <w:rFonts w:ascii="Arial Narrow" w:hAnsi="Arial Narrow"/>
        </w:rPr>
        <w:t xml:space="preserve">s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copie</w:t>
      </w:r>
      <w:r w:rsidRPr="007E45E7">
        <w:rPr>
          <w:rFonts w:ascii="Arial Narrow" w:hAnsi="Arial Narrow"/>
        </w:rPr>
        <w:t xml:space="preserve">s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 xml:space="preserve">l’offre </w:t>
      </w:r>
      <w:r w:rsidRPr="007E45E7">
        <w:rPr>
          <w:rFonts w:ascii="Arial Narrow" w:hAnsi="Arial Narrow"/>
        </w:rPr>
        <w:t>devront</w:t>
      </w:r>
      <w:r w:rsidR="008803F5" w:rsidRPr="007E45E7">
        <w:rPr>
          <w:rFonts w:ascii="Arial Narrow" w:hAnsi="Arial Narrow"/>
        </w:rPr>
        <w:t xml:space="preserve"> </w:t>
      </w:r>
      <w:r w:rsidRPr="007E45E7">
        <w:rPr>
          <w:rFonts w:ascii="Arial Narrow" w:hAnsi="Arial Narrow"/>
        </w:rPr>
        <w:t>être</w:t>
      </w:r>
      <w:r w:rsidR="008803F5" w:rsidRPr="007E45E7">
        <w:rPr>
          <w:rFonts w:ascii="Arial Narrow" w:hAnsi="Arial Narrow"/>
        </w:rPr>
        <w:t xml:space="preserve"> </w:t>
      </w:r>
      <w:r w:rsidRPr="007E45E7">
        <w:rPr>
          <w:rFonts w:ascii="Arial Narrow" w:hAnsi="Arial Narrow"/>
        </w:rPr>
        <w:t>écrits</w:t>
      </w:r>
      <w:r w:rsidR="008803F5" w:rsidRPr="007E45E7">
        <w:rPr>
          <w:rFonts w:ascii="Arial Narrow" w:hAnsi="Arial Narrow"/>
        </w:rPr>
        <w:t xml:space="preserve"> </w:t>
      </w:r>
      <w:r w:rsidRPr="007E45E7">
        <w:rPr>
          <w:rFonts w:ascii="Arial Narrow" w:hAnsi="Arial Narrow"/>
        </w:rPr>
        <w:t>à</w:t>
      </w:r>
      <w:r w:rsidR="008803F5" w:rsidRPr="007E45E7">
        <w:rPr>
          <w:rFonts w:ascii="Arial Narrow" w:hAnsi="Arial Narrow"/>
        </w:rPr>
        <w:t xml:space="preserve"> </w:t>
      </w:r>
      <w:r w:rsidRPr="007E45E7">
        <w:rPr>
          <w:rFonts w:ascii="Arial Narrow" w:hAnsi="Arial Narrow"/>
        </w:rPr>
        <w:t xml:space="preserve">l’encre indélébile (dans le cas des copies, des photocopies </w:t>
      </w:r>
      <w:r w:rsidR="00FE7C6B" w:rsidRPr="007E45E7">
        <w:rPr>
          <w:rFonts w:ascii="Arial Narrow" w:hAnsi="Arial Narrow"/>
        </w:rPr>
        <w:t>y compris sous la forme sca</w:t>
      </w:r>
      <w:r w:rsidR="00E56324" w:rsidRPr="007E45E7">
        <w:rPr>
          <w:rFonts w:ascii="Arial Narrow" w:hAnsi="Arial Narrow"/>
        </w:rPr>
        <w:t>n</w:t>
      </w:r>
      <w:r w:rsidR="00FE7C6B" w:rsidRPr="007E45E7">
        <w:rPr>
          <w:rFonts w:ascii="Arial Narrow" w:hAnsi="Arial Narrow"/>
        </w:rPr>
        <w:t xml:space="preserve">née </w:t>
      </w:r>
      <w:r w:rsidRPr="007E45E7">
        <w:rPr>
          <w:rFonts w:ascii="Arial Narrow" w:hAnsi="Arial Narrow"/>
        </w:rPr>
        <w:t>sont également acceptables) et seront</w:t>
      </w:r>
      <w:r w:rsidR="008803F5" w:rsidRPr="007E45E7">
        <w:rPr>
          <w:rFonts w:ascii="Arial Narrow" w:hAnsi="Arial Narrow"/>
        </w:rPr>
        <w:t xml:space="preserve"> </w:t>
      </w:r>
      <w:r w:rsidRPr="007E45E7">
        <w:rPr>
          <w:rFonts w:ascii="Arial Narrow" w:hAnsi="Arial Narrow"/>
        </w:rPr>
        <w:t>signés</w:t>
      </w:r>
      <w:r w:rsidR="008803F5" w:rsidRPr="007E45E7">
        <w:rPr>
          <w:rFonts w:ascii="Arial Narrow" w:hAnsi="Arial Narrow"/>
        </w:rPr>
        <w:t xml:space="preserve"> </w:t>
      </w:r>
      <w:r w:rsidRPr="007E45E7">
        <w:rPr>
          <w:rFonts w:ascii="Arial Narrow" w:hAnsi="Arial Narrow"/>
        </w:rPr>
        <w:t>par</w:t>
      </w:r>
      <w:r w:rsidR="008803F5" w:rsidRPr="007E45E7">
        <w:rPr>
          <w:rFonts w:ascii="Arial Narrow" w:hAnsi="Arial Narrow"/>
        </w:rPr>
        <w:t xml:space="preserve"> </w:t>
      </w:r>
      <w:r w:rsidRPr="007E45E7">
        <w:rPr>
          <w:rFonts w:ascii="Arial Narrow" w:hAnsi="Arial Narrow"/>
        </w:rPr>
        <w:t>la</w:t>
      </w:r>
      <w:r w:rsidR="008803F5" w:rsidRPr="007E45E7">
        <w:rPr>
          <w:rFonts w:ascii="Arial Narrow" w:hAnsi="Arial Narrow"/>
        </w:rPr>
        <w:t xml:space="preserve"> </w:t>
      </w:r>
      <w:r w:rsidRPr="007E45E7">
        <w:rPr>
          <w:rFonts w:ascii="Arial Narrow" w:hAnsi="Arial Narrow"/>
        </w:rPr>
        <w:t>ou</w:t>
      </w:r>
      <w:r w:rsidR="008803F5" w:rsidRPr="007E45E7">
        <w:rPr>
          <w:rFonts w:ascii="Arial Narrow" w:hAnsi="Arial Narrow"/>
        </w:rPr>
        <w:t xml:space="preserve"> </w:t>
      </w:r>
      <w:r w:rsidRPr="007E45E7">
        <w:rPr>
          <w:rFonts w:ascii="Arial Narrow" w:hAnsi="Arial Narrow"/>
        </w:rPr>
        <w:t>les</w:t>
      </w:r>
      <w:r w:rsidR="008803F5" w:rsidRPr="007E45E7">
        <w:rPr>
          <w:rFonts w:ascii="Arial Narrow" w:hAnsi="Arial Narrow"/>
        </w:rPr>
        <w:t xml:space="preserve"> </w:t>
      </w:r>
      <w:r w:rsidRPr="007E45E7">
        <w:rPr>
          <w:rFonts w:ascii="Arial Narrow" w:hAnsi="Arial Narrow"/>
        </w:rPr>
        <w:t>personnes</w:t>
      </w:r>
      <w:r w:rsidR="008803F5" w:rsidRPr="007E45E7">
        <w:rPr>
          <w:rFonts w:ascii="Arial Narrow" w:hAnsi="Arial Narrow"/>
        </w:rPr>
        <w:t xml:space="preserve"> </w:t>
      </w:r>
      <w:r w:rsidRPr="007E45E7">
        <w:rPr>
          <w:rFonts w:ascii="Arial Narrow" w:hAnsi="Arial Narrow"/>
        </w:rPr>
        <w:t xml:space="preserve">dûment </w:t>
      </w:r>
      <w:r w:rsidRPr="007E45E7">
        <w:rPr>
          <w:rFonts w:ascii="Arial Narrow" w:hAnsi="Arial Narrow"/>
          <w:spacing w:val="5"/>
        </w:rPr>
        <w:t>habilitée</w:t>
      </w:r>
      <w:r w:rsidRPr="007E45E7">
        <w:rPr>
          <w:rFonts w:ascii="Arial Narrow" w:hAnsi="Arial Narrow"/>
        </w:rPr>
        <w:t>s</w:t>
      </w:r>
      <w:r w:rsidR="008803F5" w:rsidRPr="007E45E7">
        <w:rPr>
          <w:rFonts w:ascii="Arial Narrow" w:hAnsi="Arial Narrow"/>
        </w:rPr>
        <w:t xml:space="preserve"> </w:t>
      </w:r>
      <w:r w:rsidRPr="007E45E7">
        <w:rPr>
          <w:rFonts w:ascii="Arial Narrow" w:hAnsi="Arial Narrow"/>
        </w:rPr>
        <w:t>à</w:t>
      </w:r>
      <w:r w:rsidR="008803F5" w:rsidRPr="007E45E7">
        <w:rPr>
          <w:rFonts w:ascii="Arial Narrow" w:hAnsi="Arial Narrow"/>
        </w:rPr>
        <w:t xml:space="preserve"> </w:t>
      </w:r>
      <w:r w:rsidRPr="007E45E7">
        <w:rPr>
          <w:rFonts w:ascii="Arial Narrow" w:hAnsi="Arial Narrow"/>
          <w:spacing w:val="5"/>
        </w:rPr>
        <w:t>signe</w:t>
      </w:r>
      <w:r w:rsidRPr="007E45E7">
        <w:rPr>
          <w:rFonts w:ascii="Arial Narrow" w:hAnsi="Arial Narrow"/>
        </w:rPr>
        <w:t>r</w:t>
      </w:r>
      <w:r w:rsidR="008803F5" w:rsidRPr="007E45E7">
        <w:rPr>
          <w:rFonts w:ascii="Arial Narrow" w:hAnsi="Arial Narrow"/>
        </w:rPr>
        <w:t xml:space="preserve"> </w:t>
      </w:r>
      <w:r w:rsidRPr="007E45E7">
        <w:rPr>
          <w:rFonts w:ascii="Arial Narrow" w:hAnsi="Arial Narrow"/>
          <w:spacing w:val="5"/>
        </w:rPr>
        <w:t>a</w:t>
      </w:r>
      <w:r w:rsidRPr="007E45E7">
        <w:rPr>
          <w:rFonts w:ascii="Arial Narrow" w:hAnsi="Arial Narrow"/>
        </w:rPr>
        <w:t>u</w:t>
      </w:r>
      <w:r w:rsidR="008803F5" w:rsidRPr="007E45E7">
        <w:rPr>
          <w:rFonts w:ascii="Arial Narrow" w:hAnsi="Arial Narrow"/>
        </w:rPr>
        <w:t xml:space="preserve"> </w:t>
      </w:r>
      <w:r w:rsidRPr="007E45E7">
        <w:rPr>
          <w:rFonts w:ascii="Arial Narrow" w:hAnsi="Arial Narrow"/>
          <w:spacing w:val="5"/>
        </w:rPr>
        <w:t>no</w:t>
      </w:r>
      <w:r w:rsidRPr="007E45E7">
        <w:rPr>
          <w:rFonts w:ascii="Arial Narrow" w:hAnsi="Arial Narrow"/>
        </w:rPr>
        <w:t>m</w:t>
      </w:r>
      <w:r w:rsidR="008803F5" w:rsidRPr="007E45E7">
        <w:rPr>
          <w:rFonts w:ascii="Arial Narrow" w:hAnsi="Arial Narrow"/>
        </w:rPr>
        <w:t xml:space="preserve"> </w:t>
      </w:r>
      <w:r w:rsidRPr="007E45E7">
        <w:rPr>
          <w:rFonts w:ascii="Arial Narrow" w:hAnsi="Arial Narrow"/>
          <w:spacing w:val="5"/>
        </w:rPr>
        <w:t xml:space="preserve">du </w:t>
      </w:r>
      <w:r w:rsidRPr="007E45E7">
        <w:rPr>
          <w:rFonts w:ascii="Arial Narrow" w:hAnsi="Arial Narrow"/>
        </w:rPr>
        <w:t>Soumissionnaire,</w:t>
      </w:r>
      <w:r w:rsidR="008803F5" w:rsidRPr="007E45E7">
        <w:rPr>
          <w:rFonts w:ascii="Arial Narrow" w:hAnsi="Arial Narrow"/>
        </w:rPr>
        <w:t xml:space="preserve"> </w:t>
      </w:r>
      <w:r w:rsidRPr="007E45E7">
        <w:rPr>
          <w:rFonts w:ascii="Arial Narrow" w:hAnsi="Arial Narrow"/>
        </w:rPr>
        <w:t>conformément</w:t>
      </w:r>
      <w:r w:rsidR="008803F5" w:rsidRPr="007E45E7">
        <w:rPr>
          <w:rFonts w:ascii="Arial Narrow" w:hAnsi="Arial Narrow"/>
        </w:rPr>
        <w:t xml:space="preserve"> </w:t>
      </w:r>
      <w:r w:rsidRPr="007E45E7">
        <w:rPr>
          <w:rFonts w:ascii="Arial Narrow" w:hAnsi="Arial Narrow"/>
        </w:rPr>
        <w:t>à</w:t>
      </w:r>
      <w:r w:rsidR="008803F5" w:rsidRPr="007E45E7">
        <w:rPr>
          <w:rFonts w:ascii="Arial Narrow" w:hAnsi="Arial Narrow"/>
        </w:rPr>
        <w:t xml:space="preserve"> </w:t>
      </w:r>
      <w:r w:rsidR="00764A83" w:rsidRPr="007E45E7">
        <w:rPr>
          <w:rFonts w:ascii="Arial Narrow" w:hAnsi="Arial Narrow"/>
        </w:rPr>
        <w:t>l’a</w:t>
      </w:r>
      <w:r w:rsidRPr="007E45E7">
        <w:rPr>
          <w:rFonts w:ascii="Arial Narrow" w:hAnsi="Arial Narrow"/>
        </w:rPr>
        <w:t>rticle</w:t>
      </w:r>
      <w:r w:rsidR="008803F5" w:rsidRPr="007E45E7">
        <w:rPr>
          <w:rFonts w:ascii="Arial Narrow" w:hAnsi="Arial Narrow"/>
        </w:rPr>
        <w:t xml:space="preserve"> </w:t>
      </w:r>
      <w:r w:rsidRPr="007E45E7">
        <w:rPr>
          <w:rFonts w:ascii="Arial Narrow" w:hAnsi="Arial Narrow"/>
        </w:rPr>
        <w:t>6.1(a)</w:t>
      </w:r>
      <w:r w:rsidR="008803F5" w:rsidRPr="007E45E7">
        <w:rPr>
          <w:rFonts w:ascii="Arial Narrow" w:hAnsi="Arial Narrow"/>
        </w:rPr>
        <w:t xml:space="preserve"> </w:t>
      </w:r>
      <w:r w:rsidRPr="007E45E7">
        <w:rPr>
          <w:rFonts w:ascii="Arial Narrow" w:hAnsi="Arial Narrow"/>
        </w:rPr>
        <w:t>ou</w:t>
      </w:r>
      <w:r w:rsidR="008803F5" w:rsidRPr="007E45E7">
        <w:rPr>
          <w:rFonts w:ascii="Arial Narrow" w:hAnsi="Arial Narrow"/>
        </w:rPr>
        <w:t xml:space="preserve"> </w:t>
      </w:r>
      <w:r w:rsidRPr="007E45E7">
        <w:rPr>
          <w:rFonts w:ascii="Arial Narrow" w:hAnsi="Arial Narrow"/>
        </w:rPr>
        <w:t>6.2(c)</w:t>
      </w:r>
      <w:r w:rsidR="008803F5" w:rsidRPr="007E45E7">
        <w:rPr>
          <w:rFonts w:ascii="Arial Narrow" w:hAnsi="Arial Narrow"/>
        </w:rPr>
        <w:t xml:space="preserve"> </w:t>
      </w:r>
      <w:r w:rsidRPr="007E45E7">
        <w:rPr>
          <w:rFonts w:ascii="Arial Narrow" w:hAnsi="Arial Narrow"/>
        </w:rPr>
        <w:t>du</w:t>
      </w:r>
      <w:r w:rsidR="008803F5" w:rsidRPr="007E45E7">
        <w:rPr>
          <w:rFonts w:ascii="Arial Narrow" w:hAnsi="Arial Narrow"/>
        </w:rPr>
        <w:t xml:space="preserve"> </w:t>
      </w:r>
      <w:r w:rsidRPr="007E45E7">
        <w:rPr>
          <w:rFonts w:ascii="Arial Narrow" w:hAnsi="Arial Narrow"/>
        </w:rPr>
        <w:t>RGAO,</w:t>
      </w:r>
      <w:r w:rsidR="008803F5" w:rsidRPr="007E45E7">
        <w:rPr>
          <w:rFonts w:ascii="Arial Narrow" w:hAnsi="Arial Narrow"/>
        </w:rPr>
        <w:t xml:space="preserve"> </w:t>
      </w:r>
      <w:r w:rsidRPr="007E45E7">
        <w:rPr>
          <w:rFonts w:ascii="Arial Narrow" w:hAnsi="Arial Narrow"/>
        </w:rPr>
        <w:t>selon</w:t>
      </w:r>
      <w:r w:rsidR="008803F5" w:rsidRPr="007E45E7">
        <w:rPr>
          <w:rFonts w:ascii="Arial Narrow" w:hAnsi="Arial Narrow"/>
        </w:rPr>
        <w:t xml:space="preserve"> </w:t>
      </w:r>
      <w:r w:rsidRPr="007E45E7">
        <w:rPr>
          <w:rFonts w:ascii="Arial Narrow" w:hAnsi="Arial Narrow"/>
        </w:rPr>
        <w:t>le</w:t>
      </w:r>
      <w:r w:rsidR="008803F5" w:rsidRPr="007E45E7">
        <w:rPr>
          <w:rFonts w:ascii="Arial Narrow" w:hAnsi="Arial Narrow"/>
        </w:rPr>
        <w:t xml:space="preserve"> </w:t>
      </w:r>
      <w:r w:rsidRPr="007E45E7">
        <w:rPr>
          <w:rFonts w:ascii="Arial Narrow" w:hAnsi="Arial Narrow"/>
        </w:rPr>
        <w:t>cas. Toutes les</w:t>
      </w:r>
      <w:r w:rsidR="008803F5" w:rsidRPr="007E45E7">
        <w:rPr>
          <w:rFonts w:ascii="Arial Narrow" w:hAnsi="Arial Narrow"/>
        </w:rPr>
        <w:t xml:space="preserve"> </w:t>
      </w:r>
      <w:r w:rsidRPr="007E45E7">
        <w:rPr>
          <w:rFonts w:ascii="Arial Narrow" w:hAnsi="Arial Narrow"/>
        </w:rPr>
        <w:t>pages</w:t>
      </w:r>
      <w:r w:rsidR="008803F5" w:rsidRPr="007E45E7">
        <w:rPr>
          <w:rFonts w:ascii="Arial Narrow" w:hAnsi="Arial Narrow"/>
        </w:rPr>
        <w:t xml:space="preserve"> </w:t>
      </w:r>
      <w:r w:rsidRPr="007E45E7">
        <w:rPr>
          <w:rFonts w:ascii="Arial Narrow" w:hAnsi="Arial Narrow"/>
        </w:rPr>
        <w:t>de</w:t>
      </w:r>
      <w:r w:rsidR="008803F5" w:rsidRPr="007E45E7">
        <w:rPr>
          <w:rFonts w:ascii="Arial Narrow" w:hAnsi="Arial Narrow"/>
        </w:rPr>
        <w:t xml:space="preserve"> </w:t>
      </w:r>
      <w:r w:rsidRPr="007E45E7">
        <w:rPr>
          <w:rFonts w:ascii="Arial Narrow" w:hAnsi="Arial Narrow"/>
        </w:rPr>
        <w:t>l’offre</w:t>
      </w:r>
      <w:r w:rsidR="008803F5" w:rsidRPr="007E45E7">
        <w:rPr>
          <w:rFonts w:ascii="Arial Narrow" w:hAnsi="Arial Narrow"/>
        </w:rPr>
        <w:t xml:space="preserve"> </w:t>
      </w:r>
      <w:r w:rsidRPr="007E45E7">
        <w:rPr>
          <w:rFonts w:ascii="Arial Narrow" w:hAnsi="Arial Narrow"/>
        </w:rPr>
        <w:t>comprenant</w:t>
      </w:r>
      <w:r w:rsidR="008803F5" w:rsidRPr="007E45E7">
        <w:rPr>
          <w:rFonts w:ascii="Arial Narrow" w:hAnsi="Arial Narrow"/>
        </w:rPr>
        <w:t xml:space="preserve"> </w:t>
      </w:r>
      <w:r w:rsidRPr="007E45E7">
        <w:rPr>
          <w:rFonts w:ascii="Arial Narrow" w:hAnsi="Arial Narrow"/>
        </w:rPr>
        <w:t>des surcharges ou des changements seront paraphées par</w:t>
      </w:r>
      <w:r w:rsidR="008803F5" w:rsidRPr="007E45E7">
        <w:rPr>
          <w:rFonts w:ascii="Arial Narrow" w:hAnsi="Arial Narrow"/>
        </w:rPr>
        <w:t xml:space="preserve"> </w:t>
      </w:r>
      <w:r w:rsidRPr="007E45E7">
        <w:rPr>
          <w:rFonts w:ascii="Arial Narrow" w:hAnsi="Arial Narrow"/>
        </w:rPr>
        <w:t>le</w:t>
      </w:r>
      <w:r w:rsidR="008803F5" w:rsidRPr="007E45E7">
        <w:rPr>
          <w:rFonts w:ascii="Arial Narrow" w:hAnsi="Arial Narrow"/>
        </w:rPr>
        <w:t xml:space="preserve"> </w:t>
      </w:r>
      <w:r w:rsidRPr="007E45E7">
        <w:rPr>
          <w:rFonts w:ascii="Arial Narrow" w:hAnsi="Arial Narrow"/>
        </w:rPr>
        <w:t>ou</w:t>
      </w:r>
      <w:r w:rsidR="008803F5" w:rsidRPr="007E45E7">
        <w:rPr>
          <w:rFonts w:ascii="Arial Narrow" w:hAnsi="Arial Narrow"/>
        </w:rPr>
        <w:t xml:space="preserve"> </w:t>
      </w:r>
      <w:r w:rsidRPr="007E45E7">
        <w:rPr>
          <w:rFonts w:ascii="Arial Narrow" w:hAnsi="Arial Narrow"/>
        </w:rPr>
        <w:t>les</w:t>
      </w:r>
      <w:r w:rsidR="008803F5" w:rsidRPr="007E45E7">
        <w:rPr>
          <w:rFonts w:ascii="Arial Narrow" w:hAnsi="Arial Narrow"/>
        </w:rPr>
        <w:t xml:space="preserve"> </w:t>
      </w:r>
      <w:r w:rsidRPr="007E45E7">
        <w:rPr>
          <w:rFonts w:ascii="Arial Narrow" w:hAnsi="Arial Narrow"/>
        </w:rPr>
        <w:t>signataires</w:t>
      </w:r>
      <w:r w:rsidR="008803F5" w:rsidRPr="007E45E7">
        <w:rPr>
          <w:rFonts w:ascii="Arial Narrow" w:hAnsi="Arial Narrow"/>
        </w:rPr>
        <w:t xml:space="preserve"> </w:t>
      </w:r>
      <w:r w:rsidRPr="007E45E7">
        <w:rPr>
          <w:rFonts w:ascii="Arial Narrow" w:hAnsi="Arial Narrow"/>
        </w:rPr>
        <w:t>de</w:t>
      </w:r>
      <w:r w:rsidR="008803F5" w:rsidRPr="007E45E7">
        <w:rPr>
          <w:rFonts w:ascii="Arial Narrow" w:hAnsi="Arial Narrow"/>
        </w:rPr>
        <w:t xml:space="preserve"> </w:t>
      </w:r>
      <w:r w:rsidRPr="007E45E7">
        <w:rPr>
          <w:rFonts w:ascii="Arial Narrow" w:hAnsi="Arial Narrow"/>
        </w:rPr>
        <w:t>l’offre.</w:t>
      </w:r>
    </w:p>
    <w:p w:rsidR="005720A4" w:rsidRPr="007E45E7" w:rsidRDefault="00353DCC" w:rsidP="000C31A2">
      <w:pPr>
        <w:widowControl w:val="0"/>
        <w:autoSpaceDE w:val="0"/>
        <w:spacing w:after="60"/>
        <w:jc w:val="both"/>
        <w:rPr>
          <w:rFonts w:ascii="Arial Narrow" w:hAnsi="Arial Narrow"/>
        </w:rPr>
      </w:pPr>
      <w:r w:rsidRPr="007E45E7">
        <w:rPr>
          <w:rFonts w:ascii="Arial Narrow" w:hAnsi="Arial Narrow"/>
        </w:rPr>
        <w:t>20.3. L’offre</w:t>
      </w:r>
      <w:r w:rsidR="008803F5" w:rsidRPr="007E45E7">
        <w:rPr>
          <w:rFonts w:ascii="Arial Narrow" w:hAnsi="Arial Narrow"/>
        </w:rPr>
        <w:t xml:space="preserve"> </w:t>
      </w:r>
      <w:r w:rsidRPr="007E45E7">
        <w:rPr>
          <w:rFonts w:ascii="Arial Narrow" w:hAnsi="Arial Narrow"/>
        </w:rPr>
        <w:t>ne</w:t>
      </w:r>
      <w:r w:rsidR="008803F5" w:rsidRPr="007E45E7">
        <w:rPr>
          <w:rFonts w:ascii="Arial Narrow" w:hAnsi="Arial Narrow"/>
        </w:rPr>
        <w:t xml:space="preserve"> </w:t>
      </w:r>
      <w:r w:rsidRPr="007E45E7">
        <w:rPr>
          <w:rFonts w:ascii="Arial Narrow" w:hAnsi="Arial Narrow"/>
        </w:rPr>
        <w:t>doit</w:t>
      </w:r>
      <w:r w:rsidR="008803F5" w:rsidRPr="007E45E7">
        <w:rPr>
          <w:rFonts w:ascii="Arial Narrow" w:hAnsi="Arial Narrow"/>
        </w:rPr>
        <w:t xml:space="preserve"> </w:t>
      </w:r>
      <w:r w:rsidRPr="007E45E7">
        <w:rPr>
          <w:rFonts w:ascii="Arial Narrow" w:hAnsi="Arial Narrow"/>
        </w:rPr>
        <w:t>comporter</w:t>
      </w:r>
      <w:r w:rsidR="008803F5" w:rsidRPr="007E45E7">
        <w:rPr>
          <w:rFonts w:ascii="Arial Narrow" w:hAnsi="Arial Narrow"/>
        </w:rPr>
        <w:t xml:space="preserve"> </w:t>
      </w:r>
      <w:r w:rsidRPr="007E45E7">
        <w:rPr>
          <w:rFonts w:ascii="Arial Narrow" w:hAnsi="Arial Narrow"/>
        </w:rPr>
        <w:t>aucune</w:t>
      </w:r>
      <w:r w:rsidR="008803F5" w:rsidRPr="007E45E7">
        <w:rPr>
          <w:rFonts w:ascii="Arial Narrow" w:hAnsi="Arial Narrow"/>
        </w:rPr>
        <w:t xml:space="preserve"> </w:t>
      </w:r>
      <w:r w:rsidRPr="007E45E7">
        <w:rPr>
          <w:rFonts w:ascii="Arial Narrow" w:hAnsi="Arial Narrow"/>
        </w:rPr>
        <w:t>modification, suppression ni surcharge, à moins que de telles</w:t>
      </w:r>
      <w:r w:rsidR="008803F5" w:rsidRPr="007E45E7">
        <w:rPr>
          <w:rFonts w:ascii="Arial Narrow" w:hAnsi="Arial Narrow"/>
        </w:rPr>
        <w:t xml:space="preserve"> </w:t>
      </w:r>
      <w:r w:rsidRPr="007E45E7">
        <w:rPr>
          <w:rFonts w:ascii="Arial Narrow" w:hAnsi="Arial Narrow"/>
        </w:rPr>
        <w:t>corrections</w:t>
      </w:r>
      <w:r w:rsidR="008803F5" w:rsidRPr="007E45E7">
        <w:rPr>
          <w:rFonts w:ascii="Arial Narrow" w:hAnsi="Arial Narrow"/>
        </w:rPr>
        <w:t xml:space="preserve"> </w:t>
      </w:r>
      <w:r w:rsidRPr="007E45E7">
        <w:rPr>
          <w:rFonts w:ascii="Arial Narrow" w:hAnsi="Arial Narrow"/>
        </w:rPr>
        <w:t>ne</w:t>
      </w:r>
      <w:r w:rsidR="008803F5" w:rsidRPr="007E45E7">
        <w:rPr>
          <w:rFonts w:ascii="Arial Narrow" w:hAnsi="Arial Narrow"/>
        </w:rPr>
        <w:t xml:space="preserve"> </w:t>
      </w:r>
      <w:r w:rsidRPr="007E45E7">
        <w:rPr>
          <w:rFonts w:ascii="Arial Narrow" w:hAnsi="Arial Narrow"/>
        </w:rPr>
        <w:t>soient</w:t>
      </w:r>
      <w:r w:rsidR="008803F5" w:rsidRPr="007E45E7">
        <w:rPr>
          <w:rFonts w:ascii="Arial Narrow" w:hAnsi="Arial Narrow"/>
        </w:rPr>
        <w:t xml:space="preserve"> </w:t>
      </w:r>
      <w:r w:rsidRPr="007E45E7">
        <w:rPr>
          <w:rFonts w:ascii="Arial Narrow" w:hAnsi="Arial Narrow"/>
        </w:rPr>
        <w:t>paraphées</w:t>
      </w:r>
      <w:r w:rsidR="008803F5" w:rsidRPr="007E45E7">
        <w:rPr>
          <w:rFonts w:ascii="Arial Narrow" w:hAnsi="Arial Narrow"/>
        </w:rPr>
        <w:t xml:space="preserve"> </w:t>
      </w:r>
      <w:r w:rsidRPr="007E45E7">
        <w:rPr>
          <w:rFonts w:ascii="Arial Narrow" w:hAnsi="Arial Narrow"/>
        </w:rPr>
        <w:t>par</w:t>
      </w:r>
      <w:r w:rsidR="008803F5" w:rsidRPr="007E45E7">
        <w:rPr>
          <w:rFonts w:ascii="Arial Narrow" w:hAnsi="Arial Narrow"/>
        </w:rPr>
        <w:t xml:space="preserve"> </w:t>
      </w:r>
      <w:r w:rsidRPr="007E45E7">
        <w:rPr>
          <w:rFonts w:ascii="Arial Narrow" w:hAnsi="Arial Narrow"/>
        </w:rPr>
        <w:t>le ou</w:t>
      </w:r>
      <w:r w:rsidR="008803F5" w:rsidRPr="007E45E7">
        <w:rPr>
          <w:rFonts w:ascii="Arial Narrow" w:hAnsi="Arial Narrow"/>
        </w:rPr>
        <w:t xml:space="preserve"> </w:t>
      </w:r>
      <w:r w:rsidRPr="007E45E7">
        <w:rPr>
          <w:rFonts w:ascii="Arial Narrow" w:hAnsi="Arial Narrow"/>
        </w:rPr>
        <w:t>les</w:t>
      </w:r>
      <w:r w:rsidR="008803F5" w:rsidRPr="007E45E7">
        <w:rPr>
          <w:rFonts w:ascii="Arial Narrow" w:hAnsi="Arial Narrow"/>
        </w:rPr>
        <w:t xml:space="preserve"> </w:t>
      </w:r>
      <w:r w:rsidRPr="007E45E7">
        <w:rPr>
          <w:rFonts w:ascii="Arial Narrow" w:hAnsi="Arial Narrow"/>
        </w:rPr>
        <w:t>signataires</w:t>
      </w:r>
      <w:r w:rsidR="008803F5" w:rsidRPr="007E45E7">
        <w:rPr>
          <w:rFonts w:ascii="Arial Narrow" w:hAnsi="Arial Narrow"/>
        </w:rPr>
        <w:t xml:space="preserve"> </w:t>
      </w:r>
      <w:r w:rsidRPr="007E45E7">
        <w:rPr>
          <w:rFonts w:ascii="Arial Narrow" w:hAnsi="Arial Narrow"/>
        </w:rPr>
        <w:t>de</w:t>
      </w:r>
      <w:r w:rsidR="008803F5" w:rsidRPr="007E45E7">
        <w:rPr>
          <w:rFonts w:ascii="Arial Narrow" w:hAnsi="Arial Narrow"/>
        </w:rPr>
        <w:t xml:space="preserve"> </w:t>
      </w:r>
      <w:r w:rsidRPr="007E45E7">
        <w:rPr>
          <w:rFonts w:ascii="Arial Narrow" w:hAnsi="Arial Narrow"/>
        </w:rPr>
        <w:t>la</w:t>
      </w:r>
      <w:r w:rsidR="008803F5" w:rsidRPr="007E45E7">
        <w:rPr>
          <w:rFonts w:ascii="Arial Narrow" w:hAnsi="Arial Narrow"/>
        </w:rPr>
        <w:t xml:space="preserve"> </w:t>
      </w:r>
      <w:r w:rsidRPr="007E45E7">
        <w:rPr>
          <w:rFonts w:ascii="Arial Narrow" w:hAnsi="Arial Narrow"/>
        </w:rPr>
        <w:t>soumission.</w:t>
      </w:r>
    </w:p>
    <w:p w:rsidR="00010A51" w:rsidRPr="007E45E7" w:rsidRDefault="00010A51" w:rsidP="000C31A2">
      <w:pPr>
        <w:widowControl w:val="0"/>
        <w:autoSpaceDE w:val="0"/>
        <w:adjustRightInd w:val="0"/>
        <w:spacing w:after="60"/>
        <w:ind w:right="95"/>
        <w:jc w:val="both"/>
        <w:rPr>
          <w:rFonts w:ascii="Arial Narrow" w:hAnsi="Arial Narrow"/>
        </w:rPr>
      </w:pPr>
      <w:r w:rsidRPr="007E45E7">
        <w:rPr>
          <w:rFonts w:ascii="Arial Narrow" w:hAnsi="Arial Narrow"/>
        </w:rPr>
        <w:t xml:space="preserve">Pour la soumission </w:t>
      </w:r>
      <w:r w:rsidR="00EA3F3F" w:rsidRPr="007E45E7">
        <w:rPr>
          <w:rFonts w:ascii="Arial Narrow" w:hAnsi="Arial Narrow"/>
        </w:rPr>
        <w:t>par voie électronique</w:t>
      </w:r>
      <w:r w:rsidRPr="007E45E7">
        <w:rPr>
          <w:rFonts w:ascii="Arial Narrow" w:hAnsi="Arial Narrow"/>
        </w:rPr>
        <w:t>.</w:t>
      </w:r>
    </w:p>
    <w:p w:rsidR="00010A51" w:rsidRPr="007E45E7" w:rsidRDefault="00010A51" w:rsidP="000C31A2">
      <w:pPr>
        <w:widowControl w:val="0"/>
        <w:autoSpaceDE w:val="0"/>
        <w:adjustRightInd w:val="0"/>
        <w:spacing w:after="60"/>
        <w:ind w:right="-20"/>
        <w:jc w:val="both"/>
        <w:rPr>
          <w:rFonts w:ascii="Arial Narrow" w:hAnsi="Arial Narrow"/>
        </w:rPr>
      </w:pPr>
      <w:r w:rsidRPr="007E45E7">
        <w:rPr>
          <w:rFonts w:ascii="Arial Narrow" w:hAnsi="Arial Narrow"/>
        </w:rPr>
        <w:t>20.4 L’offre devra être transmise par le soumissionnaire sur la plateforme COLEPS</w:t>
      </w:r>
      <w:r w:rsidR="001F3440" w:rsidRPr="007E45E7">
        <w:rPr>
          <w:rFonts w:ascii="Arial Narrow" w:hAnsi="Arial Narrow"/>
        </w:rPr>
        <w:t xml:space="preserve"> ou sur tout autre moyen de communication électronique </w:t>
      </w:r>
      <w:r w:rsidR="00EA3F3F" w:rsidRPr="007E45E7">
        <w:rPr>
          <w:rFonts w:ascii="Arial Narrow" w:hAnsi="Arial Narrow"/>
        </w:rPr>
        <w:t>indiqué par le Maître d’Ouvrage dans le DAO</w:t>
      </w:r>
      <w:r w:rsidRPr="007E45E7">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E45E7" w:rsidRDefault="00010A51" w:rsidP="000C31A2">
      <w:pPr>
        <w:widowControl w:val="0"/>
        <w:autoSpaceDE w:val="0"/>
        <w:adjustRightInd w:val="0"/>
        <w:spacing w:after="60"/>
        <w:ind w:right="95"/>
        <w:jc w:val="both"/>
        <w:rPr>
          <w:rFonts w:ascii="Arial Narrow" w:hAnsi="Arial Narrow"/>
        </w:rPr>
      </w:pPr>
      <w:r w:rsidRPr="007E45E7">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E45E7" w:rsidRDefault="00010A51" w:rsidP="000C31A2">
      <w:pPr>
        <w:widowControl w:val="0"/>
        <w:autoSpaceDE w:val="0"/>
        <w:adjustRightInd w:val="0"/>
        <w:spacing w:after="60"/>
        <w:ind w:right="95"/>
        <w:jc w:val="both"/>
        <w:rPr>
          <w:rFonts w:ascii="Arial Narrow" w:hAnsi="Arial Narrow"/>
        </w:rPr>
      </w:pPr>
      <w:r w:rsidRPr="007E45E7">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7E45E7" w:rsidRDefault="00010A51" w:rsidP="000C31A2">
      <w:pPr>
        <w:widowControl w:val="0"/>
        <w:autoSpaceDE w:val="0"/>
        <w:adjustRightInd w:val="0"/>
        <w:spacing w:after="60"/>
        <w:ind w:right="95"/>
        <w:jc w:val="both"/>
        <w:rPr>
          <w:rFonts w:ascii="Arial Narrow" w:hAnsi="Arial Narrow"/>
        </w:rPr>
      </w:pPr>
      <w:r w:rsidRPr="007E45E7">
        <w:rPr>
          <w:rFonts w:ascii="Arial Narrow" w:hAnsi="Arial Narrow"/>
        </w:rPr>
        <w:t>20.7. Les documents et pièces transmis dans la plateforme COLEPS sont revêtus d’une signature électronique à travers l’usage du certificat.</w:t>
      </w:r>
    </w:p>
    <w:p w:rsidR="00273DD0" w:rsidRPr="007E45E7" w:rsidRDefault="00353DCC" w:rsidP="007E45E7">
      <w:pPr>
        <w:pStyle w:val="RGAOpartie"/>
      </w:pPr>
      <w:bookmarkStart w:id="121" w:name="_Toc530307927"/>
      <w:bookmarkStart w:id="122" w:name="_Toc97557048"/>
      <w:bookmarkStart w:id="123" w:name="_Toc163062715"/>
      <w:bookmarkEnd w:id="86"/>
      <w:r w:rsidRPr="007E45E7">
        <w:lastRenderedPageBreak/>
        <w:t>Dépôt</w:t>
      </w:r>
      <w:r w:rsidR="008803F5" w:rsidRPr="007E45E7">
        <w:t xml:space="preserve"> </w:t>
      </w:r>
      <w:r w:rsidRPr="007E45E7">
        <w:t>des</w:t>
      </w:r>
      <w:r w:rsidR="008803F5" w:rsidRPr="007E45E7">
        <w:t xml:space="preserve"> </w:t>
      </w:r>
      <w:r w:rsidRPr="007E45E7">
        <w:t>offres</w:t>
      </w:r>
      <w:bookmarkEnd w:id="121"/>
      <w:bookmarkEnd w:id="122"/>
      <w:bookmarkEnd w:id="123"/>
    </w:p>
    <w:p w:rsidR="00273DD0" w:rsidRPr="007E45E7" w:rsidRDefault="00353DCC" w:rsidP="007D618F">
      <w:pPr>
        <w:pStyle w:val="RGAOarticles"/>
        <w:rPr>
          <w:sz w:val="24"/>
        </w:rPr>
      </w:pPr>
      <w:bookmarkStart w:id="124" w:name="_Toc530307928"/>
      <w:bookmarkStart w:id="125" w:name="_Toc97557049"/>
      <w:bookmarkStart w:id="126" w:name="_Toc163062716"/>
      <w:r w:rsidRPr="007E45E7">
        <w:rPr>
          <w:sz w:val="24"/>
        </w:rPr>
        <w:t>Cachetage</w:t>
      </w:r>
      <w:r w:rsidR="008803F5" w:rsidRPr="007E45E7">
        <w:rPr>
          <w:sz w:val="24"/>
        </w:rPr>
        <w:t xml:space="preserve"> </w:t>
      </w:r>
      <w:r w:rsidRPr="007E45E7">
        <w:rPr>
          <w:sz w:val="24"/>
        </w:rPr>
        <w:t>et</w:t>
      </w:r>
      <w:r w:rsidR="008803F5" w:rsidRPr="007E45E7">
        <w:rPr>
          <w:sz w:val="24"/>
        </w:rPr>
        <w:t xml:space="preserve"> </w:t>
      </w:r>
      <w:r w:rsidRPr="007E45E7">
        <w:rPr>
          <w:sz w:val="24"/>
        </w:rPr>
        <w:t>marquage</w:t>
      </w:r>
      <w:r w:rsidR="008803F5" w:rsidRPr="007E45E7">
        <w:rPr>
          <w:sz w:val="24"/>
        </w:rPr>
        <w:t xml:space="preserve"> </w:t>
      </w:r>
      <w:r w:rsidRPr="007E45E7">
        <w:rPr>
          <w:sz w:val="24"/>
        </w:rPr>
        <w:t>des</w:t>
      </w:r>
      <w:r w:rsidR="008803F5" w:rsidRPr="007E45E7">
        <w:rPr>
          <w:sz w:val="24"/>
        </w:rPr>
        <w:t xml:space="preserve"> </w:t>
      </w:r>
      <w:r w:rsidRPr="007E45E7">
        <w:rPr>
          <w:sz w:val="24"/>
        </w:rPr>
        <w:t>offres</w:t>
      </w:r>
      <w:bookmarkEnd w:id="124"/>
      <w:bookmarkEnd w:id="125"/>
      <w:bookmarkEnd w:id="126"/>
    </w:p>
    <w:p w:rsidR="002C04D8" w:rsidRPr="007E45E7" w:rsidRDefault="00353DCC" w:rsidP="000C31A2">
      <w:pPr>
        <w:widowControl w:val="0"/>
        <w:autoSpaceDE w:val="0"/>
        <w:spacing w:after="60"/>
        <w:jc w:val="both"/>
        <w:rPr>
          <w:rFonts w:ascii="Arial Narrow" w:hAnsi="Arial Narrow"/>
          <w:spacing w:val="2"/>
        </w:rPr>
      </w:pPr>
      <w:bookmarkStart w:id="127" w:name="_Hlk186546054"/>
      <w:r w:rsidRPr="007E45E7">
        <w:rPr>
          <w:rFonts w:ascii="Arial Narrow" w:hAnsi="Arial Narrow"/>
        </w:rPr>
        <w:t xml:space="preserve">21.1. </w:t>
      </w:r>
      <w:r w:rsidR="008D7101" w:rsidRPr="007E45E7">
        <w:rPr>
          <w:rFonts w:ascii="Arial Narrow" w:hAnsi="Arial Narrow"/>
        </w:rPr>
        <w:t>La présentation des offres devra tenir compte du principe de séparation des pièces administratives (Volume 1), de l’offre technique (Volume 2) et de l’offre financière (Volume 3)</w:t>
      </w:r>
      <w:r w:rsidR="00320CA7" w:rsidRPr="007E45E7">
        <w:rPr>
          <w:rFonts w:ascii="Arial Narrow" w:hAnsi="Arial Narrow"/>
        </w:rPr>
        <w:t>, toutes placées dans une enveloppe extérieure qui ne devra donner aucune indication sur l’identité du Soumissionnaire.</w:t>
      </w:r>
      <w:r w:rsidR="002C04D8" w:rsidRPr="007E45E7">
        <w:rPr>
          <w:rFonts w:ascii="Arial Narrow" w:hAnsi="Arial Narrow"/>
          <w:spacing w:val="5"/>
        </w:rPr>
        <w:t xml:space="preserve"> Le</w:t>
      </w:r>
      <w:r w:rsidR="002C04D8" w:rsidRPr="007E45E7">
        <w:rPr>
          <w:rFonts w:ascii="Arial Narrow" w:hAnsi="Arial Narrow"/>
          <w:spacing w:val="2"/>
        </w:rPr>
        <w:t xml:space="preserve">s </w:t>
      </w:r>
      <w:r w:rsidR="002C04D8" w:rsidRPr="007E45E7">
        <w:rPr>
          <w:rFonts w:ascii="Arial Narrow" w:hAnsi="Arial Narrow"/>
          <w:spacing w:val="5"/>
        </w:rPr>
        <w:t>Soumissionnaires doiven</w:t>
      </w:r>
      <w:r w:rsidR="002C04D8" w:rsidRPr="007E45E7">
        <w:rPr>
          <w:rFonts w:ascii="Arial Narrow" w:hAnsi="Arial Narrow"/>
          <w:spacing w:val="2"/>
        </w:rPr>
        <w:t xml:space="preserve">t </w:t>
      </w:r>
      <w:r w:rsidR="002C04D8" w:rsidRPr="007E45E7">
        <w:rPr>
          <w:rFonts w:ascii="Arial Narrow" w:hAnsi="Arial Narrow"/>
          <w:spacing w:val="5"/>
        </w:rPr>
        <w:t>place</w:t>
      </w:r>
      <w:r w:rsidR="002C04D8" w:rsidRPr="007E45E7">
        <w:rPr>
          <w:rFonts w:ascii="Arial Narrow" w:hAnsi="Arial Narrow"/>
          <w:spacing w:val="2"/>
        </w:rPr>
        <w:t xml:space="preserve">r </w:t>
      </w:r>
      <w:r w:rsidR="002C04D8" w:rsidRPr="007E45E7">
        <w:rPr>
          <w:rFonts w:ascii="Arial Narrow" w:hAnsi="Arial Narrow"/>
          <w:spacing w:val="5"/>
        </w:rPr>
        <w:t>l’origina</w:t>
      </w:r>
      <w:r w:rsidR="002C04D8" w:rsidRPr="007E45E7">
        <w:rPr>
          <w:rFonts w:ascii="Arial Narrow" w:hAnsi="Arial Narrow"/>
          <w:spacing w:val="2"/>
        </w:rPr>
        <w:t xml:space="preserve">l </w:t>
      </w:r>
      <w:r w:rsidR="002C04D8" w:rsidRPr="007E45E7">
        <w:rPr>
          <w:rFonts w:ascii="Arial Narrow" w:hAnsi="Arial Narrow"/>
          <w:spacing w:val="5"/>
        </w:rPr>
        <w:t xml:space="preserve">et </w:t>
      </w:r>
      <w:r w:rsidR="002C04D8" w:rsidRPr="007E45E7">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7E45E7">
        <w:rPr>
          <w:rFonts w:ascii="Arial Narrow" w:hAnsi="Arial Narrow"/>
          <w:spacing w:val="4"/>
        </w:rPr>
        <w:t>propositio</w:t>
      </w:r>
      <w:r w:rsidR="002C04D8" w:rsidRPr="007E45E7">
        <w:rPr>
          <w:rFonts w:ascii="Arial Narrow" w:hAnsi="Arial Narrow"/>
          <w:spacing w:val="2"/>
        </w:rPr>
        <w:t xml:space="preserve">n </w:t>
      </w:r>
      <w:r w:rsidR="002C04D8" w:rsidRPr="007E45E7">
        <w:rPr>
          <w:rFonts w:ascii="Arial Narrow" w:hAnsi="Arial Narrow"/>
          <w:spacing w:val="4"/>
        </w:rPr>
        <w:t>techniqu</w:t>
      </w:r>
      <w:r w:rsidR="002C04D8" w:rsidRPr="007E45E7">
        <w:rPr>
          <w:rFonts w:ascii="Arial Narrow" w:hAnsi="Arial Narrow"/>
          <w:spacing w:val="2"/>
        </w:rPr>
        <w:t xml:space="preserve">e </w:t>
      </w:r>
      <w:r w:rsidR="002C04D8" w:rsidRPr="007E45E7">
        <w:rPr>
          <w:rFonts w:ascii="Arial Narrow" w:hAnsi="Arial Narrow"/>
          <w:spacing w:val="4"/>
        </w:rPr>
        <w:t>dan</w:t>
      </w:r>
      <w:r w:rsidR="002C04D8" w:rsidRPr="007E45E7">
        <w:rPr>
          <w:rFonts w:ascii="Arial Narrow" w:hAnsi="Arial Narrow"/>
          <w:spacing w:val="2"/>
        </w:rPr>
        <w:t xml:space="preserve">s </w:t>
      </w:r>
      <w:r w:rsidR="002C04D8" w:rsidRPr="007E45E7">
        <w:rPr>
          <w:rFonts w:ascii="Arial Narrow" w:hAnsi="Arial Narrow"/>
          <w:spacing w:val="4"/>
        </w:rPr>
        <w:t>un</w:t>
      </w:r>
      <w:r w:rsidR="002C04D8" w:rsidRPr="007E45E7">
        <w:rPr>
          <w:rFonts w:ascii="Arial Narrow" w:hAnsi="Arial Narrow"/>
          <w:spacing w:val="2"/>
        </w:rPr>
        <w:t xml:space="preserve">e </w:t>
      </w:r>
      <w:r w:rsidR="002C04D8" w:rsidRPr="007E45E7">
        <w:rPr>
          <w:rFonts w:ascii="Arial Narrow" w:hAnsi="Arial Narrow"/>
          <w:spacing w:val="4"/>
        </w:rPr>
        <w:t xml:space="preserve">enveloppe </w:t>
      </w:r>
      <w:r w:rsidR="002C04D8" w:rsidRPr="007E45E7">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320CA7" w:rsidRPr="007E45E7" w:rsidRDefault="00320CA7" w:rsidP="000C31A2">
      <w:pPr>
        <w:widowControl w:val="0"/>
        <w:autoSpaceDE w:val="0"/>
        <w:spacing w:after="60"/>
        <w:jc w:val="both"/>
        <w:rPr>
          <w:rFonts w:ascii="Arial Narrow" w:hAnsi="Arial Narrow"/>
        </w:rPr>
      </w:pPr>
      <w:r w:rsidRPr="007E45E7">
        <w:rPr>
          <w:rFonts w:ascii="Arial Narrow" w:hAnsi="Arial Narrow"/>
        </w:rPr>
        <w:t>Les différentes pièces de chaque volume seront numérotées dans l’ordre du RPAO et séparées par un intercalaire de couleur</w:t>
      </w:r>
      <w:r w:rsidR="00655F7F" w:rsidRPr="007E45E7">
        <w:rPr>
          <w:rFonts w:ascii="Arial Narrow" w:hAnsi="Arial Narrow"/>
        </w:rPr>
        <w:t xml:space="preserve"> autre que le blanc</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21.2. Les</w:t>
      </w:r>
      <w:r w:rsidR="00965941" w:rsidRPr="007E45E7">
        <w:rPr>
          <w:rFonts w:ascii="Arial Narrow" w:hAnsi="Arial Narrow"/>
        </w:rPr>
        <w:t xml:space="preserve"> </w:t>
      </w:r>
      <w:r w:rsidRPr="007E45E7">
        <w:rPr>
          <w:rFonts w:ascii="Arial Narrow" w:hAnsi="Arial Narrow"/>
        </w:rPr>
        <w:t>enveloppes</w:t>
      </w:r>
      <w:r w:rsidR="00965941" w:rsidRPr="007E45E7">
        <w:rPr>
          <w:rFonts w:ascii="Arial Narrow" w:hAnsi="Arial Narrow"/>
        </w:rPr>
        <w:t xml:space="preserve"> </w:t>
      </w:r>
      <w:r w:rsidRPr="007E45E7">
        <w:rPr>
          <w:rFonts w:ascii="Arial Narrow" w:hAnsi="Arial Narrow"/>
        </w:rPr>
        <w:t>intérieures</w:t>
      </w:r>
      <w:r w:rsidR="00965941" w:rsidRPr="007E45E7">
        <w:rPr>
          <w:rFonts w:ascii="Arial Narrow" w:hAnsi="Arial Narrow"/>
        </w:rPr>
        <w:t xml:space="preserve"> </w:t>
      </w:r>
      <w:r w:rsidRPr="007E45E7">
        <w:rPr>
          <w:rFonts w:ascii="Arial Narrow" w:hAnsi="Arial Narrow"/>
        </w:rPr>
        <w:t>et</w:t>
      </w:r>
      <w:r w:rsidR="00965941" w:rsidRPr="007E45E7">
        <w:rPr>
          <w:rFonts w:ascii="Arial Narrow" w:hAnsi="Arial Narrow"/>
        </w:rPr>
        <w:t xml:space="preserve"> </w:t>
      </w:r>
      <w:r w:rsidRPr="007E45E7">
        <w:rPr>
          <w:rFonts w:ascii="Arial Narrow" w:hAnsi="Arial Narrow"/>
        </w:rPr>
        <w:t>extérieures</w:t>
      </w:r>
      <w:r w:rsidR="00AA4143"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426"/>
        <w:jc w:val="both"/>
        <w:rPr>
          <w:rFonts w:ascii="Arial Narrow" w:hAnsi="Arial Narrow"/>
        </w:rPr>
      </w:pPr>
      <w:r w:rsidRPr="007E45E7">
        <w:rPr>
          <w:rFonts w:ascii="Arial Narrow" w:hAnsi="Arial Narrow"/>
        </w:rPr>
        <w:t xml:space="preserve">a. </w:t>
      </w:r>
      <w:r w:rsidRPr="007E45E7">
        <w:rPr>
          <w:rFonts w:ascii="Arial Narrow" w:hAnsi="Arial Narrow"/>
          <w:spacing w:val="5"/>
        </w:rPr>
        <w:t>Seron</w:t>
      </w:r>
      <w:r w:rsidRPr="007E45E7">
        <w:rPr>
          <w:rFonts w:ascii="Arial Narrow" w:hAnsi="Arial Narrow"/>
        </w:rPr>
        <w:t xml:space="preserve">t </w:t>
      </w:r>
      <w:r w:rsidRPr="007E45E7">
        <w:rPr>
          <w:rFonts w:ascii="Arial Narrow" w:hAnsi="Arial Narrow"/>
          <w:spacing w:val="5"/>
        </w:rPr>
        <w:t>adressée</w:t>
      </w:r>
      <w:r w:rsidRPr="007E45E7">
        <w:rPr>
          <w:rFonts w:ascii="Arial Narrow" w:hAnsi="Arial Narrow"/>
        </w:rPr>
        <w:t xml:space="preserve">s </w:t>
      </w:r>
      <w:r w:rsidR="00044F3F" w:rsidRPr="007E45E7">
        <w:rPr>
          <w:rFonts w:ascii="Arial Narrow" w:hAnsi="Arial Narrow"/>
          <w:spacing w:val="7"/>
        </w:rPr>
        <w:t xml:space="preserve">au </w:t>
      </w:r>
      <w:r w:rsidR="00CC1E99" w:rsidRPr="007E45E7">
        <w:rPr>
          <w:rFonts w:ascii="Arial Narrow" w:hAnsi="Arial Narrow"/>
          <w:spacing w:val="7"/>
        </w:rPr>
        <w:t xml:space="preserve">Maître d’Ouvrage ou </w:t>
      </w:r>
      <w:r w:rsidR="00E56324" w:rsidRPr="007E45E7">
        <w:rPr>
          <w:rFonts w:ascii="Arial Narrow" w:hAnsi="Arial Narrow"/>
          <w:spacing w:val="7"/>
        </w:rPr>
        <w:t xml:space="preserve">au </w:t>
      </w:r>
      <w:r w:rsidR="00CC1E99" w:rsidRPr="007E45E7">
        <w:rPr>
          <w:rFonts w:ascii="Arial Narrow" w:hAnsi="Arial Narrow"/>
          <w:spacing w:val="7"/>
        </w:rPr>
        <w:t>Maître d’Ouvrage Délégué</w:t>
      </w:r>
      <w:r w:rsidR="00965941" w:rsidRPr="007E45E7">
        <w:rPr>
          <w:rFonts w:ascii="Arial Narrow" w:hAnsi="Arial Narrow"/>
          <w:spacing w:val="7"/>
        </w:rPr>
        <w:t xml:space="preserve"> </w:t>
      </w:r>
      <w:r w:rsidRPr="007E45E7">
        <w:rPr>
          <w:rFonts w:ascii="Arial Narrow" w:hAnsi="Arial Narrow"/>
          <w:spacing w:val="5"/>
        </w:rPr>
        <w:t xml:space="preserve">à </w:t>
      </w:r>
      <w:r w:rsidRPr="007E45E7">
        <w:rPr>
          <w:rFonts w:ascii="Arial Narrow" w:hAnsi="Arial Narrow"/>
        </w:rPr>
        <w:t>l’adresse</w:t>
      </w:r>
      <w:r w:rsidR="00965941" w:rsidRPr="007E45E7">
        <w:rPr>
          <w:rFonts w:ascii="Arial Narrow" w:hAnsi="Arial Narrow"/>
        </w:rPr>
        <w:t xml:space="preserve"> </w:t>
      </w:r>
      <w:r w:rsidRPr="007E45E7">
        <w:rPr>
          <w:rFonts w:ascii="Arial Narrow" w:hAnsi="Arial Narrow"/>
        </w:rPr>
        <w:t>indiquée</w:t>
      </w:r>
      <w:r w:rsidR="00965941" w:rsidRPr="007E45E7">
        <w:rPr>
          <w:rFonts w:ascii="Arial Narrow" w:hAnsi="Arial Narrow"/>
        </w:rPr>
        <w:t xml:space="preserve"> </w:t>
      </w:r>
      <w:r w:rsidRPr="007E45E7">
        <w:rPr>
          <w:rFonts w:ascii="Arial Narrow" w:hAnsi="Arial Narrow"/>
        </w:rPr>
        <w:t>dans</w:t>
      </w:r>
      <w:r w:rsidR="00965941" w:rsidRPr="007E45E7">
        <w:rPr>
          <w:rFonts w:ascii="Arial Narrow" w:hAnsi="Arial Narrow"/>
        </w:rPr>
        <w:t xml:space="preserve"> </w:t>
      </w:r>
      <w:r w:rsidRPr="007E45E7">
        <w:rPr>
          <w:rFonts w:ascii="Arial Narrow" w:hAnsi="Arial Narrow"/>
        </w:rPr>
        <w:t>le</w:t>
      </w:r>
      <w:r w:rsidR="00965941" w:rsidRPr="007E45E7">
        <w:rPr>
          <w:rFonts w:ascii="Arial Narrow" w:hAnsi="Arial Narrow"/>
        </w:rPr>
        <w:t xml:space="preserve"> </w:t>
      </w:r>
      <w:r w:rsidRPr="007E45E7">
        <w:rPr>
          <w:rFonts w:ascii="Arial Narrow" w:hAnsi="Arial Narrow"/>
        </w:rPr>
        <w:t>Règlement</w:t>
      </w:r>
      <w:r w:rsidR="00965941" w:rsidRPr="007E45E7">
        <w:rPr>
          <w:rFonts w:ascii="Arial Narrow" w:hAnsi="Arial Narrow"/>
        </w:rPr>
        <w:t xml:space="preserve"> </w:t>
      </w:r>
      <w:r w:rsidRPr="007E45E7">
        <w:rPr>
          <w:rFonts w:ascii="Arial Narrow" w:hAnsi="Arial Narrow"/>
        </w:rPr>
        <w:t>Particulier de</w:t>
      </w:r>
      <w:r w:rsidR="00965941" w:rsidRPr="007E45E7">
        <w:rPr>
          <w:rFonts w:ascii="Arial Narrow" w:hAnsi="Arial Narrow"/>
        </w:rPr>
        <w:t xml:space="preserve"> </w:t>
      </w:r>
      <w:r w:rsidRPr="007E45E7">
        <w:rPr>
          <w:rFonts w:ascii="Arial Narrow" w:hAnsi="Arial Narrow"/>
        </w:rPr>
        <w:t>l'Appel</w:t>
      </w:r>
      <w:r w:rsidR="00965941" w:rsidRPr="007E45E7">
        <w:rPr>
          <w:rFonts w:ascii="Arial Narrow" w:hAnsi="Arial Narrow"/>
        </w:rPr>
        <w:t xml:space="preserve"> </w:t>
      </w:r>
      <w:r w:rsidRPr="007E45E7">
        <w:rPr>
          <w:rFonts w:ascii="Arial Narrow" w:hAnsi="Arial Narrow"/>
        </w:rPr>
        <w:t>d'Offres</w:t>
      </w:r>
      <w:r w:rsidR="00AA4143"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426"/>
        <w:jc w:val="both"/>
        <w:rPr>
          <w:rFonts w:ascii="Arial Narrow" w:hAnsi="Arial Narrow"/>
        </w:rPr>
      </w:pPr>
      <w:r w:rsidRPr="007E45E7">
        <w:rPr>
          <w:rFonts w:ascii="Arial Narrow" w:hAnsi="Arial Narrow"/>
        </w:rPr>
        <w:t>b. Porteront</w:t>
      </w:r>
      <w:r w:rsidR="00965941" w:rsidRPr="007E45E7">
        <w:rPr>
          <w:rFonts w:ascii="Arial Narrow" w:hAnsi="Arial Narrow"/>
        </w:rPr>
        <w:t xml:space="preserve"> </w:t>
      </w:r>
      <w:r w:rsidRPr="007E45E7">
        <w:rPr>
          <w:rFonts w:ascii="Arial Narrow" w:hAnsi="Arial Narrow"/>
        </w:rPr>
        <w:t>le</w:t>
      </w:r>
      <w:r w:rsidR="00965941" w:rsidRPr="007E45E7">
        <w:rPr>
          <w:rFonts w:ascii="Arial Narrow" w:hAnsi="Arial Narrow"/>
        </w:rPr>
        <w:t xml:space="preserve"> </w:t>
      </w:r>
      <w:r w:rsidRPr="007E45E7">
        <w:rPr>
          <w:rFonts w:ascii="Arial Narrow" w:hAnsi="Arial Narrow"/>
        </w:rPr>
        <w:t>nom</w:t>
      </w:r>
      <w:r w:rsidR="00965941" w:rsidRPr="007E45E7">
        <w:rPr>
          <w:rFonts w:ascii="Arial Narrow" w:hAnsi="Arial Narrow"/>
        </w:rPr>
        <w:t xml:space="preserve"> </w:t>
      </w:r>
      <w:r w:rsidRPr="007E45E7">
        <w:rPr>
          <w:rFonts w:ascii="Arial Narrow" w:hAnsi="Arial Narrow"/>
        </w:rPr>
        <w:t>du</w:t>
      </w:r>
      <w:r w:rsidR="00965941" w:rsidRPr="007E45E7">
        <w:rPr>
          <w:rFonts w:ascii="Arial Narrow" w:hAnsi="Arial Narrow"/>
        </w:rPr>
        <w:t xml:space="preserve"> </w:t>
      </w:r>
      <w:r w:rsidRPr="007E45E7">
        <w:rPr>
          <w:rFonts w:ascii="Arial Narrow" w:hAnsi="Arial Narrow"/>
        </w:rPr>
        <w:t>projet</w:t>
      </w:r>
      <w:r w:rsidR="00965941" w:rsidRPr="007E45E7">
        <w:rPr>
          <w:rFonts w:ascii="Arial Narrow" w:hAnsi="Arial Narrow"/>
        </w:rPr>
        <w:t xml:space="preserve"> </w:t>
      </w:r>
      <w:r w:rsidRPr="007E45E7">
        <w:rPr>
          <w:rFonts w:ascii="Arial Narrow" w:hAnsi="Arial Narrow"/>
        </w:rPr>
        <w:t>ainsi</w:t>
      </w:r>
      <w:r w:rsidR="00965941" w:rsidRPr="007E45E7">
        <w:rPr>
          <w:rFonts w:ascii="Arial Narrow" w:hAnsi="Arial Narrow"/>
        </w:rPr>
        <w:t xml:space="preserve"> </w:t>
      </w:r>
      <w:r w:rsidRPr="007E45E7">
        <w:rPr>
          <w:rFonts w:ascii="Arial Narrow" w:hAnsi="Arial Narrow"/>
        </w:rPr>
        <w:t>que</w:t>
      </w:r>
      <w:r w:rsidR="00965941" w:rsidRPr="007E45E7">
        <w:rPr>
          <w:rFonts w:ascii="Arial Narrow" w:hAnsi="Arial Narrow"/>
        </w:rPr>
        <w:t xml:space="preserve"> </w:t>
      </w:r>
      <w:r w:rsidRPr="007E45E7">
        <w:rPr>
          <w:rFonts w:ascii="Arial Narrow" w:hAnsi="Arial Narrow"/>
        </w:rPr>
        <w:t>l’objet</w:t>
      </w:r>
      <w:r w:rsidR="00965941" w:rsidRPr="007E45E7">
        <w:rPr>
          <w:rFonts w:ascii="Arial Narrow" w:hAnsi="Arial Narrow"/>
        </w:rPr>
        <w:t xml:space="preserve"> </w:t>
      </w:r>
      <w:r w:rsidRPr="007E45E7">
        <w:rPr>
          <w:rFonts w:ascii="Arial Narrow" w:hAnsi="Arial Narrow"/>
        </w:rPr>
        <w:t>et</w:t>
      </w:r>
      <w:r w:rsidR="00965941" w:rsidRPr="007E45E7">
        <w:rPr>
          <w:rFonts w:ascii="Arial Narrow" w:hAnsi="Arial Narrow"/>
        </w:rPr>
        <w:t xml:space="preserve"> </w:t>
      </w:r>
      <w:r w:rsidRPr="007E45E7">
        <w:rPr>
          <w:rFonts w:ascii="Arial Narrow" w:hAnsi="Arial Narrow"/>
        </w:rPr>
        <w:t>le numéro</w:t>
      </w:r>
      <w:r w:rsidR="00965941" w:rsidRPr="007E45E7">
        <w:rPr>
          <w:rFonts w:ascii="Arial Narrow" w:hAnsi="Arial Narrow"/>
        </w:rPr>
        <w:t xml:space="preserve"> </w:t>
      </w:r>
      <w:r w:rsidRPr="007E45E7">
        <w:rPr>
          <w:rFonts w:ascii="Arial Narrow" w:hAnsi="Arial Narrow"/>
        </w:rPr>
        <w:t>de</w:t>
      </w:r>
      <w:r w:rsidR="00965941" w:rsidRPr="007E45E7">
        <w:rPr>
          <w:rFonts w:ascii="Arial Narrow" w:hAnsi="Arial Narrow"/>
        </w:rPr>
        <w:t xml:space="preserve"> </w:t>
      </w:r>
      <w:r w:rsidRPr="007E45E7">
        <w:rPr>
          <w:rFonts w:ascii="Arial Narrow" w:hAnsi="Arial Narrow"/>
        </w:rPr>
        <w:t>l’Avis</w:t>
      </w:r>
      <w:r w:rsidR="00965941" w:rsidRPr="007E45E7">
        <w:rPr>
          <w:rFonts w:ascii="Arial Narrow" w:hAnsi="Arial Narrow"/>
        </w:rPr>
        <w:t xml:space="preserve"> </w:t>
      </w:r>
      <w:r w:rsidRPr="007E45E7">
        <w:rPr>
          <w:rFonts w:ascii="Arial Narrow" w:hAnsi="Arial Narrow"/>
        </w:rPr>
        <w:t>d’Appel</w:t>
      </w:r>
      <w:r w:rsidR="00965941" w:rsidRPr="007E45E7">
        <w:rPr>
          <w:rFonts w:ascii="Arial Narrow" w:hAnsi="Arial Narrow"/>
        </w:rPr>
        <w:t xml:space="preserve"> </w:t>
      </w:r>
      <w:r w:rsidRPr="007E45E7">
        <w:rPr>
          <w:rFonts w:ascii="Arial Narrow" w:hAnsi="Arial Narrow"/>
        </w:rPr>
        <w:t>d’Offres</w:t>
      </w:r>
      <w:r w:rsidR="00965941" w:rsidRPr="007E45E7">
        <w:rPr>
          <w:rFonts w:ascii="Arial Narrow" w:hAnsi="Arial Narrow"/>
        </w:rPr>
        <w:t xml:space="preserve"> </w:t>
      </w:r>
      <w:r w:rsidRPr="007E45E7">
        <w:rPr>
          <w:rFonts w:ascii="Arial Narrow" w:hAnsi="Arial Narrow"/>
        </w:rPr>
        <w:t>indiqués</w:t>
      </w:r>
      <w:r w:rsidR="00965941" w:rsidRPr="007E45E7">
        <w:rPr>
          <w:rFonts w:ascii="Arial Narrow" w:hAnsi="Arial Narrow"/>
        </w:rPr>
        <w:t xml:space="preserve"> </w:t>
      </w:r>
      <w:r w:rsidRPr="007E45E7">
        <w:rPr>
          <w:rFonts w:ascii="Arial Narrow" w:hAnsi="Arial Narrow"/>
        </w:rPr>
        <w:t>dans le RPAO, et la mention “A N'OUVRIR QU'EN SEANCE</w:t>
      </w:r>
      <w:r w:rsidR="00965941" w:rsidRPr="007E45E7">
        <w:rPr>
          <w:rFonts w:ascii="Arial Narrow" w:hAnsi="Arial Narrow"/>
        </w:rPr>
        <w:t xml:space="preserve"> </w:t>
      </w:r>
      <w:r w:rsidRPr="007E45E7">
        <w:rPr>
          <w:rFonts w:ascii="Arial Narrow" w:hAnsi="Arial Narrow"/>
        </w:rPr>
        <w:t>DE</w:t>
      </w:r>
      <w:r w:rsidR="00965941" w:rsidRPr="007E45E7">
        <w:rPr>
          <w:rFonts w:ascii="Arial Narrow" w:hAnsi="Arial Narrow"/>
        </w:rPr>
        <w:t xml:space="preserve"> </w:t>
      </w:r>
      <w:r w:rsidRPr="007E45E7">
        <w:rPr>
          <w:rFonts w:ascii="Arial Narrow" w:hAnsi="Arial Narrow"/>
        </w:rPr>
        <w:t>DEPOUILLEMENT”.</w:t>
      </w:r>
    </w:p>
    <w:p w:rsidR="00273DD0" w:rsidRPr="007E45E7"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7E45E7">
        <w:rPr>
          <w:rFonts w:ascii="Arial Narrow" w:hAnsi="Arial Narrow"/>
        </w:rPr>
        <w:t>21.3. Les enveloppes</w:t>
      </w:r>
      <w:r w:rsidR="00965941" w:rsidRPr="007E45E7">
        <w:rPr>
          <w:rFonts w:ascii="Arial Narrow" w:hAnsi="Arial Narrow"/>
        </w:rPr>
        <w:t xml:space="preserve"> </w:t>
      </w:r>
      <w:r w:rsidRPr="007E45E7">
        <w:rPr>
          <w:rFonts w:ascii="Arial Narrow" w:hAnsi="Arial Narrow"/>
        </w:rPr>
        <w:t>intérieures porteront</w:t>
      </w:r>
      <w:r w:rsidR="00965941" w:rsidRPr="007E45E7">
        <w:rPr>
          <w:rFonts w:ascii="Arial Narrow" w:hAnsi="Arial Narrow"/>
        </w:rPr>
        <w:t xml:space="preserve"> </w:t>
      </w:r>
      <w:r w:rsidRPr="007E45E7">
        <w:rPr>
          <w:rFonts w:ascii="Arial Narrow" w:hAnsi="Arial Narrow"/>
        </w:rPr>
        <w:t>éga</w:t>
      </w:r>
      <w:r w:rsidRPr="007E45E7">
        <w:rPr>
          <w:rFonts w:ascii="Arial Narrow" w:hAnsi="Arial Narrow"/>
          <w:spacing w:val="5"/>
        </w:rPr>
        <w:t>lemen</w:t>
      </w:r>
      <w:r w:rsidRPr="007E45E7">
        <w:rPr>
          <w:rFonts w:ascii="Arial Narrow" w:hAnsi="Arial Narrow"/>
        </w:rPr>
        <w:t>t</w:t>
      </w:r>
      <w:r w:rsidR="00965941" w:rsidRPr="007E45E7">
        <w:rPr>
          <w:rFonts w:ascii="Arial Narrow" w:hAnsi="Arial Narrow"/>
        </w:rPr>
        <w:t xml:space="preserve"> </w:t>
      </w:r>
      <w:r w:rsidRPr="007E45E7">
        <w:rPr>
          <w:rFonts w:ascii="Arial Narrow" w:hAnsi="Arial Narrow"/>
          <w:spacing w:val="5"/>
        </w:rPr>
        <w:t>l</w:t>
      </w:r>
      <w:r w:rsidRPr="007E45E7">
        <w:rPr>
          <w:rFonts w:ascii="Arial Narrow" w:hAnsi="Arial Narrow"/>
        </w:rPr>
        <w:t>e</w:t>
      </w:r>
      <w:r w:rsidR="00965941" w:rsidRPr="007E45E7">
        <w:rPr>
          <w:rFonts w:ascii="Arial Narrow" w:hAnsi="Arial Narrow"/>
        </w:rPr>
        <w:t xml:space="preserve"> </w:t>
      </w:r>
      <w:r w:rsidRPr="007E45E7">
        <w:rPr>
          <w:rFonts w:ascii="Arial Narrow" w:hAnsi="Arial Narrow"/>
          <w:spacing w:val="5"/>
        </w:rPr>
        <w:t>no</w:t>
      </w:r>
      <w:r w:rsidRPr="007E45E7">
        <w:rPr>
          <w:rFonts w:ascii="Arial Narrow" w:hAnsi="Arial Narrow"/>
        </w:rPr>
        <w:t>m</w:t>
      </w:r>
      <w:r w:rsidR="00965941" w:rsidRPr="007E45E7">
        <w:rPr>
          <w:rFonts w:ascii="Arial Narrow" w:hAnsi="Arial Narrow"/>
        </w:rPr>
        <w:t xml:space="preserve"> </w:t>
      </w:r>
      <w:r w:rsidRPr="007E45E7">
        <w:rPr>
          <w:rFonts w:ascii="Arial Narrow" w:hAnsi="Arial Narrow"/>
          <w:spacing w:val="5"/>
        </w:rPr>
        <w:t>e</w:t>
      </w:r>
      <w:r w:rsidRPr="007E45E7">
        <w:rPr>
          <w:rFonts w:ascii="Arial Narrow" w:hAnsi="Arial Narrow"/>
        </w:rPr>
        <w:t>t</w:t>
      </w:r>
      <w:r w:rsidR="00965941" w:rsidRPr="007E45E7">
        <w:rPr>
          <w:rFonts w:ascii="Arial Narrow" w:hAnsi="Arial Narrow"/>
        </w:rPr>
        <w:t xml:space="preserve"> </w:t>
      </w:r>
      <w:r w:rsidRPr="007E45E7">
        <w:rPr>
          <w:rFonts w:ascii="Arial Narrow" w:hAnsi="Arial Narrow"/>
          <w:spacing w:val="5"/>
        </w:rPr>
        <w:t>l’adress</w:t>
      </w:r>
      <w:r w:rsidRPr="007E45E7">
        <w:rPr>
          <w:rFonts w:ascii="Arial Narrow" w:hAnsi="Arial Narrow"/>
        </w:rPr>
        <w:t>e</w:t>
      </w:r>
      <w:r w:rsidR="00965941" w:rsidRPr="007E45E7">
        <w:rPr>
          <w:rFonts w:ascii="Arial Narrow" w:hAnsi="Arial Narrow"/>
        </w:rPr>
        <w:t xml:space="preserve"> </w:t>
      </w:r>
      <w:r w:rsidRPr="007E45E7">
        <w:rPr>
          <w:rFonts w:ascii="Arial Narrow" w:hAnsi="Arial Narrow"/>
          <w:spacing w:val="5"/>
        </w:rPr>
        <w:t xml:space="preserve">du </w:t>
      </w:r>
      <w:r w:rsidRPr="007E45E7">
        <w:rPr>
          <w:rFonts w:ascii="Arial Narrow" w:hAnsi="Arial Narrow"/>
        </w:rPr>
        <w:t xml:space="preserve">Soumissionnaire de façon à permettre </w:t>
      </w:r>
      <w:r w:rsidR="002F1020" w:rsidRPr="007E45E7">
        <w:rPr>
          <w:rFonts w:ascii="Arial Narrow" w:hAnsi="Arial Narrow"/>
        </w:rPr>
        <w:t xml:space="preserve">au </w:t>
      </w:r>
      <w:r w:rsidR="00CC1E99" w:rsidRPr="007E45E7">
        <w:rPr>
          <w:rFonts w:ascii="Arial Narrow" w:hAnsi="Arial Narrow"/>
        </w:rPr>
        <w:t xml:space="preserve">Maître d’Ouvrage ou </w:t>
      </w:r>
      <w:r w:rsidR="00E56324" w:rsidRPr="007E45E7">
        <w:rPr>
          <w:rFonts w:ascii="Arial Narrow" w:hAnsi="Arial Narrow"/>
        </w:rPr>
        <w:t xml:space="preserve">au </w:t>
      </w:r>
      <w:r w:rsidR="00CC1E99" w:rsidRPr="007E45E7">
        <w:rPr>
          <w:rFonts w:ascii="Arial Narrow" w:hAnsi="Arial Narrow"/>
        </w:rPr>
        <w:t>Maître d’Ouvrage Délégué</w:t>
      </w:r>
      <w:r w:rsidR="00965941" w:rsidRPr="007E45E7">
        <w:rPr>
          <w:rFonts w:ascii="Arial Narrow" w:hAnsi="Arial Narrow"/>
        </w:rPr>
        <w:t xml:space="preserve"> </w:t>
      </w:r>
      <w:r w:rsidRPr="007E45E7">
        <w:rPr>
          <w:rFonts w:ascii="Arial Narrow" w:hAnsi="Arial Narrow"/>
        </w:rPr>
        <w:t>de</w:t>
      </w:r>
      <w:r w:rsidR="00965941" w:rsidRPr="007E45E7">
        <w:rPr>
          <w:rFonts w:ascii="Arial Narrow" w:hAnsi="Arial Narrow"/>
        </w:rPr>
        <w:t xml:space="preserve"> </w:t>
      </w:r>
      <w:r w:rsidRPr="007E45E7">
        <w:rPr>
          <w:rFonts w:ascii="Arial Narrow" w:hAnsi="Arial Narrow"/>
        </w:rPr>
        <w:t>renvoyer</w:t>
      </w:r>
      <w:r w:rsidR="00965941" w:rsidRPr="007E45E7">
        <w:rPr>
          <w:rFonts w:ascii="Arial Narrow" w:hAnsi="Arial Narrow"/>
        </w:rPr>
        <w:t xml:space="preserve"> </w:t>
      </w:r>
      <w:r w:rsidRPr="007E45E7">
        <w:rPr>
          <w:rFonts w:ascii="Arial Narrow" w:hAnsi="Arial Narrow"/>
        </w:rPr>
        <w:t>l’offre</w:t>
      </w:r>
      <w:r w:rsidR="00965941" w:rsidRPr="007E45E7">
        <w:rPr>
          <w:rFonts w:ascii="Arial Narrow" w:hAnsi="Arial Narrow"/>
        </w:rPr>
        <w:t xml:space="preserve"> </w:t>
      </w:r>
      <w:r w:rsidRPr="007E45E7">
        <w:rPr>
          <w:rFonts w:ascii="Arial Narrow" w:hAnsi="Arial Narrow"/>
        </w:rPr>
        <w:t>scellée</w:t>
      </w:r>
      <w:r w:rsidR="00965941" w:rsidRPr="007E45E7">
        <w:rPr>
          <w:rFonts w:ascii="Arial Narrow" w:hAnsi="Arial Narrow"/>
        </w:rPr>
        <w:t xml:space="preserve"> </w:t>
      </w:r>
      <w:r w:rsidRPr="007E45E7">
        <w:rPr>
          <w:rFonts w:ascii="Arial Narrow" w:hAnsi="Arial Narrow"/>
        </w:rPr>
        <w:t>si elle</w:t>
      </w:r>
      <w:r w:rsidR="00965941" w:rsidRPr="007E45E7">
        <w:rPr>
          <w:rFonts w:ascii="Arial Narrow" w:hAnsi="Arial Narrow"/>
        </w:rPr>
        <w:t xml:space="preserve"> </w:t>
      </w:r>
      <w:r w:rsidRPr="007E45E7">
        <w:rPr>
          <w:rFonts w:ascii="Arial Narrow" w:hAnsi="Arial Narrow"/>
        </w:rPr>
        <w:t>a</w:t>
      </w:r>
      <w:r w:rsidR="00965941" w:rsidRPr="007E45E7">
        <w:rPr>
          <w:rFonts w:ascii="Arial Narrow" w:hAnsi="Arial Narrow"/>
        </w:rPr>
        <w:t xml:space="preserve"> </w:t>
      </w:r>
      <w:r w:rsidRPr="007E45E7">
        <w:rPr>
          <w:rFonts w:ascii="Arial Narrow" w:hAnsi="Arial Narrow"/>
        </w:rPr>
        <w:t>été</w:t>
      </w:r>
      <w:r w:rsidR="00965941" w:rsidRPr="007E45E7">
        <w:rPr>
          <w:rFonts w:ascii="Arial Narrow" w:hAnsi="Arial Narrow"/>
        </w:rPr>
        <w:t xml:space="preserve"> </w:t>
      </w:r>
      <w:r w:rsidRPr="007E45E7">
        <w:rPr>
          <w:rFonts w:ascii="Arial Narrow" w:hAnsi="Arial Narrow"/>
        </w:rPr>
        <w:t>déclarée</w:t>
      </w:r>
      <w:r w:rsidR="00965941" w:rsidRPr="007E45E7">
        <w:rPr>
          <w:rFonts w:ascii="Arial Narrow" w:hAnsi="Arial Narrow"/>
        </w:rPr>
        <w:t xml:space="preserve"> </w:t>
      </w:r>
      <w:r w:rsidRPr="007E45E7">
        <w:rPr>
          <w:rFonts w:ascii="Arial Narrow" w:hAnsi="Arial Narrow"/>
        </w:rPr>
        <w:t>hors</w:t>
      </w:r>
      <w:r w:rsidR="00965941" w:rsidRPr="007E45E7">
        <w:rPr>
          <w:rFonts w:ascii="Arial Narrow" w:hAnsi="Arial Narrow"/>
        </w:rPr>
        <w:t xml:space="preserve"> </w:t>
      </w:r>
      <w:r w:rsidRPr="007E45E7">
        <w:rPr>
          <w:rFonts w:ascii="Arial Narrow" w:hAnsi="Arial Narrow"/>
        </w:rPr>
        <w:t>délai</w:t>
      </w:r>
      <w:r w:rsidR="00965941" w:rsidRPr="007E45E7">
        <w:rPr>
          <w:rFonts w:ascii="Arial Narrow" w:hAnsi="Arial Narrow"/>
        </w:rPr>
        <w:t xml:space="preserve"> </w:t>
      </w:r>
      <w:r w:rsidRPr="007E45E7">
        <w:rPr>
          <w:rFonts w:ascii="Arial Narrow" w:hAnsi="Arial Narrow"/>
        </w:rPr>
        <w:t>conformément aux dispositions des articles 23 et 24 du RGAO.</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21.4. Si</w:t>
      </w:r>
      <w:r w:rsidR="00965941" w:rsidRPr="007E45E7">
        <w:rPr>
          <w:rFonts w:ascii="Arial Narrow" w:hAnsi="Arial Narrow"/>
        </w:rPr>
        <w:t xml:space="preserve"> </w:t>
      </w:r>
      <w:r w:rsidRPr="007E45E7">
        <w:rPr>
          <w:rFonts w:ascii="Arial Narrow" w:hAnsi="Arial Narrow"/>
        </w:rPr>
        <w:t>l’enveloppe</w:t>
      </w:r>
      <w:r w:rsidR="00965941" w:rsidRPr="007E45E7">
        <w:rPr>
          <w:rFonts w:ascii="Arial Narrow" w:hAnsi="Arial Narrow"/>
        </w:rPr>
        <w:t xml:space="preserve"> </w:t>
      </w:r>
      <w:r w:rsidRPr="007E45E7">
        <w:rPr>
          <w:rFonts w:ascii="Arial Narrow" w:hAnsi="Arial Narrow"/>
        </w:rPr>
        <w:t>extérieure</w:t>
      </w:r>
      <w:r w:rsidR="00965941" w:rsidRPr="007E45E7">
        <w:rPr>
          <w:rFonts w:ascii="Arial Narrow" w:hAnsi="Arial Narrow"/>
        </w:rPr>
        <w:t xml:space="preserve"> </w:t>
      </w:r>
      <w:r w:rsidRPr="007E45E7">
        <w:rPr>
          <w:rFonts w:ascii="Arial Narrow" w:hAnsi="Arial Narrow"/>
        </w:rPr>
        <w:t>n’est</w:t>
      </w:r>
      <w:r w:rsidR="00965941" w:rsidRPr="007E45E7">
        <w:rPr>
          <w:rFonts w:ascii="Arial Narrow" w:hAnsi="Arial Narrow"/>
        </w:rPr>
        <w:t xml:space="preserve"> </w:t>
      </w:r>
      <w:r w:rsidRPr="007E45E7">
        <w:rPr>
          <w:rFonts w:ascii="Arial Narrow" w:hAnsi="Arial Narrow"/>
        </w:rPr>
        <w:t>pas</w:t>
      </w:r>
      <w:r w:rsidR="00965941" w:rsidRPr="007E45E7">
        <w:rPr>
          <w:rFonts w:ascii="Arial Narrow" w:hAnsi="Arial Narrow"/>
        </w:rPr>
        <w:t xml:space="preserve"> </w:t>
      </w:r>
      <w:r w:rsidRPr="007E45E7">
        <w:rPr>
          <w:rFonts w:ascii="Arial Narrow" w:hAnsi="Arial Narrow"/>
        </w:rPr>
        <w:t>scellée</w:t>
      </w:r>
      <w:r w:rsidR="00965941" w:rsidRPr="007E45E7">
        <w:rPr>
          <w:rFonts w:ascii="Arial Narrow" w:hAnsi="Arial Narrow"/>
        </w:rPr>
        <w:t xml:space="preserve"> </w:t>
      </w:r>
      <w:r w:rsidRPr="007E45E7">
        <w:rPr>
          <w:rFonts w:ascii="Arial Narrow" w:hAnsi="Arial Narrow"/>
        </w:rPr>
        <w:t>et marquée</w:t>
      </w:r>
      <w:r w:rsidR="00965941" w:rsidRPr="007E45E7">
        <w:rPr>
          <w:rFonts w:ascii="Arial Narrow" w:hAnsi="Arial Narrow"/>
        </w:rPr>
        <w:t xml:space="preserve"> </w:t>
      </w:r>
      <w:r w:rsidRPr="007E45E7">
        <w:rPr>
          <w:rFonts w:ascii="Arial Narrow" w:hAnsi="Arial Narrow"/>
        </w:rPr>
        <w:t>comme</w:t>
      </w:r>
      <w:r w:rsidR="00965941" w:rsidRPr="007E45E7">
        <w:rPr>
          <w:rFonts w:ascii="Arial Narrow" w:hAnsi="Arial Narrow"/>
        </w:rPr>
        <w:t xml:space="preserve"> </w:t>
      </w:r>
      <w:r w:rsidRPr="007E45E7">
        <w:rPr>
          <w:rFonts w:ascii="Arial Narrow" w:hAnsi="Arial Narrow"/>
        </w:rPr>
        <w:t>indiqué</w:t>
      </w:r>
      <w:r w:rsidR="00965941" w:rsidRPr="007E45E7">
        <w:rPr>
          <w:rFonts w:ascii="Arial Narrow" w:hAnsi="Arial Narrow"/>
        </w:rPr>
        <w:t xml:space="preserve"> </w:t>
      </w:r>
      <w:r w:rsidRPr="007E45E7">
        <w:rPr>
          <w:rFonts w:ascii="Arial Narrow" w:hAnsi="Arial Narrow"/>
        </w:rPr>
        <w:t>aux</w:t>
      </w:r>
      <w:r w:rsidR="00965941" w:rsidRPr="007E45E7">
        <w:rPr>
          <w:rFonts w:ascii="Arial Narrow" w:hAnsi="Arial Narrow"/>
        </w:rPr>
        <w:t xml:space="preserve"> </w:t>
      </w:r>
      <w:r w:rsidRPr="007E45E7">
        <w:rPr>
          <w:rFonts w:ascii="Arial Narrow" w:hAnsi="Arial Narrow"/>
        </w:rPr>
        <w:t>articles</w:t>
      </w:r>
      <w:r w:rsidR="00965941" w:rsidRPr="007E45E7">
        <w:rPr>
          <w:rFonts w:ascii="Arial Narrow" w:hAnsi="Arial Narrow"/>
        </w:rPr>
        <w:t xml:space="preserve"> </w:t>
      </w:r>
      <w:r w:rsidRPr="007E45E7">
        <w:rPr>
          <w:rFonts w:ascii="Arial Narrow" w:hAnsi="Arial Narrow"/>
        </w:rPr>
        <w:t>21.1</w:t>
      </w:r>
      <w:r w:rsidR="00965941" w:rsidRPr="007E45E7">
        <w:rPr>
          <w:rFonts w:ascii="Arial Narrow" w:hAnsi="Arial Narrow"/>
        </w:rPr>
        <w:t xml:space="preserve"> </w:t>
      </w:r>
      <w:r w:rsidRPr="007E45E7">
        <w:rPr>
          <w:rFonts w:ascii="Arial Narrow" w:hAnsi="Arial Narrow"/>
        </w:rPr>
        <w:t>et</w:t>
      </w:r>
      <w:r w:rsidR="00965941" w:rsidRPr="007E45E7">
        <w:rPr>
          <w:rFonts w:ascii="Arial Narrow" w:hAnsi="Arial Narrow"/>
        </w:rPr>
        <w:t xml:space="preserve"> </w:t>
      </w:r>
      <w:r w:rsidRPr="007E45E7">
        <w:rPr>
          <w:rFonts w:ascii="Arial Narrow" w:hAnsi="Arial Narrow"/>
        </w:rPr>
        <w:t xml:space="preserve">21.2 </w:t>
      </w:r>
      <w:r w:rsidR="001A13C5" w:rsidRPr="007E45E7">
        <w:rPr>
          <w:rFonts w:ascii="Arial Narrow" w:hAnsi="Arial Narrow"/>
        </w:rPr>
        <w:t>s</w:t>
      </w:r>
      <w:r w:rsidRPr="007E45E7">
        <w:rPr>
          <w:rFonts w:ascii="Arial Narrow" w:hAnsi="Arial Narrow"/>
        </w:rPr>
        <w:t xml:space="preserve">usvisés, </w:t>
      </w:r>
      <w:r w:rsidR="002F1020" w:rsidRPr="007E45E7">
        <w:rPr>
          <w:rFonts w:ascii="Arial Narrow" w:hAnsi="Arial Narrow"/>
        </w:rPr>
        <w:t xml:space="preserve">le </w:t>
      </w:r>
      <w:r w:rsidR="00CC1E99" w:rsidRPr="007E45E7">
        <w:rPr>
          <w:rFonts w:ascii="Arial Narrow" w:hAnsi="Arial Narrow"/>
        </w:rPr>
        <w:t xml:space="preserve">Maître d’Ouvrage ou </w:t>
      </w:r>
      <w:r w:rsidR="00E56324"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ne sera nullement</w:t>
      </w:r>
      <w:r w:rsidR="00965941" w:rsidRPr="007E45E7">
        <w:rPr>
          <w:rFonts w:ascii="Arial Narrow" w:hAnsi="Arial Narrow"/>
        </w:rPr>
        <w:t xml:space="preserve"> </w:t>
      </w:r>
      <w:r w:rsidRPr="007E45E7">
        <w:rPr>
          <w:rFonts w:ascii="Arial Narrow" w:hAnsi="Arial Narrow"/>
        </w:rPr>
        <w:t>responsable</w:t>
      </w:r>
      <w:r w:rsidR="00965941" w:rsidRPr="007E45E7">
        <w:rPr>
          <w:rFonts w:ascii="Arial Narrow" w:hAnsi="Arial Narrow"/>
        </w:rPr>
        <w:t xml:space="preserve"> </w:t>
      </w:r>
      <w:r w:rsidRPr="007E45E7">
        <w:rPr>
          <w:rFonts w:ascii="Arial Narrow" w:hAnsi="Arial Narrow"/>
        </w:rPr>
        <w:t>si</w:t>
      </w:r>
      <w:r w:rsidR="00965941" w:rsidRPr="007E45E7">
        <w:rPr>
          <w:rFonts w:ascii="Arial Narrow" w:hAnsi="Arial Narrow"/>
        </w:rPr>
        <w:t xml:space="preserve"> </w:t>
      </w:r>
      <w:r w:rsidRPr="007E45E7">
        <w:rPr>
          <w:rFonts w:ascii="Arial Narrow" w:hAnsi="Arial Narrow"/>
        </w:rPr>
        <w:t>l’offre</w:t>
      </w:r>
      <w:r w:rsidR="00965941" w:rsidRPr="007E45E7">
        <w:rPr>
          <w:rFonts w:ascii="Arial Narrow" w:hAnsi="Arial Narrow"/>
        </w:rPr>
        <w:t xml:space="preserve"> </w:t>
      </w:r>
      <w:r w:rsidRPr="007E45E7">
        <w:rPr>
          <w:rFonts w:ascii="Arial Narrow" w:hAnsi="Arial Narrow"/>
        </w:rPr>
        <w:t>est</w:t>
      </w:r>
      <w:r w:rsidR="00965941" w:rsidRPr="007E45E7">
        <w:rPr>
          <w:rFonts w:ascii="Arial Narrow" w:hAnsi="Arial Narrow"/>
        </w:rPr>
        <w:t xml:space="preserve"> </w:t>
      </w:r>
      <w:r w:rsidRPr="007E45E7">
        <w:rPr>
          <w:rFonts w:ascii="Arial Narrow" w:hAnsi="Arial Narrow"/>
        </w:rPr>
        <w:t>égarée</w:t>
      </w:r>
      <w:r w:rsidR="00965941" w:rsidRPr="007E45E7">
        <w:rPr>
          <w:rFonts w:ascii="Arial Narrow" w:hAnsi="Arial Narrow"/>
        </w:rPr>
        <w:t xml:space="preserve"> </w:t>
      </w:r>
      <w:r w:rsidRPr="007E45E7">
        <w:rPr>
          <w:rFonts w:ascii="Arial Narrow" w:hAnsi="Arial Narrow"/>
        </w:rPr>
        <w:t>ou ouverte</w:t>
      </w:r>
      <w:r w:rsidR="00965941" w:rsidRPr="007E45E7">
        <w:rPr>
          <w:rFonts w:ascii="Arial Narrow" w:hAnsi="Arial Narrow"/>
        </w:rPr>
        <w:t xml:space="preserve"> </w:t>
      </w:r>
      <w:r w:rsidRPr="007E45E7">
        <w:rPr>
          <w:rFonts w:ascii="Arial Narrow" w:hAnsi="Arial Narrow"/>
        </w:rPr>
        <w:t>prématurément.</w:t>
      </w:r>
    </w:p>
    <w:p w:rsidR="00010A51" w:rsidRPr="007E45E7" w:rsidRDefault="000D07D2" w:rsidP="000C31A2">
      <w:pPr>
        <w:widowControl w:val="0"/>
        <w:autoSpaceDE w:val="0"/>
        <w:adjustRightInd w:val="0"/>
        <w:spacing w:after="60"/>
        <w:ind w:right="-15"/>
        <w:jc w:val="both"/>
        <w:rPr>
          <w:rFonts w:ascii="Arial Narrow" w:hAnsi="Arial Narrow"/>
        </w:rPr>
      </w:pPr>
      <w:r w:rsidRPr="007E45E7">
        <w:rPr>
          <w:rFonts w:ascii="Arial Narrow" w:hAnsi="Arial Narrow"/>
        </w:rPr>
        <w:t xml:space="preserve">21.5 </w:t>
      </w:r>
      <w:r w:rsidR="00010A51" w:rsidRPr="007E45E7">
        <w:rPr>
          <w:rFonts w:ascii="Arial Narrow" w:hAnsi="Arial Narrow"/>
        </w:rPr>
        <w:t xml:space="preserve">Dans le cadre de la soumission en ligne, l’offre à fournir par le soumissionnaire comprend trois fichiers électroniques correspondant </w:t>
      </w:r>
      <w:r w:rsidR="002A37ED" w:rsidRPr="007E45E7">
        <w:rPr>
          <w:rFonts w:ascii="Arial Narrow" w:hAnsi="Arial Narrow"/>
        </w:rPr>
        <w:t>aux trois volumes administratifs</w:t>
      </w:r>
      <w:r w:rsidR="00010A51" w:rsidRPr="007E45E7">
        <w:rPr>
          <w:rFonts w:ascii="Arial Narrow" w:hAnsi="Arial Narrow"/>
        </w:rPr>
        <w:t xml:space="preserve">, </w:t>
      </w:r>
      <w:r w:rsidR="003C7BC9" w:rsidRPr="007E45E7">
        <w:rPr>
          <w:rFonts w:ascii="Arial Narrow" w:hAnsi="Arial Narrow"/>
        </w:rPr>
        <w:t>techniques et financiers</w:t>
      </w:r>
      <w:r w:rsidR="00010A51" w:rsidRPr="007E45E7">
        <w:rPr>
          <w:rFonts w:ascii="Arial Narrow" w:hAnsi="Arial Narrow"/>
        </w:rPr>
        <w:t>.</w:t>
      </w:r>
    </w:p>
    <w:p w:rsidR="00010A51" w:rsidRPr="007E45E7" w:rsidRDefault="00010A51" w:rsidP="000C31A2">
      <w:pPr>
        <w:widowControl w:val="0"/>
        <w:autoSpaceDE w:val="0"/>
        <w:adjustRightInd w:val="0"/>
        <w:spacing w:after="60"/>
        <w:ind w:right="-15"/>
        <w:jc w:val="both"/>
        <w:rPr>
          <w:rFonts w:ascii="Arial Narrow" w:hAnsi="Arial Narrow"/>
        </w:rPr>
      </w:pPr>
      <w:r w:rsidRPr="007E45E7">
        <w:rPr>
          <w:rFonts w:ascii="Arial Narrow" w:hAnsi="Arial Narrow"/>
        </w:rPr>
        <w:t>Chaque fichier doit explicitement porter un nom qui renvoie à la nature de son contenu (Offre Administrative, Offre Technique, Offre Financière).</w:t>
      </w:r>
    </w:p>
    <w:p w:rsidR="008445D2" w:rsidRPr="007E45E7" w:rsidRDefault="008445D2" w:rsidP="000C31A2">
      <w:pPr>
        <w:widowControl w:val="0"/>
        <w:autoSpaceDE w:val="0"/>
        <w:adjustRightInd w:val="0"/>
        <w:spacing w:after="60"/>
        <w:ind w:right="-15"/>
        <w:jc w:val="both"/>
        <w:rPr>
          <w:rFonts w:ascii="Arial Narrow" w:hAnsi="Arial Narrow"/>
        </w:rPr>
      </w:pPr>
      <w:r w:rsidRPr="007E45E7">
        <w:rPr>
          <w:rFonts w:ascii="Arial Narrow" w:hAnsi="Arial Narrow"/>
        </w:rPr>
        <w:t xml:space="preserve">Parallèlement à l’envoi électronique, les soumissionnaires doivent faire parvenir à l’Autorité Contractante ou au MO/MOD dans les mêmes délais impartis, une copie de </w:t>
      </w:r>
      <w:r w:rsidR="00AC5515" w:rsidRPr="007E45E7">
        <w:rPr>
          <w:rFonts w:ascii="Arial Narrow" w:hAnsi="Arial Narrow"/>
        </w:rPr>
        <w:t>sauvegarde de</w:t>
      </w:r>
      <w:r w:rsidRPr="007E45E7">
        <w:rPr>
          <w:rFonts w:ascii="Arial Narrow" w:hAnsi="Arial Narrow"/>
        </w:rPr>
        <w:t xml:space="preserve"> leur offre sur support physique électronique (CD, DVD, Clé USB…). Cette copie est transmise sous pli par voie postale ou par dépôt chez l’Autorité Contractante </w:t>
      </w:r>
      <w:r w:rsidR="00AC5515" w:rsidRPr="007E45E7">
        <w:rPr>
          <w:rFonts w:ascii="Arial Narrow" w:hAnsi="Arial Narrow"/>
        </w:rPr>
        <w:t>ou le</w:t>
      </w:r>
      <w:r w:rsidRPr="007E45E7">
        <w:rPr>
          <w:rFonts w:ascii="Arial Narrow" w:hAnsi="Arial Narrow"/>
        </w:rPr>
        <w:t xml:space="preserve"> MO/MOD. Ce pli, fermé, doit porter la mention « copie de sauvegarde » de manière claire et lisible, ainsi que les références de la consultation.</w:t>
      </w:r>
    </w:p>
    <w:p w:rsidR="008445D2" w:rsidRPr="007E45E7" w:rsidRDefault="00013B9F" w:rsidP="000C31A2">
      <w:pPr>
        <w:widowControl w:val="0"/>
        <w:autoSpaceDE w:val="0"/>
        <w:adjustRightInd w:val="0"/>
        <w:spacing w:after="60"/>
        <w:ind w:right="-15"/>
        <w:jc w:val="both"/>
        <w:rPr>
          <w:rFonts w:ascii="Arial Narrow" w:hAnsi="Arial Narrow"/>
        </w:rPr>
      </w:pPr>
      <w:r w:rsidRPr="007E45E7">
        <w:rPr>
          <w:rFonts w:ascii="Arial Narrow" w:hAnsi="Arial Narrow"/>
        </w:rPr>
        <w:t>21.6 Les</w:t>
      </w:r>
      <w:r w:rsidR="008445D2" w:rsidRPr="007E45E7">
        <w:rPr>
          <w:rFonts w:ascii="Arial Narrow" w:hAnsi="Arial Narrow"/>
        </w:rPr>
        <w:t xml:space="preserve"> éléments constitutifs de l’Offre en ligne ou hors ligne du soumissionnaire doivent être les mêmes pour une consultation donnée.</w:t>
      </w:r>
    </w:p>
    <w:p w:rsidR="00C76054" w:rsidRPr="007E45E7" w:rsidRDefault="00353DCC" w:rsidP="007D618F">
      <w:pPr>
        <w:pStyle w:val="RGAOarticles"/>
        <w:rPr>
          <w:sz w:val="24"/>
        </w:rPr>
      </w:pPr>
      <w:bookmarkStart w:id="128" w:name="_Toc530307929"/>
      <w:bookmarkStart w:id="129" w:name="_Toc97557050"/>
      <w:bookmarkStart w:id="130" w:name="_Toc163062717"/>
      <w:r w:rsidRPr="007E45E7">
        <w:rPr>
          <w:sz w:val="24"/>
        </w:rPr>
        <w:t>Date</w:t>
      </w:r>
      <w:r w:rsidR="00C76054" w:rsidRPr="007E45E7">
        <w:rPr>
          <w:sz w:val="24"/>
        </w:rPr>
        <w:t>,</w:t>
      </w:r>
      <w:r w:rsidR="001F3440" w:rsidRPr="007E45E7">
        <w:rPr>
          <w:sz w:val="24"/>
        </w:rPr>
        <w:t xml:space="preserve"> </w:t>
      </w:r>
      <w:r w:rsidRPr="007E45E7">
        <w:rPr>
          <w:sz w:val="24"/>
        </w:rPr>
        <w:t>heure</w:t>
      </w:r>
      <w:r w:rsidR="00965941" w:rsidRPr="007E45E7">
        <w:rPr>
          <w:sz w:val="24"/>
        </w:rPr>
        <w:t xml:space="preserve"> </w:t>
      </w:r>
      <w:r w:rsidRPr="007E45E7">
        <w:rPr>
          <w:sz w:val="24"/>
        </w:rPr>
        <w:t>limites</w:t>
      </w:r>
      <w:r w:rsidR="00965941" w:rsidRPr="007E45E7">
        <w:rPr>
          <w:sz w:val="24"/>
        </w:rPr>
        <w:t xml:space="preserve"> </w:t>
      </w:r>
      <w:r w:rsidRPr="007E45E7">
        <w:rPr>
          <w:sz w:val="24"/>
        </w:rPr>
        <w:t>de</w:t>
      </w:r>
      <w:r w:rsidR="00965941" w:rsidRPr="007E45E7">
        <w:rPr>
          <w:sz w:val="24"/>
        </w:rPr>
        <w:t xml:space="preserve"> </w:t>
      </w:r>
      <w:r w:rsidRPr="007E45E7">
        <w:rPr>
          <w:sz w:val="24"/>
        </w:rPr>
        <w:t>dépôt</w:t>
      </w:r>
      <w:r w:rsidR="00965941" w:rsidRPr="007E45E7">
        <w:rPr>
          <w:sz w:val="24"/>
        </w:rPr>
        <w:t xml:space="preserve"> </w:t>
      </w:r>
      <w:r w:rsidRPr="007E45E7">
        <w:rPr>
          <w:sz w:val="24"/>
        </w:rPr>
        <w:t>des</w:t>
      </w:r>
      <w:r w:rsidR="00965941" w:rsidRPr="007E45E7">
        <w:rPr>
          <w:sz w:val="24"/>
        </w:rPr>
        <w:t xml:space="preserve"> </w:t>
      </w:r>
      <w:r w:rsidRPr="007E45E7">
        <w:rPr>
          <w:sz w:val="24"/>
        </w:rPr>
        <w:t>offres</w:t>
      </w:r>
      <w:bookmarkEnd w:id="128"/>
      <w:r w:rsidR="00C76054" w:rsidRPr="007E45E7">
        <w:rPr>
          <w:sz w:val="24"/>
        </w:rPr>
        <w:t xml:space="preserve"> et Mode de soumission</w:t>
      </w:r>
      <w:bookmarkEnd w:id="129"/>
      <w:bookmarkEnd w:id="130"/>
    </w:p>
    <w:p w:rsidR="00273DD0" w:rsidRPr="007E45E7" w:rsidRDefault="00C76054" w:rsidP="000C31A2">
      <w:pPr>
        <w:pStyle w:val="Titre3"/>
        <w:spacing w:before="0"/>
        <w:rPr>
          <w:rFonts w:ascii="Arial Narrow" w:hAnsi="Arial Narrow"/>
          <w:bCs w:val="0"/>
          <w:sz w:val="24"/>
          <w:szCs w:val="24"/>
        </w:rPr>
      </w:pPr>
      <w:bookmarkStart w:id="131" w:name="_Toc97557051"/>
      <w:r w:rsidRPr="007E45E7">
        <w:rPr>
          <w:rFonts w:ascii="Arial Narrow" w:hAnsi="Arial Narrow"/>
          <w:bCs w:val="0"/>
          <w:sz w:val="24"/>
          <w:szCs w:val="24"/>
        </w:rPr>
        <w:t>22.1- Date et heure limites de dépôt des offres</w:t>
      </w:r>
      <w:bookmarkEnd w:id="131"/>
      <w:r w:rsidRPr="007E45E7">
        <w:rPr>
          <w:rFonts w:ascii="Arial Narrow" w:hAnsi="Arial Narrow"/>
          <w:bCs w:val="0"/>
          <w:sz w:val="24"/>
          <w:szCs w:val="24"/>
        </w:rPr>
        <w:t xml:space="preserve"> </w:t>
      </w:r>
    </w:p>
    <w:p w:rsidR="00273DD0" w:rsidRPr="007E45E7" w:rsidRDefault="00C76054" w:rsidP="000C31A2">
      <w:pPr>
        <w:widowControl w:val="0"/>
        <w:autoSpaceDE w:val="0"/>
        <w:spacing w:after="60"/>
        <w:ind w:left="567" w:hanging="284"/>
        <w:jc w:val="both"/>
        <w:rPr>
          <w:rFonts w:ascii="Arial Narrow" w:hAnsi="Arial Narrow"/>
        </w:rPr>
      </w:pPr>
      <w:r w:rsidRPr="007E45E7">
        <w:rPr>
          <w:rFonts w:ascii="Arial Narrow" w:hAnsi="Arial Narrow"/>
        </w:rPr>
        <w:t>a</w:t>
      </w:r>
      <w:r w:rsidR="00353DCC" w:rsidRPr="007E45E7">
        <w:rPr>
          <w:rFonts w:ascii="Arial Narrow" w:hAnsi="Arial Narrow"/>
        </w:rPr>
        <w:t xml:space="preserve">. Les offres doivent être reçues par </w:t>
      </w:r>
      <w:r w:rsidR="00451691" w:rsidRPr="007E45E7">
        <w:rPr>
          <w:rFonts w:ascii="Arial Narrow" w:hAnsi="Arial Narrow"/>
        </w:rPr>
        <w:t xml:space="preserve">le </w:t>
      </w:r>
      <w:r w:rsidR="00CC1E99" w:rsidRPr="007E45E7">
        <w:rPr>
          <w:rFonts w:ascii="Arial Narrow" w:hAnsi="Arial Narrow"/>
        </w:rPr>
        <w:t xml:space="preserve">Maître d’Ouvrage ou </w:t>
      </w:r>
      <w:r w:rsidR="0088409A" w:rsidRPr="007E45E7">
        <w:rPr>
          <w:rFonts w:ascii="Arial Narrow" w:hAnsi="Arial Narrow"/>
        </w:rPr>
        <w:t xml:space="preserve">le </w:t>
      </w:r>
      <w:r w:rsidR="00CC1E99" w:rsidRPr="007E45E7">
        <w:rPr>
          <w:rFonts w:ascii="Arial Narrow" w:hAnsi="Arial Narrow"/>
        </w:rPr>
        <w:t>Maître d’Ouvrage Délégué</w:t>
      </w:r>
      <w:r w:rsidR="00965941" w:rsidRPr="007E45E7">
        <w:rPr>
          <w:rFonts w:ascii="Arial Narrow" w:hAnsi="Arial Narrow"/>
        </w:rPr>
        <w:t xml:space="preserve"> </w:t>
      </w:r>
      <w:r w:rsidR="00E55E6C" w:rsidRPr="007E45E7">
        <w:rPr>
          <w:rFonts w:ascii="Arial Narrow" w:hAnsi="Arial Narrow"/>
          <w:spacing w:val="-2"/>
        </w:rPr>
        <w:t>par l’entremise de</w:t>
      </w:r>
      <w:r w:rsidR="001036D6" w:rsidRPr="007E45E7">
        <w:rPr>
          <w:rFonts w:ascii="Arial Narrow" w:hAnsi="Arial Narrow"/>
          <w:spacing w:val="-2"/>
        </w:rPr>
        <w:t xml:space="preserve"> leur structure interne de gestion administrative </w:t>
      </w:r>
      <w:r w:rsidR="00B411D1" w:rsidRPr="007E45E7">
        <w:rPr>
          <w:rFonts w:ascii="Arial Narrow" w:hAnsi="Arial Narrow"/>
          <w:spacing w:val="-2"/>
        </w:rPr>
        <w:t xml:space="preserve">des marchés publics </w:t>
      </w:r>
      <w:r w:rsidR="00353DCC" w:rsidRPr="007E45E7">
        <w:rPr>
          <w:rFonts w:ascii="Arial Narrow" w:hAnsi="Arial Narrow"/>
        </w:rPr>
        <w:t>à</w:t>
      </w:r>
      <w:r w:rsidR="00965941" w:rsidRPr="007E45E7">
        <w:rPr>
          <w:rFonts w:ascii="Arial Narrow" w:hAnsi="Arial Narrow"/>
        </w:rPr>
        <w:t xml:space="preserve"> </w:t>
      </w:r>
      <w:r w:rsidR="00353DCC" w:rsidRPr="007E45E7">
        <w:rPr>
          <w:rFonts w:ascii="Arial Narrow" w:hAnsi="Arial Narrow"/>
        </w:rPr>
        <w:t>l’adresse</w:t>
      </w:r>
      <w:r w:rsidR="00965941" w:rsidRPr="007E45E7">
        <w:rPr>
          <w:rFonts w:ascii="Arial Narrow" w:hAnsi="Arial Narrow"/>
        </w:rPr>
        <w:t xml:space="preserve"> </w:t>
      </w:r>
      <w:r w:rsidR="00353DCC" w:rsidRPr="007E45E7">
        <w:rPr>
          <w:rFonts w:ascii="Arial Narrow" w:hAnsi="Arial Narrow"/>
        </w:rPr>
        <w:t>spécifiée</w:t>
      </w:r>
      <w:r w:rsidR="00965941" w:rsidRPr="007E45E7">
        <w:rPr>
          <w:rFonts w:ascii="Arial Narrow" w:hAnsi="Arial Narrow"/>
        </w:rPr>
        <w:t xml:space="preserve"> </w:t>
      </w:r>
      <w:r w:rsidR="00353DCC" w:rsidRPr="007E45E7">
        <w:rPr>
          <w:rFonts w:ascii="Arial Narrow" w:hAnsi="Arial Narrow"/>
        </w:rPr>
        <w:t>à</w:t>
      </w:r>
      <w:r w:rsidR="00965941" w:rsidRPr="007E45E7">
        <w:rPr>
          <w:rFonts w:ascii="Arial Narrow" w:hAnsi="Arial Narrow"/>
        </w:rPr>
        <w:t xml:space="preserve"> </w:t>
      </w:r>
      <w:r w:rsidR="00353DCC" w:rsidRPr="007E45E7">
        <w:rPr>
          <w:rFonts w:ascii="Arial Narrow" w:hAnsi="Arial Narrow"/>
        </w:rPr>
        <w:t>l'article</w:t>
      </w:r>
      <w:r w:rsidR="00965941" w:rsidRPr="007E45E7">
        <w:rPr>
          <w:rFonts w:ascii="Arial Narrow" w:hAnsi="Arial Narrow"/>
        </w:rPr>
        <w:t xml:space="preserve"> </w:t>
      </w:r>
      <w:r w:rsidR="00353DCC" w:rsidRPr="007E45E7">
        <w:rPr>
          <w:rFonts w:ascii="Arial Narrow" w:hAnsi="Arial Narrow"/>
        </w:rPr>
        <w:t>21.2 du</w:t>
      </w:r>
      <w:r w:rsidR="00965941" w:rsidRPr="007E45E7">
        <w:rPr>
          <w:rFonts w:ascii="Arial Narrow" w:hAnsi="Arial Narrow"/>
        </w:rPr>
        <w:t xml:space="preserve"> </w:t>
      </w:r>
      <w:r w:rsidR="00353DCC" w:rsidRPr="007E45E7">
        <w:rPr>
          <w:rFonts w:ascii="Arial Narrow" w:hAnsi="Arial Narrow"/>
        </w:rPr>
        <w:t>RPAO</w:t>
      </w:r>
      <w:r w:rsidR="00965941" w:rsidRPr="007E45E7">
        <w:rPr>
          <w:rFonts w:ascii="Arial Narrow" w:hAnsi="Arial Narrow"/>
        </w:rPr>
        <w:t xml:space="preserve"> </w:t>
      </w:r>
      <w:r w:rsidR="00353DCC" w:rsidRPr="007E45E7">
        <w:rPr>
          <w:rFonts w:ascii="Arial Narrow" w:hAnsi="Arial Narrow"/>
        </w:rPr>
        <w:t>au</w:t>
      </w:r>
      <w:r w:rsidR="00965941" w:rsidRPr="007E45E7">
        <w:rPr>
          <w:rFonts w:ascii="Arial Narrow" w:hAnsi="Arial Narrow"/>
        </w:rPr>
        <w:t xml:space="preserve"> </w:t>
      </w:r>
      <w:r w:rsidR="00353DCC" w:rsidRPr="007E45E7">
        <w:rPr>
          <w:rFonts w:ascii="Arial Narrow" w:hAnsi="Arial Narrow"/>
        </w:rPr>
        <w:t>plus</w:t>
      </w:r>
      <w:r w:rsidR="00965941" w:rsidRPr="007E45E7">
        <w:rPr>
          <w:rFonts w:ascii="Arial Narrow" w:hAnsi="Arial Narrow"/>
        </w:rPr>
        <w:t xml:space="preserve"> </w:t>
      </w:r>
      <w:r w:rsidR="00353DCC" w:rsidRPr="007E45E7">
        <w:rPr>
          <w:rFonts w:ascii="Arial Narrow" w:hAnsi="Arial Narrow"/>
        </w:rPr>
        <w:t>tard</w:t>
      </w:r>
      <w:r w:rsidR="00965941" w:rsidRPr="007E45E7">
        <w:rPr>
          <w:rFonts w:ascii="Arial Narrow" w:hAnsi="Arial Narrow"/>
        </w:rPr>
        <w:t xml:space="preserve"> </w:t>
      </w:r>
      <w:r w:rsidR="00353DCC" w:rsidRPr="007E45E7">
        <w:rPr>
          <w:rFonts w:ascii="Arial Narrow" w:hAnsi="Arial Narrow"/>
        </w:rPr>
        <w:t>à</w:t>
      </w:r>
      <w:r w:rsidR="00965941" w:rsidRPr="007E45E7">
        <w:rPr>
          <w:rFonts w:ascii="Arial Narrow" w:hAnsi="Arial Narrow"/>
        </w:rPr>
        <w:t xml:space="preserve"> </w:t>
      </w:r>
      <w:r w:rsidR="00353DCC" w:rsidRPr="007E45E7">
        <w:rPr>
          <w:rFonts w:ascii="Arial Narrow" w:hAnsi="Arial Narrow"/>
        </w:rPr>
        <w:t>la</w:t>
      </w:r>
      <w:r w:rsidR="00965941" w:rsidRPr="007E45E7">
        <w:rPr>
          <w:rFonts w:ascii="Arial Narrow" w:hAnsi="Arial Narrow"/>
        </w:rPr>
        <w:t xml:space="preserve"> </w:t>
      </w:r>
      <w:r w:rsidR="00353DCC" w:rsidRPr="007E45E7">
        <w:rPr>
          <w:rFonts w:ascii="Arial Narrow" w:hAnsi="Arial Narrow"/>
        </w:rPr>
        <w:t>date</w:t>
      </w:r>
      <w:r w:rsidR="00965941" w:rsidRPr="007E45E7">
        <w:rPr>
          <w:rFonts w:ascii="Arial Narrow" w:hAnsi="Arial Narrow"/>
        </w:rPr>
        <w:t xml:space="preserve"> </w:t>
      </w:r>
      <w:r w:rsidR="00353DCC" w:rsidRPr="007E45E7">
        <w:rPr>
          <w:rFonts w:ascii="Arial Narrow" w:hAnsi="Arial Narrow"/>
        </w:rPr>
        <w:t>et</w:t>
      </w:r>
      <w:r w:rsidR="00965941" w:rsidRPr="007E45E7">
        <w:rPr>
          <w:rFonts w:ascii="Arial Narrow" w:hAnsi="Arial Narrow"/>
        </w:rPr>
        <w:t xml:space="preserve"> </w:t>
      </w:r>
      <w:r w:rsidR="00353DCC" w:rsidRPr="007E45E7">
        <w:rPr>
          <w:rFonts w:ascii="Arial Narrow" w:hAnsi="Arial Narrow"/>
        </w:rPr>
        <w:t>à</w:t>
      </w:r>
      <w:r w:rsidR="00965941" w:rsidRPr="007E45E7">
        <w:rPr>
          <w:rFonts w:ascii="Arial Narrow" w:hAnsi="Arial Narrow"/>
        </w:rPr>
        <w:t xml:space="preserve"> </w:t>
      </w:r>
      <w:r w:rsidR="00353DCC" w:rsidRPr="007E45E7">
        <w:rPr>
          <w:rFonts w:ascii="Arial Narrow" w:hAnsi="Arial Narrow"/>
        </w:rPr>
        <w:t>l’heure spécifiées dans le Règlement Particulier de l'Appel</w:t>
      </w:r>
      <w:r w:rsidR="00965941" w:rsidRPr="007E45E7">
        <w:rPr>
          <w:rFonts w:ascii="Arial Narrow" w:hAnsi="Arial Narrow"/>
        </w:rPr>
        <w:t xml:space="preserve"> </w:t>
      </w:r>
      <w:r w:rsidR="00353DCC" w:rsidRPr="007E45E7">
        <w:rPr>
          <w:rFonts w:ascii="Arial Narrow" w:hAnsi="Arial Narrow"/>
        </w:rPr>
        <w:t>d'Offres.</w:t>
      </w:r>
    </w:p>
    <w:p w:rsidR="008445D2" w:rsidRPr="007E45E7" w:rsidRDefault="00C76054" w:rsidP="000C31A2">
      <w:pPr>
        <w:widowControl w:val="0"/>
        <w:autoSpaceDE w:val="0"/>
        <w:adjustRightInd w:val="0"/>
        <w:spacing w:after="60"/>
        <w:ind w:left="567" w:right="-15" w:hanging="284"/>
        <w:jc w:val="both"/>
        <w:rPr>
          <w:rFonts w:ascii="Arial Narrow" w:hAnsi="Arial Narrow"/>
        </w:rPr>
      </w:pPr>
      <w:r w:rsidRPr="007E45E7">
        <w:rPr>
          <w:rFonts w:ascii="Arial Narrow" w:hAnsi="Arial Narrow"/>
        </w:rPr>
        <w:t>b</w:t>
      </w:r>
      <w:r w:rsidR="002D332D" w:rsidRPr="007E45E7">
        <w:rPr>
          <w:rFonts w:ascii="Arial Narrow" w:hAnsi="Arial Narrow"/>
        </w:rPr>
        <w:t>.</w:t>
      </w:r>
      <w:r w:rsidR="008445D2" w:rsidRPr="007E45E7">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7E45E7">
        <w:rPr>
          <w:rFonts w:ascii="Arial Narrow" w:hAnsi="Arial Narrow"/>
        </w:rPr>
        <w:t xml:space="preserve">ou de tout autre moyen de communication électronique </w:t>
      </w:r>
      <w:r w:rsidR="008B4224" w:rsidRPr="007E45E7">
        <w:rPr>
          <w:rFonts w:ascii="Arial Narrow" w:hAnsi="Arial Narrow"/>
        </w:rPr>
        <w:t>indiqué par le Maître d’Ouvrage</w:t>
      </w:r>
      <w:r w:rsidR="001F3440" w:rsidRPr="007E45E7">
        <w:rPr>
          <w:rFonts w:ascii="Arial Narrow" w:hAnsi="Arial Narrow"/>
        </w:rPr>
        <w:t xml:space="preserve"> </w:t>
      </w:r>
      <w:r w:rsidR="008445D2" w:rsidRPr="007E45E7">
        <w:rPr>
          <w:rFonts w:ascii="Arial Narrow" w:hAnsi="Arial Narrow"/>
        </w:rPr>
        <w:t xml:space="preserve">font foi. </w:t>
      </w:r>
    </w:p>
    <w:p w:rsidR="008445D2" w:rsidRPr="007E45E7" w:rsidRDefault="00C76054" w:rsidP="000C31A2">
      <w:pPr>
        <w:widowControl w:val="0"/>
        <w:autoSpaceDE w:val="0"/>
        <w:adjustRightInd w:val="0"/>
        <w:spacing w:after="60"/>
        <w:ind w:left="567" w:right="-15" w:hanging="284"/>
        <w:jc w:val="both"/>
        <w:rPr>
          <w:rFonts w:ascii="Arial Narrow" w:hAnsi="Arial Narrow"/>
        </w:rPr>
      </w:pPr>
      <w:r w:rsidRPr="007E45E7">
        <w:rPr>
          <w:rFonts w:ascii="Arial Narrow" w:hAnsi="Arial Narrow"/>
        </w:rPr>
        <w:t>c</w:t>
      </w:r>
      <w:r w:rsidR="008445D2" w:rsidRPr="007E45E7">
        <w:rPr>
          <w:rFonts w:ascii="Arial Narrow" w:hAnsi="Arial Narrow"/>
        </w:rPr>
        <w:t>. Pour l’horodatage, le fuseau horaire de référence est l’heure locale (GMT/UTC + 1). Cette heure est visible sur la page de soumission.</w:t>
      </w:r>
    </w:p>
    <w:p w:rsidR="00273DD0" w:rsidRPr="007E45E7" w:rsidRDefault="00C76054" w:rsidP="000C31A2">
      <w:pPr>
        <w:widowControl w:val="0"/>
        <w:autoSpaceDE w:val="0"/>
        <w:spacing w:after="60"/>
        <w:ind w:left="567" w:hanging="284"/>
        <w:jc w:val="both"/>
        <w:rPr>
          <w:rFonts w:ascii="Arial Narrow" w:hAnsi="Arial Narrow"/>
        </w:rPr>
      </w:pPr>
      <w:r w:rsidRPr="007E45E7">
        <w:rPr>
          <w:rFonts w:ascii="Arial Narrow" w:hAnsi="Arial Narrow"/>
        </w:rPr>
        <w:t>d</w:t>
      </w:r>
      <w:r w:rsidR="00353DCC" w:rsidRPr="007E45E7">
        <w:rPr>
          <w:rFonts w:ascii="Arial Narrow" w:hAnsi="Arial Narrow"/>
        </w:rPr>
        <w:t xml:space="preserve">. </w:t>
      </w:r>
      <w:r w:rsidR="000934C0" w:rsidRPr="007E45E7">
        <w:rPr>
          <w:rFonts w:ascii="Arial Narrow" w:hAnsi="Arial Narrow"/>
        </w:rPr>
        <w:t>Le</w:t>
      </w:r>
      <w:r w:rsidR="00965941" w:rsidRPr="007E45E7">
        <w:rPr>
          <w:rFonts w:ascii="Arial Narrow" w:hAnsi="Arial Narrow"/>
        </w:rPr>
        <w:t xml:space="preserve"> </w:t>
      </w:r>
      <w:r w:rsidR="00CC1E99" w:rsidRPr="007E45E7">
        <w:rPr>
          <w:rFonts w:ascii="Arial Narrow" w:hAnsi="Arial Narrow"/>
        </w:rPr>
        <w:t xml:space="preserve">Maître d’Ouvrage ou </w:t>
      </w:r>
      <w:r w:rsidR="0088409A" w:rsidRPr="007E45E7">
        <w:rPr>
          <w:rFonts w:ascii="Arial Narrow" w:hAnsi="Arial Narrow"/>
        </w:rPr>
        <w:t xml:space="preserve">le </w:t>
      </w:r>
      <w:r w:rsidR="00CC1E99" w:rsidRPr="007E45E7">
        <w:rPr>
          <w:rFonts w:ascii="Arial Narrow" w:hAnsi="Arial Narrow"/>
        </w:rPr>
        <w:t>Maître d’Ouvrage Délégué</w:t>
      </w:r>
      <w:r w:rsidR="00965941" w:rsidRPr="007E45E7">
        <w:rPr>
          <w:rFonts w:ascii="Arial Narrow" w:hAnsi="Arial Narrow"/>
        </w:rPr>
        <w:t xml:space="preserve"> </w:t>
      </w:r>
      <w:r w:rsidR="00353DCC" w:rsidRPr="007E45E7">
        <w:rPr>
          <w:rFonts w:ascii="Arial Narrow" w:hAnsi="Arial Narrow"/>
        </w:rPr>
        <w:t>peut,</w:t>
      </w:r>
      <w:r w:rsidR="00965941" w:rsidRPr="007E45E7">
        <w:rPr>
          <w:rFonts w:ascii="Arial Narrow" w:hAnsi="Arial Narrow"/>
        </w:rPr>
        <w:t xml:space="preserve"> </w:t>
      </w:r>
      <w:r w:rsidR="00353DCC" w:rsidRPr="007E45E7">
        <w:rPr>
          <w:rFonts w:ascii="Arial Narrow" w:hAnsi="Arial Narrow"/>
        </w:rPr>
        <w:t>à</w:t>
      </w:r>
      <w:r w:rsidR="00965941" w:rsidRPr="007E45E7">
        <w:rPr>
          <w:rFonts w:ascii="Arial Narrow" w:hAnsi="Arial Narrow"/>
        </w:rPr>
        <w:t xml:space="preserve"> </w:t>
      </w:r>
      <w:r w:rsidR="00353DCC" w:rsidRPr="007E45E7">
        <w:rPr>
          <w:rFonts w:ascii="Arial Narrow" w:hAnsi="Arial Narrow"/>
        </w:rPr>
        <w:t>son</w:t>
      </w:r>
      <w:r w:rsidR="00965941" w:rsidRPr="007E45E7">
        <w:rPr>
          <w:rFonts w:ascii="Arial Narrow" w:hAnsi="Arial Narrow"/>
        </w:rPr>
        <w:t xml:space="preserve"> </w:t>
      </w:r>
      <w:r w:rsidR="00353DCC" w:rsidRPr="007E45E7">
        <w:rPr>
          <w:rFonts w:ascii="Arial Narrow" w:hAnsi="Arial Narrow"/>
        </w:rPr>
        <w:t>gré,</w:t>
      </w:r>
      <w:r w:rsidR="00965941" w:rsidRPr="007E45E7">
        <w:rPr>
          <w:rFonts w:ascii="Arial Narrow" w:hAnsi="Arial Narrow"/>
        </w:rPr>
        <w:t xml:space="preserve"> </w:t>
      </w:r>
      <w:r w:rsidR="00353DCC" w:rsidRPr="007E45E7">
        <w:rPr>
          <w:rFonts w:ascii="Arial Narrow" w:hAnsi="Arial Narrow"/>
        </w:rPr>
        <w:t>reporter la</w:t>
      </w:r>
      <w:r w:rsidR="00965941" w:rsidRPr="007E45E7">
        <w:rPr>
          <w:rFonts w:ascii="Arial Narrow" w:hAnsi="Arial Narrow"/>
        </w:rPr>
        <w:t xml:space="preserve"> </w:t>
      </w:r>
      <w:r w:rsidR="00353DCC" w:rsidRPr="007E45E7">
        <w:rPr>
          <w:rFonts w:ascii="Arial Narrow" w:hAnsi="Arial Narrow"/>
        </w:rPr>
        <w:t>date</w:t>
      </w:r>
      <w:r w:rsidR="00965941" w:rsidRPr="007E45E7">
        <w:rPr>
          <w:rFonts w:ascii="Arial Narrow" w:hAnsi="Arial Narrow"/>
        </w:rPr>
        <w:t xml:space="preserve"> </w:t>
      </w:r>
      <w:r w:rsidR="00353DCC" w:rsidRPr="007E45E7">
        <w:rPr>
          <w:rFonts w:ascii="Arial Narrow" w:hAnsi="Arial Narrow"/>
        </w:rPr>
        <w:t>limite</w:t>
      </w:r>
      <w:r w:rsidR="00965941" w:rsidRPr="007E45E7">
        <w:rPr>
          <w:rFonts w:ascii="Arial Narrow" w:hAnsi="Arial Narrow"/>
        </w:rPr>
        <w:t xml:space="preserve"> </w:t>
      </w:r>
      <w:r w:rsidR="00353DCC" w:rsidRPr="007E45E7">
        <w:rPr>
          <w:rFonts w:ascii="Arial Narrow" w:hAnsi="Arial Narrow"/>
        </w:rPr>
        <w:t>fixée</w:t>
      </w:r>
      <w:r w:rsidR="00965941" w:rsidRPr="007E45E7">
        <w:rPr>
          <w:rFonts w:ascii="Arial Narrow" w:hAnsi="Arial Narrow"/>
        </w:rPr>
        <w:t xml:space="preserve"> </w:t>
      </w:r>
      <w:r w:rsidR="00353DCC" w:rsidRPr="007E45E7">
        <w:rPr>
          <w:rFonts w:ascii="Arial Narrow" w:hAnsi="Arial Narrow"/>
        </w:rPr>
        <w:t>pour</w:t>
      </w:r>
      <w:r w:rsidR="00965941" w:rsidRPr="007E45E7">
        <w:rPr>
          <w:rFonts w:ascii="Arial Narrow" w:hAnsi="Arial Narrow"/>
        </w:rPr>
        <w:t xml:space="preserve"> </w:t>
      </w:r>
      <w:r w:rsidR="00353DCC" w:rsidRPr="007E45E7">
        <w:rPr>
          <w:rFonts w:ascii="Arial Narrow" w:hAnsi="Arial Narrow"/>
        </w:rPr>
        <w:t>le</w:t>
      </w:r>
      <w:r w:rsidR="00965941" w:rsidRPr="007E45E7">
        <w:rPr>
          <w:rFonts w:ascii="Arial Narrow" w:hAnsi="Arial Narrow"/>
        </w:rPr>
        <w:t xml:space="preserve"> </w:t>
      </w:r>
      <w:r w:rsidR="00353DCC" w:rsidRPr="007E45E7">
        <w:rPr>
          <w:rFonts w:ascii="Arial Narrow" w:hAnsi="Arial Narrow"/>
        </w:rPr>
        <w:t>dépôt</w:t>
      </w:r>
      <w:r w:rsidR="00965941" w:rsidRPr="007E45E7">
        <w:rPr>
          <w:rFonts w:ascii="Arial Narrow" w:hAnsi="Arial Narrow"/>
        </w:rPr>
        <w:t xml:space="preserve"> </w:t>
      </w:r>
      <w:r w:rsidR="00353DCC" w:rsidRPr="007E45E7">
        <w:rPr>
          <w:rFonts w:ascii="Arial Narrow" w:hAnsi="Arial Narrow"/>
        </w:rPr>
        <w:t>des</w:t>
      </w:r>
      <w:r w:rsidR="00965941" w:rsidRPr="007E45E7">
        <w:rPr>
          <w:rFonts w:ascii="Arial Narrow" w:hAnsi="Arial Narrow"/>
        </w:rPr>
        <w:t xml:space="preserve"> </w:t>
      </w:r>
      <w:r w:rsidR="00353DCC" w:rsidRPr="007E45E7">
        <w:rPr>
          <w:rFonts w:ascii="Arial Narrow" w:hAnsi="Arial Narrow"/>
        </w:rPr>
        <w:t>offres</w:t>
      </w:r>
      <w:r w:rsidR="00965941" w:rsidRPr="007E45E7">
        <w:rPr>
          <w:rFonts w:ascii="Arial Narrow" w:hAnsi="Arial Narrow"/>
        </w:rPr>
        <w:t xml:space="preserve"> </w:t>
      </w:r>
      <w:r w:rsidR="00353DCC" w:rsidRPr="007E45E7">
        <w:rPr>
          <w:rFonts w:ascii="Arial Narrow" w:hAnsi="Arial Narrow"/>
        </w:rPr>
        <w:t>en publiant un additif conformément aux dispositions</w:t>
      </w:r>
      <w:r w:rsidR="00965941" w:rsidRPr="007E45E7">
        <w:rPr>
          <w:rFonts w:ascii="Arial Narrow" w:hAnsi="Arial Narrow"/>
        </w:rPr>
        <w:t xml:space="preserve"> </w:t>
      </w:r>
      <w:r w:rsidR="00353DCC" w:rsidRPr="007E45E7">
        <w:rPr>
          <w:rFonts w:ascii="Arial Narrow" w:hAnsi="Arial Narrow"/>
        </w:rPr>
        <w:t>de</w:t>
      </w:r>
      <w:r w:rsidR="00965941" w:rsidRPr="007E45E7">
        <w:rPr>
          <w:rFonts w:ascii="Arial Narrow" w:hAnsi="Arial Narrow"/>
        </w:rPr>
        <w:t xml:space="preserve"> </w:t>
      </w:r>
      <w:r w:rsidR="00353DCC" w:rsidRPr="007E45E7">
        <w:rPr>
          <w:rFonts w:ascii="Arial Narrow" w:hAnsi="Arial Narrow"/>
        </w:rPr>
        <w:t>l'article</w:t>
      </w:r>
      <w:r w:rsidR="00965941" w:rsidRPr="007E45E7">
        <w:rPr>
          <w:rFonts w:ascii="Arial Narrow" w:hAnsi="Arial Narrow"/>
        </w:rPr>
        <w:t xml:space="preserve"> </w:t>
      </w:r>
      <w:r w:rsidR="00353DCC" w:rsidRPr="007E45E7">
        <w:rPr>
          <w:rFonts w:ascii="Arial Narrow" w:hAnsi="Arial Narrow"/>
        </w:rPr>
        <w:t>10</w:t>
      </w:r>
      <w:r w:rsidR="00965941" w:rsidRPr="007E45E7">
        <w:rPr>
          <w:rFonts w:ascii="Arial Narrow" w:hAnsi="Arial Narrow"/>
        </w:rPr>
        <w:t xml:space="preserve"> </w:t>
      </w:r>
      <w:r w:rsidR="00353DCC" w:rsidRPr="007E45E7">
        <w:rPr>
          <w:rFonts w:ascii="Arial Narrow" w:hAnsi="Arial Narrow"/>
        </w:rPr>
        <w:t>du</w:t>
      </w:r>
      <w:r w:rsidR="00965941" w:rsidRPr="007E45E7">
        <w:rPr>
          <w:rFonts w:ascii="Arial Narrow" w:hAnsi="Arial Narrow"/>
        </w:rPr>
        <w:t xml:space="preserve"> </w:t>
      </w:r>
      <w:r w:rsidR="00353DCC" w:rsidRPr="007E45E7">
        <w:rPr>
          <w:rFonts w:ascii="Arial Narrow" w:hAnsi="Arial Narrow"/>
        </w:rPr>
        <w:t>RGAO.</w:t>
      </w:r>
      <w:r w:rsidR="00965941" w:rsidRPr="007E45E7">
        <w:rPr>
          <w:rFonts w:ascii="Arial Narrow" w:hAnsi="Arial Narrow"/>
        </w:rPr>
        <w:t xml:space="preserve"> </w:t>
      </w:r>
      <w:r w:rsidR="00353DCC" w:rsidRPr="007E45E7">
        <w:rPr>
          <w:rFonts w:ascii="Arial Narrow" w:hAnsi="Arial Narrow"/>
        </w:rPr>
        <w:t>Dans</w:t>
      </w:r>
      <w:r w:rsidR="00965941" w:rsidRPr="007E45E7">
        <w:rPr>
          <w:rFonts w:ascii="Arial Narrow" w:hAnsi="Arial Narrow"/>
        </w:rPr>
        <w:t xml:space="preserve"> </w:t>
      </w:r>
      <w:r w:rsidR="00353DCC" w:rsidRPr="007E45E7">
        <w:rPr>
          <w:rFonts w:ascii="Arial Narrow" w:hAnsi="Arial Narrow"/>
        </w:rPr>
        <w:t>ce</w:t>
      </w:r>
      <w:r w:rsidR="00965941" w:rsidRPr="007E45E7">
        <w:rPr>
          <w:rFonts w:ascii="Arial Narrow" w:hAnsi="Arial Narrow"/>
        </w:rPr>
        <w:t xml:space="preserve"> </w:t>
      </w:r>
      <w:r w:rsidR="00353DCC" w:rsidRPr="007E45E7">
        <w:rPr>
          <w:rFonts w:ascii="Arial Narrow" w:hAnsi="Arial Narrow"/>
        </w:rPr>
        <w:t xml:space="preserve">cas, </w:t>
      </w:r>
      <w:r w:rsidR="00353DCC" w:rsidRPr="007E45E7">
        <w:rPr>
          <w:rFonts w:ascii="Arial Narrow" w:hAnsi="Arial Narrow"/>
          <w:spacing w:val="5"/>
        </w:rPr>
        <w:t>tou</w:t>
      </w:r>
      <w:r w:rsidR="00353DCC" w:rsidRPr="007E45E7">
        <w:rPr>
          <w:rFonts w:ascii="Arial Narrow" w:hAnsi="Arial Narrow"/>
        </w:rPr>
        <w:t xml:space="preserve">s </w:t>
      </w:r>
      <w:r w:rsidR="00353DCC" w:rsidRPr="007E45E7">
        <w:rPr>
          <w:rFonts w:ascii="Arial Narrow" w:hAnsi="Arial Narrow"/>
          <w:spacing w:val="5"/>
        </w:rPr>
        <w:t>le</w:t>
      </w:r>
      <w:r w:rsidR="00353DCC" w:rsidRPr="007E45E7">
        <w:rPr>
          <w:rFonts w:ascii="Arial Narrow" w:hAnsi="Arial Narrow"/>
        </w:rPr>
        <w:t>s</w:t>
      </w:r>
      <w:r w:rsidR="00965941" w:rsidRPr="007E45E7">
        <w:rPr>
          <w:rFonts w:ascii="Arial Narrow" w:hAnsi="Arial Narrow"/>
        </w:rPr>
        <w:t xml:space="preserve"> </w:t>
      </w:r>
      <w:r w:rsidR="00353DCC" w:rsidRPr="007E45E7">
        <w:rPr>
          <w:rFonts w:ascii="Arial Narrow" w:hAnsi="Arial Narrow"/>
          <w:spacing w:val="5"/>
        </w:rPr>
        <w:t>droit</w:t>
      </w:r>
      <w:r w:rsidR="00353DCC" w:rsidRPr="007E45E7">
        <w:rPr>
          <w:rFonts w:ascii="Arial Narrow" w:hAnsi="Arial Narrow"/>
        </w:rPr>
        <w:t xml:space="preserve">s </w:t>
      </w:r>
      <w:r w:rsidR="00353DCC" w:rsidRPr="007E45E7">
        <w:rPr>
          <w:rFonts w:ascii="Arial Narrow" w:hAnsi="Arial Narrow"/>
          <w:spacing w:val="5"/>
        </w:rPr>
        <w:t>e</w:t>
      </w:r>
      <w:r w:rsidR="00353DCC" w:rsidRPr="007E45E7">
        <w:rPr>
          <w:rFonts w:ascii="Arial Narrow" w:hAnsi="Arial Narrow"/>
        </w:rPr>
        <w:t>t</w:t>
      </w:r>
      <w:r w:rsidR="00965941" w:rsidRPr="007E45E7">
        <w:rPr>
          <w:rFonts w:ascii="Arial Narrow" w:hAnsi="Arial Narrow"/>
        </w:rPr>
        <w:t xml:space="preserve"> </w:t>
      </w:r>
      <w:r w:rsidR="00353DCC" w:rsidRPr="007E45E7">
        <w:rPr>
          <w:rFonts w:ascii="Arial Narrow" w:hAnsi="Arial Narrow"/>
          <w:spacing w:val="5"/>
        </w:rPr>
        <w:t>obligation</w:t>
      </w:r>
      <w:r w:rsidR="00353DCC" w:rsidRPr="007E45E7">
        <w:rPr>
          <w:rFonts w:ascii="Arial Narrow" w:hAnsi="Arial Narrow"/>
        </w:rPr>
        <w:t>s</w:t>
      </w:r>
      <w:r w:rsidR="00965941" w:rsidRPr="007E45E7">
        <w:rPr>
          <w:rFonts w:ascii="Arial Narrow" w:hAnsi="Arial Narrow"/>
        </w:rPr>
        <w:t xml:space="preserve"> </w:t>
      </w:r>
      <w:r w:rsidR="00CC3205" w:rsidRPr="007E45E7">
        <w:rPr>
          <w:rFonts w:ascii="Arial Narrow" w:hAnsi="Arial Narrow"/>
          <w:spacing w:val="5"/>
        </w:rPr>
        <w:t>du</w:t>
      </w:r>
      <w:r w:rsidR="00965941" w:rsidRPr="007E45E7">
        <w:rPr>
          <w:rFonts w:ascii="Arial Narrow" w:hAnsi="Arial Narrow"/>
          <w:spacing w:val="5"/>
        </w:rPr>
        <w:t xml:space="preserve"> </w:t>
      </w:r>
      <w:r w:rsidR="00CC1E99" w:rsidRPr="007E45E7">
        <w:rPr>
          <w:rFonts w:ascii="Arial Narrow" w:hAnsi="Arial Narrow"/>
          <w:spacing w:val="5"/>
        </w:rPr>
        <w:t xml:space="preserve">Maître d’Ouvrage ou </w:t>
      </w:r>
      <w:r w:rsidR="0088409A" w:rsidRPr="007E45E7">
        <w:rPr>
          <w:rFonts w:ascii="Arial Narrow" w:hAnsi="Arial Narrow"/>
          <w:spacing w:val="5"/>
        </w:rPr>
        <w:t xml:space="preserve">du </w:t>
      </w:r>
      <w:r w:rsidR="00CC1E99" w:rsidRPr="007E45E7">
        <w:rPr>
          <w:rFonts w:ascii="Arial Narrow" w:hAnsi="Arial Narrow"/>
          <w:spacing w:val="5"/>
        </w:rPr>
        <w:t>Maître d’Ouvrage Délégué</w:t>
      </w:r>
      <w:r w:rsidR="00353DCC" w:rsidRPr="007E45E7">
        <w:rPr>
          <w:rFonts w:ascii="Arial Narrow" w:hAnsi="Arial Narrow"/>
        </w:rPr>
        <w:t xml:space="preserve"> et des </w:t>
      </w:r>
      <w:r w:rsidR="008A1217" w:rsidRPr="007E45E7">
        <w:rPr>
          <w:rFonts w:ascii="Arial Narrow" w:hAnsi="Arial Narrow"/>
        </w:rPr>
        <w:t xml:space="preserve">soumissionnaires </w:t>
      </w:r>
      <w:r w:rsidR="00353DCC" w:rsidRPr="007E45E7">
        <w:rPr>
          <w:rFonts w:ascii="Arial Narrow" w:hAnsi="Arial Narrow"/>
        </w:rPr>
        <w:t>précédemment</w:t>
      </w:r>
      <w:r w:rsidR="00965941" w:rsidRPr="007E45E7">
        <w:rPr>
          <w:rFonts w:ascii="Arial Narrow" w:hAnsi="Arial Narrow"/>
        </w:rPr>
        <w:t xml:space="preserve"> </w:t>
      </w:r>
      <w:r w:rsidR="00353DCC" w:rsidRPr="007E45E7">
        <w:rPr>
          <w:rFonts w:ascii="Arial Narrow" w:hAnsi="Arial Narrow"/>
        </w:rPr>
        <w:t>régis</w:t>
      </w:r>
      <w:r w:rsidR="00965941" w:rsidRPr="007E45E7">
        <w:rPr>
          <w:rFonts w:ascii="Arial Narrow" w:hAnsi="Arial Narrow"/>
        </w:rPr>
        <w:t xml:space="preserve"> </w:t>
      </w:r>
      <w:r w:rsidR="00353DCC" w:rsidRPr="007E45E7">
        <w:rPr>
          <w:rFonts w:ascii="Arial Narrow" w:hAnsi="Arial Narrow"/>
        </w:rPr>
        <w:t>par</w:t>
      </w:r>
      <w:r w:rsidR="00965941" w:rsidRPr="007E45E7">
        <w:rPr>
          <w:rFonts w:ascii="Arial Narrow" w:hAnsi="Arial Narrow"/>
        </w:rPr>
        <w:t xml:space="preserve"> </w:t>
      </w:r>
      <w:r w:rsidR="00353DCC" w:rsidRPr="007E45E7">
        <w:rPr>
          <w:rFonts w:ascii="Arial Narrow" w:hAnsi="Arial Narrow"/>
        </w:rPr>
        <w:t>la</w:t>
      </w:r>
      <w:r w:rsidR="00965941" w:rsidRPr="007E45E7">
        <w:rPr>
          <w:rFonts w:ascii="Arial Narrow" w:hAnsi="Arial Narrow"/>
        </w:rPr>
        <w:t xml:space="preserve"> </w:t>
      </w:r>
      <w:r w:rsidR="00353DCC" w:rsidRPr="007E45E7">
        <w:rPr>
          <w:rFonts w:ascii="Arial Narrow" w:hAnsi="Arial Narrow"/>
        </w:rPr>
        <w:t>date</w:t>
      </w:r>
      <w:r w:rsidR="00965941" w:rsidRPr="007E45E7">
        <w:rPr>
          <w:rFonts w:ascii="Arial Narrow" w:hAnsi="Arial Narrow"/>
        </w:rPr>
        <w:t xml:space="preserve"> </w:t>
      </w:r>
      <w:r w:rsidR="00353DCC" w:rsidRPr="007E45E7">
        <w:rPr>
          <w:rFonts w:ascii="Arial Narrow" w:hAnsi="Arial Narrow"/>
        </w:rPr>
        <w:t>limite</w:t>
      </w:r>
      <w:r w:rsidR="00965941" w:rsidRPr="007E45E7">
        <w:rPr>
          <w:rFonts w:ascii="Arial Narrow" w:hAnsi="Arial Narrow"/>
        </w:rPr>
        <w:t xml:space="preserve"> </w:t>
      </w:r>
      <w:r w:rsidR="00353DCC" w:rsidRPr="007E45E7">
        <w:rPr>
          <w:rFonts w:ascii="Arial Narrow" w:hAnsi="Arial Narrow"/>
        </w:rPr>
        <w:t>initiale</w:t>
      </w:r>
      <w:r w:rsidR="00965941" w:rsidRPr="007E45E7">
        <w:rPr>
          <w:rFonts w:ascii="Arial Narrow" w:hAnsi="Arial Narrow"/>
        </w:rPr>
        <w:t xml:space="preserve"> </w:t>
      </w:r>
      <w:r w:rsidR="00353DCC" w:rsidRPr="007E45E7">
        <w:rPr>
          <w:rFonts w:ascii="Arial Narrow" w:hAnsi="Arial Narrow"/>
        </w:rPr>
        <w:t>seront régis</w:t>
      </w:r>
      <w:r w:rsidR="00965941" w:rsidRPr="007E45E7">
        <w:rPr>
          <w:rFonts w:ascii="Arial Narrow" w:hAnsi="Arial Narrow"/>
        </w:rPr>
        <w:t xml:space="preserve"> </w:t>
      </w:r>
      <w:r w:rsidR="00353DCC" w:rsidRPr="007E45E7">
        <w:rPr>
          <w:rFonts w:ascii="Arial Narrow" w:hAnsi="Arial Narrow"/>
        </w:rPr>
        <w:t>par</w:t>
      </w:r>
      <w:r w:rsidR="00965941" w:rsidRPr="007E45E7">
        <w:rPr>
          <w:rFonts w:ascii="Arial Narrow" w:hAnsi="Arial Narrow"/>
        </w:rPr>
        <w:t xml:space="preserve"> </w:t>
      </w:r>
      <w:r w:rsidR="00353DCC" w:rsidRPr="007E45E7">
        <w:rPr>
          <w:rFonts w:ascii="Arial Narrow" w:hAnsi="Arial Narrow"/>
        </w:rPr>
        <w:t>la</w:t>
      </w:r>
      <w:r w:rsidR="00965941" w:rsidRPr="007E45E7">
        <w:rPr>
          <w:rFonts w:ascii="Arial Narrow" w:hAnsi="Arial Narrow"/>
        </w:rPr>
        <w:t xml:space="preserve"> </w:t>
      </w:r>
      <w:r w:rsidR="00353DCC" w:rsidRPr="007E45E7">
        <w:rPr>
          <w:rFonts w:ascii="Arial Narrow" w:hAnsi="Arial Narrow"/>
        </w:rPr>
        <w:t>nouvelle</w:t>
      </w:r>
      <w:r w:rsidR="00965941" w:rsidRPr="007E45E7">
        <w:rPr>
          <w:rFonts w:ascii="Arial Narrow" w:hAnsi="Arial Narrow"/>
        </w:rPr>
        <w:t xml:space="preserve"> </w:t>
      </w:r>
      <w:r w:rsidR="00353DCC" w:rsidRPr="007E45E7">
        <w:rPr>
          <w:rFonts w:ascii="Arial Narrow" w:hAnsi="Arial Narrow"/>
        </w:rPr>
        <w:t>date</w:t>
      </w:r>
      <w:r w:rsidR="00965941" w:rsidRPr="007E45E7">
        <w:rPr>
          <w:rFonts w:ascii="Arial Narrow" w:hAnsi="Arial Narrow"/>
        </w:rPr>
        <w:t xml:space="preserve"> </w:t>
      </w:r>
      <w:r w:rsidR="00353DCC" w:rsidRPr="007E45E7">
        <w:rPr>
          <w:rFonts w:ascii="Arial Narrow" w:hAnsi="Arial Narrow"/>
        </w:rPr>
        <w:t>limite.</w:t>
      </w:r>
    </w:p>
    <w:p w:rsidR="008445D2" w:rsidRPr="007E45E7" w:rsidRDefault="00C76054" w:rsidP="000C31A2">
      <w:pPr>
        <w:widowControl w:val="0"/>
        <w:autoSpaceDE w:val="0"/>
        <w:adjustRightInd w:val="0"/>
        <w:spacing w:after="60"/>
        <w:ind w:left="567" w:right="-20" w:hanging="284"/>
        <w:jc w:val="both"/>
        <w:rPr>
          <w:rFonts w:ascii="Arial Narrow" w:hAnsi="Arial Narrow"/>
        </w:rPr>
      </w:pPr>
      <w:bookmarkStart w:id="132" w:name="_Hlk523208859"/>
      <w:r w:rsidRPr="007E45E7">
        <w:rPr>
          <w:rFonts w:ascii="Arial Narrow" w:hAnsi="Arial Narrow"/>
        </w:rPr>
        <w:lastRenderedPageBreak/>
        <w:t>e</w:t>
      </w:r>
      <w:r w:rsidR="008445D2" w:rsidRPr="007E45E7">
        <w:rPr>
          <w:rFonts w:ascii="Arial Narrow" w:hAnsi="Arial Narrow"/>
        </w:rPr>
        <w:t xml:space="preserve"> Les offres transmises par voie électronique donnent lieu à un accusé de réception mentionnant la date et l’heure de réception ainsi que les références de la consultation.</w:t>
      </w:r>
    </w:p>
    <w:bookmarkEnd w:id="132"/>
    <w:p w:rsidR="008445D2" w:rsidRPr="007E45E7" w:rsidRDefault="008445D2" w:rsidP="000C31A2">
      <w:pPr>
        <w:widowControl w:val="0"/>
        <w:autoSpaceDE w:val="0"/>
        <w:adjustRightInd w:val="0"/>
        <w:spacing w:after="60"/>
        <w:ind w:left="624" w:right="-39" w:hanging="624"/>
        <w:rPr>
          <w:rFonts w:ascii="Arial Narrow" w:hAnsi="Arial Narrow"/>
          <w:b/>
          <w:bCs/>
        </w:rPr>
      </w:pPr>
      <w:r w:rsidRPr="007E45E7">
        <w:rPr>
          <w:rFonts w:ascii="Arial Narrow" w:hAnsi="Arial Narrow"/>
          <w:b/>
          <w:bCs/>
        </w:rPr>
        <w:t>22</w:t>
      </w:r>
      <w:r w:rsidR="00C76054" w:rsidRPr="007E45E7">
        <w:rPr>
          <w:rFonts w:ascii="Arial Narrow" w:hAnsi="Arial Narrow"/>
          <w:b/>
          <w:bCs/>
        </w:rPr>
        <w:t xml:space="preserve">.2 </w:t>
      </w:r>
      <w:r w:rsidRPr="007E45E7">
        <w:rPr>
          <w:rFonts w:ascii="Arial Narrow" w:hAnsi="Arial Narrow"/>
          <w:b/>
          <w:bCs/>
        </w:rPr>
        <w:t>: Mode de soumission</w:t>
      </w:r>
    </w:p>
    <w:p w:rsidR="008445D2" w:rsidRPr="007E45E7" w:rsidRDefault="008445D2" w:rsidP="000C31A2">
      <w:pPr>
        <w:widowControl w:val="0"/>
        <w:autoSpaceDE w:val="0"/>
        <w:adjustRightInd w:val="0"/>
        <w:spacing w:after="60"/>
        <w:ind w:left="624" w:right="-39" w:hanging="624"/>
        <w:rPr>
          <w:rFonts w:ascii="Arial Narrow" w:hAnsi="Arial Narrow"/>
        </w:rPr>
      </w:pPr>
      <w:r w:rsidRPr="007E45E7">
        <w:rPr>
          <w:rFonts w:ascii="Arial Narrow" w:hAnsi="Arial Narrow"/>
        </w:rPr>
        <w:t>Trois modes de soumissions sont possibles :</w:t>
      </w:r>
    </w:p>
    <w:p w:rsidR="008445D2" w:rsidRPr="007E45E7"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E45E7">
        <w:rPr>
          <w:rFonts w:ascii="Arial Narrow" w:hAnsi="Arial Narrow"/>
        </w:rPr>
        <w:t>En ligne (online) : seules les soumissions en ligne sont acceptées pour cette consultation par l’Autorité Contractante et font foi.</w:t>
      </w:r>
    </w:p>
    <w:p w:rsidR="008445D2" w:rsidRPr="007E45E7"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E45E7">
        <w:rPr>
          <w:rFonts w:ascii="Arial Narrow" w:hAnsi="Arial Narrow"/>
        </w:rPr>
        <w:t>Hors ligne (offline) : seules les soumissions hors ligne sont acceptées pour cette consultation par l’Autorité Contractante et font foi.</w:t>
      </w:r>
    </w:p>
    <w:p w:rsidR="008445D2" w:rsidRPr="007E45E7" w:rsidRDefault="008445D2" w:rsidP="00635EB2">
      <w:pPr>
        <w:widowControl w:val="0"/>
        <w:numPr>
          <w:ilvl w:val="0"/>
          <w:numId w:val="22"/>
        </w:numPr>
        <w:suppressAutoHyphens w:val="0"/>
        <w:autoSpaceDE w:val="0"/>
        <w:adjustRightInd w:val="0"/>
        <w:spacing w:after="60"/>
        <w:ind w:right="-39"/>
        <w:textAlignment w:val="auto"/>
        <w:rPr>
          <w:rFonts w:ascii="Arial Narrow" w:hAnsi="Arial Narrow"/>
        </w:rPr>
      </w:pPr>
      <w:r w:rsidRPr="007E45E7">
        <w:rPr>
          <w:rFonts w:ascii="Arial Narrow" w:hAnsi="Arial Narrow"/>
        </w:rPr>
        <w:t>En ligne ou hors ligne (on/offline). Les deux modes de soumission sont possibles. Toutefois, il n’est pas possible de soumissionner en ligne et hors ligne pour une même consultation.</w:t>
      </w:r>
    </w:p>
    <w:p w:rsidR="008445D2" w:rsidRPr="007E45E7" w:rsidRDefault="008445D2" w:rsidP="000C31A2">
      <w:pPr>
        <w:widowControl w:val="0"/>
        <w:autoSpaceDE w:val="0"/>
        <w:adjustRightInd w:val="0"/>
        <w:spacing w:after="60"/>
        <w:ind w:right="-39"/>
        <w:rPr>
          <w:rFonts w:ascii="Arial Narrow" w:hAnsi="Arial Narrow"/>
        </w:rPr>
      </w:pPr>
      <w:r w:rsidRPr="007E45E7">
        <w:rPr>
          <w:rFonts w:ascii="Arial Narrow" w:hAnsi="Arial Narrow"/>
        </w:rPr>
        <w:t>Le mode de soumission retenu est précisé dans le RPAO.</w:t>
      </w:r>
    </w:p>
    <w:p w:rsidR="008445D2" w:rsidRPr="007E45E7" w:rsidRDefault="008445D2" w:rsidP="000C31A2">
      <w:pPr>
        <w:widowControl w:val="0"/>
        <w:autoSpaceDE w:val="0"/>
        <w:adjustRightInd w:val="0"/>
        <w:spacing w:after="60"/>
        <w:ind w:right="-39"/>
        <w:jc w:val="both"/>
        <w:rPr>
          <w:rFonts w:ascii="Arial Narrow" w:hAnsi="Arial Narrow"/>
        </w:rPr>
      </w:pPr>
      <w:r w:rsidRPr="007E45E7">
        <w:rPr>
          <w:rFonts w:ascii="Arial Narrow" w:hAnsi="Arial Narrow"/>
          <w:b/>
          <w:u w:val="single"/>
        </w:rPr>
        <w:t>NB</w:t>
      </w:r>
      <w:r w:rsidRPr="007E45E7">
        <w:rPr>
          <w:rFonts w:ascii="Arial Narrow" w:hAnsi="Arial Narrow"/>
        </w:rPr>
        <w:t> : Au moment de la soumission en ligne, les plis des soumissionnaires sont automatiquement chiffrés ou cryptés c'est-à-dire que</w:t>
      </w:r>
      <w:r w:rsidR="00CE17BB" w:rsidRPr="007E45E7">
        <w:rPr>
          <w:rFonts w:ascii="Arial Narrow" w:hAnsi="Arial Narrow"/>
        </w:rPr>
        <w:t>,</w:t>
      </w:r>
      <w:r w:rsidRPr="007E45E7">
        <w:rPr>
          <w:rFonts w:ascii="Arial Narrow" w:hAnsi="Arial Narrow"/>
        </w:rPr>
        <w:t xml:space="preserve"> leur contenu est rendu illisible.</w:t>
      </w:r>
    </w:p>
    <w:p w:rsidR="00273DD0" w:rsidRPr="007E45E7" w:rsidRDefault="00353DCC" w:rsidP="007D618F">
      <w:pPr>
        <w:pStyle w:val="RGAOarticles"/>
        <w:rPr>
          <w:sz w:val="24"/>
        </w:rPr>
      </w:pPr>
      <w:bookmarkStart w:id="133" w:name="_Toc530307930"/>
      <w:bookmarkStart w:id="134" w:name="_Toc97557052"/>
      <w:bookmarkStart w:id="135" w:name="_Toc163062718"/>
      <w:r w:rsidRPr="007E45E7">
        <w:rPr>
          <w:sz w:val="24"/>
        </w:rPr>
        <w:t>Offres</w:t>
      </w:r>
      <w:r w:rsidR="00965941" w:rsidRPr="007E45E7">
        <w:rPr>
          <w:sz w:val="24"/>
        </w:rPr>
        <w:t xml:space="preserve"> </w:t>
      </w:r>
      <w:r w:rsidRPr="007E45E7">
        <w:rPr>
          <w:sz w:val="24"/>
        </w:rPr>
        <w:t>hors</w:t>
      </w:r>
      <w:r w:rsidR="00965941" w:rsidRPr="007E45E7">
        <w:rPr>
          <w:sz w:val="24"/>
        </w:rPr>
        <w:t xml:space="preserve"> </w:t>
      </w:r>
      <w:r w:rsidRPr="007E45E7">
        <w:rPr>
          <w:sz w:val="24"/>
        </w:rPr>
        <w:t>délai</w:t>
      </w:r>
      <w:bookmarkEnd w:id="133"/>
      <w:bookmarkEnd w:id="134"/>
      <w:bookmarkEnd w:id="135"/>
    </w:p>
    <w:p w:rsidR="00273DD0" w:rsidRPr="007E45E7" w:rsidRDefault="008B4224" w:rsidP="000C31A2">
      <w:pPr>
        <w:widowControl w:val="0"/>
        <w:autoSpaceDE w:val="0"/>
        <w:spacing w:after="60"/>
        <w:jc w:val="both"/>
        <w:rPr>
          <w:rFonts w:ascii="Arial Narrow" w:hAnsi="Arial Narrow"/>
        </w:rPr>
      </w:pPr>
      <w:r w:rsidRPr="007E45E7">
        <w:rPr>
          <w:rFonts w:ascii="Arial Narrow" w:hAnsi="Arial Narrow"/>
        </w:rPr>
        <w:t>Quel que soit le mode de soumission</w:t>
      </w:r>
      <w:r w:rsidR="00997499" w:rsidRPr="007E45E7">
        <w:rPr>
          <w:rFonts w:ascii="Arial Narrow" w:hAnsi="Arial Narrow"/>
        </w:rPr>
        <w:t>,</w:t>
      </w:r>
      <w:r w:rsidRPr="007E45E7">
        <w:rPr>
          <w:rFonts w:ascii="Arial Narrow" w:hAnsi="Arial Narrow"/>
        </w:rPr>
        <w:t xml:space="preserve"> t</w:t>
      </w:r>
      <w:r w:rsidR="00353DCC" w:rsidRPr="007E45E7">
        <w:rPr>
          <w:rFonts w:ascii="Arial Narrow" w:hAnsi="Arial Narrow"/>
        </w:rPr>
        <w:t>oute</w:t>
      </w:r>
      <w:r w:rsidR="00965941" w:rsidRPr="007E45E7">
        <w:rPr>
          <w:rFonts w:ascii="Arial Narrow" w:hAnsi="Arial Narrow"/>
        </w:rPr>
        <w:t xml:space="preserve"> </w:t>
      </w:r>
      <w:r w:rsidR="00353DCC" w:rsidRPr="007E45E7">
        <w:rPr>
          <w:rFonts w:ascii="Arial Narrow" w:hAnsi="Arial Narrow"/>
        </w:rPr>
        <w:t>offre</w:t>
      </w:r>
      <w:r w:rsidR="00965941" w:rsidRPr="007E45E7">
        <w:rPr>
          <w:rFonts w:ascii="Arial Narrow" w:hAnsi="Arial Narrow"/>
        </w:rPr>
        <w:t xml:space="preserve"> </w:t>
      </w:r>
      <w:r w:rsidR="00353DCC" w:rsidRPr="007E45E7">
        <w:rPr>
          <w:rFonts w:ascii="Arial Narrow" w:hAnsi="Arial Narrow"/>
        </w:rPr>
        <w:t>parvenue</w:t>
      </w:r>
      <w:r w:rsidR="00997499" w:rsidRPr="007E45E7">
        <w:rPr>
          <w:rFonts w:ascii="Arial Narrow" w:hAnsi="Arial Narrow"/>
        </w:rPr>
        <w:t xml:space="preserve"> </w:t>
      </w:r>
      <w:r w:rsidR="00DE3A56" w:rsidRPr="007E45E7">
        <w:rPr>
          <w:rFonts w:ascii="Arial Narrow" w:hAnsi="Arial Narrow"/>
        </w:rPr>
        <w:t>dans les services d</w:t>
      </w:r>
      <w:r w:rsidR="00383614" w:rsidRPr="007E45E7">
        <w:rPr>
          <w:rFonts w:ascii="Arial Narrow" w:hAnsi="Arial Narrow"/>
        </w:rPr>
        <w:t>u</w:t>
      </w:r>
      <w:r w:rsidR="00965941" w:rsidRPr="007E45E7">
        <w:rPr>
          <w:rFonts w:ascii="Arial Narrow" w:hAnsi="Arial Narrow"/>
        </w:rPr>
        <w:t xml:space="preserve"> </w:t>
      </w:r>
      <w:r w:rsidR="00CC1E99" w:rsidRPr="007E45E7">
        <w:rPr>
          <w:rFonts w:ascii="Arial Narrow" w:hAnsi="Arial Narrow"/>
        </w:rPr>
        <w:t xml:space="preserve">Maître d’Ouvrage ou </w:t>
      </w:r>
      <w:r w:rsidR="00DE3A56" w:rsidRPr="007E45E7">
        <w:rPr>
          <w:rFonts w:ascii="Arial Narrow" w:hAnsi="Arial Narrow"/>
        </w:rPr>
        <w:t xml:space="preserve">du </w:t>
      </w:r>
      <w:r w:rsidR="00CC1E99" w:rsidRPr="007E45E7">
        <w:rPr>
          <w:rFonts w:ascii="Arial Narrow" w:hAnsi="Arial Narrow"/>
        </w:rPr>
        <w:t>Maître d’Ouvrage Délégué</w:t>
      </w:r>
      <w:r w:rsidR="00965941" w:rsidRPr="007E45E7">
        <w:rPr>
          <w:rFonts w:ascii="Arial Narrow" w:hAnsi="Arial Narrow"/>
        </w:rPr>
        <w:t xml:space="preserve"> </w:t>
      </w:r>
      <w:r w:rsidRPr="007E45E7">
        <w:rPr>
          <w:rFonts w:ascii="Arial Narrow" w:hAnsi="Arial Narrow"/>
        </w:rPr>
        <w:t>est</w:t>
      </w:r>
      <w:r w:rsidR="00E1532D" w:rsidRPr="007E45E7">
        <w:rPr>
          <w:rFonts w:ascii="Arial Narrow" w:hAnsi="Arial Narrow"/>
        </w:rPr>
        <w:t xml:space="preserve"> irrecevable</w:t>
      </w:r>
      <w:r w:rsidR="00460322" w:rsidRPr="007E45E7">
        <w:rPr>
          <w:rFonts w:ascii="Arial Narrow" w:hAnsi="Arial Narrow"/>
        </w:rPr>
        <w:t xml:space="preserve"> après </w:t>
      </w:r>
      <w:r w:rsidR="00016F33" w:rsidRPr="007E45E7">
        <w:rPr>
          <w:rFonts w:ascii="Arial Narrow" w:hAnsi="Arial Narrow"/>
        </w:rPr>
        <w:t>la date</w:t>
      </w:r>
      <w:r w:rsidR="00460322" w:rsidRPr="007E45E7">
        <w:rPr>
          <w:rFonts w:ascii="Arial Narrow" w:hAnsi="Arial Narrow"/>
        </w:rPr>
        <w:t xml:space="preserve"> et heure limites fixées pour le dépôt des offres.</w:t>
      </w:r>
    </w:p>
    <w:p w:rsidR="008445D2" w:rsidRPr="007E45E7" w:rsidRDefault="00353DCC" w:rsidP="007D618F">
      <w:pPr>
        <w:pStyle w:val="RGAOarticles"/>
        <w:rPr>
          <w:sz w:val="24"/>
        </w:rPr>
      </w:pPr>
      <w:bookmarkStart w:id="136" w:name="_Toc530307931"/>
      <w:bookmarkStart w:id="137" w:name="_Toc97557053"/>
      <w:bookmarkStart w:id="138" w:name="_Toc163062719"/>
      <w:r w:rsidRPr="007E45E7">
        <w:rPr>
          <w:sz w:val="24"/>
        </w:rPr>
        <w:t>Modification, substitution et retrait des</w:t>
      </w:r>
      <w:r w:rsidR="006D4E5A" w:rsidRPr="007E45E7">
        <w:rPr>
          <w:sz w:val="24"/>
        </w:rPr>
        <w:t xml:space="preserve"> </w:t>
      </w:r>
      <w:r w:rsidRPr="007E45E7">
        <w:rPr>
          <w:sz w:val="24"/>
        </w:rPr>
        <w:t>offres</w:t>
      </w:r>
      <w:bookmarkEnd w:id="136"/>
      <w:bookmarkEnd w:id="137"/>
      <w:bookmarkEnd w:id="138"/>
    </w:p>
    <w:p w:rsidR="008445D2" w:rsidRPr="007E45E7" w:rsidRDefault="008445D2" w:rsidP="000C31A2">
      <w:pPr>
        <w:widowControl w:val="0"/>
        <w:autoSpaceDE w:val="0"/>
        <w:spacing w:after="60"/>
        <w:jc w:val="both"/>
        <w:rPr>
          <w:rFonts w:ascii="Arial Narrow" w:hAnsi="Arial Narrow"/>
          <w:b/>
        </w:rPr>
      </w:pPr>
      <w:r w:rsidRPr="007E45E7">
        <w:rPr>
          <w:rFonts w:ascii="Arial Narrow" w:hAnsi="Arial Narrow"/>
          <w:b/>
          <w:bCs/>
        </w:rPr>
        <w:t>Pour les soumissions hors ligne,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b/>
        </w:rPr>
        <w:t>24.1</w:t>
      </w:r>
      <w:r w:rsidRPr="007E45E7">
        <w:rPr>
          <w:rFonts w:ascii="Arial Narrow" w:hAnsi="Arial Narrow"/>
        </w:rPr>
        <w:t>. Un</w:t>
      </w:r>
      <w:r w:rsidR="006D4E5A" w:rsidRPr="007E45E7">
        <w:rPr>
          <w:rFonts w:ascii="Arial Narrow" w:hAnsi="Arial Narrow"/>
        </w:rPr>
        <w:t xml:space="preserve"> </w:t>
      </w:r>
      <w:r w:rsidRPr="007E45E7">
        <w:rPr>
          <w:rFonts w:ascii="Arial Narrow" w:hAnsi="Arial Narrow"/>
        </w:rPr>
        <w:t>Soumissionnaire</w:t>
      </w:r>
      <w:r w:rsidR="006D4E5A" w:rsidRPr="007E45E7">
        <w:rPr>
          <w:rFonts w:ascii="Arial Narrow" w:hAnsi="Arial Narrow"/>
        </w:rPr>
        <w:t xml:space="preserve"> </w:t>
      </w:r>
      <w:r w:rsidRPr="007E45E7">
        <w:rPr>
          <w:rFonts w:ascii="Arial Narrow" w:hAnsi="Arial Narrow"/>
        </w:rPr>
        <w:t>peut</w:t>
      </w:r>
      <w:r w:rsidR="006D4E5A" w:rsidRPr="007E45E7">
        <w:rPr>
          <w:rFonts w:ascii="Arial Narrow" w:hAnsi="Arial Narrow"/>
        </w:rPr>
        <w:t xml:space="preserve"> </w:t>
      </w:r>
      <w:r w:rsidRPr="007E45E7">
        <w:rPr>
          <w:rFonts w:ascii="Arial Narrow" w:hAnsi="Arial Narrow"/>
        </w:rPr>
        <w:t>modifier,</w:t>
      </w:r>
      <w:r w:rsidR="006D4E5A" w:rsidRPr="007E45E7">
        <w:rPr>
          <w:rFonts w:ascii="Arial Narrow" w:hAnsi="Arial Narrow"/>
        </w:rPr>
        <w:t xml:space="preserve"> </w:t>
      </w:r>
      <w:r w:rsidRPr="007E45E7">
        <w:rPr>
          <w:rFonts w:ascii="Arial Narrow" w:hAnsi="Arial Narrow"/>
        </w:rPr>
        <w:t>remplacer ou retirer son offre après l’avoir déposé, à condition</w:t>
      </w:r>
      <w:r w:rsidR="006D4E5A" w:rsidRPr="007E45E7">
        <w:rPr>
          <w:rFonts w:ascii="Arial Narrow" w:hAnsi="Arial Narrow"/>
        </w:rPr>
        <w:t xml:space="preserve"> </w:t>
      </w:r>
      <w:r w:rsidRPr="007E45E7">
        <w:rPr>
          <w:rFonts w:ascii="Arial Narrow" w:hAnsi="Arial Narrow"/>
        </w:rPr>
        <w:t>que</w:t>
      </w:r>
      <w:r w:rsidR="006D4E5A" w:rsidRPr="007E45E7">
        <w:rPr>
          <w:rFonts w:ascii="Arial Narrow" w:hAnsi="Arial Narrow"/>
        </w:rPr>
        <w:t xml:space="preserve"> </w:t>
      </w:r>
      <w:r w:rsidRPr="007E45E7">
        <w:rPr>
          <w:rFonts w:ascii="Arial Narrow" w:hAnsi="Arial Narrow"/>
        </w:rPr>
        <w:t>la</w:t>
      </w:r>
      <w:r w:rsidR="006D4E5A" w:rsidRPr="007E45E7">
        <w:rPr>
          <w:rFonts w:ascii="Arial Narrow" w:hAnsi="Arial Narrow"/>
        </w:rPr>
        <w:t xml:space="preserve"> </w:t>
      </w:r>
      <w:r w:rsidRPr="007E45E7">
        <w:rPr>
          <w:rFonts w:ascii="Arial Narrow" w:hAnsi="Arial Narrow"/>
        </w:rPr>
        <w:t>notification</w:t>
      </w:r>
      <w:r w:rsidR="006D4E5A" w:rsidRPr="007E45E7">
        <w:rPr>
          <w:rFonts w:ascii="Arial Narrow" w:hAnsi="Arial Narrow"/>
        </w:rPr>
        <w:t xml:space="preserve"> </w:t>
      </w:r>
      <w:r w:rsidRPr="007E45E7">
        <w:rPr>
          <w:rFonts w:ascii="Arial Narrow" w:hAnsi="Arial Narrow"/>
        </w:rPr>
        <w:t>écrite</w:t>
      </w:r>
      <w:r w:rsidR="006D4E5A" w:rsidRPr="007E45E7">
        <w:rPr>
          <w:rFonts w:ascii="Arial Narrow" w:hAnsi="Arial Narrow"/>
        </w:rPr>
        <w:t xml:space="preserve"> </w:t>
      </w:r>
      <w:r w:rsidRPr="007E45E7">
        <w:rPr>
          <w:rFonts w:ascii="Arial Narrow" w:hAnsi="Arial Narrow"/>
        </w:rPr>
        <w:t>de</w:t>
      </w:r>
      <w:r w:rsidR="006D4E5A" w:rsidRPr="007E45E7">
        <w:rPr>
          <w:rFonts w:ascii="Arial Narrow" w:hAnsi="Arial Narrow"/>
        </w:rPr>
        <w:t xml:space="preserve"> </w:t>
      </w:r>
      <w:r w:rsidRPr="007E45E7">
        <w:rPr>
          <w:rFonts w:ascii="Arial Narrow" w:hAnsi="Arial Narrow"/>
        </w:rPr>
        <w:t>la</w:t>
      </w:r>
      <w:r w:rsidR="006D4E5A" w:rsidRPr="007E45E7">
        <w:rPr>
          <w:rFonts w:ascii="Arial Narrow" w:hAnsi="Arial Narrow"/>
        </w:rPr>
        <w:t xml:space="preserve"> </w:t>
      </w:r>
      <w:r w:rsidRPr="007E45E7">
        <w:rPr>
          <w:rFonts w:ascii="Arial Narrow" w:hAnsi="Arial Narrow"/>
        </w:rPr>
        <w:t>modification</w:t>
      </w:r>
      <w:r w:rsidR="006D4E5A" w:rsidRPr="007E45E7">
        <w:rPr>
          <w:rFonts w:ascii="Arial Narrow" w:hAnsi="Arial Narrow"/>
        </w:rPr>
        <w:t xml:space="preserve"> </w:t>
      </w:r>
      <w:r w:rsidRPr="007E45E7">
        <w:rPr>
          <w:rFonts w:ascii="Arial Narrow" w:hAnsi="Arial Narrow"/>
        </w:rPr>
        <w:t>ou</w:t>
      </w:r>
      <w:r w:rsidR="006D4E5A" w:rsidRPr="007E45E7">
        <w:rPr>
          <w:rFonts w:ascii="Arial Narrow" w:hAnsi="Arial Narrow"/>
        </w:rPr>
        <w:t xml:space="preserve"> </w:t>
      </w:r>
      <w:r w:rsidRPr="007E45E7">
        <w:rPr>
          <w:rFonts w:ascii="Arial Narrow" w:hAnsi="Arial Narrow"/>
        </w:rPr>
        <w:t>du</w:t>
      </w:r>
      <w:r w:rsidR="006D4E5A" w:rsidRPr="007E45E7">
        <w:rPr>
          <w:rFonts w:ascii="Arial Narrow" w:hAnsi="Arial Narrow"/>
        </w:rPr>
        <w:t xml:space="preserve"> </w:t>
      </w:r>
      <w:r w:rsidRPr="007E45E7">
        <w:rPr>
          <w:rFonts w:ascii="Arial Narrow" w:hAnsi="Arial Narrow"/>
        </w:rPr>
        <w:t>retrait,</w:t>
      </w:r>
      <w:r w:rsidR="006D4E5A" w:rsidRPr="007E45E7">
        <w:rPr>
          <w:rFonts w:ascii="Arial Narrow" w:hAnsi="Arial Narrow"/>
        </w:rPr>
        <w:t xml:space="preserve"> </w:t>
      </w:r>
      <w:r w:rsidRPr="007E45E7">
        <w:rPr>
          <w:rFonts w:ascii="Arial Narrow" w:hAnsi="Arial Narrow"/>
        </w:rPr>
        <w:t>soit</w:t>
      </w:r>
      <w:r w:rsidR="006D4E5A" w:rsidRPr="007E45E7">
        <w:rPr>
          <w:rFonts w:ascii="Arial Narrow" w:hAnsi="Arial Narrow"/>
        </w:rPr>
        <w:t xml:space="preserve"> </w:t>
      </w:r>
      <w:r w:rsidRPr="007E45E7">
        <w:rPr>
          <w:rFonts w:ascii="Arial Narrow" w:hAnsi="Arial Narrow"/>
        </w:rPr>
        <w:t>reçue</w:t>
      </w:r>
      <w:r w:rsidR="006D4E5A" w:rsidRPr="007E45E7">
        <w:rPr>
          <w:rFonts w:ascii="Arial Narrow" w:hAnsi="Arial Narrow"/>
        </w:rPr>
        <w:t xml:space="preserve"> </w:t>
      </w:r>
      <w:r w:rsidRPr="007E45E7">
        <w:rPr>
          <w:rFonts w:ascii="Arial Narrow" w:hAnsi="Arial Narrow"/>
        </w:rPr>
        <w:t>par</w:t>
      </w:r>
      <w:r w:rsidR="005363E8" w:rsidRPr="007E45E7">
        <w:rPr>
          <w:rFonts w:ascii="Arial Narrow" w:hAnsi="Arial Narrow"/>
        </w:rPr>
        <w:t xml:space="preserve"> le </w:t>
      </w:r>
      <w:r w:rsidR="00CC1E99" w:rsidRPr="007E45E7">
        <w:rPr>
          <w:rFonts w:ascii="Arial Narrow" w:hAnsi="Arial Narrow"/>
        </w:rPr>
        <w:t xml:space="preserve">Maître d’Ouvrage ou </w:t>
      </w:r>
      <w:r w:rsidR="00E56324" w:rsidRPr="007E45E7">
        <w:rPr>
          <w:rFonts w:ascii="Arial Narrow" w:hAnsi="Arial Narrow"/>
        </w:rPr>
        <w:t xml:space="preserve">le </w:t>
      </w:r>
      <w:r w:rsidR="00CC1E99" w:rsidRPr="007E45E7">
        <w:rPr>
          <w:rFonts w:ascii="Arial Narrow" w:hAnsi="Arial Narrow"/>
        </w:rPr>
        <w:t>Maître d’Ouvrage Délégué</w:t>
      </w:r>
      <w:r w:rsidR="006D4E5A" w:rsidRPr="007E45E7">
        <w:rPr>
          <w:rFonts w:ascii="Arial Narrow" w:hAnsi="Arial Narrow"/>
        </w:rPr>
        <w:t xml:space="preserve"> </w:t>
      </w:r>
      <w:r w:rsidRPr="007E45E7">
        <w:rPr>
          <w:rFonts w:ascii="Arial Narrow" w:hAnsi="Arial Narrow"/>
          <w:spacing w:val="5"/>
        </w:rPr>
        <w:t>avan</w:t>
      </w:r>
      <w:r w:rsidRPr="007E45E7">
        <w:rPr>
          <w:rFonts w:ascii="Arial Narrow" w:hAnsi="Arial Narrow"/>
        </w:rPr>
        <w:t>t</w:t>
      </w:r>
      <w:r w:rsidR="006D4E5A" w:rsidRPr="007E45E7">
        <w:rPr>
          <w:rFonts w:ascii="Arial Narrow" w:hAnsi="Arial Narrow"/>
        </w:rPr>
        <w:t xml:space="preserve"> </w:t>
      </w:r>
      <w:r w:rsidRPr="007E45E7">
        <w:rPr>
          <w:rFonts w:ascii="Arial Narrow" w:hAnsi="Arial Narrow"/>
          <w:spacing w:val="5"/>
        </w:rPr>
        <w:t>l’achèvemen</w:t>
      </w:r>
      <w:r w:rsidRPr="007E45E7">
        <w:rPr>
          <w:rFonts w:ascii="Arial Narrow" w:hAnsi="Arial Narrow"/>
        </w:rPr>
        <w:t>t</w:t>
      </w:r>
      <w:r w:rsidR="006D4E5A" w:rsidRPr="007E45E7">
        <w:rPr>
          <w:rFonts w:ascii="Arial Narrow" w:hAnsi="Arial Narrow"/>
        </w:rPr>
        <w:t xml:space="preserve"> </w:t>
      </w:r>
      <w:r w:rsidRPr="007E45E7">
        <w:rPr>
          <w:rFonts w:ascii="Arial Narrow" w:hAnsi="Arial Narrow"/>
          <w:spacing w:val="5"/>
        </w:rPr>
        <w:t>d</w:t>
      </w:r>
      <w:r w:rsidRPr="007E45E7">
        <w:rPr>
          <w:rFonts w:ascii="Arial Narrow" w:hAnsi="Arial Narrow"/>
        </w:rPr>
        <w:t xml:space="preserve">u </w:t>
      </w:r>
      <w:r w:rsidRPr="007E45E7">
        <w:rPr>
          <w:rFonts w:ascii="Arial Narrow" w:hAnsi="Arial Narrow"/>
          <w:spacing w:val="5"/>
        </w:rPr>
        <w:t xml:space="preserve">délai </w:t>
      </w:r>
      <w:r w:rsidRPr="007E45E7">
        <w:rPr>
          <w:rFonts w:ascii="Arial Narrow" w:hAnsi="Arial Narrow"/>
        </w:rPr>
        <w:t>prescrit</w:t>
      </w:r>
      <w:r w:rsidR="006D4E5A" w:rsidRPr="007E45E7">
        <w:rPr>
          <w:rFonts w:ascii="Arial Narrow" w:hAnsi="Arial Narrow"/>
        </w:rPr>
        <w:t xml:space="preserve"> </w:t>
      </w:r>
      <w:r w:rsidRPr="007E45E7">
        <w:rPr>
          <w:rFonts w:ascii="Arial Narrow" w:hAnsi="Arial Narrow"/>
        </w:rPr>
        <w:t>pour</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dépôt</w:t>
      </w:r>
      <w:r w:rsidR="006D4E5A" w:rsidRPr="007E45E7">
        <w:rPr>
          <w:rFonts w:ascii="Arial Narrow" w:hAnsi="Arial Narrow"/>
        </w:rPr>
        <w:t xml:space="preserve"> </w:t>
      </w:r>
      <w:r w:rsidRPr="007E45E7">
        <w:rPr>
          <w:rFonts w:ascii="Arial Narrow" w:hAnsi="Arial Narrow"/>
        </w:rPr>
        <w:t>des</w:t>
      </w:r>
      <w:r w:rsidR="006D4E5A" w:rsidRPr="007E45E7">
        <w:rPr>
          <w:rFonts w:ascii="Arial Narrow" w:hAnsi="Arial Narrow"/>
        </w:rPr>
        <w:t xml:space="preserve"> </w:t>
      </w:r>
      <w:r w:rsidRPr="007E45E7">
        <w:rPr>
          <w:rFonts w:ascii="Arial Narrow" w:hAnsi="Arial Narrow"/>
        </w:rPr>
        <w:t>offres.</w:t>
      </w:r>
      <w:r w:rsidR="006D4E5A" w:rsidRPr="007E45E7">
        <w:rPr>
          <w:rFonts w:ascii="Arial Narrow" w:hAnsi="Arial Narrow"/>
        </w:rPr>
        <w:t xml:space="preserve"> </w:t>
      </w:r>
      <w:r w:rsidRPr="007E45E7">
        <w:rPr>
          <w:rFonts w:ascii="Arial Narrow" w:hAnsi="Arial Narrow"/>
        </w:rPr>
        <w:t>Ladite</w:t>
      </w:r>
      <w:r w:rsidR="006D4E5A" w:rsidRPr="007E45E7">
        <w:rPr>
          <w:rFonts w:ascii="Arial Narrow" w:hAnsi="Arial Narrow"/>
        </w:rPr>
        <w:t xml:space="preserve"> </w:t>
      </w:r>
      <w:r w:rsidRPr="007E45E7">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7E45E7">
        <w:rPr>
          <w:rFonts w:ascii="Arial Narrow" w:hAnsi="Arial Narrow"/>
        </w:rPr>
        <w:t xml:space="preserve"> </w:t>
      </w:r>
      <w:r w:rsidRPr="007E45E7">
        <w:rPr>
          <w:rFonts w:ascii="Arial Narrow" w:hAnsi="Arial Narrow"/>
        </w:rPr>
        <w:t>»</w:t>
      </w:r>
      <w:r w:rsidR="006D4E5A" w:rsidRPr="007E45E7">
        <w:rPr>
          <w:rFonts w:ascii="Arial Narrow" w:hAnsi="Arial Narrow"/>
        </w:rPr>
        <w:t xml:space="preserve"> </w:t>
      </w:r>
      <w:r w:rsidRPr="007E45E7">
        <w:rPr>
          <w:rFonts w:ascii="Arial Narrow" w:hAnsi="Arial Narrow"/>
        </w:rPr>
        <w:t>ou</w:t>
      </w:r>
      <w:r w:rsidR="006D4E5A" w:rsidRPr="007E45E7">
        <w:rPr>
          <w:rFonts w:ascii="Arial Narrow" w:hAnsi="Arial Narrow"/>
        </w:rPr>
        <w:t xml:space="preserve"> </w:t>
      </w:r>
      <w:r w:rsidRPr="007E45E7">
        <w:rPr>
          <w:rFonts w:ascii="Arial Narrow" w:hAnsi="Arial Narrow"/>
        </w:rPr>
        <w:t>«</w:t>
      </w:r>
      <w:r w:rsidR="00892D41" w:rsidRPr="007E45E7">
        <w:rPr>
          <w:rFonts w:ascii="Arial Narrow" w:hAnsi="Arial Narrow"/>
        </w:rPr>
        <w:t xml:space="preserve"> </w:t>
      </w:r>
      <w:r w:rsidRPr="007E45E7">
        <w:rPr>
          <w:rFonts w:ascii="Arial Narrow" w:hAnsi="Arial Narrow"/>
        </w:rPr>
        <w:t>MODIFICATION</w:t>
      </w:r>
      <w:r w:rsidR="00892D41"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b/>
        </w:rPr>
        <w:t>24.2</w:t>
      </w:r>
      <w:r w:rsidRPr="007E45E7">
        <w:rPr>
          <w:rFonts w:ascii="Arial Narrow" w:hAnsi="Arial Narrow"/>
        </w:rPr>
        <w:t>. La notification de modification, de rempla</w:t>
      </w:r>
      <w:r w:rsidRPr="007E45E7">
        <w:rPr>
          <w:rFonts w:ascii="Arial Narrow" w:hAnsi="Arial Narrow"/>
          <w:spacing w:val="5"/>
        </w:rPr>
        <w:t>cemen</w:t>
      </w:r>
      <w:r w:rsidRPr="007E45E7">
        <w:rPr>
          <w:rFonts w:ascii="Arial Narrow" w:hAnsi="Arial Narrow"/>
        </w:rPr>
        <w:t xml:space="preserve">t </w:t>
      </w:r>
      <w:r w:rsidRPr="007E45E7">
        <w:rPr>
          <w:rFonts w:ascii="Arial Narrow" w:hAnsi="Arial Narrow"/>
          <w:spacing w:val="5"/>
        </w:rPr>
        <w:t>o</w:t>
      </w:r>
      <w:r w:rsidRPr="007E45E7">
        <w:rPr>
          <w:rFonts w:ascii="Arial Narrow" w:hAnsi="Arial Narrow"/>
        </w:rPr>
        <w:t xml:space="preserve">u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retrai</w:t>
      </w:r>
      <w:r w:rsidRPr="007E45E7">
        <w:rPr>
          <w:rFonts w:ascii="Arial Narrow" w:hAnsi="Arial Narrow"/>
        </w:rPr>
        <w:t>t</w:t>
      </w:r>
      <w:r w:rsidR="006D4E5A" w:rsidRPr="007E45E7">
        <w:rPr>
          <w:rFonts w:ascii="Arial Narrow" w:hAnsi="Arial Narrow"/>
        </w:rPr>
        <w:t xml:space="preserve">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l’offr</w:t>
      </w:r>
      <w:r w:rsidRPr="007E45E7">
        <w:rPr>
          <w:rFonts w:ascii="Arial Narrow" w:hAnsi="Arial Narrow"/>
        </w:rPr>
        <w:t xml:space="preserve">e </w:t>
      </w:r>
      <w:r w:rsidRPr="007E45E7">
        <w:rPr>
          <w:rFonts w:ascii="Arial Narrow" w:hAnsi="Arial Narrow"/>
          <w:spacing w:val="5"/>
        </w:rPr>
        <w:t>pa</w:t>
      </w:r>
      <w:r w:rsidRPr="007E45E7">
        <w:rPr>
          <w:rFonts w:ascii="Arial Narrow" w:hAnsi="Arial Narrow"/>
        </w:rPr>
        <w:t xml:space="preserve">r </w:t>
      </w:r>
      <w:r w:rsidRPr="007E45E7">
        <w:rPr>
          <w:rFonts w:ascii="Arial Narrow" w:hAnsi="Arial Narrow"/>
          <w:spacing w:val="5"/>
        </w:rPr>
        <w:t xml:space="preserve">le </w:t>
      </w:r>
      <w:r w:rsidRPr="007E45E7">
        <w:rPr>
          <w:rFonts w:ascii="Arial Narrow" w:hAnsi="Arial Narrow"/>
          <w:spacing w:val="1"/>
        </w:rPr>
        <w:t>Soumissionnair</w:t>
      </w:r>
      <w:r w:rsidRPr="007E45E7">
        <w:rPr>
          <w:rFonts w:ascii="Arial Narrow" w:hAnsi="Arial Narrow"/>
        </w:rPr>
        <w:t xml:space="preserve">e </w:t>
      </w:r>
      <w:r w:rsidRPr="007E45E7">
        <w:rPr>
          <w:rFonts w:ascii="Arial Narrow" w:hAnsi="Arial Narrow"/>
          <w:spacing w:val="1"/>
        </w:rPr>
        <w:t>ser</w:t>
      </w:r>
      <w:r w:rsidRPr="007E45E7">
        <w:rPr>
          <w:rFonts w:ascii="Arial Narrow" w:hAnsi="Arial Narrow"/>
        </w:rPr>
        <w:t xml:space="preserve">a </w:t>
      </w:r>
      <w:r w:rsidRPr="007E45E7">
        <w:rPr>
          <w:rFonts w:ascii="Arial Narrow" w:hAnsi="Arial Narrow"/>
          <w:spacing w:val="1"/>
        </w:rPr>
        <w:t>préparée</w:t>
      </w:r>
      <w:r w:rsidRPr="007E45E7">
        <w:rPr>
          <w:rFonts w:ascii="Arial Narrow" w:hAnsi="Arial Narrow"/>
        </w:rPr>
        <w:t xml:space="preserve">, </w:t>
      </w:r>
      <w:r w:rsidRPr="007E45E7">
        <w:rPr>
          <w:rFonts w:ascii="Arial Narrow" w:hAnsi="Arial Narrow"/>
          <w:spacing w:val="1"/>
        </w:rPr>
        <w:t xml:space="preserve">cachetée, </w:t>
      </w:r>
      <w:r w:rsidRPr="007E45E7">
        <w:rPr>
          <w:rFonts w:ascii="Arial Narrow" w:hAnsi="Arial Narrow"/>
          <w:spacing w:val="5"/>
        </w:rPr>
        <w:t>marqué</w:t>
      </w:r>
      <w:r w:rsidRPr="007E45E7">
        <w:rPr>
          <w:rFonts w:ascii="Arial Narrow" w:hAnsi="Arial Narrow"/>
        </w:rPr>
        <w:t xml:space="preserve">e </w:t>
      </w:r>
      <w:r w:rsidRPr="007E45E7">
        <w:rPr>
          <w:rFonts w:ascii="Arial Narrow" w:hAnsi="Arial Narrow"/>
          <w:spacing w:val="5"/>
        </w:rPr>
        <w:t>e</w:t>
      </w:r>
      <w:r w:rsidRPr="007E45E7">
        <w:rPr>
          <w:rFonts w:ascii="Arial Narrow" w:hAnsi="Arial Narrow"/>
        </w:rPr>
        <w:t xml:space="preserve">t </w:t>
      </w:r>
      <w:r w:rsidRPr="007E45E7">
        <w:rPr>
          <w:rFonts w:ascii="Arial Narrow" w:hAnsi="Arial Narrow"/>
          <w:spacing w:val="5"/>
        </w:rPr>
        <w:t>envoyé</w:t>
      </w:r>
      <w:r w:rsidRPr="007E45E7">
        <w:rPr>
          <w:rFonts w:ascii="Arial Narrow" w:hAnsi="Arial Narrow"/>
        </w:rPr>
        <w:t xml:space="preserve">e </w:t>
      </w:r>
      <w:r w:rsidRPr="007E45E7">
        <w:rPr>
          <w:rFonts w:ascii="Arial Narrow" w:hAnsi="Arial Narrow"/>
          <w:spacing w:val="5"/>
        </w:rPr>
        <w:t>conformémen</w:t>
      </w:r>
      <w:r w:rsidRPr="007E45E7">
        <w:rPr>
          <w:rFonts w:ascii="Arial Narrow" w:hAnsi="Arial Narrow"/>
        </w:rPr>
        <w:t xml:space="preserve">t </w:t>
      </w:r>
      <w:r w:rsidRPr="007E45E7">
        <w:rPr>
          <w:rFonts w:ascii="Arial Narrow" w:hAnsi="Arial Narrow"/>
          <w:spacing w:val="5"/>
        </w:rPr>
        <w:t xml:space="preserve">aux </w:t>
      </w:r>
      <w:r w:rsidRPr="007E45E7">
        <w:rPr>
          <w:rFonts w:ascii="Arial Narrow" w:hAnsi="Arial Narrow"/>
        </w:rPr>
        <w:t>dispositions</w:t>
      </w:r>
      <w:r w:rsidR="006D4E5A" w:rsidRPr="007E45E7">
        <w:rPr>
          <w:rFonts w:ascii="Arial Narrow" w:hAnsi="Arial Narrow"/>
        </w:rPr>
        <w:t xml:space="preserve"> </w:t>
      </w:r>
      <w:r w:rsidRPr="007E45E7">
        <w:rPr>
          <w:rFonts w:ascii="Arial Narrow" w:hAnsi="Arial Narrow"/>
        </w:rPr>
        <w:t>de</w:t>
      </w:r>
      <w:r w:rsidR="006D4E5A" w:rsidRPr="007E45E7">
        <w:rPr>
          <w:rFonts w:ascii="Arial Narrow" w:hAnsi="Arial Narrow"/>
        </w:rPr>
        <w:t xml:space="preserve"> </w:t>
      </w:r>
      <w:r w:rsidRPr="007E45E7">
        <w:rPr>
          <w:rFonts w:ascii="Arial Narrow" w:hAnsi="Arial Narrow"/>
        </w:rPr>
        <w:t>l'article</w:t>
      </w:r>
      <w:r w:rsidR="006D4E5A" w:rsidRPr="007E45E7">
        <w:rPr>
          <w:rFonts w:ascii="Arial Narrow" w:hAnsi="Arial Narrow"/>
        </w:rPr>
        <w:t xml:space="preserve"> </w:t>
      </w:r>
      <w:r w:rsidRPr="007E45E7">
        <w:rPr>
          <w:rFonts w:ascii="Arial Narrow" w:hAnsi="Arial Narrow"/>
        </w:rPr>
        <w:t>21</w:t>
      </w:r>
      <w:r w:rsidR="006D4E5A" w:rsidRPr="007E45E7">
        <w:rPr>
          <w:rFonts w:ascii="Arial Narrow" w:hAnsi="Arial Narrow"/>
        </w:rPr>
        <w:t xml:space="preserve"> </w:t>
      </w:r>
      <w:r w:rsidRPr="007E45E7">
        <w:rPr>
          <w:rFonts w:ascii="Arial Narrow" w:hAnsi="Arial Narrow"/>
        </w:rPr>
        <w:t>du</w:t>
      </w:r>
      <w:r w:rsidR="006D4E5A" w:rsidRPr="007E45E7">
        <w:rPr>
          <w:rFonts w:ascii="Arial Narrow" w:hAnsi="Arial Narrow"/>
        </w:rPr>
        <w:t xml:space="preserve"> </w:t>
      </w:r>
      <w:r w:rsidRPr="007E45E7">
        <w:rPr>
          <w:rFonts w:ascii="Arial Narrow" w:hAnsi="Arial Narrow"/>
        </w:rPr>
        <w:t>RGAO.</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retrait peut</w:t>
      </w:r>
      <w:r w:rsidR="006D4E5A" w:rsidRPr="007E45E7">
        <w:rPr>
          <w:rFonts w:ascii="Arial Narrow" w:hAnsi="Arial Narrow"/>
        </w:rPr>
        <w:t xml:space="preserve"> </w:t>
      </w:r>
      <w:r w:rsidRPr="007E45E7">
        <w:rPr>
          <w:rFonts w:ascii="Arial Narrow" w:hAnsi="Arial Narrow"/>
        </w:rPr>
        <w:t>également</w:t>
      </w:r>
      <w:r w:rsidR="006D4E5A" w:rsidRPr="007E45E7">
        <w:rPr>
          <w:rFonts w:ascii="Arial Narrow" w:hAnsi="Arial Narrow"/>
        </w:rPr>
        <w:t xml:space="preserve"> </w:t>
      </w:r>
      <w:r w:rsidRPr="007E45E7">
        <w:rPr>
          <w:rFonts w:ascii="Arial Narrow" w:hAnsi="Arial Narrow"/>
        </w:rPr>
        <w:t>être</w:t>
      </w:r>
      <w:r w:rsidR="006D4E5A" w:rsidRPr="007E45E7">
        <w:rPr>
          <w:rFonts w:ascii="Arial Narrow" w:hAnsi="Arial Narrow"/>
        </w:rPr>
        <w:t xml:space="preserve"> </w:t>
      </w:r>
      <w:r w:rsidRPr="007E45E7">
        <w:rPr>
          <w:rFonts w:ascii="Arial Narrow" w:hAnsi="Arial Narrow"/>
        </w:rPr>
        <w:t>notifié</w:t>
      </w:r>
      <w:r w:rsidR="006D4E5A" w:rsidRPr="007E45E7">
        <w:rPr>
          <w:rFonts w:ascii="Arial Narrow" w:hAnsi="Arial Narrow"/>
        </w:rPr>
        <w:t xml:space="preserve"> </w:t>
      </w:r>
      <w:r w:rsidRPr="007E45E7">
        <w:rPr>
          <w:rFonts w:ascii="Arial Narrow" w:hAnsi="Arial Narrow"/>
        </w:rPr>
        <w:t>par</w:t>
      </w:r>
      <w:r w:rsidR="006D4E5A" w:rsidRPr="007E45E7">
        <w:rPr>
          <w:rFonts w:ascii="Arial Narrow" w:hAnsi="Arial Narrow"/>
        </w:rPr>
        <w:t xml:space="preserve"> </w:t>
      </w:r>
      <w:r w:rsidRPr="007E45E7">
        <w:rPr>
          <w:rFonts w:ascii="Arial Narrow" w:hAnsi="Arial Narrow"/>
        </w:rPr>
        <w:t>télécopie</w:t>
      </w:r>
      <w:r w:rsidR="0088409A" w:rsidRPr="007E45E7">
        <w:rPr>
          <w:rFonts w:ascii="Arial Narrow" w:hAnsi="Arial Narrow"/>
        </w:rPr>
        <w:t xml:space="preserve"> ou e-mail</w:t>
      </w:r>
      <w:r w:rsidRPr="007E45E7">
        <w:rPr>
          <w:rFonts w:ascii="Arial Narrow" w:hAnsi="Arial Narrow"/>
        </w:rPr>
        <w:t>,</w:t>
      </w:r>
      <w:r w:rsidR="006D4E5A" w:rsidRPr="007E45E7">
        <w:rPr>
          <w:rFonts w:ascii="Arial Narrow" w:hAnsi="Arial Narrow"/>
        </w:rPr>
        <w:t xml:space="preserve"> </w:t>
      </w:r>
      <w:r w:rsidRPr="007E45E7">
        <w:rPr>
          <w:rFonts w:ascii="Arial Narrow" w:hAnsi="Arial Narrow"/>
        </w:rPr>
        <w:t>mais devra dans ce cas être confirmé par une notification écrite dûment signée, et dont la date,</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cachet</w:t>
      </w:r>
      <w:r w:rsidR="006D4E5A" w:rsidRPr="007E45E7">
        <w:rPr>
          <w:rFonts w:ascii="Arial Narrow" w:hAnsi="Arial Narrow"/>
        </w:rPr>
        <w:t xml:space="preserve"> </w:t>
      </w:r>
      <w:r w:rsidRPr="007E45E7">
        <w:rPr>
          <w:rFonts w:ascii="Arial Narrow" w:hAnsi="Arial Narrow"/>
        </w:rPr>
        <w:t>postal</w:t>
      </w:r>
      <w:r w:rsidR="006D4E5A" w:rsidRPr="007E45E7">
        <w:rPr>
          <w:rFonts w:ascii="Arial Narrow" w:hAnsi="Arial Narrow"/>
        </w:rPr>
        <w:t xml:space="preserve"> </w:t>
      </w:r>
      <w:r w:rsidRPr="007E45E7">
        <w:rPr>
          <w:rFonts w:ascii="Arial Narrow" w:hAnsi="Arial Narrow"/>
        </w:rPr>
        <w:t>faisant</w:t>
      </w:r>
      <w:r w:rsidR="006D4E5A" w:rsidRPr="007E45E7">
        <w:rPr>
          <w:rFonts w:ascii="Arial Narrow" w:hAnsi="Arial Narrow"/>
        </w:rPr>
        <w:t xml:space="preserve"> </w:t>
      </w:r>
      <w:r w:rsidRPr="007E45E7">
        <w:rPr>
          <w:rFonts w:ascii="Arial Narrow" w:hAnsi="Arial Narrow"/>
        </w:rPr>
        <w:t>foi,</w:t>
      </w:r>
      <w:r w:rsidR="006D4E5A" w:rsidRPr="007E45E7">
        <w:rPr>
          <w:rFonts w:ascii="Arial Narrow" w:hAnsi="Arial Narrow"/>
        </w:rPr>
        <w:t xml:space="preserve"> </w:t>
      </w:r>
      <w:r w:rsidRPr="007E45E7">
        <w:rPr>
          <w:rFonts w:ascii="Arial Narrow" w:hAnsi="Arial Narrow"/>
        </w:rPr>
        <w:t>ne</w:t>
      </w:r>
      <w:r w:rsidR="006D4E5A" w:rsidRPr="007E45E7">
        <w:rPr>
          <w:rFonts w:ascii="Arial Narrow" w:hAnsi="Arial Narrow"/>
        </w:rPr>
        <w:t xml:space="preserve"> </w:t>
      </w:r>
      <w:r w:rsidRPr="007E45E7">
        <w:rPr>
          <w:rFonts w:ascii="Arial Narrow" w:hAnsi="Arial Narrow"/>
        </w:rPr>
        <w:t>sera</w:t>
      </w:r>
      <w:r w:rsidR="006D4E5A" w:rsidRPr="007E45E7">
        <w:rPr>
          <w:rFonts w:ascii="Arial Narrow" w:hAnsi="Arial Narrow"/>
        </w:rPr>
        <w:t xml:space="preserve"> </w:t>
      </w:r>
      <w:r w:rsidRPr="007E45E7">
        <w:rPr>
          <w:rFonts w:ascii="Arial Narrow" w:hAnsi="Arial Narrow"/>
        </w:rPr>
        <w:t>pas postérieure</w:t>
      </w:r>
      <w:r w:rsidR="006D4E5A" w:rsidRPr="007E45E7">
        <w:rPr>
          <w:rFonts w:ascii="Arial Narrow" w:hAnsi="Arial Narrow"/>
        </w:rPr>
        <w:t xml:space="preserve"> </w:t>
      </w:r>
      <w:r w:rsidRPr="007E45E7">
        <w:rPr>
          <w:rFonts w:ascii="Arial Narrow" w:hAnsi="Arial Narrow"/>
        </w:rPr>
        <w:t>à</w:t>
      </w:r>
      <w:r w:rsidR="006D4E5A" w:rsidRPr="007E45E7">
        <w:rPr>
          <w:rFonts w:ascii="Arial Narrow" w:hAnsi="Arial Narrow"/>
        </w:rPr>
        <w:t xml:space="preserve"> </w:t>
      </w:r>
      <w:r w:rsidRPr="007E45E7">
        <w:rPr>
          <w:rFonts w:ascii="Arial Narrow" w:hAnsi="Arial Narrow"/>
        </w:rPr>
        <w:t>la</w:t>
      </w:r>
      <w:r w:rsidR="006D4E5A" w:rsidRPr="007E45E7">
        <w:rPr>
          <w:rFonts w:ascii="Arial Narrow" w:hAnsi="Arial Narrow"/>
        </w:rPr>
        <w:t xml:space="preserve"> </w:t>
      </w:r>
      <w:r w:rsidRPr="007E45E7">
        <w:rPr>
          <w:rFonts w:ascii="Arial Narrow" w:hAnsi="Arial Narrow"/>
        </w:rPr>
        <w:t>date</w:t>
      </w:r>
      <w:r w:rsidR="006D4E5A" w:rsidRPr="007E45E7">
        <w:rPr>
          <w:rFonts w:ascii="Arial Narrow" w:hAnsi="Arial Narrow"/>
        </w:rPr>
        <w:t xml:space="preserve"> </w:t>
      </w:r>
      <w:r w:rsidRPr="007E45E7">
        <w:rPr>
          <w:rFonts w:ascii="Arial Narrow" w:hAnsi="Arial Narrow"/>
        </w:rPr>
        <w:t>limite</w:t>
      </w:r>
      <w:r w:rsidR="006D4E5A" w:rsidRPr="007E45E7">
        <w:rPr>
          <w:rFonts w:ascii="Arial Narrow" w:hAnsi="Arial Narrow"/>
        </w:rPr>
        <w:t xml:space="preserve"> </w:t>
      </w:r>
      <w:r w:rsidRPr="007E45E7">
        <w:rPr>
          <w:rFonts w:ascii="Arial Narrow" w:hAnsi="Arial Narrow"/>
        </w:rPr>
        <w:t>fixée</w:t>
      </w:r>
      <w:r w:rsidR="006D4E5A" w:rsidRPr="007E45E7">
        <w:rPr>
          <w:rFonts w:ascii="Arial Narrow" w:hAnsi="Arial Narrow"/>
        </w:rPr>
        <w:t xml:space="preserve"> </w:t>
      </w:r>
      <w:r w:rsidRPr="007E45E7">
        <w:rPr>
          <w:rFonts w:ascii="Arial Narrow" w:hAnsi="Arial Narrow"/>
        </w:rPr>
        <w:t>pour</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dépôt des</w:t>
      </w:r>
      <w:r w:rsidR="006D4E5A" w:rsidRPr="007E45E7">
        <w:rPr>
          <w:rFonts w:ascii="Arial Narrow" w:hAnsi="Arial Narrow"/>
        </w:rPr>
        <w:t xml:space="preserve"> </w:t>
      </w:r>
      <w:r w:rsidRPr="007E45E7">
        <w:rPr>
          <w:rFonts w:ascii="Arial Narrow" w:hAnsi="Arial Narrow"/>
        </w:rPr>
        <w:t>offres.</w:t>
      </w:r>
    </w:p>
    <w:p w:rsidR="00273DD0" w:rsidRPr="007E45E7"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7E45E7">
        <w:rPr>
          <w:rFonts w:ascii="Arial Narrow" w:hAnsi="Arial Narrow"/>
          <w:b/>
        </w:rPr>
        <w:t>24.3</w:t>
      </w:r>
      <w:r w:rsidRPr="007E45E7">
        <w:rPr>
          <w:rFonts w:ascii="Arial Narrow" w:hAnsi="Arial Narrow"/>
        </w:rPr>
        <w:t xml:space="preserve">. </w:t>
      </w:r>
      <w:r w:rsidRPr="007E45E7">
        <w:rPr>
          <w:rFonts w:ascii="Arial Narrow" w:hAnsi="Arial Narrow"/>
          <w:spacing w:val="5"/>
        </w:rPr>
        <w:t>Le</w:t>
      </w:r>
      <w:r w:rsidRPr="007E45E7">
        <w:rPr>
          <w:rFonts w:ascii="Arial Narrow" w:hAnsi="Arial Narrow"/>
        </w:rPr>
        <w:t>s</w:t>
      </w:r>
      <w:r w:rsidR="006D4E5A" w:rsidRPr="007E45E7">
        <w:rPr>
          <w:rFonts w:ascii="Arial Narrow" w:hAnsi="Arial Narrow"/>
        </w:rPr>
        <w:t xml:space="preserve"> </w:t>
      </w:r>
      <w:r w:rsidRPr="007E45E7">
        <w:rPr>
          <w:rFonts w:ascii="Arial Narrow" w:hAnsi="Arial Narrow"/>
          <w:spacing w:val="5"/>
        </w:rPr>
        <w:t>offre</w:t>
      </w:r>
      <w:r w:rsidRPr="007E45E7">
        <w:rPr>
          <w:rFonts w:ascii="Arial Narrow" w:hAnsi="Arial Narrow"/>
        </w:rPr>
        <w:t>s</w:t>
      </w:r>
      <w:r w:rsidR="006D4E5A" w:rsidRPr="007E45E7">
        <w:rPr>
          <w:rFonts w:ascii="Arial Narrow" w:hAnsi="Arial Narrow"/>
        </w:rPr>
        <w:t xml:space="preserve"> </w:t>
      </w:r>
      <w:r w:rsidRPr="007E45E7">
        <w:rPr>
          <w:rFonts w:ascii="Arial Narrow" w:hAnsi="Arial Narrow"/>
          <w:spacing w:val="5"/>
        </w:rPr>
        <w:t>don</w:t>
      </w:r>
      <w:r w:rsidRPr="007E45E7">
        <w:rPr>
          <w:rFonts w:ascii="Arial Narrow" w:hAnsi="Arial Narrow"/>
        </w:rPr>
        <w:t xml:space="preserve">t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 xml:space="preserve">Soumissionnaires </w:t>
      </w:r>
      <w:r w:rsidRPr="007E45E7">
        <w:rPr>
          <w:rFonts w:ascii="Arial Narrow" w:hAnsi="Arial Narrow"/>
        </w:rPr>
        <w:t>demandent</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retrait</w:t>
      </w:r>
      <w:r w:rsidR="006D4E5A" w:rsidRPr="007E45E7">
        <w:rPr>
          <w:rFonts w:ascii="Arial Narrow" w:hAnsi="Arial Narrow"/>
        </w:rPr>
        <w:t xml:space="preserve"> </w:t>
      </w:r>
      <w:r w:rsidRPr="007E45E7">
        <w:rPr>
          <w:rFonts w:ascii="Arial Narrow" w:hAnsi="Arial Narrow"/>
        </w:rPr>
        <w:t>en</w:t>
      </w:r>
      <w:r w:rsidR="006D4E5A" w:rsidRPr="007E45E7">
        <w:rPr>
          <w:rFonts w:ascii="Arial Narrow" w:hAnsi="Arial Narrow"/>
        </w:rPr>
        <w:t xml:space="preserve"> </w:t>
      </w:r>
      <w:r w:rsidRPr="007E45E7">
        <w:rPr>
          <w:rFonts w:ascii="Arial Narrow" w:hAnsi="Arial Narrow"/>
        </w:rPr>
        <w:t>application</w:t>
      </w:r>
      <w:r w:rsidR="006D4E5A" w:rsidRPr="007E45E7">
        <w:rPr>
          <w:rFonts w:ascii="Arial Narrow" w:hAnsi="Arial Narrow"/>
        </w:rPr>
        <w:t xml:space="preserve"> </w:t>
      </w:r>
      <w:r w:rsidRPr="007E45E7">
        <w:rPr>
          <w:rFonts w:ascii="Arial Narrow" w:hAnsi="Arial Narrow"/>
        </w:rPr>
        <w:t>de</w:t>
      </w:r>
      <w:r w:rsidR="006D4E5A" w:rsidRPr="007E45E7">
        <w:rPr>
          <w:rFonts w:ascii="Arial Narrow" w:hAnsi="Arial Narrow"/>
        </w:rPr>
        <w:t xml:space="preserve"> </w:t>
      </w:r>
      <w:r w:rsidRPr="007E45E7">
        <w:rPr>
          <w:rFonts w:ascii="Arial Narrow" w:hAnsi="Arial Narrow"/>
        </w:rPr>
        <w:t>l’article</w:t>
      </w:r>
      <w:r w:rsidR="001E57CA" w:rsidRPr="007E45E7">
        <w:rPr>
          <w:rFonts w:ascii="Arial Narrow" w:hAnsi="Arial Narrow"/>
        </w:rPr>
        <w:t xml:space="preserve"> </w:t>
      </w:r>
      <w:r w:rsidRPr="007E45E7">
        <w:rPr>
          <w:rFonts w:ascii="Arial Narrow" w:hAnsi="Arial Narrow"/>
        </w:rPr>
        <w:t>24.1 leur seront retournées sans avoir été ouvertes.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b/>
        </w:rPr>
        <w:t>24.4</w:t>
      </w:r>
      <w:r w:rsidRPr="007E45E7">
        <w:rPr>
          <w:rFonts w:ascii="Arial Narrow" w:hAnsi="Arial Narrow"/>
        </w:rPr>
        <w:t xml:space="preserve">. </w:t>
      </w:r>
      <w:r w:rsidRPr="007E45E7">
        <w:rPr>
          <w:rFonts w:ascii="Arial Narrow" w:hAnsi="Arial Narrow"/>
          <w:spacing w:val="5"/>
        </w:rPr>
        <w:t>Aucun</w:t>
      </w:r>
      <w:r w:rsidRPr="007E45E7">
        <w:rPr>
          <w:rFonts w:ascii="Arial Narrow" w:hAnsi="Arial Narrow"/>
        </w:rPr>
        <w:t xml:space="preserve">e </w:t>
      </w:r>
      <w:r w:rsidRPr="007E45E7">
        <w:rPr>
          <w:rFonts w:ascii="Arial Narrow" w:hAnsi="Arial Narrow"/>
          <w:spacing w:val="5"/>
        </w:rPr>
        <w:t>offr</w:t>
      </w:r>
      <w:r w:rsidRPr="007E45E7">
        <w:rPr>
          <w:rFonts w:ascii="Arial Narrow" w:hAnsi="Arial Narrow"/>
        </w:rPr>
        <w:t xml:space="preserve">e </w:t>
      </w:r>
      <w:r w:rsidRPr="007E45E7">
        <w:rPr>
          <w:rFonts w:ascii="Arial Narrow" w:hAnsi="Arial Narrow"/>
          <w:spacing w:val="5"/>
        </w:rPr>
        <w:t>n</w:t>
      </w:r>
      <w:r w:rsidRPr="007E45E7">
        <w:rPr>
          <w:rFonts w:ascii="Arial Narrow" w:hAnsi="Arial Narrow"/>
        </w:rPr>
        <w:t xml:space="preserve">e </w:t>
      </w:r>
      <w:r w:rsidRPr="007E45E7">
        <w:rPr>
          <w:rFonts w:ascii="Arial Narrow" w:hAnsi="Arial Narrow"/>
          <w:spacing w:val="5"/>
        </w:rPr>
        <w:t>peu</w:t>
      </w:r>
      <w:r w:rsidRPr="007E45E7">
        <w:rPr>
          <w:rFonts w:ascii="Arial Narrow" w:hAnsi="Arial Narrow"/>
        </w:rPr>
        <w:t xml:space="preserve">t </w:t>
      </w:r>
      <w:r w:rsidRPr="007E45E7">
        <w:rPr>
          <w:rFonts w:ascii="Arial Narrow" w:hAnsi="Arial Narrow"/>
          <w:spacing w:val="5"/>
        </w:rPr>
        <w:t>êtr</w:t>
      </w:r>
      <w:r w:rsidRPr="007E45E7">
        <w:rPr>
          <w:rFonts w:ascii="Arial Narrow" w:hAnsi="Arial Narrow"/>
        </w:rPr>
        <w:t xml:space="preserve">e </w:t>
      </w:r>
      <w:r w:rsidRPr="007E45E7">
        <w:rPr>
          <w:rFonts w:ascii="Arial Narrow" w:hAnsi="Arial Narrow"/>
          <w:spacing w:val="5"/>
        </w:rPr>
        <w:t>retiré</w:t>
      </w:r>
      <w:r w:rsidRPr="007E45E7">
        <w:rPr>
          <w:rFonts w:ascii="Arial Narrow" w:hAnsi="Arial Narrow"/>
        </w:rPr>
        <w:t xml:space="preserve">e </w:t>
      </w:r>
      <w:r w:rsidRPr="007E45E7">
        <w:rPr>
          <w:rFonts w:ascii="Arial Narrow" w:hAnsi="Arial Narrow"/>
          <w:spacing w:val="5"/>
        </w:rPr>
        <w:t xml:space="preserve">dans </w:t>
      </w:r>
      <w:r w:rsidRPr="007E45E7">
        <w:rPr>
          <w:rFonts w:ascii="Arial Narrow" w:hAnsi="Arial Narrow"/>
        </w:rPr>
        <w:t>l’intervalle compris entre la date limite de dépôt</w:t>
      </w:r>
      <w:r w:rsidR="006D4E5A" w:rsidRPr="007E45E7">
        <w:rPr>
          <w:rFonts w:ascii="Arial Narrow" w:hAnsi="Arial Narrow"/>
        </w:rPr>
        <w:t xml:space="preserve"> </w:t>
      </w:r>
      <w:r w:rsidRPr="007E45E7">
        <w:rPr>
          <w:rFonts w:ascii="Arial Narrow" w:hAnsi="Arial Narrow"/>
        </w:rPr>
        <w:t>des</w:t>
      </w:r>
      <w:r w:rsidR="006D4E5A" w:rsidRPr="007E45E7">
        <w:rPr>
          <w:rFonts w:ascii="Arial Narrow" w:hAnsi="Arial Narrow"/>
        </w:rPr>
        <w:t xml:space="preserve"> </w:t>
      </w:r>
      <w:r w:rsidRPr="007E45E7">
        <w:rPr>
          <w:rFonts w:ascii="Arial Narrow" w:hAnsi="Arial Narrow"/>
        </w:rPr>
        <w:t>offres</w:t>
      </w:r>
      <w:r w:rsidR="006D4E5A" w:rsidRPr="007E45E7">
        <w:rPr>
          <w:rFonts w:ascii="Arial Narrow" w:hAnsi="Arial Narrow"/>
        </w:rPr>
        <w:t xml:space="preserve"> </w:t>
      </w:r>
      <w:r w:rsidRPr="007E45E7">
        <w:rPr>
          <w:rFonts w:ascii="Arial Narrow" w:hAnsi="Arial Narrow"/>
        </w:rPr>
        <w:t>et</w:t>
      </w:r>
      <w:r w:rsidR="006D4E5A" w:rsidRPr="007E45E7">
        <w:rPr>
          <w:rFonts w:ascii="Arial Narrow" w:hAnsi="Arial Narrow"/>
        </w:rPr>
        <w:t xml:space="preserve"> </w:t>
      </w:r>
      <w:r w:rsidRPr="007E45E7">
        <w:rPr>
          <w:rFonts w:ascii="Arial Narrow" w:hAnsi="Arial Narrow"/>
        </w:rPr>
        <w:t>l’expiration</w:t>
      </w:r>
      <w:r w:rsidR="006D4E5A" w:rsidRPr="007E45E7">
        <w:rPr>
          <w:rFonts w:ascii="Arial Narrow" w:hAnsi="Arial Narrow"/>
        </w:rPr>
        <w:t xml:space="preserve"> </w:t>
      </w:r>
      <w:r w:rsidRPr="007E45E7">
        <w:rPr>
          <w:rFonts w:ascii="Arial Narrow" w:hAnsi="Arial Narrow"/>
        </w:rPr>
        <w:t>de</w:t>
      </w:r>
      <w:r w:rsidR="006D4E5A" w:rsidRPr="007E45E7">
        <w:rPr>
          <w:rFonts w:ascii="Arial Narrow" w:hAnsi="Arial Narrow"/>
        </w:rPr>
        <w:t xml:space="preserve"> </w:t>
      </w:r>
      <w:r w:rsidRPr="007E45E7">
        <w:rPr>
          <w:rFonts w:ascii="Arial Narrow" w:hAnsi="Arial Narrow"/>
        </w:rPr>
        <w:t>la</w:t>
      </w:r>
      <w:r w:rsidR="006D4E5A" w:rsidRPr="007E45E7">
        <w:rPr>
          <w:rFonts w:ascii="Arial Narrow" w:hAnsi="Arial Narrow"/>
        </w:rPr>
        <w:t xml:space="preserve"> </w:t>
      </w:r>
      <w:r w:rsidRPr="007E45E7">
        <w:rPr>
          <w:rFonts w:ascii="Arial Narrow" w:hAnsi="Arial Narrow"/>
        </w:rPr>
        <w:t>période de</w:t>
      </w:r>
      <w:r w:rsidR="006D4E5A" w:rsidRPr="007E45E7">
        <w:rPr>
          <w:rFonts w:ascii="Arial Narrow" w:hAnsi="Arial Narrow"/>
        </w:rPr>
        <w:t xml:space="preserve"> </w:t>
      </w:r>
      <w:r w:rsidRPr="007E45E7">
        <w:rPr>
          <w:rFonts w:ascii="Arial Narrow" w:hAnsi="Arial Narrow"/>
        </w:rPr>
        <w:t>validité</w:t>
      </w:r>
      <w:r w:rsidR="006D4E5A" w:rsidRPr="007E45E7">
        <w:rPr>
          <w:rFonts w:ascii="Arial Narrow" w:hAnsi="Arial Narrow"/>
        </w:rPr>
        <w:t xml:space="preserve"> </w:t>
      </w:r>
      <w:r w:rsidRPr="007E45E7">
        <w:rPr>
          <w:rFonts w:ascii="Arial Narrow" w:hAnsi="Arial Narrow"/>
        </w:rPr>
        <w:t>de</w:t>
      </w:r>
      <w:r w:rsidR="006D4E5A" w:rsidRPr="007E45E7">
        <w:rPr>
          <w:rFonts w:ascii="Arial Narrow" w:hAnsi="Arial Narrow"/>
        </w:rPr>
        <w:t xml:space="preserve"> </w:t>
      </w:r>
      <w:r w:rsidRPr="007E45E7">
        <w:rPr>
          <w:rFonts w:ascii="Arial Narrow" w:hAnsi="Arial Narrow"/>
        </w:rPr>
        <w:t>l’offre</w:t>
      </w:r>
      <w:r w:rsidR="006D4E5A" w:rsidRPr="007E45E7">
        <w:rPr>
          <w:rFonts w:ascii="Arial Narrow" w:hAnsi="Arial Narrow"/>
        </w:rPr>
        <w:t xml:space="preserve"> </w:t>
      </w:r>
      <w:r w:rsidRPr="007E45E7">
        <w:rPr>
          <w:rFonts w:ascii="Arial Narrow" w:hAnsi="Arial Narrow"/>
        </w:rPr>
        <w:t>spécifiée</w:t>
      </w:r>
      <w:r w:rsidR="006D4E5A" w:rsidRPr="007E45E7">
        <w:rPr>
          <w:rFonts w:ascii="Arial Narrow" w:hAnsi="Arial Narrow"/>
        </w:rPr>
        <w:t xml:space="preserve"> </w:t>
      </w:r>
      <w:r w:rsidRPr="007E45E7">
        <w:rPr>
          <w:rFonts w:ascii="Arial Narrow" w:hAnsi="Arial Narrow"/>
        </w:rPr>
        <w:t>par</w:t>
      </w:r>
      <w:r w:rsidR="006D4E5A" w:rsidRPr="007E45E7">
        <w:rPr>
          <w:rFonts w:ascii="Arial Narrow" w:hAnsi="Arial Narrow"/>
        </w:rPr>
        <w:t xml:space="preserve"> </w:t>
      </w:r>
      <w:r w:rsidRPr="007E45E7">
        <w:rPr>
          <w:rFonts w:ascii="Arial Narrow" w:hAnsi="Arial Narrow"/>
        </w:rPr>
        <w:t>le</w:t>
      </w:r>
      <w:r w:rsidR="006D4E5A" w:rsidRPr="007E45E7">
        <w:rPr>
          <w:rFonts w:ascii="Arial Narrow" w:hAnsi="Arial Narrow"/>
        </w:rPr>
        <w:t xml:space="preserve"> </w:t>
      </w:r>
      <w:r w:rsidRPr="007E45E7">
        <w:rPr>
          <w:rFonts w:ascii="Arial Narrow" w:hAnsi="Arial Narrow"/>
        </w:rPr>
        <w:t>modèle</w:t>
      </w:r>
      <w:r w:rsidR="006D4E5A" w:rsidRPr="007E45E7">
        <w:rPr>
          <w:rFonts w:ascii="Arial Narrow" w:hAnsi="Arial Narrow"/>
        </w:rPr>
        <w:t xml:space="preserve"> </w:t>
      </w:r>
      <w:r w:rsidRPr="007E45E7">
        <w:rPr>
          <w:rFonts w:ascii="Arial Narrow" w:hAnsi="Arial Narrow"/>
        </w:rPr>
        <w:t>de soumission. Tout retrait par un Soumissionnaire de son offre pendant cet inte</w:t>
      </w:r>
      <w:r w:rsidR="008445D2" w:rsidRPr="007E45E7">
        <w:rPr>
          <w:rFonts w:ascii="Arial Narrow" w:hAnsi="Arial Narrow"/>
        </w:rPr>
        <w:t>rvalle entraine la confiscation du cautionnement</w:t>
      </w:r>
      <w:r w:rsidR="009567B9" w:rsidRPr="007E45E7">
        <w:rPr>
          <w:rFonts w:ascii="Arial Narrow" w:hAnsi="Arial Narrow"/>
        </w:rPr>
        <w:t xml:space="preserve"> de soumission</w:t>
      </w:r>
      <w:r w:rsidRPr="007E45E7">
        <w:rPr>
          <w:rFonts w:ascii="Arial Narrow" w:hAnsi="Arial Narrow"/>
        </w:rPr>
        <w:t xml:space="preserve"> conformément aux dispositions de</w:t>
      </w:r>
      <w:r w:rsidR="006D4E5A" w:rsidRPr="007E45E7">
        <w:rPr>
          <w:rFonts w:ascii="Arial Narrow" w:hAnsi="Arial Narrow"/>
        </w:rPr>
        <w:t xml:space="preserve"> </w:t>
      </w:r>
      <w:r w:rsidRPr="007E45E7">
        <w:rPr>
          <w:rFonts w:ascii="Arial Narrow" w:hAnsi="Arial Narrow"/>
        </w:rPr>
        <w:t>l'article</w:t>
      </w:r>
      <w:r w:rsidR="006D4E5A" w:rsidRPr="007E45E7">
        <w:rPr>
          <w:rFonts w:ascii="Arial Narrow" w:hAnsi="Arial Narrow"/>
        </w:rPr>
        <w:t xml:space="preserve"> </w:t>
      </w:r>
      <w:r w:rsidRPr="007E45E7">
        <w:rPr>
          <w:rFonts w:ascii="Arial Narrow" w:hAnsi="Arial Narrow"/>
        </w:rPr>
        <w:t>17.</w:t>
      </w:r>
      <w:r w:rsidR="00CE6D4B" w:rsidRPr="007E45E7">
        <w:rPr>
          <w:rFonts w:ascii="Arial Narrow" w:hAnsi="Arial Narrow"/>
        </w:rPr>
        <w:t>7</w:t>
      </w:r>
      <w:r w:rsidR="006D4E5A" w:rsidRPr="007E45E7">
        <w:rPr>
          <w:rFonts w:ascii="Arial Narrow" w:hAnsi="Arial Narrow"/>
        </w:rPr>
        <w:t xml:space="preserve"> </w:t>
      </w:r>
      <w:r w:rsidRPr="007E45E7">
        <w:rPr>
          <w:rFonts w:ascii="Arial Narrow" w:hAnsi="Arial Narrow"/>
        </w:rPr>
        <w:t>du</w:t>
      </w:r>
      <w:r w:rsidR="006D4E5A" w:rsidRPr="007E45E7">
        <w:rPr>
          <w:rFonts w:ascii="Arial Narrow" w:hAnsi="Arial Narrow"/>
        </w:rPr>
        <w:t xml:space="preserve"> </w:t>
      </w:r>
      <w:r w:rsidRPr="007E45E7">
        <w:rPr>
          <w:rFonts w:ascii="Arial Narrow" w:hAnsi="Arial Narrow"/>
        </w:rPr>
        <w:t>RGAO.</w:t>
      </w:r>
    </w:p>
    <w:p w:rsidR="008445D2" w:rsidRPr="007E45E7" w:rsidRDefault="008445D2" w:rsidP="000C31A2">
      <w:pPr>
        <w:widowControl w:val="0"/>
        <w:autoSpaceDE w:val="0"/>
        <w:adjustRightInd w:val="0"/>
        <w:spacing w:after="60"/>
        <w:ind w:left="624" w:right="90" w:hanging="624"/>
        <w:jc w:val="both"/>
        <w:rPr>
          <w:rFonts w:ascii="Arial Narrow" w:hAnsi="Arial Narrow"/>
          <w:b/>
        </w:rPr>
      </w:pPr>
      <w:r w:rsidRPr="007E45E7">
        <w:rPr>
          <w:rFonts w:ascii="Arial Narrow" w:hAnsi="Arial Narrow"/>
          <w:b/>
        </w:rPr>
        <w:t>Pour les soumissions en ligne,</w:t>
      </w:r>
    </w:p>
    <w:p w:rsidR="008445D2" w:rsidRPr="007E45E7" w:rsidRDefault="008445D2" w:rsidP="000C31A2">
      <w:pPr>
        <w:widowControl w:val="0"/>
        <w:autoSpaceDE w:val="0"/>
        <w:adjustRightInd w:val="0"/>
        <w:spacing w:after="60"/>
        <w:ind w:right="90"/>
        <w:jc w:val="both"/>
        <w:rPr>
          <w:rFonts w:ascii="Arial Narrow" w:hAnsi="Arial Narrow"/>
        </w:rPr>
      </w:pPr>
      <w:bookmarkStart w:id="139" w:name="_Hlk523209148"/>
      <w:r w:rsidRPr="007E45E7">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E45E7" w:rsidRDefault="008445D2" w:rsidP="000C31A2">
      <w:pPr>
        <w:widowControl w:val="0"/>
        <w:autoSpaceDE w:val="0"/>
        <w:adjustRightInd w:val="0"/>
        <w:spacing w:after="60"/>
        <w:ind w:right="90"/>
        <w:jc w:val="both"/>
        <w:rPr>
          <w:rFonts w:ascii="Arial Narrow" w:hAnsi="Arial Narrow"/>
        </w:rPr>
      </w:pPr>
      <w:r w:rsidRPr="007E45E7">
        <w:rPr>
          <w:rFonts w:ascii="Arial Narrow" w:hAnsi="Arial Narrow"/>
        </w:rPr>
        <w:t>24.6 La modification, le remplacement ou le retrait de la copie de sauvegarde se fait conformément aux dispositions de l’article 24 alinéas 1 à 4.</w:t>
      </w:r>
      <w:bookmarkEnd w:id="139"/>
    </w:p>
    <w:p w:rsidR="00273DD0" w:rsidRPr="007E45E7" w:rsidRDefault="00353DCC" w:rsidP="007E45E7">
      <w:pPr>
        <w:pStyle w:val="RGAOpartie"/>
      </w:pPr>
      <w:bookmarkStart w:id="140" w:name="_Toc530307932"/>
      <w:bookmarkStart w:id="141" w:name="_Toc97557054"/>
      <w:bookmarkStart w:id="142" w:name="_Toc163062720"/>
      <w:r w:rsidRPr="007E45E7">
        <w:t>Ouverture</w:t>
      </w:r>
      <w:r w:rsidR="00FA032C" w:rsidRPr="007E45E7">
        <w:t xml:space="preserve"> </w:t>
      </w:r>
      <w:r w:rsidRPr="007E45E7">
        <w:t>des</w:t>
      </w:r>
      <w:r w:rsidR="00FA032C" w:rsidRPr="007E45E7">
        <w:t xml:space="preserve"> </w:t>
      </w:r>
      <w:r w:rsidRPr="007E45E7">
        <w:t>plis</w:t>
      </w:r>
      <w:r w:rsidR="007E45E7" w:rsidRPr="007E45E7">
        <w:t xml:space="preserve"> </w:t>
      </w:r>
      <w:r w:rsidRPr="007E45E7">
        <w:t>et</w:t>
      </w:r>
      <w:r w:rsidR="007E45E7" w:rsidRPr="007E45E7">
        <w:t xml:space="preserve"> </w:t>
      </w:r>
      <w:r w:rsidRPr="007E45E7">
        <w:t>évaluation</w:t>
      </w:r>
      <w:r w:rsidR="00FA032C" w:rsidRPr="007E45E7">
        <w:t xml:space="preserve"> </w:t>
      </w:r>
      <w:r w:rsidRPr="007E45E7">
        <w:t>des</w:t>
      </w:r>
      <w:r w:rsidR="00FA032C" w:rsidRPr="007E45E7">
        <w:t xml:space="preserve"> </w:t>
      </w:r>
      <w:r w:rsidRPr="007E45E7">
        <w:t>offres</w:t>
      </w:r>
      <w:bookmarkEnd w:id="140"/>
      <w:bookmarkEnd w:id="141"/>
      <w:bookmarkEnd w:id="142"/>
    </w:p>
    <w:p w:rsidR="00273DD0" w:rsidRPr="007E45E7" w:rsidRDefault="00353DCC" w:rsidP="007D618F">
      <w:pPr>
        <w:pStyle w:val="RGAOarticles"/>
        <w:rPr>
          <w:sz w:val="24"/>
        </w:rPr>
      </w:pPr>
      <w:bookmarkStart w:id="143" w:name="_Toc530307933"/>
      <w:bookmarkStart w:id="144" w:name="_Toc97557055"/>
      <w:bookmarkStart w:id="145" w:name="_Toc163062721"/>
      <w:r w:rsidRPr="007E45E7">
        <w:rPr>
          <w:sz w:val="24"/>
        </w:rPr>
        <w:t>Ouverture</w:t>
      </w:r>
      <w:r w:rsidR="00FA032C" w:rsidRPr="007E45E7">
        <w:rPr>
          <w:sz w:val="24"/>
        </w:rPr>
        <w:t xml:space="preserve"> </w:t>
      </w:r>
      <w:r w:rsidRPr="007E45E7">
        <w:rPr>
          <w:sz w:val="24"/>
        </w:rPr>
        <w:t>des</w:t>
      </w:r>
      <w:r w:rsidR="00FA032C" w:rsidRPr="007E45E7">
        <w:rPr>
          <w:sz w:val="24"/>
        </w:rPr>
        <w:t xml:space="preserve"> </w:t>
      </w:r>
      <w:r w:rsidRPr="007E45E7">
        <w:rPr>
          <w:sz w:val="24"/>
        </w:rPr>
        <w:t>plis</w:t>
      </w:r>
      <w:r w:rsidR="00FA032C" w:rsidRPr="007E45E7">
        <w:rPr>
          <w:sz w:val="24"/>
        </w:rPr>
        <w:t xml:space="preserve"> </w:t>
      </w:r>
      <w:r w:rsidRPr="007E45E7">
        <w:rPr>
          <w:sz w:val="24"/>
        </w:rPr>
        <w:t>et</w:t>
      </w:r>
      <w:r w:rsidR="00FA032C" w:rsidRPr="007E45E7">
        <w:rPr>
          <w:sz w:val="24"/>
        </w:rPr>
        <w:t xml:space="preserve"> </w:t>
      </w:r>
      <w:r w:rsidRPr="007E45E7">
        <w:rPr>
          <w:sz w:val="24"/>
        </w:rPr>
        <w:t>recours</w:t>
      </w:r>
      <w:bookmarkEnd w:id="143"/>
      <w:bookmarkEnd w:id="144"/>
      <w:bookmarkEnd w:id="145"/>
    </w:p>
    <w:p w:rsidR="008445D2" w:rsidRPr="007E45E7" w:rsidRDefault="008445D2" w:rsidP="007E45E7">
      <w:pPr>
        <w:widowControl w:val="0"/>
        <w:autoSpaceDE w:val="0"/>
        <w:spacing w:after="60"/>
        <w:ind w:right="-20"/>
        <w:jc w:val="both"/>
        <w:rPr>
          <w:rFonts w:ascii="Arial Narrow" w:hAnsi="Arial Narrow"/>
        </w:rPr>
      </w:pPr>
      <w:r w:rsidRPr="007E45E7">
        <w:rPr>
          <w:rFonts w:ascii="Arial Narrow" w:hAnsi="Arial Narrow"/>
        </w:rPr>
        <w:t>25.</w:t>
      </w:r>
      <w:r w:rsidR="00206091" w:rsidRPr="007E45E7">
        <w:rPr>
          <w:rFonts w:ascii="Arial Narrow" w:hAnsi="Arial Narrow"/>
        </w:rPr>
        <w:t xml:space="preserve">1 </w:t>
      </w:r>
      <w:r w:rsidRPr="007E45E7">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w:t>
      </w:r>
      <w:r w:rsidRPr="007E45E7">
        <w:rPr>
          <w:rFonts w:ascii="Arial Narrow" w:hAnsi="Arial Narrow"/>
        </w:rPr>
        <w:lastRenderedPageBreak/>
        <w:t xml:space="preserve">Commission </w:t>
      </w:r>
      <w:r w:rsidR="00743EC3" w:rsidRPr="007E45E7">
        <w:rPr>
          <w:rFonts w:ascii="Arial Narrow" w:hAnsi="Arial Narrow"/>
        </w:rPr>
        <w:t>Départementale</w:t>
      </w:r>
      <w:r w:rsidR="00C91492" w:rsidRPr="007E45E7">
        <w:rPr>
          <w:rFonts w:ascii="Arial Narrow" w:hAnsi="Arial Narrow"/>
        </w:rPr>
        <w:t xml:space="preserve"> </w:t>
      </w:r>
      <w:r w:rsidRPr="007E45E7">
        <w:rPr>
          <w:rFonts w:ascii="Arial Narrow" w:hAnsi="Arial Narrow"/>
        </w:rPr>
        <w:t xml:space="preserve">de </w:t>
      </w:r>
      <w:r w:rsidR="007F2DCF" w:rsidRPr="007E45E7">
        <w:rPr>
          <w:rFonts w:ascii="Arial Narrow" w:hAnsi="Arial Narrow"/>
        </w:rPr>
        <w:t>P</w:t>
      </w:r>
      <w:r w:rsidRPr="007E45E7">
        <w:rPr>
          <w:rFonts w:ascii="Arial Narrow" w:hAnsi="Arial Narrow"/>
        </w:rPr>
        <w:t>assation des Marchés.</w:t>
      </w:r>
    </w:p>
    <w:p w:rsidR="00273DD0" w:rsidRPr="007E45E7" w:rsidRDefault="00353DCC" w:rsidP="000C31A2">
      <w:pPr>
        <w:widowControl w:val="0"/>
        <w:tabs>
          <w:tab w:val="left" w:pos="2340"/>
          <w:tab w:val="left" w:pos="2920"/>
          <w:tab w:val="left" w:pos="4900"/>
        </w:tabs>
        <w:autoSpaceDE w:val="0"/>
        <w:spacing w:after="60"/>
        <w:jc w:val="both"/>
        <w:rPr>
          <w:rFonts w:ascii="Arial Narrow" w:hAnsi="Arial Narrow"/>
        </w:rPr>
      </w:pPr>
      <w:r w:rsidRPr="007E45E7">
        <w:rPr>
          <w:rFonts w:ascii="Arial Narrow" w:hAnsi="Arial Narrow"/>
        </w:rPr>
        <w:t>25.</w:t>
      </w:r>
      <w:r w:rsidR="00206091" w:rsidRPr="007E45E7">
        <w:rPr>
          <w:rFonts w:ascii="Arial Narrow" w:hAnsi="Arial Narrow"/>
        </w:rPr>
        <w:t>2</w:t>
      </w:r>
      <w:r w:rsidRPr="007E45E7">
        <w:rPr>
          <w:rFonts w:ascii="Arial Narrow" w:hAnsi="Arial Narrow"/>
        </w:rPr>
        <w:t>. L’ouverture de to</w:t>
      </w:r>
      <w:r w:rsidR="00926883" w:rsidRPr="007E45E7">
        <w:rPr>
          <w:rFonts w:ascii="Arial Narrow" w:hAnsi="Arial Narrow"/>
        </w:rPr>
        <w:t xml:space="preserve">us les plis se fait en un </w:t>
      </w:r>
      <w:r w:rsidR="00764A83" w:rsidRPr="007E45E7">
        <w:rPr>
          <w:rFonts w:ascii="Arial Narrow" w:hAnsi="Arial Narrow"/>
        </w:rPr>
        <w:t>temps</w:t>
      </w:r>
      <w:r w:rsidR="002521C4" w:rsidRPr="007E45E7">
        <w:rPr>
          <w:rFonts w:ascii="Arial Narrow" w:hAnsi="Arial Narrow"/>
        </w:rPr>
        <w:t>, y compris pour</w:t>
      </w:r>
      <w:r w:rsidRPr="007E45E7">
        <w:rPr>
          <w:rFonts w:ascii="Arial Narrow" w:hAnsi="Arial Narrow"/>
        </w:rPr>
        <w:t xml:space="preserve"> les </w:t>
      </w:r>
      <w:r w:rsidR="008E7571" w:rsidRPr="007E45E7">
        <w:rPr>
          <w:rFonts w:ascii="Arial Narrow" w:hAnsi="Arial Narrow"/>
        </w:rPr>
        <w:t xml:space="preserve">travaux de grande importance ou </w:t>
      </w:r>
      <w:r w:rsidRPr="007E45E7">
        <w:rPr>
          <w:rFonts w:ascii="Arial Narrow" w:hAnsi="Arial Narrow"/>
        </w:rPr>
        <w:t>complexes ayant fait l’objet d’une procédure de préqualification.</w:t>
      </w:r>
    </w:p>
    <w:p w:rsidR="00273DD0" w:rsidRPr="007E45E7" w:rsidRDefault="00353DCC" w:rsidP="000C31A2">
      <w:pPr>
        <w:widowControl w:val="0"/>
        <w:tabs>
          <w:tab w:val="left" w:pos="2340"/>
          <w:tab w:val="left" w:pos="2920"/>
          <w:tab w:val="left" w:pos="4900"/>
        </w:tabs>
        <w:autoSpaceDE w:val="0"/>
        <w:spacing w:after="60"/>
        <w:jc w:val="both"/>
        <w:rPr>
          <w:rFonts w:ascii="Arial Narrow" w:hAnsi="Arial Narrow"/>
        </w:rPr>
      </w:pPr>
      <w:r w:rsidRPr="007E45E7">
        <w:rPr>
          <w:rFonts w:ascii="Arial Narrow" w:hAnsi="Arial Narrow"/>
        </w:rPr>
        <w:t xml:space="preserve">La Commission </w:t>
      </w:r>
      <w:r w:rsidR="00743EC3" w:rsidRPr="007E45E7">
        <w:rPr>
          <w:rFonts w:ascii="Arial Narrow" w:hAnsi="Arial Narrow"/>
        </w:rPr>
        <w:t>Départementale</w:t>
      </w:r>
      <w:r w:rsidR="007F2DCF" w:rsidRPr="007E45E7">
        <w:rPr>
          <w:rFonts w:ascii="Arial Narrow" w:hAnsi="Arial Narrow"/>
        </w:rPr>
        <w:t xml:space="preserve"> </w:t>
      </w:r>
      <w:r w:rsidRPr="007E45E7">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7E45E7">
        <w:rPr>
          <w:rFonts w:ascii="Arial Narrow" w:hAnsi="Arial Narrow"/>
        </w:rPr>
        <w:t xml:space="preserve"> </w:t>
      </w:r>
      <w:r w:rsidRPr="007E45E7">
        <w:rPr>
          <w:rFonts w:ascii="Arial Narrow" w:hAnsi="Arial Narrow"/>
        </w:rPr>
        <w:t>et adresse</w:t>
      </w:r>
      <w:r w:rsidR="00FA032C" w:rsidRPr="007E45E7">
        <w:rPr>
          <w:rFonts w:ascii="Arial Narrow" w:hAnsi="Arial Narrow"/>
        </w:rPr>
        <w:t xml:space="preserve"> </w:t>
      </w:r>
      <w:r w:rsidRPr="007E45E7">
        <w:rPr>
          <w:rFonts w:ascii="Arial Narrow" w:hAnsi="Arial Narrow"/>
        </w:rPr>
        <w:t>indiquées</w:t>
      </w:r>
      <w:r w:rsidR="00FA032C" w:rsidRPr="007E45E7">
        <w:rPr>
          <w:rFonts w:ascii="Arial Narrow" w:hAnsi="Arial Narrow"/>
        </w:rPr>
        <w:t xml:space="preserve"> </w:t>
      </w:r>
      <w:r w:rsidRPr="007E45E7">
        <w:rPr>
          <w:rFonts w:ascii="Arial Narrow" w:hAnsi="Arial Narrow"/>
        </w:rPr>
        <w:t>dans</w:t>
      </w:r>
      <w:r w:rsidR="00FA032C" w:rsidRPr="007E45E7">
        <w:rPr>
          <w:rFonts w:ascii="Arial Narrow" w:hAnsi="Arial Narrow"/>
        </w:rPr>
        <w:t xml:space="preserve"> </w:t>
      </w:r>
      <w:r w:rsidRPr="007E45E7">
        <w:rPr>
          <w:rFonts w:ascii="Arial Narrow" w:hAnsi="Arial Narrow"/>
        </w:rPr>
        <w:t>le</w:t>
      </w:r>
      <w:r w:rsidR="00FA032C" w:rsidRPr="007E45E7">
        <w:rPr>
          <w:rFonts w:ascii="Arial Narrow" w:hAnsi="Arial Narrow"/>
        </w:rPr>
        <w:t xml:space="preserve"> </w:t>
      </w:r>
      <w:r w:rsidRPr="007E45E7">
        <w:rPr>
          <w:rFonts w:ascii="Arial Narrow" w:hAnsi="Arial Narrow"/>
        </w:rPr>
        <w:t>RPAO.</w:t>
      </w:r>
      <w:r w:rsidR="00FA032C" w:rsidRPr="007E45E7">
        <w:rPr>
          <w:rFonts w:ascii="Arial Narrow" w:hAnsi="Arial Narrow"/>
        </w:rPr>
        <w:t xml:space="preserve"> </w:t>
      </w:r>
      <w:r w:rsidRPr="007E45E7">
        <w:rPr>
          <w:rFonts w:ascii="Arial Narrow" w:hAnsi="Arial Narrow"/>
        </w:rPr>
        <w:t>Les</w:t>
      </w:r>
      <w:r w:rsidR="00FA032C" w:rsidRPr="007E45E7">
        <w:rPr>
          <w:rFonts w:ascii="Arial Narrow" w:hAnsi="Arial Narrow"/>
        </w:rPr>
        <w:t xml:space="preserve"> </w:t>
      </w:r>
      <w:r w:rsidRPr="007E45E7">
        <w:rPr>
          <w:rFonts w:ascii="Arial Narrow" w:hAnsi="Arial Narrow"/>
        </w:rPr>
        <w:t>repré</w:t>
      </w:r>
      <w:r w:rsidRPr="007E45E7">
        <w:rPr>
          <w:rFonts w:ascii="Arial Narrow" w:hAnsi="Arial Narrow"/>
          <w:spacing w:val="5"/>
        </w:rPr>
        <w:t>sentant</w:t>
      </w:r>
      <w:r w:rsidRPr="007E45E7">
        <w:rPr>
          <w:rFonts w:ascii="Arial Narrow" w:hAnsi="Arial Narrow"/>
        </w:rPr>
        <w:t xml:space="preserve">s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soumissionnaire</w:t>
      </w:r>
      <w:r w:rsidRPr="007E45E7">
        <w:rPr>
          <w:rFonts w:ascii="Arial Narrow" w:hAnsi="Arial Narrow"/>
        </w:rPr>
        <w:t xml:space="preserve">s </w:t>
      </w:r>
      <w:r w:rsidRPr="007E45E7">
        <w:rPr>
          <w:rFonts w:ascii="Arial Narrow" w:hAnsi="Arial Narrow"/>
          <w:spacing w:val="5"/>
        </w:rPr>
        <w:t>qu</w:t>
      </w:r>
      <w:r w:rsidRPr="007E45E7">
        <w:rPr>
          <w:rFonts w:ascii="Arial Narrow" w:hAnsi="Arial Narrow"/>
        </w:rPr>
        <w:t xml:space="preserve">i </w:t>
      </w:r>
      <w:r w:rsidRPr="007E45E7">
        <w:rPr>
          <w:rFonts w:ascii="Arial Narrow" w:hAnsi="Arial Narrow"/>
          <w:spacing w:val="5"/>
        </w:rPr>
        <w:t xml:space="preserve">sont </w:t>
      </w:r>
      <w:r w:rsidRPr="007E45E7">
        <w:rPr>
          <w:rFonts w:ascii="Arial Narrow" w:hAnsi="Arial Narrow"/>
        </w:rPr>
        <w:t>présents</w:t>
      </w:r>
      <w:r w:rsidR="00FA032C" w:rsidRPr="007E45E7">
        <w:rPr>
          <w:rFonts w:ascii="Arial Narrow" w:hAnsi="Arial Narrow"/>
        </w:rPr>
        <w:t xml:space="preserve"> </w:t>
      </w:r>
      <w:r w:rsidRPr="007E45E7">
        <w:rPr>
          <w:rFonts w:ascii="Arial Narrow" w:hAnsi="Arial Narrow"/>
        </w:rPr>
        <w:t>signeront</w:t>
      </w:r>
      <w:r w:rsidR="00FA032C" w:rsidRPr="007E45E7">
        <w:rPr>
          <w:rFonts w:ascii="Arial Narrow" w:hAnsi="Arial Narrow"/>
        </w:rPr>
        <w:t xml:space="preserve"> </w:t>
      </w:r>
      <w:r w:rsidRPr="007E45E7">
        <w:rPr>
          <w:rFonts w:ascii="Arial Narrow" w:hAnsi="Arial Narrow"/>
        </w:rPr>
        <w:t>un</w:t>
      </w:r>
      <w:r w:rsidR="00FA032C" w:rsidRPr="007E45E7">
        <w:rPr>
          <w:rFonts w:ascii="Arial Narrow" w:hAnsi="Arial Narrow"/>
        </w:rPr>
        <w:t xml:space="preserve"> </w:t>
      </w:r>
      <w:r w:rsidRPr="007E45E7">
        <w:rPr>
          <w:rFonts w:ascii="Arial Narrow" w:hAnsi="Arial Narrow"/>
        </w:rPr>
        <w:t>registre</w:t>
      </w:r>
      <w:r w:rsidR="00FA032C" w:rsidRPr="007E45E7">
        <w:rPr>
          <w:rFonts w:ascii="Arial Narrow" w:hAnsi="Arial Narrow"/>
        </w:rPr>
        <w:t xml:space="preserve"> </w:t>
      </w:r>
      <w:r w:rsidRPr="007E45E7">
        <w:rPr>
          <w:rFonts w:ascii="Arial Narrow" w:hAnsi="Arial Narrow"/>
        </w:rPr>
        <w:t>ou</w:t>
      </w:r>
      <w:r w:rsidR="00FA032C" w:rsidRPr="007E45E7">
        <w:rPr>
          <w:rFonts w:ascii="Arial Narrow" w:hAnsi="Arial Narrow"/>
        </w:rPr>
        <w:t xml:space="preserve"> </w:t>
      </w:r>
      <w:r w:rsidRPr="007E45E7">
        <w:rPr>
          <w:rFonts w:ascii="Arial Narrow" w:hAnsi="Arial Narrow"/>
        </w:rPr>
        <w:t>une</w:t>
      </w:r>
      <w:r w:rsidR="00FA032C" w:rsidRPr="007E45E7">
        <w:rPr>
          <w:rFonts w:ascii="Arial Narrow" w:hAnsi="Arial Narrow"/>
        </w:rPr>
        <w:t xml:space="preserve"> </w:t>
      </w:r>
      <w:r w:rsidRPr="007E45E7">
        <w:rPr>
          <w:rFonts w:ascii="Arial Narrow" w:hAnsi="Arial Narrow"/>
        </w:rPr>
        <w:t>feuille attestant</w:t>
      </w:r>
      <w:r w:rsidR="00FA032C" w:rsidRPr="007E45E7">
        <w:rPr>
          <w:rFonts w:ascii="Arial Narrow" w:hAnsi="Arial Narrow"/>
        </w:rPr>
        <w:t xml:space="preserve"> </w:t>
      </w:r>
      <w:r w:rsidRPr="007E45E7">
        <w:rPr>
          <w:rFonts w:ascii="Arial Narrow" w:hAnsi="Arial Narrow"/>
        </w:rPr>
        <w:t>leur</w:t>
      </w:r>
      <w:r w:rsidR="00FA032C" w:rsidRPr="007E45E7">
        <w:rPr>
          <w:rFonts w:ascii="Arial Narrow" w:hAnsi="Arial Narrow"/>
        </w:rPr>
        <w:t xml:space="preserve"> </w:t>
      </w:r>
      <w:r w:rsidRPr="007E45E7">
        <w:rPr>
          <w:rFonts w:ascii="Arial Narrow" w:hAnsi="Arial Narrow"/>
        </w:rPr>
        <w:t>présence.</w:t>
      </w:r>
    </w:p>
    <w:p w:rsidR="005A23F2" w:rsidRPr="007E45E7"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7E45E7">
        <w:rPr>
          <w:rFonts w:ascii="Arial Narrow" w:hAnsi="Arial Narrow"/>
        </w:rPr>
        <w:t>Dans</w:t>
      </w:r>
      <w:r w:rsidRPr="007E45E7">
        <w:rPr>
          <w:rFonts w:ascii="Arial Narrow" w:hAnsi="Arial Narrow"/>
          <w:spacing w:val="21"/>
        </w:rPr>
        <w:t xml:space="preserve"> </w:t>
      </w:r>
      <w:r w:rsidRPr="007E45E7">
        <w:rPr>
          <w:rFonts w:ascii="Arial Narrow" w:hAnsi="Arial Narrow"/>
        </w:rPr>
        <w:t>un</w:t>
      </w:r>
      <w:r w:rsidRPr="007E45E7">
        <w:rPr>
          <w:rFonts w:ascii="Arial Narrow" w:hAnsi="Arial Narrow"/>
          <w:spacing w:val="21"/>
        </w:rPr>
        <w:t xml:space="preserve"> </w:t>
      </w:r>
      <w:r w:rsidRPr="007E45E7">
        <w:rPr>
          <w:rFonts w:ascii="Arial Narrow" w:hAnsi="Arial Narrow"/>
        </w:rPr>
        <w:t>premier</w:t>
      </w:r>
      <w:r w:rsidRPr="007E45E7">
        <w:rPr>
          <w:rFonts w:ascii="Arial Narrow" w:hAnsi="Arial Narrow"/>
          <w:spacing w:val="21"/>
        </w:rPr>
        <w:t xml:space="preserve"> </w:t>
      </w:r>
      <w:r w:rsidRPr="007E45E7">
        <w:rPr>
          <w:rFonts w:ascii="Arial Narrow" w:hAnsi="Arial Narrow"/>
        </w:rPr>
        <w:t>temps,</w:t>
      </w:r>
      <w:r w:rsidRPr="007E45E7">
        <w:rPr>
          <w:rFonts w:ascii="Arial Narrow" w:hAnsi="Arial Narrow"/>
          <w:spacing w:val="21"/>
        </w:rPr>
        <w:t xml:space="preserve"> </w:t>
      </w:r>
      <w:r w:rsidRPr="007E45E7">
        <w:rPr>
          <w:rFonts w:ascii="Arial Narrow" w:hAnsi="Arial Narrow"/>
        </w:rPr>
        <w:t>les</w:t>
      </w:r>
      <w:r w:rsidRPr="007E45E7">
        <w:rPr>
          <w:rFonts w:ascii="Arial Narrow" w:hAnsi="Arial Narrow"/>
          <w:spacing w:val="21"/>
        </w:rPr>
        <w:t xml:space="preserve"> </w:t>
      </w:r>
      <w:r w:rsidRPr="007E45E7">
        <w:rPr>
          <w:rFonts w:ascii="Arial Narrow" w:hAnsi="Arial Narrow"/>
        </w:rPr>
        <w:t>enveloppes</w:t>
      </w:r>
      <w:r w:rsidRPr="007E45E7">
        <w:rPr>
          <w:rFonts w:ascii="Arial Narrow" w:hAnsi="Arial Narrow"/>
          <w:spacing w:val="21"/>
        </w:rPr>
        <w:t xml:space="preserve"> </w:t>
      </w:r>
      <w:r w:rsidRPr="007E45E7">
        <w:rPr>
          <w:rFonts w:ascii="Arial Narrow" w:hAnsi="Arial Narrow"/>
        </w:rPr>
        <w:t>marquées « Retrait</w:t>
      </w:r>
      <w:r w:rsidRPr="007E45E7">
        <w:rPr>
          <w:rFonts w:ascii="Arial Narrow" w:hAnsi="Arial Narrow"/>
          <w:spacing w:val="24"/>
        </w:rPr>
        <w:t xml:space="preserve"> </w:t>
      </w:r>
      <w:r w:rsidRPr="007E45E7">
        <w:rPr>
          <w:rFonts w:ascii="Arial Narrow" w:hAnsi="Arial Narrow"/>
        </w:rPr>
        <w:t>»</w:t>
      </w:r>
      <w:r w:rsidRPr="007E45E7">
        <w:rPr>
          <w:rFonts w:ascii="Arial Narrow" w:hAnsi="Arial Narrow"/>
          <w:spacing w:val="24"/>
        </w:rPr>
        <w:t xml:space="preserve"> </w:t>
      </w:r>
      <w:r w:rsidRPr="007E45E7">
        <w:rPr>
          <w:rFonts w:ascii="Arial Narrow" w:hAnsi="Arial Narrow"/>
        </w:rPr>
        <w:t>seront ouvertes et leur contenu annoncé à haute voix, tandis que l’enveloppe</w:t>
      </w:r>
      <w:r w:rsidRPr="007E45E7">
        <w:rPr>
          <w:rFonts w:ascii="Arial Narrow" w:hAnsi="Arial Narrow"/>
          <w:spacing w:val="1"/>
        </w:rPr>
        <w:t xml:space="preserve"> </w:t>
      </w:r>
      <w:r w:rsidRPr="007E45E7">
        <w:rPr>
          <w:rFonts w:ascii="Arial Narrow" w:hAnsi="Arial Narrow"/>
        </w:rPr>
        <w:t>contenant l’offre ou la copie de sauvegarde correspondante sera</w:t>
      </w:r>
      <w:r w:rsidRPr="007E45E7">
        <w:rPr>
          <w:rFonts w:ascii="Arial Narrow" w:hAnsi="Arial Narrow"/>
          <w:spacing w:val="13"/>
        </w:rPr>
        <w:t xml:space="preserve"> </w:t>
      </w:r>
      <w:r w:rsidRPr="007E45E7">
        <w:rPr>
          <w:rFonts w:ascii="Arial Narrow" w:hAnsi="Arial Narrow"/>
        </w:rPr>
        <w:t>retournée au</w:t>
      </w:r>
      <w:r w:rsidRPr="007E45E7">
        <w:rPr>
          <w:rFonts w:ascii="Arial Narrow" w:hAnsi="Arial Narrow"/>
          <w:spacing w:val="13"/>
        </w:rPr>
        <w:t xml:space="preserve"> </w:t>
      </w:r>
      <w:r w:rsidRPr="007E45E7">
        <w:rPr>
          <w:rFonts w:ascii="Arial Narrow" w:hAnsi="Arial Narrow"/>
        </w:rPr>
        <w:t>Soumissionnaire</w:t>
      </w:r>
      <w:r w:rsidRPr="007E45E7">
        <w:rPr>
          <w:rFonts w:ascii="Arial Narrow" w:hAnsi="Arial Narrow"/>
          <w:spacing w:val="13"/>
        </w:rPr>
        <w:t xml:space="preserve"> </w:t>
      </w:r>
      <w:r w:rsidRPr="007E45E7">
        <w:rPr>
          <w:rFonts w:ascii="Arial Narrow" w:hAnsi="Arial Narrow"/>
        </w:rPr>
        <w:t>sans</w:t>
      </w:r>
      <w:r w:rsidRPr="007E45E7">
        <w:rPr>
          <w:rFonts w:ascii="Arial Narrow" w:hAnsi="Arial Narrow"/>
          <w:spacing w:val="13"/>
        </w:rPr>
        <w:t xml:space="preserve"> </w:t>
      </w:r>
      <w:r w:rsidRPr="007E45E7">
        <w:rPr>
          <w:rFonts w:ascii="Arial Narrow" w:hAnsi="Arial Narrow"/>
        </w:rPr>
        <w:t>avoir été</w:t>
      </w:r>
      <w:r w:rsidRPr="007E45E7">
        <w:rPr>
          <w:rFonts w:ascii="Arial Narrow" w:hAnsi="Arial Narrow"/>
          <w:spacing w:val="-4"/>
        </w:rPr>
        <w:t xml:space="preserve"> </w:t>
      </w:r>
      <w:r w:rsidRPr="007E45E7">
        <w:rPr>
          <w:rFonts w:ascii="Arial Narrow" w:hAnsi="Arial Narrow"/>
        </w:rPr>
        <w:t>ouverte.</w:t>
      </w:r>
      <w:r w:rsidRPr="007E45E7">
        <w:rPr>
          <w:rFonts w:ascii="Arial Narrow" w:hAnsi="Arial Narrow"/>
          <w:spacing w:val="-4"/>
        </w:rPr>
        <w:t xml:space="preserve"> </w:t>
      </w:r>
      <w:r w:rsidRPr="007E45E7">
        <w:rPr>
          <w:rFonts w:ascii="Arial Narrow" w:hAnsi="Arial Narrow"/>
        </w:rPr>
        <w:t>Le</w:t>
      </w:r>
      <w:r w:rsidRPr="007E45E7">
        <w:rPr>
          <w:rFonts w:ascii="Arial Narrow" w:hAnsi="Arial Narrow"/>
          <w:spacing w:val="-4"/>
        </w:rPr>
        <w:t xml:space="preserve"> </w:t>
      </w:r>
      <w:r w:rsidRPr="007E45E7">
        <w:rPr>
          <w:rFonts w:ascii="Arial Narrow" w:hAnsi="Arial Narrow"/>
        </w:rPr>
        <w:t>retrait</w:t>
      </w:r>
      <w:r w:rsidRPr="007E45E7">
        <w:rPr>
          <w:rFonts w:ascii="Arial Narrow" w:hAnsi="Arial Narrow"/>
          <w:spacing w:val="-4"/>
        </w:rPr>
        <w:t xml:space="preserve"> </w:t>
      </w:r>
      <w:r w:rsidRPr="007E45E7">
        <w:rPr>
          <w:rFonts w:ascii="Arial Narrow" w:hAnsi="Arial Narrow"/>
        </w:rPr>
        <w:t>d’une</w:t>
      </w:r>
      <w:r w:rsidRPr="007E45E7">
        <w:rPr>
          <w:rFonts w:ascii="Arial Narrow" w:hAnsi="Arial Narrow"/>
          <w:spacing w:val="-4"/>
        </w:rPr>
        <w:t xml:space="preserve"> </w:t>
      </w:r>
      <w:r w:rsidRPr="007E45E7">
        <w:rPr>
          <w:rFonts w:ascii="Arial Narrow" w:hAnsi="Arial Narrow"/>
        </w:rPr>
        <w:t>offre</w:t>
      </w:r>
      <w:r w:rsidRPr="007E45E7">
        <w:rPr>
          <w:rFonts w:ascii="Arial Narrow" w:hAnsi="Arial Narrow"/>
          <w:spacing w:val="-4"/>
        </w:rPr>
        <w:t xml:space="preserve"> </w:t>
      </w:r>
      <w:r w:rsidRPr="007E45E7">
        <w:rPr>
          <w:rFonts w:ascii="Arial Narrow" w:hAnsi="Arial Narrow"/>
        </w:rPr>
        <w:t>ou la copie de sauvegarde ne</w:t>
      </w:r>
      <w:r w:rsidRPr="007E45E7">
        <w:rPr>
          <w:rFonts w:ascii="Arial Narrow" w:hAnsi="Arial Narrow"/>
          <w:spacing w:val="-4"/>
        </w:rPr>
        <w:t xml:space="preserve"> </w:t>
      </w:r>
      <w:r w:rsidRPr="007E45E7">
        <w:rPr>
          <w:rFonts w:ascii="Arial Narrow" w:hAnsi="Arial Narrow"/>
        </w:rPr>
        <w:t>sera</w:t>
      </w:r>
      <w:r w:rsidRPr="007E45E7">
        <w:rPr>
          <w:rFonts w:ascii="Arial Narrow" w:hAnsi="Arial Narrow"/>
          <w:spacing w:val="-4"/>
        </w:rPr>
        <w:t xml:space="preserve"> </w:t>
      </w:r>
      <w:r w:rsidRPr="007E45E7">
        <w:rPr>
          <w:rFonts w:ascii="Arial Narrow" w:hAnsi="Arial Narrow"/>
        </w:rPr>
        <w:t>auto</w:t>
      </w:r>
      <w:r w:rsidRPr="007E45E7">
        <w:rPr>
          <w:rFonts w:ascii="Arial Narrow" w:hAnsi="Arial Narrow"/>
          <w:spacing w:val="3"/>
        </w:rPr>
        <w:t>ris</w:t>
      </w:r>
      <w:r w:rsidRPr="007E45E7">
        <w:rPr>
          <w:rFonts w:ascii="Arial Narrow" w:hAnsi="Arial Narrow"/>
        </w:rPr>
        <w:t xml:space="preserve">é </w:t>
      </w:r>
      <w:r w:rsidRPr="007E45E7">
        <w:rPr>
          <w:rFonts w:ascii="Arial Narrow" w:hAnsi="Arial Narrow"/>
          <w:spacing w:val="3"/>
        </w:rPr>
        <w:t>qu</w:t>
      </w:r>
      <w:r w:rsidRPr="007E45E7">
        <w:rPr>
          <w:rFonts w:ascii="Arial Narrow" w:hAnsi="Arial Narrow"/>
        </w:rPr>
        <w:t>e</w:t>
      </w:r>
      <w:r w:rsidR="00CE17BB" w:rsidRPr="007E45E7">
        <w:rPr>
          <w:rFonts w:ascii="Arial Narrow" w:hAnsi="Arial Narrow"/>
        </w:rPr>
        <w:t>,</w:t>
      </w:r>
      <w:r w:rsidRPr="007E45E7">
        <w:rPr>
          <w:rFonts w:ascii="Arial Narrow" w:hAnsi="Arial Narrow"/>
        </w:rPr>
        <w:t xml:space="preserve"> </w:t>
      </w:r>
      <w:r w:rsidRPr="007E45E7">
        <w:rPr>
          <w:rFonts w:ascii="Arial Narrow" w:hAnsi="Arial Narrow"/>
          <w:spacing w:val="3"/>
        </w:rPr>
        <w:t>s</w:t>
      </w:r>
      <w:r w:rsidRPr="007E45E7">
        <w:rPr>
          <w:rFonts w:ascii="Arial Narrow" w:hAnsi="Arial Narrow"/>
        </w:rPr>
        <w:t xml:space="preserve">i </w:t>
      </w:r>
      <w:r w:rsidRPr="007E45E7">
        <w:rPr>
          <w:rFonts w:ascii="Arial Narrow" w:hAnsi="Arial Narrow"/>
          <w:spacing w:val="3"/>
        </w:rPr>
        <w:t>l</w:t>
      </w:r>
      <w:r w:rsidRPr="007E45E7">
        <w:rPr>
          <w:rFonts w:ascii="Arial Narrow" w:hAnsi="Arial Narrow"/>
        </w:rPr>
        <w:t xml:space="preserve">a </w:t>
      </w:r>
      <w:r w:rsidRPr="007E45E7">
        <w:rPr>
          <w:rFonts w:ascii="Arial Narrow" w:hAnsi="Arial Narrow"/>
          <w:spacing w:val="3"/>
        </w:rPr>
        <w:t>notificatio</w:t>
      </w:r>
      <w:r w:rsidRPr="007E45E7">
        <w:rPr>
          <w:rFonts w:ascii="Arial Narrow" w:hAnsi="Arial Narrow"/>
        </w:rPr>
        <w:t>n</w:t>
      </w:r>
      <w:r w:rsidRPr="007E45E7">
        <w:rPr>
          <w:rFonts w:ascii="Arial Narrow" w:hAnsi="Arial Narrow"/>
          <w:spacing w:val="-27"/>
        </w:rPr>
        <w:t xml:space="preserve"> </w:t>
      </w:r>
      <w:r w:rsidRPr="007E45E7">
        <w:rPr>
          <w:rFonts w:ascii="Arial Narrow" w:hAnsi="Arial Narrow"/>
          <w:spacing w:val="3"/>
        </w:rPr>
        <w:t xml:space="preserve">correspondante </w:t>
      </w:r>
      <w:r w:rsidRPr="007E45E7">
        <w:rPr>
          <w:rFonts w:ascii="Arial Narrow" w:hAnsi="Arial Narrow"/>
        </w:rPr>
        <w:t>contient</w:t>
      </w:r>
      <w:r w:rsidRPr="007E45E7">
        <w:rPr>
          <w:rFonts w:ascii="Arial Narrow" w:hAnsi="Arial Narrow"/>
          <w:spacing w:val="11"/>
        </w:rPr>
        <w:t xml:space="preserve"> </w:t>
      </w:r>
      <w:r w:rsidRPr="007E45E7">
        <w:rPr>
          <w:rFonts w:ascii="Arial Narrow" w:hAnsi="Arial Narrow"/>
        </w:rPr>
        <w:t>une</w:t>
      </w:r>
      <w:r w:rsidRPr="007E45E7">
        <w:rPr>
          <w:rFonts w:ascii="Arial Narrow" w:hAnsi="Arial Narrow"/>
          <w:spacing w:val="11"/>
        </w:rPr>
        <w:t xml:space="preserve"> </w:t>
      </w:r>
      <w:r w:rsidRPr="007E45E7">
        <w:rPr>
          <w:rFonts w:ascii="Arial Narrow" w:hAnsi="Arial Narrow"/>
        </w:rPr>
        <w:t>habilitation</w:t>
      </w:r>
      <w:r w:rsidRPr="007E45E7">
        <w:rPr>
          <w:rFonts w:ascii="Arial Narrow" w:hAnsi="Arial Narrow"/>
          <w:spacing w:val="11"/>
        </w:rPr>
        <w:t xml:space="preserve"> </w:t>
      </w:r>
      <w:r w:rsidRPr="007E45E7">
        <w:rPr>
          <w:rFonts w:ascii="Arial Narrow" w:hAnsi="Arial Narrow"/>
        </w:rPr>
        <w:t>valide</w:t>
      </w:r>
      <w:r w:rsidRPr="007E45E7">
        <w:rPr>
          <w:rFonts w:ascii="Arial Narrow" w:hAnsi="Arial Narrow"/>
          <w:spacing w:val="11"/>
        </w:rPr>
        <w:t xml:space="preserve"> </w:t>
      </w:r>
      <w:r w:rsidRPr="007E45E7">
        <w:rPr>
          <w:rFonts w:ascii="Arial Narrow" w:hAnsi="Arial Narrow"/>
        </w:rPr>
        <w:t>du</w:t>
      </w:r>
      <w:r w:rsidRPr="007E45E7">
        <w:rPr>
          <w:rFonts w:ascii="Arial Narrow" w:hAnsi="Arial Narrow"/>
          <w:spacing w:val="11"/>
        </w:rPr>
        <w:t xml:space="preserve"> </w:t>
      </w:r>
      <w:r w:rsidRPr="007E45E7">
        <w:rPr>
          <w:rFonts w:ascii="Arial Narrow" w:hAnsi="Arial Narrow"/>
        </w:rPr>
        <w:t>signataire</w:t>
      </w:r>
      <w:r w:rsidRPr="007E45E7">
        <w:rPr>
          <w:rFonts w:ascii="Arial Narrow" w:hAnsi="Arial Narrow"/>
          <w:spacing w:val="11"/>
        </w:rPr>
        <w:t xml:space="preserve"> </w:t>
      </w:r>
      <w:r w:rsidRPr="007E45E7">
        <w:rPr>
          <w:rFonts w:ascii="Arial Narrow" w:hAnsi="Arial Narrow"/>
        </w:rPr>
        <w:t>à demander</w:t>
      </w:r>
      <w:r w:rsidRPr="007E45E7">
        <w:rPr>
          <w:rFonts w:ascii="Arial Narrow" w:hAnsi="Arial Narrow"/>
          <w:spacing w:val="29"/>
        </w:rPr>
        <w:t xml:space="preserve"> </w:t>
      </w:r>
      <w:r w:rsidRPr="007E45E7">
        <w:rPr>
          <w:rFonts w:ascii="Arial Narrow" w:hAnsi="Arial Narrow"/>
        </w:rPr>
        <w:t>le</w:t>
      </w:r>
      <w:r w:rsidRPr="007E45E7">
        <w:rPr>
          <w:rFonts w:ascii="Arial Narrow" w:hAnsi="Arial Narrow"/>
          <w:spacing w:val="29"/>
        </w:rPr>
        <w:t xml:space="preserve"> </w:t>
      </w:r>
      <w:r w:rsidRPr="007E45E7">
        <w:rPr>
          <w:rFonts w:ascii="Arial Narrow" w:hAnsi="Arial Narrow"/>
        </w:rPr>
        <w:t>retrait</w:t>
      </w:r>
      <w:r w:rsidRPr="007E45E7">
        <w:rPr>
          <w:rFonts w:ascii="Arial Narrow" w:hAnsi="Arial Narrow"/>
          <w:spacing w:val="29"/>
        </w:rPr>
        <w:t xml:space="preserve"> </w:t>
      </w:r>
      <w:r w:rsidRPr="007E45E7">
        <w:rPr>
          <w:rFonts w:ascii="Arial Narrow" w:hAnsi="Arial Narrow"/>
        </w:rPr>
        <w:t>et</w:t>
      </w:r>
      <w:r w:rsidRPr="007E45E7">
        <w:rPr>
          <w:rFonts w:ascii="Arial Narrow" w:hAnsi="Arial Narrow"/>
          <w:spacing w:val="29"/>
        </w:rPr>
        <w:t xml:space="preserve"> </w:t>
      </w:r>
      <w:r w:rsidRPr="007E45E7">
        <w:rPr>
          <w:rFonts w:ascii="Arial Narrow" w:hAnsi="Arial Narrow"/>
        </w:rPr>
        <w:t>si</w:t>
      </w:r>
      <w:r w:rsidRPr="007E45E7">
        <w:rPr>
          <w:rFonts w:ascii="Arial Narrow" w:hAnsi="Arial Narrow"/>
          <w:spacing w:val="29"/>
        </w:rPr>
        <w:t xml:space="preserve"> </w:t>
      </w:r>
      <w:r w:rsidRPr="007E45E7">
        <w:rPr>
          <w:rFonts w:ascii="Arial Narrow" w:hAnsi="Arial Narrow"/>
        </w:rPr>
        <w:t>cette</w:t>
      </w:r>
      <w:r w:rsidRPr="007E45E7">
        <w:rPr>
          <w:rFonts w:ascii="Arial Narrow" w:hAnsi="Arial Narrow"/>
          <w:spacing w:val="29"/>
        </w:rPr>
        <w:t xml:space="preserve"> </w:t>
      </w:r>
      <w:r w:rsidRPr="007E45E7">
        <w:rPr>
          <w:rFonts w:ascii="Arial Narrow" w:hAnsi="Arial Narrow"/>
        </w:rPr>
        <w:t>notification</w:t>
      </w:r>
      <w:r w:rsidRPr="007E45E7">
        <w:rPr>
          <w:rFonts w:ascii="Arial Narrow" w:hAnsi="Arial Narrow"/>
          <w:spacing w:val="29"/>
        </w:rPr>
        <w:t xml:space="preserve"> </w:t>
      </w:r>
      <w:r w:rsidRPr="007E45E7">
        <w:rPr>
          <w:rFonts w:ascii="Arial Narrow" w:hAnsi="Arial Narrow"/>
        </w:rPr>
        <w:t>est lue à haute</w:t>
      </w:r>
      <w:r w:rsidRPr="007E45E7">
        <w:rPr>
          <w:rFonts w:ascii="Arial Narrow" w:hAnsi="Arial Narrow"/>
          <w:spacing w:val="27"/>
        </w:rPr>
        <w:t xml:space="preserve"> </w:t>
      </w:r>
      <w:r w:rsidRPr="007E45E7">
        <w:rPr>
          <w:rFonts w:ascii="Arial Narrow" w:hAnsi="Arial Narrow"/>
        </w:rPr>
        <w:t>voix. Ensuite, les enveloppes marquées</w:t>
      </w:r>
      <w:r w:rsidRPr="007E45E7">
        <w:rPr>
          <w:rFonts w:ascii="Arial Narrow" w:hAnsi="Arial Narrow"/>
          <w:spacing w:val="17"/>
        </w:rPr>
        <w:t xml:space="preserve"> </w:t>
      </w:r>
      <w:r w:rsidRPr="007E45E7">
        <w:rPr>
          <w:rFonts w:ascii="Arial Narrow" w:hAnsi="Arial Narrow"/>
        </w:rPr>
        <w:t>«</w:t>
      </w:r>
      <w:r w:rsidRPr="007E45E7">
        <w:rPr>
          <w:rFonts w:ascii="Arial Narrow" w:hAnsi="Arial Narrow"/>
          <w:spacing w:val="17"/>
        </w:rPr>
        <w:t xml:space="preserve"> </w:t>
      </w:r>
      <w:r w:rsidRPr="007E45E7">
        <w:rPr>
          <w:rFonts w:ascii="Arial Narrow" w:hAnsi="Arial Narrow"/>
        </w:rPr>
        <w:t>Offre</w:t>
      </w:r>
      <w:r w:rsidRPr="007E45E7">
        <w:rPr>
          <w:rFonts w:ascii="Arial Narrow" w:hAnsi="Arial Narrow"/>
          <w:spacing w:val="17"/>
        </w:rPr>
        <w:t xml:space="preserve"> </w:t>
      </w:r>
      <w:r w:rsidRPr="007E45E7">
        <w:rPr>
          <w:rFonts w:ascii="Arial Narrow" w:hAnsi="Arial Narrow"/>
        </w:rPr>
        <w:t>de</w:t>
      </w:r>
      <w:r w:rsidRPr="007E45E7">
        <w:rPr>
          <w:rFonts w:ascii="Arial Narrow" w:hAnsi="Arial Narrow"/>
          <w:spacing w:val="17"/>
        </w:rPr>
        <w:t xml:space="preserve"> </w:t>
      </w:r>
      <w:r w:rsidRPr="007E45E7">
        <w:rPr>
          <w:rFonts w:ascii="Arial Narrow" w:hAnsi="Arial Narrow"/>
        </w:rPr>
        <w:t>Remplacement</w:t>
      </w:r>
      <w:r w:rsidR="00764FF9" w:rsidRPr="007E45E7">
        <w:rPr>
          <w:rFonts w:ascii="Arial Narrow" w:hAnsi="Arial Narrow"/>
        </w:rPr>
        <w:t xml:space="preserve"> ou la copie de sauvegarde </w:t>
      </w:r>
      <w:r w:rsidRPr="007E45E7">
        <w:rPr>
          <w:rFonts w:ascii="Arial Narrow" w:hAnsi="Arial Narrow"/>
        </w:rPr>
        <w:t>»</w:t>
      </w:r>
      <w:r w:rsidRPr="007E45E7">
        <w:rPr>
          <w:rFonts w:ascii="Arial Narrow" w:hAnsi="Arial Narrow"/>
          <w:spacing w:val="17"/>
        </w:rPr>
        <w:t xml:space="preserve"> </w:t>
      </w:r>
      <w:r w:rsidRPr="007E45E7">
        <w:rPr>
          <w:rFonts w:ascii="Arial Narrow" w:hAnsi="Arial Narrow"/>
        </w:rPr>
        <w:t>seront ouvertes</w:t>
      </w:r>
      <w:r w:rsidRPr="007E45E7">
        <w:rPr>
          <w:rFonts w:ascii="Arial Narrow" w:hAnsi="Arial Narrow"/>
          <w:spacing w:val="20"/>
        </w:rPr>
        <w:t xml:space="preserve"> </w:t>
      </w:r>
      <w:r w:rsidRPr="007E45E7">
        <w:rPr>
          <w:rFonts w:ascii="Arial Narrow" w:hAnsi="Arial Narrow"/>
        </w:rPr>
        <w:t>et annoncées</w:t>
      </w:r>
      <w:r w:rsidRPr="007E45E7">
        <w:rPr>
          <w:rFonts w:ascii="Arial Narrow" w:hAnsi="Arial Narrow"/>
          <w:spacing w:val="20"/>
        </w:rPr>
        <w:t xml:space="preserve"> </w:t>
      </w:r>
      <w:r w:rsidRPr="007E45E7">
        <w:rPr>
          <w:rFonts w:ascii="Arial Narrow" w:hAnsi="Arial Narrow"/>
        </w:rPr>
        <w:t>à haute voix et la nouvelle</w:t>
      </w:r>
      <w:r w:rsidRPr="007E45E7">
        <w:rPr>
          <w:rFonts w:ascii="Arial Narrow" w:hAnsi="Arial Narrow"/>
          <w:spacing w:val="25"/>
        </w:rPr>
        <w:t xml:space="preserve"> </w:t>
      </w:r>
      <w:r w:rsidRPr="007E45E7">
        <w:rPr>
          <w:rFonts w:ascii="Arial Narrow" w:hAnsi="Arial Narrow"/>
        </w:rPr>
        <w:t>offre correspondante</w:t>
      </w:r>
      <w:r w:rsidRPr="007E45E7">
        <w:rPr>
          <w:rFonts w:ascii="Arial Narrow" w:hAnsi="Arial Narrow"/>
          <w:spacing w:val="25"/>
        </w:rPr>
        <w:t xml:space="preserve"> </w:t>
      </w:r>
      <w:r w:rsidRPr="007E45E7">
        <w:rPr>
          <w:rFonts w:ascii="Arial Narrow" w:hAnsi="Arial Narrow"/>
        </w:rPr>
        <w:t>substituée</w:t>
      </w:r>
      <w:r w:rsidRPr="007E45E7">
        <w:rPr>
          <w:rFonts w:ascii="Arial Narrow" w:hAnsi="Arial Narrow"/>
          <w:spacing w:val="25"/>
        </w:rPr>
        <w:t xml:space="preserve"> </w:t>
      </w:r>
      <w:r w:rsidRPr="007E45E7">
        <w:rPr>
          <w:rFonts w:ascii="Arial Narrow" w:hAnsi="Arial Narrow"/>
        </w:rPr>
        <w:t>à</w:t>
      </w:r>
      <w:r w:rsidRPr="007E45E7">
        <w:rPr>
          <w:rFonts w:ascii="Arial Narrow" w:hAnsi="Arial Narrow"/>
          <w:spacing w:val="25"/>
        </w:rPr>
        <w:t xml:space="preserve"> </w:t>
      </w:r>
      <w:r w:rsidRPr="007E45E7">
        <w:rPr>
          <w:rFonts w:ascii="Arial Narrow" w:hAnsi="Arial Narrow"/>
        </w:rPr>
        <w:t xml:space="preserve">la </w:t>
      </w:r>
      <w:r w:rsidRPr="007E45E7">
        <w:rPr>
          <w:rFonts w:ascii="Arial Narrow" w:hAnsi="Arial Narrow"/>
          <w:spacing w:val="5"/>
        </w:rPr>
        <w:t>précédente</w:t>
      </w:r>
      <w:r w:rsidRPr="007E45E7">
        <w:rPr>
          <w:rFonts w:ascii="Arial Narrow" w:hAnsi="Arial Narrow"/>
        </w:rPr>
        <w:t xml:space="preserve"> </w:t>
      </w:r>
      <w:r w:rsidRPr="007E45E7">
        <w:rPr>
          <w:rFonts w:ascii="Arial Narrow" w:hAnsi="Arial Narrow"/>
          <w:spacing w:val="5"/>
        </w:rPr>
        <w:t>qu</w:t>
      </w:r>
      <w:r w:rsidRPr="007E45E7">
        <w:rPr>
          <w:rFonts w:ascii="Arial Narrow" w:hAnsi="Arial Narrow"/>
        </w:rPr>
        <w:t xml:space="preserve">i </w:t>
      </w:r>
      <w:r w:rsidRPr="007E45E7">
        <w:rPr>
          <w:rFonts w:ascii="Arial Narrow" w:hAnsi="Arial Narrow"/>
          <w:spacing w:val="5"/>
        </w:rPr>
        <w:t>ser</w:t>
      </w:r>
      <w:r w:rsidRPr="007E45E7">
        <w:rPr>
          <w:rFonts w:ascii="Arial Narrow" w:hAnsi="Arial Narrow"/>
        </w:rPr>
        <w:t xml:space="preserve">a retournée </w:t>
      </w:r>
      <w:r w:rsidRPr="007E45E7">
        <w:rPr>
          <w:rFonts w:ascii="Arial Narrow" w:hAnsi="Arial Narrow"/>
          <w:spacing w:val="5"/>
        </w:rPr>
        <w:t xml:space="preserve">au </w:t>
      </w:r>
      <w:r w:rsidRPr="007E45E7">
        <w:rPr>
          <w:rFonts w:ascii="Arial Narrow" w:hAnsi="Arial Narrow"/>
          <w:spacing w:val="4"/>
        </w:rPr>
        <w:t>Soumissionnair</w:t>
      </w:r>
      <w:r w:rsidRPr="007E45E7">
        <w:rPr>
          <w:rFonts w:ascii="Arial Narrow" w:hAnsi="Arial Narrow"/>
        </w:rPr>
        <w:t xml:space="preserve">e </w:t>
      </w:r>
      <w:r w:rsidRPr="007E45E7">
        <w:rPr>
          <w:rFonts w:ascii="Arial Narrow" w:hAnsi="Arial Narrow"/>
          <w:spacing w:val="4"/>
        </w:rPr>
        <w:t>concern</w:t>
      </w:r>
      <w:r w:rsidRPr="007E45E7">
        <w:rPr>
          <w:rFonts w:ascii="Arial Narrow" w:hAnsi="Arial Narrow"/>
        </w:rPr>
        <w:t xml:space="preserve">é </w:t>
      </w:r>
      <w:r w:rsidRPr="007E45E7">
        <w:rPr>
          <w:rFonts w:ascii="Arial Narrow" w:hAnsi="Arial Narrow"/>
          <w:spacing w:val="4"/>
        </w:rPr>
        <w:t>san</w:t>
      </w:r>
      <w:r w:rsidRPr="007E45E7">
        <w:rPr>
          <w:rFonts w:ascii="Arial Narrow" w:hAnsi="Arial Narrow"/>
        </w:rPr>
        <w:t xml:space="preserve">s </w:t>
      </w:r>
      <w:r w:rsidRPr="007E45E7">
        <w:rPr>
          <w:rFonts w:ascii="Arial Narrow" w:hAnsi="Arial Narrow"/>
          <w:spacing w:val="4"/>
        </w:rPr>
        <w:t>avoi</w:t>
      </w:r>
      <w:r w:rsidRPr="007E45E7">
        <w:rPr>
          <w:rFonts w:ascii="Arial Narrow" w:hAnsi="Arial Narrow"/>
        </w:rPr>
        <w:t xml:space="preserve">r </w:t>
      </w:r>
      <w:r w:rsidRPr="007E45E7">
        <w:rPr>
          <w:rFonts w:ascii="Arial Narrow" w:hAnsi="Arial Narrow"/>
          <w:spacing w:val="4"/>
        </w:rPr>
        <w:t xml:space="preserve">été </w:t>
      </w:r>
      <w:r w:rsidRPr="007E45E7">
        <w:rPr>
          <w:rFonts w:ascii="Arial Narrow" w:hAnsi="Arial Narrow"/>
        </w:rPr>
        <w:t>ouverte.</w:t>
      </w:r>
      <w:r w:rsidR="00206091" w:rsidRPr="007E45E7">
        <w:rPr>
          <w:rFonts w:ascii="Arial Narrow" w:hAnsi="Arial Narrow"/>
        </w:rPr>
        <w:t xml:space="preserve"> </w:t>
      </w:r>
      <w:r w:rsidRPr="007E45E7">
        <w:rPr>
          <w:rFonts w:ascii="Arial Narrow" w:hAnsi="Arial Narrow"/>
        </w:rPr>
        <w:t>Le</w:t>
      </w:r>
      <w:r w:rsidRPr="007E45E7">
        <w:rPr>
          <w:rFonts w:ascii="Arial Narrow" w:hAnsi="Arial Narrow"/>
          <w:spacing w:val="13"/>
        </w:rPr>
        <w:t xml:space="preserve"> </w:t>
      </w:r>
      <w:r w:rsidRPr="007E45E7">
        <w:rPr>
          <w:rFonts w:ascii="Arial Narrow" w:hAnsi="Arial Narrow"/>
        </w:rPr>
        <w:t>remplacement</w:t>
      </w:r>
      <w:r w:rsidRPr="007E45E7">
        <w:rPr>
          <w:rFonts w:ascii="Arial Narrow" w:hAnsi="Arial Narrow"/>
          <w:spacing w:val="13"/>
        </w:rPr>
        <w:t xml:space="preserve"> </w:t>
      </w:r>
      <w:r w:rsidRPr="007E45E7">
        <w:rPr>
          <w:rFonts w:ascii="Arial Narrow" w:hAnsi="Arial Narrow"/>
        </w:rPr>
        <w:t>d’offre</w:t>
      </w:r>
      <w:r w:rsidRPr="007E45E7">
        <w:rPr>
          <w:rFonts w:ascii="Arial Narrow" w:hAnsi="Arial Narrow"/>
          <w:spacing w:val="13"/>
        </w:rPr>
        <w:t xml:space="preserve"> </w:t>
      </w:r>
      <w:r w:rsidRPr="007E45E7">
        <w:rPr>
          <w:rFonts w:ascii="Arial Narrow" w:hAnsi="Arial Narrow"/>
        </w:rPr>
        <w:t>ou de la copie de sauvegarde ne</w:t>
      </w:r>
      <w:r w:rsidRPr="007E45E7">
        <w:rPr>
          <w:rFonts w:ascii="Arial Narrow" w:hAnsi="Arial Narrow"/>
          <w:spacing w:val="13"/>
        </w:rPr>
        <w:t xml:space="preserve"> </w:t>
      </w:r>
      <w:r w:rsidRPr="007E45E7">
        <w:rPr>
          <w:rFonts w:ascii="Arial Narrow" w:hAnsi="Arial Narrow"/>
        </w:rPr>
        <w:t>sera</w:t>
      </w:r>
      <w:r w:rsidRPr="007E45E7">
        <w:rPr>
          <w:rFonts w:ascii="Arial Narrow" w:hAnsi="Arial Narrow"/>
          <w:spacing w:val="13"/>
        </w:rPr>
        <w:t xml:space="preserve"> </w:t>
      </w:r>
      <w:r w:rsidRPr="007E45E7">
        <w:rPr>
          <w:rFonts w:ascii="Arial Narrow" w:hAnsi="Arial Narrow"/>
        </w:rPr>
        <w:t>autorisé</w:t>
      </w:r>
      <w:r w:rsidRPr="007E45E7">
        <w:rPr>
          <w:rFonts w:ascii="Arial Narrow" w:hAnsi="Arial Narrow"/>
          <w:spacing w:val="13"/>
        </w:rPr>
        <w:t xml:space="preserve"> </w:t>
      </w:r>
      <w:r w:rsidRPr="007E45E7">
        <w:rPr>
          <w:rFonts w:ascii="Arial Narrow" w:hAnsi="Arial Narrow"/>
        </w:rPr>
        <w:t>que si</w:t>
      </w:r>
      <w:r w:rsidRPr="007E45E7">
        <w:rPr>
          <w:rFonts w:ascii="Arial Narrow" w:hAnsi="Arial Narrow"/>
          <w:spacing w:val="-28"/>
        </w:rPr>
        <w:t xml:space="preserve"> </w:t>
      </w:r>
      <w:r w:rsidRPr="007E45E7">
        <w:rPr>
          <w:rFonts w:ascii="Arial Narrow" w:hAnsi="Arial Narrow"/>
        </w:rPr>
        <w:t>la notification</w:t>
      </w:r>
      <w:r w:rsidRPr="007E45E7">
        <w:rPr>
          <w:rFonts w:ascii="Arial Narrow" w:hAnsi="Arial Narrow"/>
          <w:spacing w:val="-28"/>
        </w:rPr>
        <w:t xml:space="preserve"> </w:t>
      </w:r>
      <w:r w:rsidRPr="007E45E7">
        <w:rPr>
          <w:rFonts w:ascii="Arial Narrow" w:hAnsi="Arial Narrow"/>
        </w:rPr>
        <w:t>correspondante contient une habilitation</w:t>
      </w:r>
      <w:r w:rsidRPr="007E45E7">
        <w:rPr>
          <w:rFonts w:ascii="Arial Narrow" w:hAnsi="Arial Narrow"/>
          <w:spacing w:val="7"/>
        </w:rPr>
        <w:t xml:space="preserve"> </w:t>
      </w:r>
      <w:r w:rsidRPr="007E45E7">
        <w:rPr>
          <w:rFonts w:ascii="Arial Narrow" w:hAnsi="Arial Narrow"/>
        </w:rPr>
        <w:t>valide</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signataire</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demander</w:t>
      </w:r>
      <w:r w:rsidRPr="007E45E7">
        <w:rPr>
          <w:rFonts w:ascii="Arial Narrow" w:hAnsi="Arial Narrow"/>
          <w:spacing w:val="7"/>
        </w:rPr>
        <w:t xml:space="preserve"> </w:t>
      </w:r>
      <w:r w:rsidRPr="007E45E7">
        <w:rPr>
          <w:rFonts w:ascii="Arial Narrow" w:hAnsi="Arial Narrow"/>
        </w:rPr>
        <w:t>le remplacement et</w:t>
      </w:r>
      <w:r w:rsidRPr="007E45E7">
        <w:rPr>
          <w:rFonts w:ascii="Arial Narrow" w:hAnsi="Arial Narrow"/>
          <w:spacing w:val="-27"/>
        </w:rPr>
        <w:t xml:space="preserve"> </w:t>
      </w:r>
      <w:r w:rsidRPr="007E45E7">
        <w:rPr>
          <w:rFonts w:ascii="Arial Narrow" w:hAnsi="Arial Narrow"/>
        </w:rPr>
        <w:t>est lue à</w:t>
      </w:r>
      <w:r w:rsidRPr="007E45E7">
        <w:rPr>
          <w:rFonts w:ascii="Arial Narrow" w:hAnsi="Arial Narrow"/>
          <w:spacing w:val="-27"/>
        </w:rPr>
        <w:t xml:space="preserve"> </w:t>
      </w:r>
      <w:r w:rsidRPr="007E45E7">
        <w:rPr>
          <w:rFonts w:ascii="Arial Narrow" w:hAnsi="Arial Narrow"/>
        </w:rPr>
        <w:t>haute</w:t>
      </w:r>
      <w:r w:rsidRPr="007E45E7">
        <w:rPr>
          <w:rFonts w:ascii="Arial Narrow" w:hAnsi="Arial Narrow"/>
          <w:spacing w:val="-27"/>
        </w:rPr>
        <w:t xml:space="preserve"> </w:t>
      </w:r>
      <w:r w:rsidRPr="007E45E7">
        <w:rPr>
          <w:rFonts w:ascii="Arial Narrow" w:hAnsi="Arial Narrow"/>
        </w:rPr>
        <w:t>voix. Enfin, les enveloppes marquées</w:t>
      </w:r>
      <w:r w:rsidRPr="007E45E7">
        <w:rPr>
          <w:rFonts w:ascii="Arial Narrow" w:hAnsi="Arial Narrow"/>
          <w:spacing w:val="21"/>
        </w:rPr>
        <w:t xml:space="preserve"> </w:t>
      </w:r>
      <w:r w:rsidRPr="007E45E7">
        <w:rPr>
          <w:rFonts w:ascii="Arial Narrow" w:hAnsi="Arial Narrow"/>
        </w:rPr>
        <w:t>«</w:t>
      </w:r>
      <w:r w:rsidRPr="007E45E7">
        <w:rPr>
          <w:rFonts w:ascii="Arial Narrow" w:hAnsi="Arial Narrow"/>
          <w:spacing w:val="21"/>
        </w:rPr>
        <w:t xml:space="preserve"> </w:t>
      </w:r>
      <w:r w:rsidRPr="007E45E7">
        <w:rPr>
          <w:rFonts w:ascii="Arial Narrow" w:hAnsi="Arial Narrow"/>
        </w:rPr>
        <w:t xml:space="preserve">modification » seront ouvertes et leur contenu lu à haute voix avec l’offre correspondante. </w:t>
      </w:r>
      <w:r w:rsidRPr="007E45E7">
        <w:rPr>
          <w:rFonts w:ascii="Arial Narrow" w:hAnsi="Arial Narrow"/>
          <w:spacing w:val="4"/>
        </w:rPr>
        <w:t xml:space="preserve"> </w:t>
      </w:r>
      <w:r w:rsidRPr="007E45E7">
        <w:rPr>
          <w:rFonts w:ascii="Arial Narrow" w:hAnsi="Arial Narrow"/>
        </w:rPr>
        <w:t>La modification d’offre</w:t>
      </w:r>
      <w:r w:rsidRPr="007E45E7">
        <w:rPr>
          <w:rFonts w:ascii="Arial Narrow" w:hAnsi="Arial Narrow"/>
          <w:spacing w:val="22"/>
        </w:rPr>
        <w:t xml:space="preserve"> </w:t>
      </w:r>
      <w:r w:rsidRPr="007E45E7">
        <w:rPr>
          <w:rFonts w:ascii="Arial Narrow" w:hAnsi="Arial Narrow"/>
        </w:rPr>
        <w:t>ou de la copie de sauvegarde ne</w:t>
      </w:r>
      <w:r w:rsidRPr="007E45E7">
        <w:rPr>
          <w:rFonts w:ascii="Arial Narrow" w:hAnsi="Arial Narrow"/>
          <w:spacing w:val="22"/>
        </w:rPr>
        <w:t xml:space="preserve"> </w:t>
      </w:r>
      <w:r w:rsidRPr="007E45E7">
        <w:rPr>
          <w:rFonts w:ascii="Arial Narrow" w:hAnsi="Arial Narrow"/>
        </w:rPr>
        <w:t>sera</w:t>
      </w:r>
      <w:r w:rsidRPr="007E45E7">
        <w:rPr>
          <w:rFonts w:ascii="Arial Narrow" w:hAnsi="Arial Narrow"/>
          <w:spacing w:val="22"/>
        </w:rPr>
        <w:t xml:space="preserve"> </w:t>
      </w:r>
      <w:r w:rsidRPr="007E45E7">
        <w:rPr>
          <w:rFonts w:ascii="Arial Narrow" w:hAnsi="Arial Narrow"/>
        </w:rPr>
        <w:t>autorisée</w:t>
      </w:r>
      <w:r w:rsidRPr="007E45E7">
        <w:rPr>
          <w:rFonts w:ascii="Arial Narrow" w:hAnsi="Arial Narrow"/>
          <w:spacing w:val="22"/>
        </w:rPr>
        <w:t xml:space="preserve"> </w:t>
      </w:r>
      <w:r w:rsidRPr="007E45E7">
        <w:rPr>
          <w:rFonts w:ascii="Arial Narrow" w:hAnsi="Arial Narrow"/>
        </w:rPr>
        <w:t>que</w:t>
      </w:r>
      <w:r w:rsidRPr="007E45E7">
        <w:rPr>
          <w:rFonts w:ascii="Arial Narrow" w:hAnsi="Arial Narrow"/>
          <w:spacing w:val="22"/>
        </w:rPr>
        <w:t xml:space="preserve"> </w:t>
      </w:r>
      <w:r w:rsidRPr="007E45E7">
        <w:rPr>
          <w:rFonts w:ascii="Arial Narrow" w:hAnsi="Arial Narrow"/>
        </w:rPr>
        <w:t>si</w:t>
      </w:r>
      <w:r w:rsidRPr="007E45E7">
        <w:rPr>
          <w:rFonts w:ascii="Arial Narrow" w:hAnsi="Arial Narrow"/>
          <w:spacing w:val="22"/>
        </w:rPr>
        <w:t xml:space="preserve"> </w:t>
      </w:r>
      <w:r w:rsidRPr="007E45E7">
        <w:rPr>
          <w:rFonts w:ascii="Arial Narrow" w:hAnsi="Arial Narrow"/>
        </w:rPr>
        <w:t>la</w:t>
      </w:r>
      <w:r w:rsidRPr="007E45E7">
        <w:rPr>
          <w:rFonts w:ascii="Arial Narrow" w:hAnsi="Arial Narrow"/>
          <w:spacing w:val="22"/>
        </w:rPr>
        <w:t xml:space="preserve"> </w:t>
      </w:r>
      <w:r w:rsidRPr="007E45E7">
        <w:rPr>
          <w:rFonts w:ascii="Arial Narrow" w:hAnsi="Arial Narrow"/>
        </w:rPr>
        <w:t>notification correspondante</w:t>
      </w:r>
      <w:r w:rsidRPr="007E45E7">
        <w:rPr>
          <w:rFonts w:ascii="Arial Narrow" w:hAnsi="Arial Narrow"/>
          <w:spacing w:val="-5"/>
        </w:rPr>
        <w:t xml:space="preserve"> </w:t>
      </w:r>
      <w:r w:rsidRPr="007E45E7">
        <w:rPr>
          <w:rFonts w:ascii="Arial Narrow" w:hAnsi="Arial Narrow"/>
        </w:rPr>
        <w:t>contient</w:t>
      </w:r>
      <w:r w:rsidRPr="007E45E7">
        <w:rPr>
          <w:rFonts w:ascii="Arial Narrow" w:hAnsi="Arial Narrow"/>
          <w:spacing w:val="-5"/>
        </w:rPr>
        <w:t xml:space="preserve"> </w:t>
      </w:r>
      <w:r w:rsidRPr="007E45E7">
        <w:rPr>
          <w:rFonts w:ascii="Arial Narrow" w:hAnsi="Arial Narrow"/>
        </w:rPr>
        <w:t>une</w:t>
      </w:r>
      <w:r w:rsidRPr="007E45E7">
        <w:rPr>
          <w:rFonts w:ascii="Arial Narrow" w:hAnsi="Arial Narrow"/>
          <w:spacing w:val="-5"/>
        </w:rPr>
        <w:t xml:space="preserve"> </w:t>
      </w:r>
      <w:r w:rsidRPr="007E45E7">
        <w:rPr>
          <w:rFonts w:ascii="Arial Narrow" w:hAnsi="Arial Narrow"/>
        </w:rPr>
        <w:t>habilitation</w:t>
      </w:r>
      <w:r w:rsidRPr="007E45E7">
        <w:rPr>
          <w:rFonts w:ascii="Arial Narrow" w:hAnsi="Arial Narrow"/>
          <w:spacing w:val="-5"/>
        </w:rPr>
        <w:t xml:space="preserve"> </w:t>
      </w:r>
      <w:r w:rsidRPr="007E45E7">
        <w:rPr>
          <w:rFonts w:ascii="Arial Narrow" w:hAnsi="Arial Narrow"/>
        </w:rPr>
        <w:t>valide du</w:t>
      </w:r>
      <w:r w:rsidRPr="007E45E7">
        <w:rPr>
          <w:rFonts w:ascii="Arial Narrow" w:hAnsi="Arial Narrow"/>
          <w:spacing w:val="-6"/>
        </w:rPr>
        <w:t xml:space="preserve"> </w:t>
      </w:r>
      <w:r w:rsidRPr="007E45E7">
        <w:rPr>
          <w:rFonts w:ascii="Arial Narrow" w:hAnsi="Arial Narrow"/>
        </w:rPr>
        <w:t>signataire</w:t>
      </w:r>
      <w:r w:rsidRPr="007E45E7">
        <w:rPr>
          <w:rFonts w:ascii="Arial Narrow" w:hAnsi="Arial Narrow"/>
          <w:spacing w:val="-6"/>
        </w:rPr>
        <w:t xml:space="preserve"> </w:t>
      </w:r>
      <w:r w:rsidRPr="007E45E7">
        <w:rPr>
          <w:rFonts w:ascii="Arial Narrow" w:hAnsi="Arial Narrow"/>
        </w:rPr>
        <w:t>à</w:t>
      </w:r>
      <w:r w:rsidRPr="007E45E7">
        <w:rPr>
          <w:rFonts w:ascii="Arial Narrow" w:hAnsi="Arial Narrow"/>
          <w:spacing w:val="-6"/>
        </w:rPr>
        <w:t xml:space="preserve"> </w:t>
      </w:r>
      <w:r w:rsidRPr="007E45E7">
        <w:rPr>
          <w:rFonts w:ascii="Arial Narrow" w:hAnsi="Arial Narrow"/>
        </w:rPr>
        <w:t>demander</w:t>
      </w:r>
      <w:r w:rsidRPr="007E45E7">
        <w:rPr>
          <w:rFonts w:ascii="Arial Narrow" w:hAnsi="Arial Narrow"/>
          <w:spacing w:val="-6"/>
        </w:rPr>
        <w:t xml:space="preserve"> </w:t>
      </w:r>
      <w:r w:rsidRPr="007E45E7">
        <w:rPr>
          <w:rFonts w:ascii="Arial Narrow" w:hAnsi="Arial Narrow"/>
        </w:rPr>
        <w:t>la</w:t>
      </w:r>
      <w:r w:rsidRPr="007E45E7">
        <w:rPr>
          <w:rFonts w:ascii="Arial Narrow" w:hAnsi="Arial Narrow"/>
          <w:spacing w:val="-6"/>
        </w:rPr>
        <w:t xml:space="preserve"> </w:t>
      </w:r>
      <w:r w:rsidRPr="007E45E7">
        <w:rPr>
          <w:rFonts w:ascii="Arial Narrow" w:hAnsi="Arial Narrow"/>
        </w:rPr>
        <w:t>modification</w:t>
      </w:r>
      <w:r w:rsidRPr="007E45E7">
        <w:rPr>
          <w:rFonts w:ascii="Arial Narrow" w:hAnsi="Arial Narrow"/>
          <w:spacing w:val="-6"/>
        </w:rPr>
        <w:t xml:space="preserve"> </w:t>
      </w:r>
      <w:r w:rsidRPr="007E45E7">
        <w:rPr>
          <w:rFonts w:ascii="Arial Narrow" w:hAnsi="Arial Narrow"/>
        </w:rPr>
        <w:t>et</w:t>
      </w:r>
      <w:r w:rsidRPr="007E45E7">
        <w:rPr>
          <w:rFonts w:ascii="Arial Narrow" w:hAnsi="Arial Narrow"/>
          <w:spacing w:val="-6"/>
        </w:rPr>
        <w:t xml:space="preserve"> </w:t>
      </w:r>
      <w:r w:rsidRPr="007E45E7">
        <w:rPr>
          <w:rFonts w:ascii="Arial Narrow" w:hAnsi="Arial Narrow"/>
        </w:rPr>
        <w:t>est lue</w:t>
      </w:r>
      <w:r w:rsidRPr="007E45E7">
        <w:rPr>
          <w:rFonts w:ascii="Arial Narrow" w:hAnsi="Arial Narrow"/>
          <w:spacing w:val="15"/>
        </w:rPr>
        <w:t xml:space="preserve"> </w:t>
      </w:r>
      <w:r w:rsidRPr="007E45E7">
        <w:rPr>
          <w:rFonts w:ascii="Arial Narrow" w:hAnsi="Arial Narrow"/>
        </w:rPr>
        <w:t>à</w:t>
      </w:r>
      <w:r w:rsidRPr="007E45E7">
        <w:rPr>
          <w:rFonts w:ascii="Arial Narrow" w:hAnsi="Arial Narrow"/>
          <w:spacing w:val="15"/>
        </w:rPr>
        <w:t xml:space="preserve"> </w:t>
      </w:r>
      <w:r w:rsidRPr="007E45E7">
        <w:rPr>
          <w:rFonts w:ascii="Arial Narrow" w:hAnsi="Arial Narrow"/>
        </w:rPr>
        <w:t>haute</w:t>
      </w:r>
      <w:r w:rsidRPr="007E45E7">
        <w:rPr>
          <w:rFonts w:ascii="Arial Narrow" w:hAnsi="Arial Narrow"/>
          <w:spacing w:val="15"/>
        </w:rPr>
        <w:t xml:space="preserve"> </w:t>
      </w:r>
      <w:r w:rsidRPr="007E45E7">
        <w:rPr>
          <w:rFonts w:ascii="Arial Narrow" w:hAnsi="Arial Narrow"/>
        </w:rPr>
        <w:t>voix.</w:t>
      </w:r>
      <w:r w:rsidRPr="007E45E7">
        <w:rPr>
          <w:rFonts w:ascii="Arial Narrow" w:hAnsi="Arial Narrow"/>
          <w:spacing w:val="15"/>
        </w:rPr>
        <w:t xml:space="preserve"> </w:t>
      </w:r>
      <w:r w:rsidRPr="007E45E7">
        <w:rPr>
          <w:rFonts w:ascii="Arial Narrow" w:hAnsi="Arial Narrow"/>
        </w:rPr>
        <w:t>Seules</w:t>
      </w:r>
      <w:r w:rsidRPr="007E45E7">
        <w:rPr>
          <w:rFonts w:ascii="Arial Narrow" w:hAnsi="Arial Narrow"/>
          <w:spacing w:val="15"/>
        </w:rPr>
        <w:t xml:space="preserve"> </w:t>
      </w:r>
      <w:r w:rsidRPr="007E45E7">
        <w:rPr>
          <w:rFonts w:ascii="Arial Narrow" w:hAnsi="Arial Narrow"/>
        </w:rPr>
        <w:t>les</w:t>
      </w:r>
      <w:r w:rsidRPr="007E45E7">
        <w:rPr>
          <w:rFonts w:ascii="Arial Narrow" w:hAnsi="Arial Narrow"/>
          <w:spacing w:val="15"/>
        </w:rPr>
        <w:t xml:space="preserve"> </w:t>
      </w:r>
      <w:r w:rsidRPr="007E45E7">
        <w:rPr>
          <w:rFonts w:ascii="Arial Narrow" w:hAnsi="Arial Narrow"/>
        </w:rPr>
        <w:t>offres</w:t>
      </w:r>
      <w:r w:rsidRPr="007E45E7">
        <w:rPr>
          <w:rFonts w:ascii="Arial Narrow" w:hAnsi="Arial Narrow"/>
          <w:spacing w:val="15"/>
        </w:rPr>
        <w:t xml:space="preserve"> </w:t>
      </w:r>
      <w:r w:rsidRPr="007E45E7">
        <w:rPr>
          <w:rFonts w:ascii="Arial Narrow" w:hAnsi="Arial Narrow"/>
        </w:rPr>
        <w:t>ou les copies de sauvegarde</w:t>
      </w:r>
      <w:r w:rsidRPr="007E45E7">
        <w:rPr>
          <w:rFonts w:ascii="Arial Narrow" w:hAnsi="Arial Narrow"/>
          <w:spacing w:val="11"/>
        </w:rPr>
        <w:t xml:space="preserve"> </w:t>
      </w:r>
      <w:r w:rsidRPr="007E45E7">
        <w:rPr>
          <w:rFonts w:ascii="Arial Narrow" w:hAnsi="Arial Narrow"/>
        </w:rPr>
        <w:t>qui</w:t>
      </w:r>
      <w:r w:rsidRPr="007E45E7">
        <w:rPr>
          <w:rFonts w:ascii="Arial Narrow" w:hAnsi="Arial Narrow"/>
          <w:spacing w:val="15"/>
        </w:rPr>
        <w:t xml:space="preserve"> </w:t>
      </w:r>
      <w:r w:rsidRPr="007E45E7">
        <w:rPr>
          <w:rFonts w:ascii="Arial Narrow" w:hAnsi="Arial Narrow"/>
        </w:rPr>
        <w:t>ont</w:t>
      </w:r>
      <w:r w:rsidRPr="007E45E7">
        <w:rPr>
          <w:rFonts w:ascii="Arial Narrow" w:hAnsi="Arial Narrow"/>
          <w:spacing w:val="15"/>
        </w:rPr>
        <w:t xml:space="preserve"> </w:t>
      </w:r>
      <w:r w:rsidRPr="007E45E7">
        <w:rPr>
          <w:rFonts w:ascii="Arial Narrow" w:hAnsi="Arial Narrow"/>
        </w:rPr>
        <w:t>été ouvertes et annoncées à</w:t>
      </w:r>
      <w:r w:rsidRPr="007E45E7">
        <w:rPr>
          <w:rFonts w:ascii="Arial Narrow" w:hAnsi="Arial Narrow"/>
          <w:spacing w:val="-15"/>
        </w:rPr>
        <w:t xml:space="preserve"> </w:t>
      </w:r>
      <w:r w:rsidRPr="007E45E7">
        <w:rPr>
          <w:rFonts w:ascii="Arial Narrow" w:hAnsi="Arial Narrow"/>
        </w:rPr>
        <w:t>haute</w:t>
      </w:r>
      <w:r w:rsidRPr="007E45E7">
        <w:rPr>
          <w:rFonts w:ascii="Arial Narrow" w:hAnsi="Arial Narrow"/>
          <w:spacing w:val="-15"/>
        </w:rPr>
        <w:t xml:space="preserve"> </w:t>
      </w:r>
      <w:r w:rsidRPr="007E45E7">
        <w:rPr>
          <w:rFonts w:ascii="Arial Narrow" w:hAnsi="Arial Narrow"/>
        </w:rPr>
        <w:t>voix lors</w:t>
      </w:r>
      <w:r w:rsidRPr="007E45E7">
        <w:rPr>
          <w:rFonts w:ascii="Arial Narrow" w:hAnsi="Arial Narrow"/>
          <w:spacing w:val="-15"/>
        </w:rPr>
        <w:t xml:space="preserve"> </w:t>
      </w:r>
      <w:r w:rsidRPr="007E45E7">
        <w:rPr>
          <w:rFonts w:ascii="Arial Narrow" w:hAnsi="Arial Narrow"/>
        </w:rPr>
        <w:t>de l’ouverture</w:t>
      </w:r>
      <w:r w:rsidRPr="007E45E7">
        <w:rPr>
          <w:rFonts w:ascii="Arial Narrow" w:hAnsi="Arial Narrow"/>
          <w:spacing w:val="6"/>
        </w:rPr>
        <w:t xml:space="preserve"> </w:t>
      </w:r>
      <w:r w:rsidRPr="007E45E7">
        <w:rPr>
          <w:rFonts w:ascii="Arial Narrow" w:hAnsi="Arial Narrow"/>
        </w:rPr>
        <w:t>des</w:t>
      </w:r>
      <w:r w:rsidRPr="007E45E7">
        <w:rPr>
          <w:rFonts w:ascii="Arial Narrow" w:hAnsi="Arial Narrow"/>
          <w:spacing w:val="6"/>
        </w:rPr>
        <w:t xml:space="preserve"> </w:t>
      </w:r>
      <w:r w:rsidRPr="007E45E7">
        <w:rPr>
          <w:rFonts w:ascii="Arial Narrow" w:hAnsi="Arial Narrow"/>
        </w:rPr>
        <w:t>plis</w:t>
      </w:r>
      <w:r w:rsidRPr="007E45E7">
        <w:rPr>
          <w:rFonts w:ascii="Arial Narrow" w:hAnsi="Arial Narrow"/>
          <w:spacing w:val="6"/>
        </w:rPr>
        <w:t xml:space="preserve"> </w:t>
      </w:r>
      <w:r w:rsidRPr="007E45E7">
        <w:rPr>
          <w:rFonts w:ascii="Arial Narrow" w:hAnsi="Arial Narrow"/>
        </w:rPr>
        <w:t>seront</w:t>
      </w:r>
      <w:r w:rsidRPr="007E45E7">
        <w:rPr>
          <w:rFonts w:ascii="Arial Narrow" w:hAnsi="Arial Narrow"/>
          <w:spacing w:val="6"/>
        </w:rPr>
        <w:t xml:space="preserve"> </w:t>
      </w:r>
      <w:r w:rsidRPr="007E45E7">
        <w:rPr>
          <w:rFonts w:ascii="Arial Narrow" w:hAnsi="Arial Narrow"/>
        </w:rPr>
        <w:t>ensuite</w:t>
      </w:r>
      <w:r w:rsidRPr="007E45E7">
        <w:rPr>
          <w:rFonts w:ascii="Arial Narrow" w:hAnsi="Arial Narrow"/>
          <w:spacing w:val="6"/>
        </w:rPr>
        <w:t xml:space="preserve"> </w:t>
      </w:r>
      <w:r w:rsidRPr="007E45E7">
        <w:rPr>
          <w:rFonts w:ascii="Arial Narrow" w:hAnsi="Arial Narrow"/>
        </w:rPr>
        <w:t>évaluées</w:t>
      </w:r>
    </w:p>
    <w:p w:rsidR="005A23F2" w:rsidRPr="007E45E7" w:rsidRDefault="005A23F2" w:rsidP="000C31A2">
      <w:pPr>
        <w:widowControl w:val="0"/>
        <w:autoSpaceDE w:val="0"/>
        <w:spacing w:after="60"/>
        <w:ind w:right="-15"/>
        <w:jc w:val="both"/>
        <w:rPr>
          <w:rFonts w:ascii="Arial Narrow" w:hAnsi="Arial Narrow"/>
        </w:rPr>
      </w:pPr>
      <w:r w:rsidRPr="007E45E7">
        <w:rPr>
          <w:rFonts w:ascii="Arial Narrow" w:hAnsi="Arial Narrow"/>
        </w:rPr>
        <w:t>25.3.</w:t>
      </w:r>
      <w:r w:rsidRPr="007E45E7">
        <w:rPr>
          <w:rFonts w:ascii="Arial Narrow" w:hAnsi="Arial Narrow"/>
          <w:spacing w:val="17"/>
        </w:rPr>
        <w:t xml:space="preserve"> </w:t>
      </w:r>
      <w:r w:rsidRPr="007E45E7">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7E45E7">
        <w:rPr>
          <w:rFonts w:ascii="Arial Narrow" w:hAnsi="Arial Narrow"/>
        </w:rPr>
        <w:t>C</w:t>
      </w:r>
      <w:r w:rsidRPr="007E45E7">
        <w:rPr>
          <w:rFonts w:ascii="Arial Narrow" w:hAnsi="Arial Narrow"/>
        </w:rPr>
        <w:t xml:space="preserve">ommission </w:t>
      </w:r>
      <w:r w:rsidR="007F2DCF" w:rsidRPr="007E45E7">
        <w:rPr>
          <w:rFonts w:ascii="Arial Narrow" w:hAnsi="Arial Narrow"/>
        </w:rPr>
        <w:t xml:space="preserve">Interne </w:t>
      </w:r>
      <w:r w:rsidRPr="007E45E7">
        <w:rPr>
          <w:rFonts w:ascii="Arial Narrow" w:hAnsi="Arial Narrow"/>
        </w:rPr>
        <w:t xml:space="preserve">de </w:t>
      </w:r>
      <w:r w:rsidR="007F2DCF" w:rsidRPr="007E45E7">
        <w:rPr>
          <w:rFonts w:ascii="Arial Narrow" w:hAnsi="Arial Narrow"/>
        </w:rPr>
        <w:t>P</w:t>
      </w:r>
      <w:r w:rsidRPr="007E45E7">
        <w:rPr>
          <w:rFonts w:ascii="Arial Narrow" w:hAnsi="Arial Narrow"/>
        </w:rPr>
        <w:t xml:space="preserve">assation des </w:t>
      </w:r>
      <w:r w:rsidR="007F2DCF" w:rsidRPr="007E45E7">
        <w:rPr>
          <w:rFonts w:ascii="Arial Narrow" w:hAnsi="Arial Narrow"/>
        </w:rPr>
        <w:t>M</w:t>
      </w:r>
      <w:r w:rsidRPr="007E45E7">
        <w:rPr>
          <w:rFonts w:ascii="Arial Narrow" w:hAnsi="Arial Narrow"/>
        </w:rPr>
        <w:t>archés compétente peut juger utile de mentionner.  Tous les rabais et variantes de l’offre annoncés lors de l’ouverture des plis seront soumis à évaluation.</w:t>
      </w:r>
    </w:p>
    <w:p w:rsidR="005A23F2" w:rsidRPr="007E45E7"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7E45E7">
        <w:rPr>
          <w:rFonts w:ascii="Arial Narrow" w:hAnsi="Arial Narrow"/>
        </w:rPr>
        <w:t>25.4.</w:t>
      </w:r>
      <w:r w:rsidRPr="007E45E7">
        <w:rPr>
          <w:rFonts w:ascii="Arial Narrow" w:hAnsi="Arial Narrow"/>
          <w:spacing w:val="17"/>
        </w:rPr>
        <w:t xml:space="preserve"> </w:t>
      </w:r>
      <w:r w:rsidRPr="007E45E7">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25.5. Il</w:t>
      </w:r>
      <w:r w:rsidR="00440D4D" w:rsidRPr="007E45E7">
        <w:rPr>
          <w:rFonts w:ascii="Arial Narrow" w:hAnsi="Arial Narrow"/>
        </w:rPr>
        <w:t xml:space="preserve"> </w:t>
      </w:r>
      <w:r w:rsidRPr="007E45E7">
        <w:rPr>
          <w:rFonts w:ascii="Arial Narrow" w:hAnsi="Arial Narrow"/>
        </w:rPr>
        <w:t>est</w:t>
      </w:r>
      <w:r w:rsidR="00440D4D" w:rsidRPr="007E45E7">
        <w:rPr>
          <w:rFonts w:ascii="Arial Narrow" w:hAnsi="Arial Narrow"/>
        </w:rPr>
        <w:t xml:space="preserve"> </w:t>
      </w:r>
      <w:r w:rsidRPr="007E45E7">
        <w:rPr>
          <w:rFonts w:ascii="Arial Narrow" w:hAnsi="Arial Narrow"/>
        </w:rPr>
        <w:t>établi,</w:t>
      </w:r>
      <w:r w:rsidR="00440D4D" w:rsidRPr="007E45E7">
        <w:rPr>
          <w:rFonts w:ascii="Arial Narrow" w:hAnsi="Arial Narrow"/>
        </w:rPr>
        <w:t xml:space="preserve"> </w:t>
      </w:r>
      <w:r w:rsidRPr="007E45E7">
        <w:rPr>
          <w:rFonts w:ascii="Arial Narrow" w:hAnsi="Arial Narrow"/>
        </w:rPr>
        <w:t>séance</w:t>
      </w:r>
      <w:r w:rsidR="00440D4D" w:rsidRPr="007E45E7">
        <w:rPr>
          <w:rFonts w:ascii="Arial Narrow" w:hAnsi="Arial Narrow"/>
        </w:rPr>
        <w:t xml:space="preserve"> </w:t>
      </w:r>
      <w:r w:rsidRPr="007E45E7">
        <w:rPr>
          <w:rFonts w:ascii="Arial Narrow" w:hAnsi="Arial Narrow"/>
        </w:rPr>
        <w:t>tenante</w:t>
      </w:r>
      <w:r w:rsidR="00440D4D" w:rsidRPr="007E45E7">
        <w:rPr>
          <w:rFonts w:ascii="Arial Narrow" w:hAnsi="Arial Narrow"/>
        </w:rPr>
        <w:t xml:space="preserve"> </w:t>
      </w:r>
      <w:r w:rsidRPr="007E45E7">
        <w:rPr>
          <w:rFonts w:ascii="Arial Narrow" w:hAnsi="Arial Narrow"/>
        </w:rPr>
        <w:t>un</w:t>
      </w:r>
      <w:r w:rsidR="00440D4D" w:rsidRPr="007E45E7">
        <w:rPr>
          <w:rFonts w:ascii="Arial Narrow" w:hAnsi="Arial Narrow"/>
        </w:rPr>
        <w:t xml:space="preserve"> </w:t>
      </w:r>
      <w:r w:rsidRPr="007E45E7">
        <w:rPr>
          <w:rFonts w:ascii="Arial Narrow" w:hAnsi="Arial Narrow"/>
        </w:rPr>
        <w:t>procès</w:t>
      </w:r>
      <w:r w:rsidRPr="007E45E7">
        <w:rPr>
          <w:rFonts w:ascii="Arial Narrow" w:hAnsi="Arial Narrow"/>
          <w:spacing w:val="13"/>
        </w:rPr>
        <w:t>-</w:t>
      </w:r>
      <w:r w:rsidRPr="007E45E7">
        <w:rPr>
          <w:rFonts w:ascii="Arial Narrow" w:hAnsi="Arial Narrow"/>
        </w:rPr>
        <w:t>verbal d’ouverture des</w:t>
      </w:r>
      <w:r w:rsidR="00440D4D" w:rsidRPr="007E45E7">
        <w:rPr>
          <w:rFonts w:ascii="Arial Narrow" w:hAnsi="Arial Narrow"/>
        </w:rPr>
        <w:t xml:space="preserve"> </w:t>
      </w:r>
      <w:r w:rsidRPr="007E45E7">
        <w:rPr>
          <w:rFonts w:ascii="Arial Narrow" w:hAnsi="Arial Narrow"/>
        </w:rPr>
        <w:t>plis</w:t>
      </w:r>
      <w:r w:rsidR="00440D4D" w:rsidRPr="007E45E7">
        <w:rPr>
          <w:rFonts w:ascii="Arial Narrow" w:hAnsi="Arial Narrow"/>
        </w:rPr>
        <w:t xml:space="preserve"> </w:t>
      </w:r>
      <w:r w:rsidRPr="007E45E7">
        <w:rPr>
          <w:rFonts w:ascii="Arial Narrow" w:hAnsi="Arial Narrow"/>
        </w:rPr>
        <w:t>qui</w:t>
      </w:r>
      <w:r w:rsidR="00440D4D" w:rsidRPr="007E45E7">
        <w:rPr>
          <w:rFonts w:ascii="Arial Narrow" w:hAnsi="Arial Narrow"/>
        </w:rPr>
        <w:t xml:space="preserve"> </w:t>
      </w:r>
      <w:r w:rsidRPr="007E45E7">
        <w:rPr>
          <w:rFonts w:ascii="Arial Narrow" w:hAnsi="Arial Narrow"/>
        </w:rPr>
        <w:t>mentionne</w:t>
      </w:r>
      <w:r w:rsidR="00440D4D" w:rsidRPr="007E45E7">
        <w:rPr>
          <w:rFonts w:ascii="Arial Narrow" w:hAnsi="Arial Narrow"/>
        </w:rPr>
        <w:t xml:space="preserve"> </w:t>
      </w:r>
      <w:r w:rsidRPr="007E45E7">
        <w:rPr>
          <w:rFonts w:ascii="Arial Narrow" w:hAnsi="Arial Narrow"/>
        </w:rPr>
        <w:t>la</w:t>
      </w:r>
      <w:r w:rsidR="00440D4D" w:rsidRPr="007E45E7">
        <w:rPr>
          <w:rFonts w:ascii="Arial Narrow" w:hAnsi="Arial Narrow"/>
        </w:rPr>
        <w:t xml:space="preserve"> </w:t>
      </w:r>
      <w:r w:rsidRPr="007E45E7">
        <w:rPr>
          <w:rFonts w:ascii="Arial Narrow" w:hAnsi="Arial Narrow"/>
        </w:rPr>
        <w:t>recevabilité</w:t>
      </w:r>
      <w:r w:rsidR="00440D4D" w:rsidRPr="007E45E7">
        <w:rPr>
          <w:rFonts w:ascii="Arial Narrow" w:hAnsi="Arial Narrow"/>
        </w:rPr>
        <w:t xml:space="preserve"> </w:t>
      </w:r>
      <w:r w:rsidRPr="007E45E7">
        <w:rPr>
          <w:rFonts w:ascii="Arial Narrow" w:hAnsi="Arial Narrow"/>
        </w:rPr>
        <w:t>des</w:t>
      </w:r>
      <w:r w:rsidR="00440D4D" w:rsidRPr="007E45E7">
        <w:rPr>
          <w:rFonts w:ascii="Arial Narrow" w:hAnsi="Arial Narrow"/>
        </w:rPr>
        <w:t xml:space="preserve"> </w:t>
      </w:r>
      <w:r w:rsidRPr="007E45E7">
        <w:rPr>
          <w:rFonts w:ascii="Arial Narrow" w:hAnsi="Arial Narrow"/>
        </w:rPr>
        <w:t>offres,</w:t>
      </w:r>
      <w:r w:rsidR="00440D4D" w:rsidRPr="007E45E7">
        <w:rPr>
          <w:rFonts w:ascii="Arial Narrow" w:hAnsi="Arial Narrow"/>
        </w:rPr>
        <w:t xml:space="preserve"> </w:t>
      </w:r>
      <w:r w:rsidRPr="007E45E7">
        <w:rPr>
          <w:rFonts w:ascii="Arial Narrow" w:hAnsi="Arial Narrow"/>
        </w:rPr>
        <w:t>leur</w:t>
      </w:r>
      <w:r w:rsidR="00440D4D" w:rsidRPr="007E45E7">
        <w:rPr>
          <w:rFonts w:ascii="Arial Narrow" w:hAnsi="Arial Narrow"/>
        </w:rPr>
        <w:t xml:space="preserve"> </w:t>
      </w:r>
      <w:r w:rsidRPr="007E45E7">
        <w:rPr>
          <w:rFonts w:ascii="Arial Narrow" w:hAnsi="Arial Narrow"/>
        </w:rPr>
        <w:t>régularité</w:t>
      </w:r>
      <w:r w:rsidR="00440D4D" w:rsidRPr="007E45E7">
        <w:rPr>
          <w:rFonts w:ascii="Arial Narrow" w:hAnsi="Arial Narrow"/>
        </w:rPr>
        <w:t xml:space="preserve"> </w:t>
      </w:r>
      <w:r w:rsidRPr="007E45E7">
        <w:rPr>
          <w:rFonts w:ascii="Arial Narrow" w:hAnsi="Arial Narrow"/>
        </w:rPr>
        <w:t>administrative, leurs prix, leurs rabais, et leurs délais ainsi que la composition de la sous- commission d’analyse</w:t>
      </w:r>
      <w:r w:rsidR="00CC338B" w:rsidRPr="007E45E7">
        <w:rPr>
          <w:rFonts w:ascii="Arial Narrow" w:hAnsi="Arial Narrow"/>
        </w:rPr>
        <w:t xml:space="preserve"> le cas échéant</w:t>
      </w:r>
      <w:r w:rsidRPr="007E45E7">
        <w:rPr>
          <w:rFonts w:ascii="Arial Narrow" w:hAnsi="Arial Narrow"/>
        </w:rPr>
        <w:t xml:space="preserve">. </w:t>
      </w:r>
      <w:r w:rsidR="00F673FA" w:rsidRPr="007E45E7">
        <w:rPr>
          <w:rFonts w:ascii="Arial Narrow" w:hAnsi="Arial Narrow"/>
        </w:rPr>
        <w:t>Toutefois les information</w:t>
      </w:r>
      <w:r w:rsidR="00440D4D" w:rsidRPr="007E45E7">
        <w:rPr>
          <w:rFonts w:ascii="Arial Narrow" w:hAnsi="Arial Narrow"/>
        </w:rPr>
        <w:t>s</w:t>
      </w:r>
      <w:r w:rsidR="00F673FA" w:rsidRPr="007E45E7">
        <w:rPr>
          <w:rFonts w:ascii="Arial Narrow" w:hAnsi="Arial Narrow"/>
        </w:rPr>
        <w:t xml:space="preserve"> relatives à ladite composition demeurent internes à la commission.</w:t>
      </w:r>
      <w:r w:rsidR="00440D4D" w:rsidRPr="007E45E7">
        <w:rPr>
          <w:rFonts w:ascii="Arial Narrow" w:hAnsi="Arial Narrow"/>
        </w:rPr>
        <w:t xml:space="preserve"> </w:t>
      </w:r>
      <w:r w:rsidRPr="007E45E7">
        <w:rPr>
          <w:rFonts w:ascii="Arial Narrow" w:hAnsi="Arial Narrow"/>
        </w:rPr>
        <w:t>Un</w:t>
      </w:r>
      <w:r w:rsidR="00E5526B" w:rsidRPr="007E45E7">
        <w:rPr>
          <w:rFonts w:ascii="Arial Narrow" w:hAnsi="Arial Narrow"/>
        </w:rPr>
        <w:t xml:space="preserve"> extrait </w:t>
      </w:r>
      <w:r w:rsidRPr="007E45E7">
        <w:rPr>
          <w:rFonts w:ascii="Arial Narrow" w:hAnsi="Arial Narrow"/>
        </w:rPr>
        <w:t>du procès-verbal à laquelle</w:t>
      </w:r>
      <w:r w:rsidR="00082B05" w:rsidRPr="007E45E7">
        <w:rPr>
          <w:rFonts w:ascii="Arial Narrow" w:hAnsi="Arial Narrow"/>
        </w:rPr>
        <w:t xml:space="preserve"> </w:t>
      </w:r>
      <w:r w:rsidRPr="007E45E7">
        <w:rPr>
          <w:rFonts w:ascii="Arial Narrow" w:hAnsi="Arial Narrow"/>
        </w:rPr>
        <w:t>est</w:t>
      </w:r>
      <w:r w:rsidR="00082B05" w:rsidRPr="007E45E7">
        <w:rPr>
          <w:rFonts w:ascii="Arial Narrow" w:hAnsi="Arial Narrow"/>
        </w:rPr>
        <w:t xml:space="preserve"> </w:t>
      </w:r>
      <w:r w:rsidRPr="007E45E7">
        <w:rPr>
          <w:rFonts w:ascii="Arial Narrow" w:hAnsi="Arial Narrow"/>
        </w:rPr>
        <w:t>annexée</w:t>
      </w:r>
      <w:r w:rsidR="00082B05" w:rsidRPr="007E45E7">
        <w:rPr>
          <w:rFonts w:ascii="Arial Narrow" w:hAnsi="Arial Narrow"/>
        </w:rPr>
        <w:t xml:space="preserve"> </w:t>
      </w:r>
      <w:r w:rsidRPr="007E45E7">
        <w:rPr>
          <w:rFonts w:ascii="Arial Narrow" w:hAnsi="Arial Narrow"/>
        </w:rPr>
        <w:t>la</w:t>
      </w:r>
      <w:r w:rsidR="00082B05" w:rsidRPr="007E45E7">
        <w:rPr>
          <w:rFonts w:ascii="Arial Narrow" w:hAnsi="Arial Narrow"/>
        </w:rPr>
        <w:t xml:space="preserve"> </w:t>
      </w:r>
      <w:r w:rsidRPr="007E45E7">
        <w:rPr>
          <w:rFonts w:ascii="Arial Narrow" w:hAnsi="Arial Narrow"/>
        </w:rPr>
        <w:t>feuille</w:t>
      </w:r>
      <w:r w:rsidR="00082B05" w:rsidRPr="007E45E7">
        <w:rPr>
          <w:rFonts w:ascii="Arial Narrow" w:hAnsi="Arial Narrow"/>
        </w:rPr>
        <w:t xml:space="preserve"> </w:t>
      </w:r>
      <w:r w:rsidRPr="007E45E7">
        <w:rPr>
          <w:rFonts w:ascii="Arial Narrow" w:hAnsi="Arial Narrow"/>
        </w:rPr>
        <w:t>de</w:t>
      </w:r>
      <w:r w:rsidR="00082B05" w:rsidRPr="007E45E7">
        <w:rPr>
          <w:rFonts w:ascii="Arial Narrow" w:hAnsi="Arial Narrow"/>
        </w:rPr>
        <w:t xml:space="preserve"> </w:t>
      </w:r>
      <w:r w:rsidRPr="007E45E7">
        <w:rPr>
          <w:rFonts w:ascii="Arial Narrow" w:hAnsi="Arial Narrow"/>
        </w:rPr>
        <w:t>présence</w:t>
      </w:r>
      <w:r w:rsidR="00E149C2" w:rsidRPr="007E45E7">
        <w:rPr>
          <w:rFonts w:ascii="Arial Narrow" w:hAnsi="Arial Narrow"/>
        </w:rPr>
        <w:t xml:space="preserve"> signée par tous les participants est remis </w:t>
      </w:r>
      <w:r w:rsidR="00024917" w:rsidRPr="007E45E7">
        <w:rPr>
          <w:rFonts w:ascii="Arial Narrow" w:hAnsi="Arial Narrow"/>
        </w:rPr>
        <w:t>à chaque soumissi</w:t>
      </w:r>
      <w:r w:rsidR="00082B05" w:rsidRPr="007E45E7">
        <w:rPr>
          <w:rFonts w:ascii="Arial Narrow" w:hAnsi="Arial Narrow"/>
        </w:rPr>
        <w:t>o</w:t>
      </w:r>
      <w:r w:rsidR="00024917" w:rsidRPr="007E45E7">
        <w:rPr>
          <w:rFonts w:ascii="Arial Narrow" w:hAnsi="Arial Narrow"/>
        </w:rPr>
        <w:t>nnaire</w:t>
      </w:r>
      <w:r w:rsidR="00082B05" w:rsidRPr="007E45E7">
        <w:rPr>
          <w:rFonts w:ascii="Arial Narrow" w:hAnsi="Arial Narrow"/>
        </w:rPr>
        <w:t xml:space="preserve"> </w:t>
      </w:r>
      <w:r w:rsidR="00E149C2" w:rsidRPr="007E45E7">
        <w:rPr>
          <w:rFonts w:ascii="Arial Narrow" w:hAnsi="Arial Narrow"/>
        </w:rPr>
        <w:t>à</w:t>
      </w:r>
      <w:r w:rsidR="00082B05" w:rsidRPr="007E45E7">
        <w:rPr>
          <w:rFonts w:ascii="Arial Narrow" w:hAnsi="Arial Narrow"/>
        </w:rPr>
        <w:t xml:space="preserve"> </w:t>
      </w:r>
      <w:r w:rsidR="00024917" w:rsidRPr="007E45E7">
        <w:rPr>
          <w:rFonts w:ascii="Arial Narrow" w:hAnsi="Arial Narrow"/>
          <w:spacing w:val="30"/>
        </w:rPr>
        <w:t>sa demande</w:t>
      </w:r>
      <w:r w:rsidR="00E5526B" w:rsidRPr="007E45E7">
        <w:rPr>
          <w:rFonts w:ascii="Arial Narrow" w:hAnsi="Arial Narrow"/>
        </w:rPr>
        <w:t>.</w:t>
      </w:r>
      <w:r w:rsidR="00482940" w:rsidRPr="007E45E7">
        <w:rPr>
          <w:rFonts w:ascii="Arial Narrow" w:hAnsi="Arial Narrow"/>
          <w:spacing w:val="2"/>
        </w:rPr>
        <w:t xml:space="preserve"> Enfin seules les offres financières des soumissionnaires ayant atteint la note technique minimale requise sont ouvertes en présence des soumissionnaires concernés</w:t>
      </w:r>
    </w:p>
    <w:p w:rsidR="001A2421" w:rsidRPr="007E45E7" w:rsidRDefault="00353DCC" w:rsidP="000C31A2">
      <w:pPr>
        <w:widowControl w:val="0"/>
        <w:autoSpaceDE w:val="0"/>
        <w:spacing w:after="60"/>
        <w:jc w:val="both"/>
        <w:rPr>
          <w:rFonts w:ascii="Arial Narrow" w:hAnsi="Arial Narrow"/>
          <w:strike/>
        </w:rPr>
      </w:pPr>
      <w:r w:rsidRPr="007E45E7">
        <w:rPr>
          <w:rFonts w:ascii="Arial Narrow" w:hAnsi="Arial Narrow"/>
        </w:rPr>
        <w:t>25.6. A la fin</w:t>
      </w:r>
      <w:r w:rsidR="00082B05" w:rsidRPr="007E45E7">
        <w:rPr>
          <w:rFonts w:ascii="Arial Narrow" w:hAnsi="Arial Narrow"/>
        </w:rPr>
        <w:t xml:space="preserve">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chaqu</w:t>
      </w:r>
      <w:r w:rsidRPr="007E45E7">
        <w:rPr>
          <w:rFonts w:ascii="Arial Narrow" w:hAnsi="Arial Narrow"/>
        </w:rPr>
        <w:t xml:space="preserve">e </w:t>
      </w:r>
      <w:r w:rsidRPr="007E45E7">
        <w:rPr>
          <w:rFonts w:ascii="Arial Narrow" w:hAnsi="Arial Narrow"/>
          <w:spacing w:val="5"/>
        </w:rPr>
        <w:t>séanc</w:t>
      </w:r>
      <w:r w:rsidRPr="007E45E7">
        <w:rPr>
          <w:rFonts w:ascii="Arial Narrow" w:hAnsi="Arial Narrow"/>
        </w:rPr>
        <w:t xml:space="preserve">e </w:t>
      </w:r>
      <w:r w:rsidRPr="007E45E7">
        <w:rPr>
          <w:rFonts w:ascii="Arial Narrow" w:hAnsi="Arial Narrow"/>
          <w:spacing w:val="5"/>
        </w:rPr>
        <w:t xml:space="preserve">d’ouverture </w:t>
      </w:r>
      <w:r w:rsidRPr="007E45E7">
        <w:rPr>
          <w:rFonts w:ascii="Arial Narrow" w:hAnsi="Arial Narrow"/>
        </w:rPr>
        <w:t xml:space="preserve">des plis, </w:t>
      </w:r>
      <w:r w:rsidR="00F43D38" w:rsidRPr="007E45E7">
        <w:rPr>
          <w:rFonts w:ascii="Arial Narrow" w:hAnsi="Arial Narrow"/>
        </w:rPr>
        <w:t xml:space="preserve">le Président de la </w:t>
      </w:r>
      <w:r w:rsidR="007F2DCF" w:rsidRPr="007E45E7">
        <w:rPr>
          <w:rFonts w:ascii="Arial Narrow" w:hAnsi="Arial Narrow"/>
        </w:rPr>
        <w:t>C</w:t>
      </w:r>
      <w:r w:rsidR="00F43D38" w:rsidRPr="007E45E7">
        <w:rPr>
          <w:rFonts w:ascii="Arial Narrow" w:hAnsi="Arial Narrow"/>
        </w:rPr>
        <w:t xml:space="preserve">ommission </w:t>
      </w:r>
      <w:r w:rsidR="007F2DCF" w:rsidRPr="007E45E7">
        <w:rPr>
          <w:rFonts w:ascii="Arial Narrow" w:hAnsi="Arial Narrow"/>
        </w:rPr>
        <w:t xml:space="preserve">Interne </w:t>
      </w:r>
      <w:r w:rsidR="00F43D38" w:rsidRPr="007E45E7">
        <w:rPr>
          <w:rFonts w:ascii="Arial Narrow" w:hAnsi="Arial Narrow"/>
        </w:rPr>
        <w:t xml:space="preserve">de </w:t>
      </w:r>
      <w:r w:rsidR="007F2DCF" w:rsidRPr="007E45E7">
        <w:rPr>
          <w:rFonts w:ascii="Arial Narrow" w:hAnsi="Arial Narrow"/>
        </w:rPr>
        <w:t>P</w:t>
      </w:r>
      <w:r w:rsidR="00F43D38" w:rsidRPr="007E45E7">
        <w:rPr>
          <w:rFonts w:ascii="Arial Narrow" w:hAnsi="Arial Narrow"/>
        </w:rPr>
        <w:t xml:space="preserve">assation des </w:t>
      </w:r>
      <w:r w:rsidR="007F2DCF" w:rsidRPr="007E45E7">
        <w:rPr>
          <w:rFonts w:ascii="Arial Narrow" w:hAnsi="Arial Narrow"/>
        </w:rPr>
        <w:t>M</w:t>
      </w:r>
      <w:r w:rsidR="00F43D38" w:rsidRPr="007E45E7">
        <w:rPr>
          <w:rFonts w:ascii="Arial Narrow" w:hAnsi="Arial Narrow"/>
        </w:rPr>
        <w:t xml:space="preserve">archés met à la disposition </w:t>
      </w:r>
      <w:r w:rsidR="00482940" w:rsidRPr="007E45E7">
        <w:rPr>
          <w:rFonts w:ascii="Arial Narrow" w:hAnsi="Arial Narrow"/>
          <w:spacing w:val="2"/>
        </w:rPr>
        <w:t xml:space="preserve">du point focal désigné </w:t>
      </w:r>
      <w:r w:rsidR="00482940" w:rsidRPr="007E45E7">
        <w:rPr>
          <w:rFonts w:ascii="Arial Narrow" w:hAnsi="Arial Narrow"/>
        </w:rPr>
        <w:t xml:space="preserve">par </w:t>
      </w:r>
      <w:r w:rsidR="00F43D38" w:rsidRPr="007E45E7">
        <w:rPr>
          <w:rFonts w:ascii="Arial Narrow" w:hAnsi="Arial Narrow"/>
        </w:rPr>
        <w:t>l’</w:t>
      </w:r>
      <w:r w:rsidR="007F2DCF" w:rsidRPr="007E45E7">
        <w:rPr>
          <w:rFonts w:ascii="Arial Narrow" w:hAnsi="Arial Narrow"/>
        </w:rPr>
        <w:t>O</w:t>
      </w:r>
      <w:r w:rsidR="00F43D38" w:rsidRPr="007E45E7">
        <w:rPr>
          <w:rFonts w:ascii="Arial Narrow" w:hAnsi="Arial Narrow"/>
        </w:rPr>
        <w:t xml:space="preserve">rganisme </w:t>
      </w:r>
      <w:r w:rsidR="007F2DCF" w:rsidRPr="007E45E7">
        <w:rPr>
          <w:rFonts w:ascii="Arial Narrow" w:hAnsi="Arial Narrow"/>
        </w:rPr>
        <w:t>C</w:t>
      </w:r>
      <w:r w:rsidR="00F43D38" w:rsidRPr="007E45E7">
        <w:rPr>
          <w:rFonts w:ascii="Arial Narrow" w:hAnsi="Arial Narrow"/>
        </w:rPr>
        <w:t xml:space="preserve">hargé de la </w:t>
      </w:r>
      <w:r w:rsidR="007F2DCF" w:rsidRPr="007E45E7">
        <w:rPr>
          <w:rFonts w:ascii="Arial Narrow" w:hAnsi="Arial Narrow"/>
        </w:rPr>
        <w:t>R</w:t>
      </w:r>
      <w:r w:rsidR="00F43D38" w:rsidRPr="007E45E7">
        <w:rPr>
          <w:rFonts w:ascii="Arial Narrow" w:hAnsi="Arial Narrow"/>
        </w:rPr>
        <w:t xml:space="preserve">égulation des </w:t>
      </w:r>
      <w:r w:rsidR="007F2DCF" w:rsidRPr="007E45E7">
        <w:rPr>
          <w:rFonts w:ascii="Arial Narrow" w:hAnsi="Arial Narrow"/>
        </w:rPr>
        <w:t>M</w:t>
      </w:r>
      <w:r w:rsidR="00F43D38" w:rsidRPr="007E45E7">
        <w:rPr>
          <w:rFonts w:ascii="Arial Narrow" w:hAnsi="Arial Narrow"/>
        </w:rPr>
        <w:t xml:space="preserve">archés </w:t>
      </w:r>
      <w:r w:rsidR="007F2DCF" w:rsidRPr="007E45E7">
        <w:rPr>
          <w:rFonts w:ascii="Arial Narrow" w:hAnsi="Arial Narrow"/>
        </w:rPr>
        <w:t>P</w:t>
      </w:r>
      <w:r w:rsidR="00F43D38" w:rsidRPr="007E45E7">
        <w:rPr>
          <w:rFonts w:ascii="Arial Narrow" w:hAnsi="Arial Narrow"/>
        </w:rPr>
        <w:t xml:space="preserve">ublics un exemplaire de l’offre de chaque soumissionnaire paraphé par ses soins.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25.7. En</w:t>
      </w:r>
      <w:r w:rsidR="00E90EC3" w:rsidRPr="007E45E7">
        <w:rPr>
          <w:rFonts w:ascii="Arial Narrow" w:hAnsi="Arial Narrow"/>
        </w:rPr>
        <w:t xml:space="preserve"> </w:t>
      </w:r>
      <w:r w:rsidRPr="007E45E7">
        <w:rPr>
          <w:rFonts w:ascii="Arial Narrow" w:hAnsi="Arial Narrow"/>
        </w:rPr>
        <w:t>cas</w:t>
      </w:r>
      <w:r w:rsidR="00E90EC3" w:rsidRPr="007E45E7">
        <w:rPr>
          <w:rFonts w:ascii="Arial Narrow" w:hAnsi="Arial Narrow"/>
        </w:rPr>
        <w:t xml:space="preserve"> </w:t>
      </w:r>
      <w:r w:rsidRPr="007E45E7">
        <w:rPr>
          <w:rFonts w:ascii="Arial Narrow" w:hAnsi="Arial Narrow"/>
        </w:rPr>
        <w:t>de</w:t>
      </w:r>
      <w:r w:rsidR="00E90EC3" w:rsidRPr="007E45E7">
        <w:rPr>
          <w:rFonts w:ascii="Arial Narrow" w:hAnsi="Arial Narrow"/>
        </w:rPr>
        <w:t xml:space="preserve"> </w:t>
      </w:r>
      <w:r w:rsidRPr="007E45E7">
        <w:rPr>
          <w:rFonts w:ascii="Arial Narrow" w:hAnsi="Arial Narrow"/>
        </w:rPr>
        <w:t>recours,</w:t>
      </w:r>
      <w:r w:rsidR="00E90EC3" w:rsidRPr="007E45E7">
        <w:rPr>
          <w:rFonts w:ascii="Arial Narrow" w:hAnsi="Arial Narrow"/>
        </w:rPr>
        <w:t xml:space="preserve"> </w:t>
      </w:r>
      <w:r w:rsidR="00C700E4" w:rsidRPr="007E45E7">
        <w:rPr>
          <w:rFonts w:ascii="Arial Narrow" w:hAnsi="Arial Narrow"/>
        </w:rPr>
        <w:t>le soumissionnaire</w:t>
      </w:r>
      <w:r w:rsidRPr="007E45E7">
        <w:rPr>
          <w:rFonts w:ascii="Arial Narrow" w:hAnsi="Arial Narrow"/>
        </w:rPr>
        <w:t xml:space="preserve"> doit</w:t>
      </w:r>
      <w:r w:rsidR="00C700E4" w:rsidRPr="007E45E7">
        <w:rPr>
          <w:rFonts w:ascii="Arial Narrow" w:hAnsi="Arial Narrow"/>
        </w:rPr>
        <w:t xml:space="preserve"> adresser sa requête</w:t>
      </w:r>
      <w:r w:rsidRPr="007E45E7">
        <w:rPr>
          <w:rFonts w:ascii="Arial Narrow" w:hAnsi="Arial Narrow"/>
        </w:rPr>
        <w:t xml:space="preserve"> </w:t>
      </w:r>
      <w:r w:rsidR="008800E9" w:rsidRPr="007E45E7">
        <w:rPr>
          <w:rFonts w:ascii="Arial Narrow" w:hAnsi="Arial Narrow"/>
        </w:rPr>
        <w:t>au</w:t>
      </w:r>
      <w:r w:rsidR="00617323" w:rsidRPr="007E45E7">
        <w:rPr>
          <w:rFonts w:ascii="Arial Narrow" w:hAnsi="Arial Narrow"/>
        </w:rPr>
        <w:t xml:space="preserve"> Comité </w:t>
      </w:r>
      <w:r w:rsidR="00C858B9" w:rsidRPr="007E45E7">
        <w:rPr>
          <w:rFonts w:ascii="Arial Narrow" w:hAnsi="Arial Narrow"/>
        </w:rPr>
        <w:t>d’</w:t>
      </w:r>
      <w:r w:rsidR="007F2DCF" w:rsidRPr="007E45E7">
        <w:rPr>
          <w:rFonts w:ascii="Arial Narrow" w:hAnsi="Arial Narrow"/>
        </w:rPr>
        <w:t>E</w:t>
      </w:r>
      <w:r w:rsidR="00C858B9" w:rsidRPr="007E45E7">
        <w:rPr>
          <w:rFonts w:ascii="Arial Narrow" w:hAnsi="Arial Narrow"/>
        </w:rPr>
        <w:t xml:space="preserve">xamen des </w:t>
      </w:r>
      <w:r w:rsidR="007F2DCF" w:rsidRPr="007E45E7">
        <w:rPr>
          <w:rFonts w:ascii="Arial Narrow" w:hAnsi="Arial Narrow"/>
        </w:rPr>
        <w:t>R</w:t>
      </w:r>
      <w:r w:rsidR="00C858B9" w:rsidRPr="007E45E7">
        <w:rPr>
          <w:rFonts w:ascii="Arial Narrow" w:hAnsi="Arial Narrow"/>
        </w:rPr>
        <w:t>ecours avec copie</w:t>
      </w:r>
      <w:r w:rsidR="00E90EC3" w:rsidRPr="007E45E7">
        <w:rPr>
          <w:rFonts w:ascii="Arial Narrow" w:hAnsi="Arial Narrow"/>
        </w:rPr>
        <w:t xml:space="preserve"> </w:t>
      </w:r>
      <w:r w:rsidRPr="007E45E7">
        <w:rPr>
          <w:rFonts w:ascii="Arial Narrow" w:hAnsi="Arial Narrow"/>
        </w:rPr>
        <w:t xml:space="preserve">au </w:t>
      </w:r>
      <w:r w:rsidR="00C858B9" w:rsidRPr="007E45E7">
        <w:rPr>
          <w:rFonts w:ascii="Arial Narrow" w:hAnsi="Arial Narrow"/>
        </w:rPr>
        <w:t>Maître d’Ouvr</w:t>
      </w:r>
      <w:r w:rsidR="00C26A2B" w:rsidRPr="007E45E7">
        <w:rPr>
          <w:rFonts w:ascii="Arial Narrow" w:hAnsi="Arial Narrow"/>
        </w:rPr>
        <w:t xml:space="preserve">age ou </w:t>
      </w:r>
      <w:r w:rsidR="00E5526B" w:rsidRPr="007E45E7">
        <w:rPr>
          <w:rFonts w:ascii="Arial Narrow" w:hAnsi="Arial Narrow"/>
        </w:rPr>
        <w:t xml:space="preserve">au </w:t>
      </w:r>
      <w:r w:rsidR="00C26A2B" w:rsidRPr="007E45E7">
        <w:rPr>
          <w:rFonts w:ascii="Arial Narrow" w:hAnsi="Arial Narrow"/>
        </w:rPr>
        <w:t xml:space="preserve">Maître d’Ouvrage Délégué </w:t>
      </w:r>
      <w:r w:rsidR="00E5526B" w:rsidRPr="007E45E7">
        <w:rPr>
          <w:rFonts w:ascii="Arial Narrow" w:hAnsi="Arial Narrow"/>
        </w:rPr>
        <w:t>le cas échéant</w:t>
      </w:r>
      <w:r w:rsidR="00C26A2B" w:rsidRPr="007E45E7">
        <w:rPr>
          <w:rFonts w:ascii="Arial Narrow" w:hAnsi="Arial Narrow"/>
        </w:rPr>
        <w:t>,</w:t>
      </w:r>
      <w:r w:rsidR="00E90EC3" w:rsidRPr="007E45E7">
        <w:rPr>
          <w:rFonts w:ascii="Arial Narrow" w:hAnsi="Arial Narrow"/>
        </w:rPr>
        <w:t xml:space="preserve"> </w:t>
      </w:r>
      <w:r w:rsidR="00C26A2B" w:rsidRPr="007E45E7">
        <w:rPr>
          <w:rFonts w:ascii="Arial Narrow" w:hAnsi="Arial Narrow"/>
        </w:rPr>
        <w:t xml:space="preserve">au </w:t>
      </w:r>
      <w:r w:rsidR="007F2DCF" w:rsidRPr="007E45E7">
        <w:rPr>
          <w:rFonts w:ascii="Arial Narrow" w:hAnsi="Arial Narrow"/>
        </w:rPr>
        <w:t>P</w:t>
      </w:r>
      <w:r w:rsidR="00C26A2B" w:rsidRPr="007E45E7">
        <w:rPr>
          <w:rFonts w:ascii="Arial Narrow" w:hAnsi="Arial Narrow"/>
        </w:rPr>
        <w:t xml:space="preserve">résident de la </w:t>
      </w:r>
      <w:r w:rsidR="007F2DCF" w:rsidRPr="007E45E7">
        <w:rPr>
          <w:rFonts w:ascii="Arial Narrow" w:hAnsi="Arial Narrow"/>
        </w:rPr>
        <w:t>C</w:t>
      </w:r>
      <w:r w:rsidR="00C26A2B" w:rsidRPr="007E45E7">
        <w:rPr>
          <w:rFonts w:ascii="Arial Narrow" w:hAnsi="Arial Narrow"/>
        </w:rPr>
        <w:t xml:space="preserve">ommission de </w:t>
      </w:r>
      <w:r w:rsidR="007F2DCF" w:rsidRPr="007E45E7">
        <w:rPr>
          <w:rFonts w:ascii="Arial Narrow" w:hAnsi="Arial Narrow"/>
        </w:rPr>
        <w:t>P</w:t>
      </w:r>
      <w:r w:rsidR="00C26A2B" w:rsidRPr="007E45E7">
        <w:rPr>
          <w:rFonts w:ascii="Arial Narrow" w:hAnsi="Arial Narrow"/>
        </w:rPr>
        <w:t xml:space="preserve">assation des </w:t>
      </w:r>
      <w:r w:rsidR="007F2DCF" w:rsidRPr="007E45E7">
        <w:rPr>
          <w:rFonts w:ascii="Arial Narrow" w:hAnsi="Arial Narrow"/>
        </w:rPr>
        <w:t>M</w:t>
      </w:r>
      <w:r w:rsidR="00C26A2B" w:rsidRPr="007E45E7">
        <w:rPr>
          <w:rFonts w:ascii="Arial Narrow" w:hAnsi="Arial Narrow"/>
        </w:rPr>
        <w:t>archés concerné à</w:t>
      </w:r>
      <w:r w:rsidR="00E90EC3" w:rsidRPr="007E45E7">
        <w:rPr>
          <w:rFonts w:ascii="Arial Narrow" w:hAnsi="Arial Narrow"/>
        </w:rPr>
        <w:t xml:space="preserve"> </w:t>
      </w:r>
      <w:r w:rsidR="00C26A2B" w:rsidRPr="007E45E7">
        <w:rPr>
          <w:rFonts w:ascii="Arial Narrow" w:hAnsi="Arial Narrow"/>
        </w:rPr>
        <w:t>l’</w:t>
      </w:r>
      <w:r w:rsidR="007F2DCF" w:rsidRPr="007E45E7">
        <w:rPr>
          <w:rFonts w:ascii="Arial Narrow" w:hAnsi="Arial Narrow"/>
        </w:rPr>
        <w:t>O</w:t>
      </w:r>
      <w:r w:rsidR="00C26A2B" w:rsidRPr="007E45E7">
        <w:rPr>
          <w:rFonts w:ascii="Arial Narrow" w:hAnsi="Arial Narrow"/>
        </w:rPr>
        <w:t>rganisme</w:t>
      </w:r>
      <w:r w:rsidR="00E90EC3" w:rsidRPr="007E45E7">
        <w:rPr>
          <w:rFonts w:ascii="Arial Narrow" w:hAnsi="Arial Narrow"/>
        </w:rPr>
        <w:t xml:space="preserve"> </w:t>
      </w:r>
      <w:r w:rsidR="007F2DCF" w:rsidRPr="007E45E7">
        <w:rPr>
          <w:rFonts w:ascii="Arial Narrow" w:hAnsi="Arial Narrow"/>
        </w:rPr>
        <w:t>C</w:t>
      </w:r>
      <w:r w:rsidR="00C26A2B" w:rsidRPr="007E45E7">
        <w:rPr>
          <w:rFonts w:ascii="Arial Narrow" w:hAnsi="Arial Narrow"/>
        </w:rPr>
        <w:t>hargé</w:t>
      </w:r>
      <w:r w:rsidR="00E90EC3" w:rsidRPr="007E45E7">
        <w:rPr>
          <w:rFonts w:ascii="Arial Narrow" w:hAnsi="Arial Narrow"/>
        </w:rPr>
        <w:t xml:space="preserve"> </w:t>
      </w:r>
      <w:r w:rsidR="006F4521" w:rsidRPr="007E45E7">
        <w:rPr>
          <w:rFonts w:ascii="Arial Narrow" w:hAnsi="Arial Narrow"/>
        </w:rPr>
        <w:t>de</w:t>
      </w:r>
      <w:r w:rsidR="00E90EC3" w:rsidRPr="007E45E7">
        <w:rPr>
          <w:rFonts w:ascii="Arial Narrow" w:hAnsi="Arial Narrow"/>
        </w:rPr>
        <w:t xml:space="preserve"> </w:t>
      </w:r>
      <w:r w:rsidR="006F4521" w:rsidRPr="007E45E7">
        <w:rPr>
          <w:rFonts w:ascii="Arial Narrow" w:hAnsi="Arial Narrow"/>
        </w:rPr>
        <w:t>la</w:t>
      </w:r>
      <w:r w:rsidR="00E90EC3" w:rsidRPr="007E45E7">
        <w:rPr>
          <w:rFonts w:ascii="Arial Narrow" w:hAnsi="Arial Narrow"/>
        </w:rPr>
        <w:t xml:space="preserve"> </w:t>
      </w:r>
      <w:r w:rsidR="007F2DCF" w:rsidRPr="007E45E7">
        <w:rPr>
          <w:rFonts w:ascii="Arial Narrow" w:hAnsi="Arial Narrow"/>
        </w:rPr>
        <w:t>R</w:t>
      </w:r>
      <w:r w:rsidR="006F4521" w:rsidRPr="007E45E7">
        <w:rPr>
          <w:rFonts w:ascii="Arial Narrow" w:hAnsi="Arial Narrow"/>
        </w:rPr>
        <w:t>égulation des</w:t>
      </w:r>
      <w:r w:rsidR="00E90EC3" w:rsidRPr="007E45E7">
        <w:rPr>
          <w:rFonts w:ascii="Arial Narrow" w:hAnsi="Arial Narrow"/>
        </w:rPr>
        <w:t xml:space="preserve"> </w:t>
      </w:r>
      <w:r w:rsidR="006F4521" w:rsidRPr="007E45E7">
        <w:rPr>
          <w:rFonts w:ascii="Arial Narrow" w:hAnsi="Arial Narrow"/>
        </w:rPr>
        <w:t>Marchés</w:t>
      </w:r>
      <w:r w:rsidR="00E90EC3" w:rsidRPr="007E45E7">
        <w:rPr>
          <w:rFonts w:ascii="Arial Narrow" w:hAnsi="Arial Narrow"/>
        </w:rPr>
        <w:t xml:space="preserve"> </w:t>
      </w:r>
      <w:r w:rsidR="006F4521" w:rsidRPr="007E45E7">
        <w:rPr>
          <w:rFonts w:ascii="Arial Narrow" w:hAnsi="Arial Narrow"/>
        </w:rPr>
        <w:t>Publics</w:t>
      </w:r>
      <w:r w:rsidR="006F4521" w:rsidRPr="007E45E7">
        <w:rPr>
          <w:rFonts w:ascii="Arial Narrow" w:hAnsi="Arial Narrow"/>
          <w:spacing w:val="24"/>
        </w:rPr>
        <w:t xml:space="preserve"> et à </w:t>
      </w:r>
      <w:r w:rsidR="006F4521" w:rsidRPr="007E45E7">
        <w:rPr>
          <w:rFonts w:ascii="Arial Narrow" w:hAnsi="Arial Narrow"/>
        </w:rPr>
        <w:t xml:space="preserve">l’Autorité </w:t>
      </w:r>
      <w:r w:rsidRPr="007E45E7">
        <w:rPr>
          <w:rFonts w:ascii="Arial Narrow" w:hAnsi="Arial Narrow"/>
        </w:rPr>
        <w:t>chargée des Marchés Publics</w:t>
      </w:r>
      <w:r w:rsidR="006F4521"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Il</w:t>
      </w:r>
      <w:r w:rsidR="00E90EC3" w:rsidRPr="007E45E7">
        <w:rPr>
          <w:rFonts w:ascii="Arial Narrow" w:hAnsi="Arial Narrow"/>
        </w:rPr>
        <w:t xml:space="preserve"> </w:t>
      </w:r>
      <w:r w:rsidRPr="007E45E7">
        <w:rPr>
          <w:rFonts w:ascii="Arial Narrow" w:hAnsi="Arial Narrow"/>
        </w:rPr>
        <w:t>doit</w:t>
      </w:r>
      <w:r w:rsidR="00E90EC3" w:rsidRPr="007E45E7">
        <w:rPr>
          <w:rFonts w:ascii="Arial Narrow" w:hAnsi="Arial Narrow"/>
        </w:rPr>
        <w:t xml:space="preserve"> </w:t>
      </w:r>
      <w:r w:rsidRPr="007E45E7">
        <w:rPr>
          <w:rFonts w:ascii="Arial Narrow" w:hAnsi="Arial Narrow"/>
        </w:rPr>
        <w:t>parvenir</w:t>
      </w:r>
      <w:r w:rsidR="00E90EC3" w:rsidRPr="007E45E7">
        <w:rPr>
          <w:rFonts w:ascii="Arial Narrow" w:hAnsi="Arial Narrow"/>
        </w:rPr>
        <w:t xml:space="preserve"> </w:t>
      </w:r>
      <w:r w:rsidRPr="007E45E7">
        <w:rPr>
          <w:rFonts w:ascii="Arial Narrow" w:hAnsi="Arial Narrow"/>
        </w:rPr>
        <w:t>dans</w:t>
      </w:r>
      <w:r w:rsidR="00E90EC3" w:rsidRPr="007E45E7">
        <w:rPr>
          <w:rFonts w:ascii="Arial Narrow" w:hAnsi="Arial Narrow"/>
        </w:rPr>
        <w:t xml:space="preserve"> </w:t>
      </w:r>
      <w:r w:rsidRPr="007E45E7">
        <w:rPr>
          <w:rFonts w:ascii="Arial Narrow" w:hAnsi="Arial Narrow"/>
        </w:rPr>
        <w:t>un</w:t>
      </w:r>
      <w:r w:rsidR="00E90EC3" w:rsidRPr="007E45E7">
        <w:rPr>
          <w:rFonts w:ascii="Arial Narrow" w:hAnsi="Arial Narrow"/>
        </w:rPr>
        <w:t xml:space="preserve"> </w:t>
      </w:r>
      <w:r w:rsidRPr="007E45E7">
        <w:rPr>
          <w:rFonts w:ascii="Arial Narrow" w:hAnsi="Arial Narrow"/>
        </w:rPr>
        <w:t>délai</w:t>
      </w:r>
      <w:r w:rsidR="00E90EC3" w:rsidRPr="007E45E7">
        <w:rPr>
          <w:rFonts w:ascii="Arial Narrow" w:hAnsi="Arial Narrow"/>
        </w:rPr>
        <w:t xml:space="preserve"> </w:t>
      </w:r>
      <w:r w:rsidRPr="007E45E7">
        <w:rPr>
          <w:rFonts w:ascii="Arial Narrow" w:hAnsi="Arial Narrow"/>
        </w:rPr>
        <w:t>maximum</w:t>
      </w:r>
      <w:r w:rsidR="00E90EC3" w:rsidRPr="007E45E7">
        <w:rPr>
          <w:rFonts w:ascii="Arial Narrow" w:hAnsi="Arial Narrow"/>
        </w:rPr>
        <w:t xml:space="preserve"> </w:t>
      </w:r>
      <w:r w:rsidRPr="007E45E7">
        <w:rPr>
          <w:rFonts w:ascii="Arial Narrow" w:hAnsi="Arial Narrow"/>
        </w:rPr>
        <w:t>de</w:t>
      </w:r>
      <w:r w:rsidR="00E90EC3" w:rsidRPr="007E45E7">
        <w:rPr>
          <w:rFonts w:ascii="Arial Narrow" w:hAnsi="Arial Narrow"/>
        </w:rPr>
        <w:t xml:space="preserve"> </w:t>
      </w:r>
      <w:r w:rsidRPr="007E45E7">
        <w:rPr>
          <w:rFonts w:ascii="Arial Narrow" w:hAnsi="Arial Narrow"/>
        </w:rPr>
        <w:t>trois</w:t>
      </w:r>
      <w:r w:rsidR="00E90EC3" w:rsidRPr="007E45E7">
        <w:rPr>
          <w:rFonts w:ascii="Arial Narrow" w:hAnsi="Arial Narrow"/>
        </w:rPr>
        <w:t xml:space="preserve"> </w:t>
      </w:r>
      <w:r w:rsidRPr="007E45E7">
        <w:rPr>
          <w:rFonts w:ascii="Arial Narrow" w:hAnsi="Arial Narrow"/>
        </w:rPr>
        <w:t>(03) jours ouvrables après l’ouverture des plis, sous la forme</w:t>
      </w:r>
      <w:r w:rsidR="00E90EC3" w:rsidRPr="007E45E7">
        <w:rPr>
          <w:rFonts w:ascii="Arial Narrow" w:hAnsi="Arial Narrow"/>
        </w:rPr>
        <w:t xml:space="preserve"> </w:t>
      </w:r>
      <w:r w:rsidRPr="007E45E7">
        <w:rPr>
          <w:rFonts w:ascii="Arial Narrow" w:hAnsi="Arial Narrow"/>
        </w:rPr>
        <w:t>d’une</w:t>
      </w:r>
      <w:r w:rsidR="00E90EC3" w:rsidRPr="007E45E7">
        <w:rPr>
          <w:rFonts w:ascii="Arial Narrow" w:hAnsi="Arial Narrow"/>
        </w:rPr>
        <w:t xml:space="preserve"> </w:t>
      </w:r>
      <w:r w:rsidRPr="007E45E7">
        <w:rPr>
          <w:rFonts w:ascii="Arial Narrow" w:hAnsi="Arial Narrow"/>
        </w:rPr>
        <w:t>lettre</w:t>
      </w:r>
      <w:r w:rsidR="00E90EC3" w:rsidRPr="007E45E7">
        <w:rPr>
          <w:rFonts w:ascii="Arial Narrow" w:hAnsi="Arial Narrow"/>
        </w:rPr>
        <w:t xml:space="preserve"> </w:t>
      </w:r>
      <w:r w:rsidR="00B94FA9" w:rsidRPr="007E45E7">
        <w:rPr>
          <w:rFonts w:ascii="Arial Narrow" w:hAnsi="Arial Narrow"/>
        </w:rPr>
        <w:t xml:space="preserve">dûment signée par le </w:t>
      </w:r>
      <w:r w:rsidR="0009029E" w:rsidRPr="007E45E7">
        <w:rPr>
          <w:rFonts w:ascii="Arial Narrow" w:hAnsi="Arial Narrow"/>
        </w:rPr>
        <w:t>requérant</w:t>
      </w:r>
      <w:r w:rsidRPr="007E45E7">
        <w:rPr>
          <w:rFonts w:ascii="Arial Narrow" w:hAnsi="Arial Narrow"/>
        </w:rPr>
        <w:t>.</w:t>
      </w:r>
    </w:p>
    <w:p w:rsidR="00E90EC3" w:rsidRPr="007E45E7" w:rsidRDefault="00A2678F" w:rsidP="000C31A2">
      <w:pPr>
        <w:widowControl w:val="0"/>
        <w:autoSpaceDE w:val="0"/>
        <w:spacing w:after="60"/>
        <w:jc w:val="both"/>
        <w:rPr>
          <w:rFonts w:ascii="Arial Narrow" w:hAnsi="Arial Narrow"/>
        </w:rPr>
      </w:pPr>
      <w:r w:rsidRPr="007E45E7">
        <w:rPr>
          <w:rFonts w:ascii="Arial Narrow" w:hAnsi="Arial Narrow"/>
        </w:rPr>
        <w:t xml:space="preserve">Ce recours </w:t>
      </w:r>
      <w:r w:rsidR="005A3BB9" w:rsidRPr="007E45E7">
        <w:rPr>
          <w:rFonts w:ascii="Arial Narrow" w:hAnsi="Arial Narrow"/>
        </w:rPr>
        <w:t xml:space="preserve">qui ne </w:t>
      </w:r>
      <w:r w:rsidR="00AF4461" w:rsidRPr="007E45E7">
        <w:rPr>
          <w:rFonts w:ascii="Arial Narrow" w:hAnsi="Arial Narrow"/>
        </w:rPr>
        <w:t xml:space="preserve">peut </w:t>
      </w:r>
      <w:r w:rsidR="005A3BB9" w:rsidRPr="007E45E7">
        <w:rPr>
          <w:rFonts w:ascii="Arial Narrow" w:hAnsi="Arial Narrow"/>
        </w:rPr>
        <w:t>porte</w:t>
      </w:r>
      <w:r w:rsidR="00AF4461" w:rsidRPr="007E45E7">
        <w:rPr>
          <w:rFonts w:ascii="Arial Narrow" w:hAnsi="Arial Narrow"/>
        </w:rPr>
        <w:t>r</w:t>
      </w:r>
      <w:r w:rsidR="005A3BB9" w:rsidRPr="007E45E7">
        <w:rPr>
          <w:rFonts w:ascii="Arial Narrow" w:hAnsi="Arial Narrow"/>
        </w:rPr>
        <w:t xml:space="preserve"> que sur le déroulement de cette étape, notamment le respect des procédures et la régularité des pièces vérifiées</w:t>
      </w:r>
      <w:r w:rsidR="00AF4461" w:rsidRPr="007E45E7">
        <w:rPr>
          <w:rFonts w:ascii="Arial Narrow" w:hAnsi="Arial Narrow"/>
        </w:rPr>
        <w:t xml:space="preserve">, </w:t>
      </w:r>
      <w:r w:rsidRPr="007E45E7">
        <w:rPr>
          <w:rFonts w:ascii="Arial Narrow" w:hAnsi="Arial Narrow"/>
        </w:rPr>
        <w:t>n’est pas suspensif</w:t>
      </w:r>
      <w:r w:rsidR="00E90EC3" w:rsidRPr="007E45E7">
        <w:rPr>
          <w:rFonts w:ascii="Arial Narrow" w:hAnsi="Arial Narrow"/>
        </w:rPr>
        <w:t>.</w:t>
      </w:r>
    </w:p>
    <w:p w:rsidR="00273DD0" w:rsidRPr="007E45E7" w:rsidRDefault="00A2678F" w:rsidP="000C31A2">
      <w:pPr>
        <w:widowControl w:val="0"/>
        <w:autoSpaceDE w:val="0"/>
        <w:spacing w:after="60"/>
        <w:jc w:val="both"/>
        <w:rPr>
          <w:rFonts w:ascii="Arial Narrow" w:hAnsi="Arial Narrow"/>
        </w:rPr>
      </w:pPr>
      <w:r w:rsidRPr="007E45E7">
        <w:rPr>
          <w:rFonts w:ascii="Arial Narrow" w:hAnsi="Arial Narrow"/>
        </w:rPr>
        <w:t xml:space="preserve"> </w:t>
      </w:r>
      <w:r w:rsidR="00F52B91" w:rsidRPr="007E45E7">
        <w:rPr>
          <w:rFonts w:ascii="Arial Narrow" w:hAnsi="Arial Narrow"/>
        </w:rPr>
        <w:t>Le cas échéant, l</w:t>
      </w:r>
      <w:r w:rsidR="00353DCC" w:rsidRPr="007E45E7">
        <w:rPr>
          <w:rFonts w:ascii="Arial Narrow" w:hAnsi="Arial Narrow"/>
        </w:rPr>
        <w:t>’Observateur Indépendant annexe à son rapport, le</w:t>
      </w:r>
      <w:r w:rsidR="00E90EC3" w:rsidRPr="007E45E7">
        <w:rPr>
          <w:rFonts w:ascii="Arial Narrow" w:hAnsi="Arial Narrow"/>
        </w:rPr>
        <w:t xml:space="preserve"> </w:t>
      </w:r>
      <w:r w:rsidR="00353DCC" w:rsidRPr="007E45E7">
        <w:rPr>
          <w:rFonts w:ascii="Arial Narrow" w:hAnsi="Arial Narrow"/>
        </w:rPr>
        <w:t>feuillet</w:t>
      </w:r>
      <w:r w:rsidR="00E90EC3" w:rsidRPr="007E45E7">
        <w:rPr>
          <w:rFonts w:ascii="Arial Narrow" w:hAnsi="Arial Narrow"/>
        </w:rPr>
        <w:t xml:space="preserve"> </w:t>
      </w:r>
      <w:r w:rsidR="00CE6D4B" w:rsidRPr="007E45E7">
        <w:rPr>
          <w:rFonts w:ascii="Arial Narrow" w:hAnsi="Arial Narrow"/>
        </w:rPr>
        <w:t xml:space="preserve">du registre de recours </w:t>
      </w:r>
      <w:r w:rsidR="00353DCC" w:rsidRPr="007E45E7">
        <w:rPr>
          <w:rFonts w:ascii="Arial Narrow" w:hAnsi="Arial Narrow"/>
        </w:rPr>
        <w:t>qui</w:t>
      </w:r>
      <w:r w:rsidR="00E90EC3" w:rsidRPr="007E45E7">
        <w:rPr>
          <w:rFonts w:ascii="Arial Narrow" w:hAnsi="Arial Narrow"/>
        </w:rPr>
        <w:t xml:space="preserve"> </w:t>
      </w:r>
      <w:r w:rsidR="00353DCC" w:rsidRPr="007E45E7">
        <w:rPr>
          <w:rFonts w:ascii="Arial Narrow" w:hAnsi="Arial Narrow"/>
        </w:rPr>
        <w:t>lui</w:t>
      </w:r>
      <w:r w:rsidR="00E90EC3" w:rsidRPr="007E45E7">
        <w:rPr>
          <w:rFonts w:ascii="Arial Narrow" w:hAnsi="Arial Narrow"/>
        </w:rPr>
        <w:t xml:space="preserve"> </w:t>
      </w:r>
      <w:r w:rsidR="00353DCC" w:rsidRPr="007E45E7">
        <w:rPr>
          <w:rFonts w:ascii="Arial Narrow" w:hAnsi="Arial Narrow"/>
        </w:rPr>
        <w:t>a</w:t>
      </w:r>
      <w:r w:rsidR="00E90EC3" w:rsidRPr="007E45E7">
        <w:rPr>
          <w:rFonts w:ascii="Arial Narrow" w:hAnsi="Arial Narrow"/>
        </w:rPr>
        <w:t xml:space="preserve"> </w:t>
      </w:r>
      <w:r w:rsidR="00353DCC" w:rsidRPr="007E45E7">
        <w:rPr>
          <w:rFonts w:ascii="Arial Narrow" w:hAnsi="Arial Narrow"/>
        </w:rPr>
        <w:t>été</w:t>
      </w:r>
      <w:r w:rsidR="00E90EC3" w:rsidRPr="007E45E7">
        <w:rPr>
          <w:rFonts w:ascii="Arial Narrow" w:hAnsi="Arial Narrow"/>
        </w:rPr>
        <w:t xml:space="preserve"> </w:t>
      </w:r>
      <w:r w:rsidR="00353DCC" w:rsidRPr="007E45E7">
        <w:rPr>
          <w:rFonts w:ascii="Arial Narrow" w:hAnsi="Arial Narrow"/>
        </w:rPr>
        <w:t>remis,</w:t>
      </w:r>
      <w:r w:rsidR="00E90EC3" w:rsidRPr="007E45E7">
        <w:rPr>
          <w:rFonts w:ascii="Arial Narrow" w:hAnsi="Arial Narrow"/>
        </w:rPr>
        <w:t xml:space="preserve"> </w:t>
      </w:r>
      <w:r w:rsidR="00353DCC" w:rsidRPr="007E45E7">
        <w:rPr>
          <w:rFonts w:ascii="Arial Narrow" w:hAnsi="Arial Narrow"/>
        </w:rPr>
        <w:t>assorti</w:t>
      </w:r>
      <w:r w:rsidR="00E90EC3" w:rsidRPr="007E45E7">
        <w:rPr>
          <w:rFonts w:ascii="Arial Narrow" w:hAnsi="Arial Narrow"/>
        </w:rPr>
        <w:t xml:space="preserve"> </w:t>
      </w:r>
      <w:r w:rsidR="00353DCC" w:rsidRPr="007E45E7">
        <w:rPr>
          <w:rFonts w:ascii="Arial Narrow" w:hAnsi="Arial Narrow"/>
        </w:rPr>
        <w:t>des</w:t>
      </w:r>
      <w:r w:rsidR="00E90EC3" w:rsidRPr="007E45E7">
        <w:rPr>
          <w:rFonts w:ascii="Arial Narrow" w:hAnsi="Arial Narrow"/>
        </w:rPr>
        <w:t xml:space="preserve"> </w:t>
      </w:r>
      <w:r w:rsidR="00353DCC" w:rsidRPr="007E45E7">
        <w:rPr>
          <w:rFonts w:ascii="Arial Narrow" w:hAnsi="Arial Narrow"/>
        </w:rPr>
        <w:t>commentaires</w:t>
      </w:r>
      <w:r w:rsidR="00E90EC3" w:rsidRPr="007E45E7">
        <w:rPr>
          <w:rFonts w:ascii="Arial Narrow" w:hAnsi="Arial Narrow"/>
        </w:rPr>
        <w:t xml:space="preserve"> </w:t>
      </w:r>
      <w:r w:rsidR="00353DCC" w:rsidRPr="007E45E7">
        <w:rPr>
          <w:rFonts w:ascii="Arial Narrow" w:hAnsi="Arial Narrow"/>
        </w:rPr>
        <w:t>ou</w:t>
      </w:r>
      <w:r w:rsidR="00E90EC3" w:rsidRPr="007E45E7">
        <w:rPr>
          <w:rFonts w:ascii="Arial Narrow" w:hAnsi="Arial Narrow"/>
        </w:rPr>
        <w:t xml:space="preserve"> </w:t>
      </w:r>
      <w:r w:rsidR="00353DCC" w:rsidRPr="007E45E7">
        <w:rPr>
          <w:rFonts w:ascii="Arial Narrow" w:hAnsi="Arial Narrow"/>
        </w:rPr>
        <w:t>des</w:t>
      </w:r>
      <w:r w:rsidR="00E90EC3" w:rsidRPr="007E45E7">
        <w:rPr>
          <w:rFonts w:ascii="Arial Narrow" w:hAnsi="Arial Narrow"/>
        </w:rPr>
        <w:t xml:space="preserve"> </w:t>
      </w:r>
      <w:r w:rsidR="00353DCC" w:rsidRPr="007E45E7">
        <w:rPr>
          <w:rFonts w:ascii="Arial Narrow" w:hAnsi="Arial Narrow"/>
        </w:rPr>
        <w:t>observations</w:t>
      </w:r>
      <w:r w:rsidR="00E90EC3" w:rsidRPr="007E45E7">
        <w:rPr>
          <w:rFonts w:ascii="Arial Narrow" w:hAnsi="Arial Narrow"/>
        </w:rPr>
        <w:t xml:space="preserve"> </w:t>
      </w:r>
      <w:r w:rsidR="00353DCC" w:rsidRPr="007E45E7">
        <w:rPr>
          <w:rFonts w:ascii="Arial Narrow" w:hAnsi="Arial Narrow"/>
        </w:rPr>
        <w:t>y</w:t>
      </w:r>
      <w:r w:rsidR="00E90EC3" w:rsidRPr="007E45E7">
        <w:rPr>
          <w:rFonts w:ascii="Arial Narrow" w:hAnsi="Arial Narrow"/>
        </w:rPr>
        <w:t xml:space="preserve"> </w:t>
      </w:r>
      <w:r w:rsidR="00353DCC" w:rsidRPr="007E45E7">
        <w:rPr>
          <w:rFonts w:ascii="Arial Narrow" w:hAnsi="Arial Narrow"/>
        </w:rPr>
        <w:t>afférents.</w:t>
      </w:r>
    </w:p>
    <w:p w:rsidR="005A23F2" w:rsidRPr="007E45E7" w:rsidRDefault="005A23F2" w:rsidP="000C31A2">
      <w:pPr>
        <w:widowControl w:val="0"/>
        <w:autoSpaceDE w:val="0"/>
        <w:adjustRightInd w:val="0"/>
        <w:spacing w:after="60"/>
        <w:ind w:right="102"/>
        <w:jc w:val="both"/>
        <w:rPr>
          <w:rFonts w:ascii="Arial Narrow" w:hAnsi="Arial Narrow"/>
        </w:rPr>
      </w:pPr>
      <w:r w:rsidRPr="007E45E7">
        <w:rPr>
          <w:rFonts w:ascii="Arial Narrow" w:hAnsi="Arial Narrow"/>
        </w:rPr>
        <w:t xml:space="preserve">25.8. L’ouverture des plis transmis par voie électronique et ceux présentés sur support papier se fait au cours </w:t>
      </w:r>
      <w:r w:rsidRPr="007E45E7">
        <w:rPr>
          <w:rFonts w:ascii="Arial Narrow" w:hAnsi="Arial Narrow"/>
        </w:rPr>
        <w:lastRenderedPageBreak/>
        <w:t>de la même séance. L’ouverture et l’examen des offres transmises par voie électronique sont soumis aux règles applicables au traitement des offres physiques.</w:t>
      </w:r>
    </w:p>
    <w:p w:rsidR="00273DD0" w:rsidRPr="007E45E7" w:rsidRDefault="00353DCC" w:rsidP="007D618F">
      <w:pPr>
        <w:pStyle w:val="RGAOarticles"/>
        <w:rPr>
          <w:sz w:val="24"/>
        </w:rPr>
      </w:pPr>
      <w:bookmarkStart w:id="146" w:name="_Toc530307934"/>
      <w:bookmarkStart w:id="147" w:name="_Toc97557056"/>
      <w:bookmarkStart w:id="148" w:name="_Toc163062722"/>
      <w:r w:rsidRPr="007E45E7">
        <w:rPr>
          <w:sz w:val="24"/>
        </w:rPr>
        <w:t>Caractère</w:t>
      </w:r>
      <w:r w:rsidR="00E90EC3" w:rsidRPr="007E45E7">
        <w:rPr>
          <w:sz w:val="24"/>
        </w:rPr>
        <w:t xml:space="preserve"> </w:t>
      </w:r>
      <w:r w:rsidRPr="007E45E7">
        <w:rPr>
          <w:sz w:val="24"/>
        </w:rPr>
        <w:t>confidentiel</w:t>
      </w:r>
      <w:r w:rsidR="00E90EC3" w:rsidRPr="007E45E7">
        <w:rPr>
          <w:sz w:val="24"/>
        </w:rPr>
        <w:t xml:space="preserve"> </w:t>
      </w:r>
      <w:r w:rsidRPr="007E45E7">
        <w:rPr>
          <w:sz w:val="24"/>
        </w:rPr>
        <w:t>de</w:t>
      </w:r>
      <w:r w:rsidR="00E90EC3" w:rsidRPr="007E45E7">
        <w:rPr>
          <w:sz w:val="24"/>
        </w:rPr>
        <w:t xml:space="preserve"> </w:t>
      </w:r>
      <w:r w:rsidRPr="007E45E7">
        <w:rPr>
          <w:sz w:val="24"/>
        </w:rPr>
        <w:t>la</w:t>
      </w:r>
      <w:r w:rsidR="00E90EC3" w:rsidRPr="007E45E7">
        <w:rPr>
          <w:sz w:val="24"/>
        </w:rPr>
        <w:t xml:space="preserve"> </w:t>
      </w:r>
      <w:r w:rsidRPr="007E45E7">
        <w:rPr>
          <w:sz w:val="24"/>
        </w:rPr>
        <w:t>procédure</w:t>
      </w:r>
      <w:bookmarkEnd w:id="146"/>
      <w:bookmarkEnd w:id="147"/>
      <w:bookmarkEnd w:id="148"/>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26.1. Aucune information relative à l’examen, à l’évaluation, à la comparaison des offres, à la vérification de la qualification des soumissionnaires et à la proposition d’attribution  </w:t>
      </w:r>
      <w:r w:rsidR="00743EC3" w:rsidRPr="007E45E7">
        <w:rPr>
          <w:rFonts w:ascii="Arial Narrow" w:hAnsi="Arial Narrow"/>
          <w:spacing w:val="5"/>
        </w:rPr>
        <w:t>de la Lettre Commande</w:t>
      </w:r>
      <w:r w:rsidR="007F2DCF" w:rsidRPr="007E45E7">
        <w:rPr>
          <w:rFonts w:ascii="Arial Narrow" w:hAnsi="Arial Narrow"/>
          <w:spacing w:val="5"/>
        </w:rPr>
        <w:t> </w:t>
      </w:r>
      <w:r w:rsidRPr="007E45E7">
        <w:rPr>
          <w:rFonts w:ascii="Arial Narrow" w:hAnsi="Arial Narrow"/>
        </w:rPr>
        <w:t xml:space="preserve">  ne  sera  donnée  aux soumissionnaires ni à toute autre personne non concernée par ladite procédure tant que l’attribution </w:t>
      </w:r>
      <w:r w:rsidR="00D13B4F" w:rsidRPr="007E45E7">
        <w:rPr>
          <w:rFonts w:ascii="Arial Narrow" w:hAnsi="Arial Narrow"/>
          <w:spacing w:val="5"/>
        </w:rPr>
        <w:t>de la Lettre Commande</w:t>
      </w:r>
      <w:r w:rsidR="007F2DCF" w:rsidRPr="007E45E7">
        <w:rPr>
          <w:rFonts w:ascii="Arial Narrow" w:hAnsi="Arial Narrow"/>
          <w:spacing w:val="5"/>
        </w:rPr>
        <w:t> </w:t>
      </w:r>
      <w:r w:rsidRPr="007E45E7">
        <w:rPr>
          <w:rFonts w:ascii="Arial Narrow" w:hAnsi="Arial Narrow"/>
        </w:rPr>
        <w:t>n’aura pas été rendue publique, sous peine de disqualification de l’offre du Soumissionnaire et de la suspension des auteurs de toutes activités dans le domaine des Marchés publics.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26.2. Toute tentative faite par un soumissionnaire pour influencer la </w:t>
      </w:r>
      <w:r w:rsidR="00AB3456" w:rsidRPr="007E45E7">
        <w:rPr>
          <w:rFonts w:ascii="Arial Narrow" w:hAnsi="Arial Narrow"/>
        </w:rPr>
        <w:t>Sous-commission d’a</w:t>
      </w:r>
      <w:r w:rsidR="008D752C" w:rsidRPr="007E45E7">
        <w:rPr>
          <w:rFonts w:ascii="Arial Narrow" w:hAnsi="Arial Narrow"/>
        </w:rPr>
        <w:t>nalyse dans l’évaluation des offres, la</w:t>
      </w:r>
      <w:r w:rsidR="00AB3456" w:rsidRPr="007E45E7">
        <w:rPr>
          <w:rFonts w:ascii="Arial Narrow" w:hAnsi="Arial Narrow"/>
        </w:rPr>
        <w:t xml:space="preserve"> </w:t>
      </w:r>
      <w:r w:rsidRPr="007E45E7">
        <w:rPr>
          <w:rFonts w:ascii="Arial Narrow" w:hAnsi="Arial Narrow"/>
        </w:rPr>
        <w:t xml:space="preserve">Commission </w:t>
      </w:r>
      <w:r w:rsidR="00D13B4F" w:rsidRPr="007E45E7">
        <w:rPr>
          <w:rFonts w:ascii="Arial Narrow" w:hAnsi="Arial Narrow"/>
        </w:rPr>
        <w:t>Départementale</w:t>
      </w:r>
      <w:r w:rsidR="007F2DCF" w:rsidRPr="007E45E7">
        <w:rPr>
          <w:rFonts w:ascii="Arial Narrow" w:hAnsi="Arial Narrow"/>
        </w:rPr>
        <w:t xml:space="preserve"> </w:t>
      </w:r>
      <w:r w:rsidRPr="007E45E7">
        <w:rPr>
          <w:rFonts w:ascii="Arial Narrow" w:hAnsi="Arial Narrow"/>
        </w:rPr>
        <w:t xml:space="preserve">de Passation des Marchés </w:t>
      </w:r>
      <w:r w:rsidR="008D752C" w:rsidRPr="007E45E7">
        <w:rPr>
          <w:rFonts w:ascii="Arial Narrow" w:hAnsi="Arial Narrow"/>
        </w:rPr>
        <w:t>dans la proposition d’attribution</w:t>
      </w:r>
      <w:r w:rsidR="00112BEA" w:rsidRPr="007E45E7">
        <w:rPr>
          <w:rFonts w:ascii="Arial Narrow" w:hAnsi="Arial Narrow"/>
        </w:rPr>
        <w:t xml:space="preserve">, </w:t>
      </w:r>
      <w:r w:rsidR="006651A1" w:rsidRPr="007E45E7">
        <w:rPr>
          <w:rFonts w:ascii="Arial Narrow" w:hAnsi="Arial Narrow"/>
          <w:strike/>
        </w:rPr>
        <w:t>ou</w:t>
      </w:r>
      <w:r w:rsidR="006651A1" w:rsidRPr="007E45E7">
        <w:rPr>
          <w:rFonts w:ascii="Arial Narrow" w:hAnsi="Arial Narrow"/>
        </w:rPr>
        <w:t xml:space="preserve"> </w:t>
      </w:r>
      <w:r w:rsidR="00376662" w:rsidRPr="007E45E7">
        <w:rPr>
          <w:rFonts w:ascii="Arial Narrow" w:hAnsi="Arial Narrow"/>
        </w:rPr>
        <w:t xml:space="preserve">le </w:t>
      </w:r>
      <w:r w:rsidR="00CC1E99" w:rsidRPr="007E45E7">
        <w:rPr>
          <w:rFonts w:ascii="Arial Narrow" w:hAnsi="Arial Narrow"/>
        </w:rPr>
        <w:t xml:space="preserve">Maître d’Ouvrage ou </w:t>
      </w:r>
      <w:r w:rsidR="008D752C"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dans la décision d’attribution</w:t>
      </w:r>
      <w:r w:rsidR="00112BEA" w:rsidRPr="007E45E7">
        <w:rPr>
          <w:rFonts w:ascii="Arial Narrow" w:hAnsi="Arial Narrow"/>
        </w:rPr>
        <w:t>,</w:t>
      </w:r>
      <w:r w:rsidRPr="007E45E7">
        <w:rPr>
          <w:rFonts w:ascii="Arial Narrow" w:hAnsi="Arial Narrow"/>
        </w:rPr>
        <w:t xml:space="preserve"> peut entraîner le rejet de son offre.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26.3.</w:t>
      </w:r>
      <w:r w:rsidR="00AB3456" w:rsidRPr="007E45E7">
        <w:rPr>
          <w:rFonts w:ascii="Arial Narrow" w:hAnsi="Arial Narrow"/>
        </w:rPr>
        <w:t xml:space="preserve"> </w:t>
      </w:r>
      <w:r w:rsidRPr="007E45E7">
        <w:rPr>
          <w:rFonts w:ascii="Arial Narrow" w:hAnsi="Arial Narrow"/>
        </w:rPr>
        <w:t>Nonobstant</w:t>
      </w:r>
      <w:r w:rsidR="00AB3456" w:rsidRPr="007E45E7">
        <w:rPr>
          <w:rFonts w:ascii="Arial Narrow" w:hAnsi="Arial Narrow"/>
        </w:rPr>
        <w:t xml:space="preserve"> </w:t>
      </w:r>
      <w:r w:rsidRPr="007E45E7">
        <w:rPr>
          <w:rFonts w:ascii="Arial Narrow" w:hAnsi="Arial Narrow"/>
        </w:rPr>
        <w:t>les</w:t>
      </w:r>
      <w:r w:rsidR="00AB3456" w:rsidRPr="007E45E7">
        <w:rPr>
          <w:rFonts w:ascii="Arial Narrow" w:hAnsi="Arial Narrow"/>
        </w:rPr>
        <w:t xml:space="preserve"> </w:t>
      </w:r>
      <w:r w:rsidRPr="007E45E7">
        <w:rPr>
          <w:rFonts w:ascii="Arial Narrow" w:hAnsi="Arial Narrow"/>
        </w:rPr>
        <w:t>dispositions</w:t>
      </w:r>
      <w:r w:rsidR="00AB3456" w:rsidRPr="007E45E7">
        <w:rPr>
          <w:rFonts w:ascii="Arial Narrow" w:hAnsi="Arial Narrow"/>
        </w:rPr>
        <w:t xml:space="preserve"> </w:t>
      </w:r>
      <w:r w:rsidRPr="007E45E7">
        <w:rPr>
          <w:rFonts w:ascii="Arial Narrow" w:hAnsi="Arial Narrow"/>
        </w:rPr>
        <w:t>de</w:t>
      </w:r>
      <w:r w:rsidR="00AB3456" w:rsidRPr="007E45E7">
        <w:rPr>
          <w:rFonts w:ascii="Arial Narrow" w:hAnsi="Arial Narrow"/>
        </w:rPr>
        <w:t xml:space="preserve"> </w:t>
      </w:r>
      <w:r w:rsidRPr="007E45E7">
        <w:rPr>
          <w:rFonts w:ascii="Arial Narrow" w:hAnsi="Arial Narrow"/>
        </w:rPr>
        <w:t>l’alinéa</w:t>
      </w:r>
      <w:r w:rsidR="00AB3456" w:rsidRPr="007E45E7">
        <w:rPr>
          <w:rFonts w:ascii="Arial Narrow" w:hAnsi="Arial Narrow"/>
        </w:rPr>
        <w:t xml:space="preserve"> </w:t>
      </w:r>
      <w:r w:rsidRPr="007E45E7">
        <w:rPr>
          <w:rFonts w:ascii="Arial Narrow" w:hAnsi="Arial Narrow"/>
        </w:rPr>
        <w:t xml:space="preserve">26.2, entre l’ouverture des plis et l’attribution </w:t>
      </w:r>
      <w:r w:rsidR="00D13B4F" w:rsidRPr="007E45E7">
        <w:rPr>
          <w:rFonts w:ascii="Arial Narrow" w:hAnsi="Arial Narrow"/>
          <w:spacing w:val="5"/>
        </w:rPr>
        <w:t>de la Lettre Commande</w:t>
      </w:r>
      <w:r w:rsidR="004E58C5" w:rsidRPr="007E45E7">
        <w:rPr>
          <w:rFonts w:ascii="Arial Narrow" w:hAnsi="Arial Narrow"/>
          <w:spacing w:val="5"/>
        </w:rPr>
        <w:t>,</w:t>
      </w:r>
      <w:r w:rsidR="00AB3456" w:rsidRPr="007E45E7">
        <w:rPr>
          <w:rFonts w:ascii="Arial Narrow" w:hAnsi="Arial Narrow"/>
        </w:rPr>
        <w:t xml:space="preserve"> </w:t>
      </w:r>
      <w:r w:rsidRPr="007E45E7">
        <w:rPr>
          <w:rFonts w:ascii="Arial Narrow" w:hAnsi="Arial Narrow"/>
          <w:spacing w:val="5"/>
        </w:rPr>
        <w:t>s</w:t>
      </w:r>
      <w:r w:rsidRPr="007E45E7">
        <w:rPr>
          <w:rFonts w:ascii="Arial Narrow" w:hAnsi="Arial Narrow"/>
        </w:rPr>
        <w:t>i</w:t>
      </w:r>
      <w:r w:rsidR="00AB3456" w:rsidRPr="007E45E7">
        <w:rPr>
          <w:rFonts w:ascii="Arial Narrow" w:hAnsi="Arial Narrow"/>
        </w:rPr>
        <w:t xml:space="preserve"> </w:t>
      </w:r>
      <w:r w:rsidRPr="007E45E7">
        <w:rPr>
          <w:rFonts w:ascii="Arial Narrow" w:hAnsi="Arial Narrow"/>
          <w:spacing w:val="5"/>
        </w:rPr>
        <w:t>u</w:t>
      </w:r>
      <w:r w:rsidRPr="007E45E7">
        <w:rPr>
          <w:rFonts w:ascii="Arial Narrow" w:hAnsi="Arial Narrow"/>
        </w:rPr>
        <w:t>n</w:t>
      </w:r>
      <w:r w:rsidR="00AB3456" w:rsidRPr="007E45E7">
        <w:rPr>
          <w:rFonts w:ascii="Arial Narrow" w:hAnsi="Arial Narrow"/>
        </w:rPr>
        <w:t xml:space="preserve"> </w:t>
      </w:r>
      <w:r w:rsidRPr="007E45E7">
        <w:rPr>
          <w:rFonts w:ascii="Arial Narrow" w:hAnsi="Arial Narrow"/>
          <w:spacing w:val="5"/>
        </w:rPr>
        <w:t>soumissionnair</w:t>
      </w:r>
      <w:r w:rsidRPr="007E45E7">
        <w:rPr>
          <w:rFonts w:ascii="Arial Narrow" w:hAnsi="Arial Narrow"/>
        </w:rPr>
        <w:t xml:space="preserve">e </w:t>
      </w:r>
      <w:r w:rsidRPr="007E45E7">
        <w:rPr>
          <w:rFonts w:ascii="Arial Narrow" w:hAnsi="Arial Narrow"/>
          <w:spacing w:val="5"/>
        </w:rPr>
        <w:t xml:space="preserve">souhaite </w:t>
      </w:r>
      <w:r w:rsidRPr="007E45E7">
        <w:rPr>
          <w:rFonts w:ascii="Arial Narrow" w:hAnsi="Arial Narrow"/>
        </w:rPr>
        <w:t xml:space="preserve">entrer en contact avec </w:t>
      </w:r>
      <w:r w:rsidR="00376662" w:rsidRPr="007E45E7">
        <w:rPr>
          <w:rFonts w:ascii="Arial Narrow" w:hAnsi="Arial Narrow"/>
        </w:rPr>
        <w:t xml:space="preserve">le </w:t>
      </w:r>
      <w:r w:rsidR="00CC1E99" w:rsidRPr="007E45E7">
        <w:rPr>
          <w:rFonts w:ascii="Arial Narrow" w:hAnsi="Arial Narrow"/>
        </w:rPr>
        <w:t xml:space="preserve">Maître d’Ouvrage ou </w:t>
      </w:r>
      <w:r w:rsidR="00922014"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pour</w:t>
      </w:r>
      <w:r w:rsidR="00AB3456" w:rsidRPr="007E45E7">
        <w:rPr>
          <w:rFonts w:ascii="Arial Narrow" w:hAnsi="Arial Narrow"/>
        </w:rPr>
        <w:t xml:space="preserve"> </w:t>
      </w:r>
      <w:r w:rsidRPr="007E45E7">
        <w:rPr>
          <w:rFonts w:ascii="Arial Narrow" w:hAnsi="Arial Narrow"/>
        </w:rPr>
        <w:t>des</w:t>
      </w:r>
      <w:r w:rsidR="00AB3456" w:rsidRPr="007E45E7">
        <w:rPr>
          <w:rFonts w:ascii="Arial Narrow" w:hAnsi="Arial Narrow"/>
        </w:rPr>
        <w:t xml:space="preserve"> </w:t>
      </w:r>
      <w:r w:rsidRPr="007E45E7">
        <w:rPr>
          <w:rFonts w:ascii="Arial Narrow" w:hAnsi="Arial Narrow"/>
        </w:rPr>
        <w:t>motifs</w:t>
      </w:r>
      <w:r w:rsidR="00AB3456" w:rsidRPr="007E45E7">
        <w:rPr>
          <w:rFonts w:ascii="Arial Narrow" w:hAnsi="Arial Narrow"/>
        </w:rPr>
        <w:t xml:space="preserve"> </w:t>
      </w:r>
      <w:r w:rsidRPr="007E45E7">
        <w:rPr>
          <w:rFonts w:ascii="Arial Narrow" w:hAnsi="Arial Narrow"/>
        </w:rPr>
        <w:t>ayant</w:t>
      </w:r>
      <w:r w:rsidR="00AB3456" w:rsidRPr="007E45E7">
        <w:rPr>
          <w:rFonts w:ascii="Arial Narrow" w:hAnsi="Arial Narrow"/>
        </w:rPr>
        <w:t xml:space="preserve"> </w:t>
      </w:r>
      <w:r w:rsidRPr="007E45E7">
        <w:rPr>
          <w:rFonts w:ascii="Arial Narrow" w:hAnsi="Arial Narrow"/>
        </w:rPr>
        <w:t>trait</w:t>
      </w:r>
      <w:r w:rsidR="00AB3456" w:rsidRPr="007E45E7">
        <w:rPr>
          <w:rFonts w:ascii="Arial Narrow" w:hAnsi="Arial Narrow"/>
        </w:rPr>
        <w:t xml:space="preserve"> </w:t>
      </w:r>
      <w:r w:rsidRPr="007E45E7">
        <w:rPr>
          <w:rFonts w:ascii="Arial Narrow" w:hAnsi="Arial Narrow"/>
        </w:rPr>
        <w:t>à</w:t>
      </w:r>
      <w:r w:rsidR="00AB3456" w:rsidRPr="007E45E7">
        <w:rPr>
          <w:rFonts w:ascii="Arial Narrow" w:hAnsi="Arial Narrow"/>
        </w:rPr>
        <w:t xml:space="preserve"> </w:t>
      </w:r>
      <w:r w:rsidRPr="007E45E7">
        <w:rPr>
          <w:rFonts w:ascii="Arial Narrow" w:hAnsi="Arial Narrow"/>
        </w:rPr>
        <w:t>son</w:t>
      </w:r>
      <w:r w:rsidR="00AB3456" w:rsidRPr="007E45E7">
        <w:rPr>
          <w:rFonts w:ascii="Arial Narrow" w:hAnsi="Arial Narrow"/>
        </w:rPr>
        <w:t xml:space="preserve"> </w:t>
      </w:r>
      <w:r w:rsidRPr="007E45E7">
        <w:rPr>
          <w:rFonts w:ascii="Arial Narrow" w:hAnsi="Arial Narrow"/>
        </w:rPr>
        <w:t>offre,</w:t>
      </w:r>
      <w:r w:rsidR="00AB3456" w:rsidRPr="007E45E7">
        <w:rPr>
          <w:rFonts w:ascii="Arial Narrow" w:hAnsi="Arial Narrow"/>
        </w:rPr>
        <w:t xml:space="preserve"> </w:t>
      </w:r>
      <w:r w:rsidRPr="007E45E7">
        <w:rPr>
          <w:rFonts w:ascii="Arial Narrow" w:hAnsi="Arial Narrow"/>
        </w:rPr>
        <w:t>il</w:t>
      </w:r>
      <w:r w:rsidR="00AB3456" w:rsidRPr="007E45E7">
        <w:rPr>
          <w:rFonts w:ascii="Arial Narrow" w:hAnsi="Arial Narrow"/>
        </w:rPr>
        <w:t xml:space="preserve"> </w:t>
      </w:r>
      <w:r w:rsidRPr="007E45E7">
        <w:rPr>
          <w:rFonts w:ascii="Arial Narrow" w:hAnsi="Arial Narrow"/>
        </w:rPr>
        <w:t>devra le</w:t>
      </w:r>
      <w:r w:rsidR="00AB3456" w:rsidRPr="007E45E7">
        <w:rPr>
          <w:rFonts w:ascii="Arial Narrow" w:hAnsi="Arial Narrow"/>
        </w:rPr>
        <w:t xml:space="preserve"> </w:t>
      </w:r>
      <w:r w:rsidRPr="007E45E7">
        <w:rPr>
          <w:rFonts w:ascii="Arial Narrow" w:hAnsi="Arial Narrow"/>
        </w:rPr>
        <w:t>faire</w:t>
      </w:r>
      <w:r w:rsidR="00AB3456" w:rsidRPr="007E45E7">
        <w:rPr>
          <w:rFonts w:ascii="Arial Narrow" w:hAnsi="Arial Narrow"/>
        </w:rPr>
        <w:t xml:space="preserve"> </w:t>
      </w:r>
      <w:r w:rsidRPr="007E45E7">
        <w:rPr>
          <w:rFonts w:ascii="Arial Narrow" w:hAnsi="Arial Narrow"/>
        </w:rPr>
        <w:t>par</w:t>
      </w:r>
      <w:r w:rsidR="00AB3456" w:rsidRPr="007E45E7">
        <w:rPr>
          <w:rFonts w:ascii="Arial Narrow" w:hAnsi="Arial Narrow"/>
        </w:rPr>
        <w:t xml:space="preserve"> </w:t>
      </w:r>
      <w:r w:rsidRPr="007E45E7">
        <w:rPr>
          <w:rFonts w:ascii="Arial Narrow" w:hAnsi="Arial Narrow"/>
        </w:rPr>
        <w:t>écrit.</w:t>
      </w:r>
    </w:p>
    <w:p w:rsidR="00273DD0" w:rsidRPr="007E45E7" w:rsidRDefault="00353DCC" w:rsidP="007D618F">
      <w:pPr>
        <w:pStyle w:val="RGAOarticles"/>
        <w:rPr>
          <w:sz w:val="24"/>
        </w:rPr>
      </w:pPr>
      <w:bookmarkStart w:id="149" w:name="_Toc530307935"/>
      <w:bookmarkStart w:id="150" w:name="_Toc97557057"/>
      <w:bookmarkStart w:id="151" w:name="_Toc163062723"/>
      <w:r w:rsidRPr="007E45E7">
        <w:rPr>
          <w:sz w:val="24"/>
        </w:rPr>
        <w:t>Eclaircissements sur les offres et contacts</w:t>
      </w:r>
      <w:r w:rsidR="00AB3456" w:rsidRPr="007E45E7">
        <w:rPr>
          <w:sz w:val="24"/>
        </w:rPr>
        <w:t xml:space="preserve"> </w:t>
      </w:r>
      <w:r w:rsidRPr="007E45E7">
        <w:rPr>
          <w:sz w:val="24"/>
        </w:rPr>
        <w:t>avec</w:t>
      </w:r>
      <w:r w:rsidR="00D25C20" w:rsidRPr="007E45E7">
        <w:rPr>
          <w:sz w:val="24"/>
        </w:rPr>
        <w:t xml:space="preserve"> le </w:t>
      </w:r>
      <w:r w:rsidR="00CC1E99" w:rsidRPr="007E45E7">
        <w:rPr>
          <w:sz w:val="24"/>
        </w:rPr>
        <w:t xml:space="preserve">Maître d’Ouvrage ou </w:t>
      </w:r>
      <w:r w:rsidR="00AB3456" w:rsidRPr="007E45E7">
        <w:rPr>
          <w:sz w:val="24"/>
        </w:rPr>
        <w:t xml:space="preserve">le </w:t>
      </w:r>
      <w:r w:rsidR="00CC1E99" w:rsidRPr="007E45E7">
        <w:rPr>
          <w:sz w:val="24"/>
        </w:rPr>
        <w:t>Maître d’Ouvrage Délégué</w:t>
      </w:r>
      <w:bookmarkEnd w:id="149"/>
      <w:bookmarkEnd w:id="150"/>
      <w:bookmarkEnd w:id="151"/>
    </w:p>
    <w:p w:rsidR="009B42AE" w:rsidRPr="007E45E7" w:rsidRDefault="00353DCC" w:rsidP="000C31A2">
      <w:pPr>
        <w:widowControl w:val="0"/>
        <w:autoSpaceDE w:val="0"/>
        <w:spacing w:after="60"/>
        <w:jc w:val="both"/>
        <w:rPr>
          <w:rFonts w:ascii="Arial Narrow" w:hAnsi="Arial Narrow"/>
        </w:rPr>
      </w:pPr>
      <w:r w:rsidRPr="007E45E7">
        <w:rPr>
          <w:rFonts w:ascii="Arial Narrow" w:hAnsi="Arial Narrow"/>
        </w:rPr>
        <w:t>27.1. Pour</w:t>
      </w:r>
      <w:r w:rsidR="00AB3456" w:rsidRPr="007E45E7">
        <w:rPr>
          <w:rFonts w:ascii="Arial Narrow" w:hAnsi="Arial Narrow"/>
        </w:rPr>
        <w:t xml:space="preserve"> </w:t>
      </w:r>
      <w:r w:rsidRPr="007E45E7">
        <w:rPr>
          <w:rFonts w:ascii="Arial Narrow" w:hAnsi="Arial Narrow"/>
        </w:rPr>
        <w:t>faciliter</w:t>
      </w:r>
      <w:r w:rsidR="00AB3456" w:rsidRPr="007E45E7">
        <w:rPr>
          <w:rFonts w:ascii="Arial Narrow" w:hAnsi="Arial Narrow"/>
        </w:rPr>
        <w:t xml:space="preserve"> </w:t>
      </w:r>
      <w:r w:rsidRPr="007E45E7">
        <w:rPr>
          <w:rFonts w:ascii="Arial Narrow" w:hAnsi="Arial Narrow"/>
        </w:rPr>
        <w:t>l’examen,</w:t>
      </w:r>
      <w:r w:rsidR="00AB3456" w:rsidRPr="007E45E7">
        <w:rPr>
          <w:rFonts w:ascii="Arial Narrow" w:hAnsi="Arial Narrow"/>
        </w:rPr>
        <w:t xml:space="preserve"> </w:t>
      </w:r>
      <w:r w:rsidRPr="007E45E7">
        <w:rPr>
          <w:rFonts w:ascii="Arial Narrow" w:hAnsi="Arial Narrow"/>
        </w:rPr>
        <w:t>l’évaluation</w:t>
      </w:r>
      <w:r w:rsidR="00AB3456" w:rsidRPr="007E45E7">
        <w:rPr>
          <w:rFonts w:ascii="Arial Narrow" w:hAnsi="Arial Narrow"/>
        </w:rPr>
        <w:t xml:space="preserve"> </w:t>
      </w:r>
      <w:r w:rsidRPr="007E45E7">
        <w:rPr>
          <w:rFonts w:ascii="Arial Narrow" w:hAnsi="Arial Narrow"/>
        </w:rPr>
        <w:t>et</w:t>
      </w:r>
      <w:r w:rsidR="00AB3456" w:rsidRPr="007E45E7">
        <w:rPr>
          <w:rFonts w:ascii="Arial Narrow" w:hAnsi="Arial Narrow"/>
        </w:rPr>
        <w:t xml:space="preserve"> </w:t>
      </w:r>
      <w:r w:rsidRPr="007E45E7">
        <w:rPr>
          <w:rFonts w:ascii="Arial Narrow" w:hAnsi="Arial Narrow"/>
        </w:rPr>
        <w:t>la</w:t>
      </w:r>
      <w:r w:rsidR="00AB3456" w:rsidRPr="007E45E7">
        <w:rPr>
          <w:rFonts w:ascii="Arial Narrow" w:hAnsi="Arial Narrow"/>
        </w:rPr>
        <w:t xml:space="preserve"> </w:t>
      </w:r>
      <w:r w:rsidRPr="007E45E7">
        <w:rPr>
          <w:rFonts w:ascii="Arial Narrow" w:hAnsi="Arial Narrow"/>
        </w:rPr>
        <w:t>co</w:t>
      </w:r>
      <w:r w:rsidRPr="007E45E7">
        <w:rPr>
          <w:rFonts w:ascii="Arial Narrow" w:hAnsi="Arial Narrow"/>
          <w:spacing w:val="5"/>
        </w:rPr>
        <w:t>mparaiso</w:t>
      </w:r>
      <w:r w:rsidRPr="007E45E7">
        <w:rPr>
          <w:rFonts w:ascii="Arial Narrow" w:hAnsi="Arial Narrow"/>
        </w:rPr>
        <w:t>n</w:t>
      </w:r>
      <w:r w:rsidR="00AB3456" w:rsidRPr="007E45E7">
        <w:rPr>
          <w:rFonts w:ascii="Arial Narrow" w:hAnsi="Arial Narrow"/>
        </w:rPr>
        <w:t xml:space="preserve">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offres</w:t>
      </w:r>
      <w:r w:rsidRPr="007E45E7">
        <w:rPr>
          <w:rFonts w:ascii="Arial Narrow" w:hAnsi="Arial Narrow"/>
        </w:rPr>
        <w:t xml:space="preserve">, </w:t>
      </w:r>
      <w:r w:rsidR="00D005C5" w:rsidRPr="007E45E7">
        <w:rPr>
          <w:rFonts w:ascii="Arial Narrow" w:hAnsi="Arial Narrow"/>
        </w:rPr>
        <w:t>le Président de</w:t>
      </w:r>
      <w:r w:rsidR="00AB3456" w:rsidRPr="007E45E7">
        <w:rPr>
          <w:rFonts w:ascii="Arial Narrow" w:hAnsi="Arial Narrow"/>
        </w:rPr>
        <w:t xml:space="preserve"> </w:t>
      </w:r>
      <w:r w:rsidRPr="007E45E7">
        <w:rPr>
          <w:rFonts w:ascii="Arial Narrow" w:hAnsi="Arial Narrow"/>
          <w:spacing w:val="5"/>
        </w:rPr>
        <w:t xml:space="preserve">la </w:t>
      </w:r>
      <w:r w:rsidRPr="007E45E7">
        <w:rPr>
          <w:rFonts w:ascii="Arial Narrow" w:hAnsi="Arial Narrow"/>
        </w:rPr>
        <w:t>Commission</w:t>
      </w:r>
      <w:r w:rsidR="00AB3456" w:rsidRPr="007E45E7">
        <w:rPr>
          <w:rFonts w:ascii="Arial Narrow" w:hAnsi="Arial Narrow"/>
        </w:rPr>
        <w:t xml:space="preserve"> </w:t>
      </w:r>
      <w:r w:rsidR="00D13B4F" w:rsidRPr="007E45E7">
        <w:rPr>
          <w:rFonts w:ascii="Arial Narrow" w:hAnsi="Arial Narrow"/>
        </w:rPr>
        <w:t>Départementale</w:t>
      </w:r>
      <w:r w:rsidR="007F2DCF" w:rsidRPr="007E45E7">
        <w:rPr>
          <w:rFonts w:ascii="Arial Narrow" w:hAnsi="Arial Narrow"/>
        </w:rPr>
        <w:t xml:space="preserve"> </w:t>
      </w:r>
      <w:r w:rsidRPr="007E45E7">
        <w:rPr>
          <w:rFonts w:ascii="Arial Narrow" w:hAnsi="Arial Narrow"/>
        </w:rPr>
        <w:t>de</w:t>
      </w:r>
      <w:r w:rsidR="00AB3456" w:rsidRPr="007E45E7">
        <w:rPr>
          <w:rFonts w:ascii="Arial Narrow" w:hAnsi="Arial Narrow"/>
        </w:rPr>
        <w:t xml:space="preserve"> </w:t>
      </w:r>
      <w:r w:rsidRPr="007E45E7">
        <w:rPr>
          <w:rFonts w:ascii="Arial Narrow" w:hAnsi="Arial Narrow"/>
        </w:rPr>
        <w:t>Passation</w:t>
      </w:r>
      <w:r w:rsidR="00AB3456" w:rsidRPr="007E45E7">
        <w:rPr>
          <w:rFonts w:ascii="Arial Narrow" w:hAnsi="Arial Narrow"/>
        </w:rPr>
        <w:t xml:space="preserve"> </w:t>
      </w:r>
      <w:r w:rsidRPr="007E45E7">
        <w:rPr>
          <w:rFonts w:ascii="Arial Narrow" w:hAnsi="Arial Narrow"/>
        </w:rPr>
        <w:t>des</w:t>
      </w:r>
      <w:r w:rsidR="00AB3456" w:rsidRPr="007E45E7">
        <w:rPr>
          <w:rFonts w:ascii="Arial Narrow" w:hAnsi="Arial Narrow"/>
        </w:rPr>
        <w:t xml:space="preserve"> </w:t>
      </w:r>
      <w:r w:rsidRPr="007E45E7">
        <w:rPr>
          <w:rFonts w:ascii="Arial Narrow" w:hAnsi="Arial Narrow"/>
        </w:rPr>
        <w:t>Marchés</w:t>
      </w:r>
      <w:r w:rsidR="00AB3456" w:rsidRPr="007E45E7">
        <w:rPr>
          <w:rFonts w:ascii="Arial Narrow" w:hAnsi="Arial Narrow"/>
        </w:rPr>
        <w:t xml:space="preserve"> </w:t>
      </w:r>
      <w:r w:rsidRPr="007E45E7">
        <w:rPr>
          <w:rFonts w:ascii="Arial Narrow" w:hAnsi="Arial Narrow"/>
        </w:rPr>
        <w:t xml:space="preserve">peut, </w:t>
      </w:r>
      <w:r w:rsidR="00675912" w:rsidRPr="007E45E7">
        <w:rPr>
          <w:rFonts w:ascii="Arial Narrow" w:hAnsi="Arial Narrow"/>
        </w:rPr>
        <w:t>sur proposition de la sous-commission d’analyse</w:t>
      </w:r>
      <w:r w:rsidRPr="007E45E7">
        <w:rPr>
          <w:rFonts w:ascii="Arial Narrow" w:hAnsi="Arial Narrow"/>
        </w:rPr>
        <w:t>,</w:t>
      </w:r>
      <w:r w:rsidR="00AB3456" w:rsidRPr="007E45E7">
        <w:rPr>
          <w:rFonts w:ascii="Arial Narrow" w:hAnsi="Arial Narrow"/>
        </w:rPr>
        <w:t xml:space="preserve"> </w:t>
      </w:r>
      <w:r w:rsidRPr="007E45E7">
        <w:rPr>
          <w:rFonts w:ascii="Arial Narrow" w:hAnsi="Arial Narrow"/>
        </w:rPr>
        <w:t>demander</w:t>
      </w:r>
      <w:r w:rsidR="00AB3456" w:rsidRPr="007E45E7">
        <w:rPr>
          <w:rFonts w:ascii="Arial Narrow" w:hAnsi="Arial Narrow"/>
        </w:rPr>
        <w:t xml:space="preserve"> </w:t>
      </w:r>
      <w:r w:rsidR="00D005C5" w:rsidRPr="007E45E7">
        <w:rPr>
          <w:rFonts w:ascii="Arial Narrow" w:hAnsi="Arial Narrow"/>
          <w:spacing w:val="7"/>
        </w:rPr>
        <w:t xml:space="preserve">aux </w:t>
      </w:r>
      <w:r w:rsidRPr="007E45E7">
        <w:rPr>
          <w:rFonts w:ascii="Arial Narrow" w:hAnsi="Arial Narrow"/>
        </w:rPr>
        <w:t>soumissionnaire</w:t>
      </w:r>
      <w:r w:rsidR="00F12E59" w:rsidRPr="007E45E7">
        <w:rPr>
          <w:rFonts w:ascii="Arial Narrow" w:hAnsi="Arial Narrow"/>
        </w:rPr>
        <w:t>s</w:t>
      </w:r>
      <w:r w:rsidR="00C700E4" w:rsidRPr="007E45E7">
        <w:rPr>
          <w:rFonts w:ascii="Arial Narrow" w:hAnsi="Arial Narrow"/>
          <w:spacing w:val="6"/>
        </w:rPr>
        <w:t xml:space="preserve">, </w:t>
      </w:r>
      <w:r w:rsidR="00F12E59" w:rsidRPr="007E45E7">
        <w:rPr>
          <w:rFonts w:ascii="Arial Narrow" w:hAnsi="Arial Narrow"/>
          <w:spacing w:val="6"/>
        </w:rPr>
        <w:t>aux administrations ou organisme</w:t>
      </w:r>
      <w:r w:rsidR="00AA7F01" w:rsidRPr="007E45E7">
        <w:rPr>
          <w:rFonts w:ascii="Arial Narrow" w:hAnsi="Arial Narrow"/>
          <w:spacing w:val="6"/>
        </w:rPr>
        <w:t>s</w:t>
      </w:r>
      <w:r w:rsidR="00F12E59" w:rsidRPr="007E45E7">
        <w:rPr>
          <w:rFonts w:ascii="Arial Narrow" w:hAnsi="Arial Narrow"/>
          <w:spacing w:val="6"/>
        </w:rPr>
        <w:t xml:space="preserve"> compétents </w:t>
      </w:r>
      <w:r w:rsidRPr="007E45E7">
        <w:rPr>
          <w:rFonts w:ascii="Arial Narrow" w:hAnsi="Arial Narrow"/>
        </w:rPr>
        <w:t>de</w:t>
      </w:r>
      <w:r w:rsidR="00AB3456" w:rsidRPr="007E45E7">
        <w:rPr>
          <w:rFonts w:ascii="Arial Narrow" w:hAnsi="Arial Narrow"/>
        </w:rPr>
        <w:t xml:space="preserve"> </w:t>
      </w:r>
      <w:r w:rsidRPr="007E45E7">
        <w:rPr>
          <w:rFonts w:ascii="Arial Narrow" w:hAnsi="Arial Narrow"/>
        </w:rPr>
        <w:t>donner</w:t>
      </w:r>
      <w:r w:rsidR="00AB3456" w:rsidRPr="007E45E7">
        <w:rPr>
          <w:rFonts w:ascii="Arial Narrow" w:hAnsi="Arial Narrow"/>
        </w:rPr>
        <w:t xml:space="preserve"> </w:t>
      </w:r>
      <w:r w:rsidRPr="007E45E7">
        <w:rPr>
          <w:rFonts w:ascii="Arial Narrow" w:hAnsi="Arial Narrow"/>
        </w:rPr>
        <w:t>des</w:t>
      </w:r>
      <w:r w:rsidR="00AB3456" w:rsidRPr="007E45E7">
        <w:rPr>
          <w:rFonts w:ascii="Arial Narrow" w:hAnsi="Arial Narrow"/>
        </w:rPr>
        <w:t xml:space="preserve"> </w:t>
      </w:r>
      <w:r w:rsidRPr="007E45E7">
        <w:rPr>
          <w:rFonts w:ascii="Arial Narrow" w:hAnsi="Arial Narrow"/>
        </w:rPr>
        <w:t>éclaircissements</w:t>
      </w:r>
      <w:r w:rsidR="00AB3456" w:rsidRPr="007E45E7">
        <w:rPr>
          <w:rFonts w:ascii="Arial Narrow" w:hAnsi="Arial Narrow"/>
        </w:rPr>
        <w:t xml:space="preserve"> </w:t>
      </w:r>
      <w:r w:rsidRPr="007E45E7">
        <w:rPr>
          <w:rFonts w:ascii="Arial Narrow" w:hAnsi="Arial Narrow"/>
        </w:rPr>
        <w:t>sur</w:t>
      </w:r>
      <w:r w:rsidR="00F12E59" w:rsidRPr="007E45E7">
        <w:rPr>
          <w:rFonts w:ascii="Arial Narrow" w:hAnsi="Arial Narrow"/>
        </w:rPr>
        <w:t xml:space="preserve"> les</w:t>
      </w:r>
      <w:r w:rsidRPr="007E45E7">
        <w:rPr>
          <w:rFonts w:ascii="Arial Narrow" w:hAnsi="Arial Narrow"/>
        </w:rPr>
        <w:t xml:space="preserve"> offre</w:t>
      </w:r>
      <w:r w:rsidR="00F12E59" w:rsidRPr="007E45E7">
        <w:rPr>
          <w:rFonts w:ascii="Arial Narrow" w:hAnsi="Arial Narrow"/>
        </w:rPr>
        <w:t>s</w:t>
      </w:r>
      <w:r w:rsidRPr="007E45E7">
        <w:rPr>
          <w:rFonts w:ascii="Arial Narrow" w:hAnsi="Arial Narrow"/>
        </w:rPr>
        <w:t xml:space="preserve">. </w:t>
      </w:r>
    </w:p>
    <w:p w:rsidR="00273DD0" w:rsidRPr="007E45E7" w:rsidRDefault="0009029E" w:rsidP="000C31A2">
      <w:pPr>
        <w:widowControl w:val="0"/>
        <w:autoSpaceDE w:val="0"/>
        <w:spacing w:after="60"/>
        <w:jc w:val="both"/>
        <w:rPr>
          <w:rFonts w:ascii="Arial Narrow" w:hAnsi="Arial Narrow"/>
        </w:rPr>
      </w:pPr>
      <w:r w:rsidRPr="007E45E7">
        <w:rPr>
          <w:rFonts w:ascii="Arial Narrow" w:hAnsi="Arial Narrow"/>
        </w:rPr>
        <w:t xml:space="preserve">27.2 </w:t>
      </w:r>
      <w:r w:rsidR="005A23F2" w:rsidRPr="007E45E7">
        <w:rPr>
          <w:rFonts w:ascii="Arial Narrow" w:hAnsi="Arial Narrow"/>
        </w:rPr>
        <w:t>La demande d’éclaircissements et la réponse sont formulées par écrit ou via COLEPS</w:t>
      </w:r>
      <w:r w:rsidR="00150758" w:rsidRPr="007E45E7">
        <w:rPr>
          <w:rFonts w:ascii="Arial Narrow" w:hAnsi="Arial Narrow"/>
        </w:rPr>
        <w:t xml:space="preserve"> ou sur tout autre moyen de communication électronique </w:t>
      </w:r>
      <w:r w:rsidR="008B4224" w:rsidRPr="007E45E7">
        <w:rPr>
          <w:rFonts w:ascii="Arial Narrow" w:hAnsi="Arial Narrow"/>
        </w:rPr>
        <w:t>indiqué par le Maître d’ouvrage dans le DAO</w:t>
      </w:r>
      <w:r w:rsidR="005A23F2" w:rsidRPr="007E45E7">
        <w:rPr>
          <w:rFonts w:ascii="Arial Narrow" w:hAnsi="Arial Narrow"/>
        </w:rPr>
        <w:t>, avec copie à l'</w:t>
      </w:r>
      <w:r w:rsidR="00663BB5" w:rsidRPr="007E45E7">
        <w:rPr>
          <w:rFonts w:ascii="Arial Narrow" w:hAnsi="Arial Narrow"/>
        </w:rPr>
        <w:t>O</w:t>
      </w:r>
      <w:r w:rsidR="005A23F2" w:rsidRPr="007E45E7">
        <w:rPr>
          <w:rFonts w:ascii="Arial Narrow" w:hAnsi="Arial Narrow"/>
        </w:rPr>
        <w:t xml:space="preserve">rganisme en </w:t>
      </w:r>
      <w:r w:rsidR="00663BB5" w:rsidRPr="007E45E7">
        <w:rPr>
          <w:rFonts w:ascii="Arial Narrow" w:hAnsi="Arial Narrow"/>
        </w:rPr>
        <w:t>C</w:t>
      </w:r>
      <w:r w:rsidR="005A23F2" w:rsidRPr="007E45E7">
        <w:rPr>
          <w:rFonts w:ascii="Arial Narrow" w:hAnsi="Arial Narrow"/>
        </w:rPr>
        <w:t xml:space="preserve">harge de la </w:t>
      </w:r>
      <w:r w:rsidR="00663BB5" w:rsidRPr="007E45E7">
        <w:rPr>
          <w:rFonts w:ascii="Arial Narrow" w:hAnsi="Arial Narrow"/>
        </w:rPr>
        <w:t>R</w:t>
      </w:r>
      <w:r w:rsidR="00003D47" w:rsidRPr="007E45E7">
        <w:rPr>
          <w:rFonts w:ascii="Arial Narrow" w:hAnsi="Arial Narrow"/>
        </w:rPr>
        <w:t>égulation, mais</w:t>
      </w:r>
      <w:r w:rsidR="005A23F2" w:rsidRPr="007E45E7">
        <w:rPr>
          <w:rFonts w:ascii="Arial Narrow" w:hAnsi="Arial Narrow"/>
        </w:rPr>
        <w:t xml:space="preserve"> aucun changement du montant </w:t>
      </w:r>
      <w:r w:rsidR="005A23F2" w:rsidRPr="007E45E7">
        <w:rPr>
          <w:rFonts w:ascii="Arial Narrow" w:hAnsi="Arial Narrow"/>
          <w:spacing w:val="5"/>
        </w:rPr>
        <w:t>o</w:t>
      </w:r>
      <w:r w:rsidR="005A23F2" w:rsidRPr="007E45E7">
        <w:rPr>
          <w:rFonts w:ascii="Arial Narrow" w:hAnsi="Arial Narrow"/>
        </w:rPr>
        <w:t xml:space="preserve">u </w:t>
      </w:r>
      <w:r w:rsidR="005A23F2" w:rsidRPr="007E45E7">
        <w:rPr>
          <w:rFonts w:ascii="Arial Narrow" w:hAnsi="Arial Narrow"/>
          <w:spacing w:val="5"/>
        </w:rPr>
        <w:t>d</w:t>
      </w:r>
      <w:r w:rsidR="005A23F2" w:rsidRPr="007E45E7">
        <w:rPr>
          <w:rFonts w:ascii="Arial Narrow" w:hAnsi="Arial Narrow"/>
        </w:rPr>
        <w:t xml:space="preserve">u </w:t>
      </w:r>
      <w:r w:rsidR="005A23F2" w:rsidRPr="007E45E7">
        <w:rPr>
          <w:rFonts w:ascii="Arial Narrow" w:hAnsi="Arial Narrow"/>
          <w:spacing w:val="5"/>
        </w:rPr>
        <w:t>conten</w:t>
      </w:r>
      <w:r w:rsidR="005A23F2" w:rsidRPr="007E45E7">
        <w:rPr>
          <w:rFonts w:ascii="Arial Narrow" w:hAnsi="Arial Narrow"/>
        </w:rPr>
        <w:t xml:space="preserve">u </w:t>
      </w:r>
      <w:r w:rsidR="005A23F2" w:rsidRPr="007E45E7">
        <w:rPr>
          <w:rFonts w:ascii="Arial Narrow" w:hAnsi="Arial Narrow"/>
          <w:spacing w:val="5"/>
        </w:rPr>
        <w:t>d</w:t>
      </w:r>
      <w:r w:rsidR="005A23F2" w:rsidRPr="007E45E7">
        <w:rPr>
          <w:rFonts w:ascii="Arial Narrow" w:hAnsi="Arial Narrow"/>
        </w:rPr>
        <w:t xml:space="preserve">e </w:t>
      </w:r>
      <w:r w:rsidR="005A23F2" w:rsidRPr="007E45E7">
        <w:rPr>
          <w:rFonts w:ascii="Arial Narrow" w:hAnsi="Arial Narrow"/>
          <w:spacing w:val="5"/>
        </w:rPr>
        <w:t>l</w:t>
      </w:r>
      <w:r w:rsidR="005A23F2" w:rsidRPr="007E45E7">
        <w:rPr>
          <w:rFonts w:ascii="Arial Narrow" w:hAnsi="Arial Narrow"/>
        </w:rPr>
        <w:t xml:space="preserve">a </w:t>
      </w:r>
      <w:r w:rsidR="005A23F2" w:rsidRPr="007E45E7">
        <w:rPr>
          <w:rFonts w:ascii="Arial Narrow" w:hAnsi="Arial Narrow"/>
          <w:spacing w:val="5"/>
        </w:rPr>
        <w:t>soumissio</w:t>
      </w:r>
      <w:r w:rsidR="005A23F2" w:rsidRPr="007E45E7">
        <w:rPr>
          <w:rFonts w:ascii="Arial Narrow" w:hAnsi="Arial Narrow"/>
        </w:rPr>
        <w:t xml:space="preserve">n en vue de la rendre plus compétitive </w:t>
      </w:r>
      <w:r w:rsidR="005A23F2" w:rsidRPr="007E45E7">
        <w:rPr>
          <w:rFonts w:ascii="Arial Narrow" w:hAnsi="Arial Narrow"/>
          <w:spacing w:val="5"/>
        </w:rPr>
        <w:t xml:space="preserve">n’est </w:t>
      </w:r>
      <w:r w:rsidR="005A23F2" w:rsidRPr="007E45E7">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E45E7" w:rsidRDefault="00353DCC" w:rsidP="000C31A2">
      <w:pPr>
        <w:widowControl w:val="0"/>
        <w:autoSpaceDE w:val="0"/>
        <w:spacing w:after="60"/>
        <w:jc w:val="both"/>
        <w:rPr>
          <w:rFonts w:ascii="Arial Narrow" w:hAnsi="Arial Narrow"/>
        </w:rPr>
      </w:pPr>
      <w:r w:rsidRPr="007E45E7">
        <w:rPr>
          <w:rFonts w:ascii="Arial Narrow" w:hAnsi="Arial Narrow"/>
        </w:rPr>
        <w:t>27.</w:t>
      </w:r>
      <w:r w:rsidR="0009029E" w:rsidRPr="007E45E7">
        <w:rPr>
          <w:rFonts w:ascii="Arial Narrow" w:hAnsi="Arial Narrow"/>
        </w:rPr>
        <w:t>3</w:t>
      </w:r>
      <w:r w:rsidRPr="007E45E7">
        <w:rPr>
          <w:rFonts w:ascii="Arial Narrow" w:hAnsi="Arial Narrow"/>
        </w:rPr>
        <w:t>.</w:t>
      </w:r>
      <w:r w:rsidR="00336C20" w:rsidRPr="007E45E7">
        <w:rPr>
          <w:rFonts w:ascii="Arial Narrow" w:hAnsi="Arial Narrow"/>
        </w:rPr>
        <w:t xml:space="preserve"> </w:t>
      </w:r>
      <w:r w:rsidR="00FC7408" w:rsidRPr="007E45E7">
        <w:rPr>
          <w:rFonts w:ascii="Arial Narrow" w:hAnsi="Arial Narrow"/>
        </w:rPr>
        <w:t>Le délai de réponse accordé aux demandes d’éclaircissement ne saurait excéder sept (07) jours ouvrables</w:t>
      </w:r>
      <w:r w:rsidR="00003A76" w:rsidRPr="007E45E7">
        <w:rPr>
          <w:rFonts w:ascii="Arial Narrow" w:hAnsi="Arial Narrow"/>
        </w:rPr>
        <w:t>.</w:t>
      </w:r>
    </w:p>
    <w:p w:rsidR="00273DD0" w:rsidRPr="007E45E7" w:rsidRDefault="00FC7408" w:rsidP="000C31A2">
      <w:pPr>
        <w:widowControl w:val="0"/>
        <w:autoSpaceDE w:val="0"/>
        <w:spacing w:after="60"/>
        <w:jc w:val="both"/>
        <w:rPr>
          <w:rFonts w:ascii="Arial Narrow" w:hAnsi="Arial Narrow"/>
        </w:rPr>
      </w:pPr>
      <w:r w:rsidRPr="007E45E7">
        <w:rPr>
          <w:rFonts w:ascii="Arial Narrow" w:hAnsi="Arial Narrow"/>
        </w:rPr>
        <w:t>27.</w:t>
      </w:r>
      <w:r w:rsidR="0009029E" w:rsidRPr="007E45E7">
        <w:rPr>
          <w:rFonts w:ascii="Arial Narrow" w:hAnsi="Arial Narrow"/>
        </w:rPr>
        <w:t>4</w:t>
      </w:r>
      <w:r w:rsidRPr="007E45E7">
        <w:rPr>
          <w:rFonts w:ascii="Arial Narrow" w:hAnsi="Arial Narrow"/>
        </w:rPr>
        <w:t xml:space="preserve"> </w:t>
      </w:r>
      <w:r w:rsidR="00353DCC" w:rsidRPr="007E45E7">
        <w:rPr>
          <w:rFonts w:ascii="Arial Narrow" w:hAnsi="Arial Narrow"/>
        </w:rPr>
        <w:t>Sous réserve des dispositions de l’alinéa 1 susvisé,</w:t>
      </w:r>
      <w:r w:rsidR="00336C20" w:rsidRPr="007E45E7">
        <w:rPr>
          <w:rFonts w:ascii="Arial Narrow" w:hAnsi="Arial Narrow"/>
        </w:rPr>
        <w:t xml:space="preserve"> </w:t>
      </w:r>
      <w:r w:rsidR="00353DCC" w:rsidRPr="007E45E7">
        <w:rPr>
          <w:rFonts w:ascii="Arial Narrow" w:hAnsi="Arial Narrow"/>
        </w:rPr>
        <w:t>les</w:t>
      </w:r>
      <w:r w:rsidR="00336C20" w:rsidRPr="007E45E7">
        <w:rPr>
          <w:rFonts w:ascii="Arial Narrow" w:hAnsi="Arial Narrow"/>
        </w:rPr>
        <w:t xml:space="preserve"> </w:t>
      </w:r>
      <w:r w:rsidR="00353DCC" w:rsidRPr="007E45E7">
        <w:rPr>
          <w:rFonts w:ascii="Arial Narrow" w:hAnsi="Arial Narrow"/>
        </w:rPr>
        <w:t>soumissionnaires</w:t>
      </w:r>
      <w:r w:rsidR="00336C20" w:rsidRPr="007E45E7">
        <w:rPr>
          <w:rFonts w:ascii="Arial Narrow" w:hAnsi="Arial Narrow"/>
        </w:rPr>
        <w:t xml:space="preserve"> </w:t>
      </w:r>
      <w:r w:rsidR="00353DCC" w:rsidRPr="007E45E7">
        <w:rPr>
          <w:rFonts w:ascii="Arial Narrow" w:hAnsi="Arial Narrow"/>
        </w:rPr>
        <w:t>ne</w:t>
      </w:r>
      <w:r w:rsidR="00336C20" w:rsidRPr="007E45E7">
        <w:rPr>
          <w:rFonts w:ascii="Arial Narrow" w:hAnsi="Arial Narrow"/>
        </w:rPr>
        <w:t xml:space="preserve"> </w:t>
      </w:r>
      <w:r w:rsidR="00353DCC" w:rsidRPr="007E45E7">
        <w:rPr>
          <w:rFonts w:ascii="Arial Narrow" w:hAnsi="Arial Narrow"/>
        </w:rPr>
        <w:t xml:space="preserve">contacteront pas les membres de la Commission </w:t>
      </w:r>
      <w:r w:rsidR="0009029E" w:rsidRPr="007E45E7">
        <w:rPr>
          <w:rFonts w:ascii="Arial Narrow" w:hAnsi="Arial Narrow"/>
        </w:rPr>
        <w:t xml:space="preserve">passation </w:t>
      </w:r>
      <w:r w:rsidR="00353DCC" w:rsidRPr="007E45E7">
        <w:rPr>
          <w:rFonts w:ascii="Arial Narrow" w:hAnsi="Arial Narrow"/>
        </w:rPr>
        <w:t>des marchés</w:t>
      </w:r>
      <w:r w:rsidR="00336C20" w:rsidRPr="007E45E7">
        <w:rPr>
          <w:rFonts w:ascii="Arial Narrow" w:hAnsi="Arial Narrow"/>
        </w:rPr>
        <w:t xml:space="preserve"> </w:t>
      </w:r>
      <w:r w:rsidR="00353DCC" w:rsidRPr="007E45E7">
        <w:rPr>
          <w:rFonts w:ascii="Arial Narrow" w:hAnsi="Arial Narrow"/>
        </w:rPr>
        <w:t>et</w:t>
      </w:r>
      <w:r w:rsidR="00336C20" w:rsidRPr="007E45E7">
        <w:rPr>
          <w:rFonts w:ascii="Arial Narrow" w:hAnsi="Arial Narrow"/>
        </w:rPr>
        <w:t xml:space="preserve"> </w:t>
      </w:r>
      <w:r w:rsidR="00353DCC" w:rsidRPr="007E45E7">
        <w:rPr>
          <w:rFonts w:ascii="Arial Narrow" w:hAnsi="Arial Narrow"/>
        </w:rPr>
        <w:t>de</w:t>
      </w:r>
      <w:r w:rsidR="00336C20" w:rsidRPr="007E45E7">
        <w:rPr>
          <w:rFonts w:ascii="Arial Narrow" w:hAnsi="Arial Narrow"/>
        </w:rPr>
        <w:t xml:space="preserve"> </w:t>
      </w:r>
      <w:r w:rsidR="00353DCC" w:rsidRPr="007E45E7">
        <w:rPr>
          <w:rFonts w:ascii="Arial Narrow" w:hAnsi="Arial Narrow"/>
        </w:rPr>
        <w:t>la</w:t>
      </w:r>
      <w:r w:rsidR="00336C20" w:rsidRPr="007E45E7">
        <w:rPr>
          <w:rFonts w:ascii="Arial Narrow" w:hAnsi="Arial Narrow"/>
        </w:rPr>
        <w:t xml:space="preserve"> </w:t>
      </w:r>
      <w:r w:rsidR="00353DCC" w:rsidRPr="007E45E7">
        <w:rPr>
          <w:rFonts w:ascii="Arial Narrow" w:hAnsi="Arial Narrow"/>
        </w:rPr>
        <w:t>sous-commission</w:t>
      </w:r>
      <w:r w:rsidR="0009029E" w:rsidRPr="007E45E7">
        <w:rPr>
          <w:rFonts w:ascii="Arial Narrow" w:hAnsi="Arial Narrow"/>
        </w:rPr>
        <w:t xml:space="preserve"> d’analyse</w:t>
      </w:r>
      <w:r w:rsidR="00336C20" w:rsidRPr="007E45E7">
        <w:rPr>
          <w:rFonts w:ascii="Arial Narrow" w:hAnsi="Arial Narrow"/>
        </w:rPr>
        <w:t xml:space="preserve"> </w:t>
      </w:r>
      <w:r w:rsidR="00353DCC" w:rsidRPr="007E45E7">
        <w:rPr>
          <w:rFonts w:ascii="Arial Narrow" w:hAnsi="Arial Narrow"/>
        </w:rPr>
        <w:t>pour</w:t>
      </w:r>
      <w:r w:rsidR="00336C20" w:rsidRPr="007E45E7">
        <w:rPr>
          <w:rFonts w:ascii="Arial Narrow" w:hAnsi="Arial Narrow"/>
        </w:rPr>
        <w:t xml:space="preserve"> </w:t>
      </w:r>
      <w:r w:rsidR="00353DCC" w:rsidRPr="007E45E7">
        <w:rPr>
          <w:rFonts w:ascii="Arial Narrow" w:hAnsi="Arial Narrow"/>
        </w:rPr>
        <w:t>des questions ayant trait à leurs offres, entre l’ouverture</w:t>
      </w:r>
      <w:r w:rsidR="00336C20" w:rsidRPr="007E45E7">
        <w:rPr>
          <w:rFonts w:ascii="Arial Narrow" w:hAnsi="Arial Narrow"/>
        </w:rPr>
        <w:t xml:space="preserve"> </w:t>
      </w:r>
      <w:r w:rsidR="00353DCC" w:rsidRPr="007E45E7">
        <w:rPr>
          <w:rFonts w:ascii="Arial Narrow" w:hAnsi="Arial Narrow"/>
        </w:rPr>
        <w:t>des</w:t>
      </w:r>
      <w:r w:rsidR="00336C20" w:rsidRPr="007E45E7">
        <w:rPr>
          <w:rFonts w:ascii="Arial Narrow" w:hAnsi="Arial Narrow"/>
        </w:rPr>
        <w:t xml:space="preserve"> </w:t>
      </w:r>
      <w:r w:rsidR="00353DCC" w:rsidRPr="007E45E7">
        <w:rPr>
          <w:rFonts w:ascii="Arial Narrow" w:hAnsi="Arial Narrow"/>
        </w:rPr>
        <w:t>plis</w:t>
      </w:r>
      <w:r w:rsidR="00336C20" w:rsidRPr="007E45E7">
        <w:rPr>
          <w:rFonts w:ascii="Arial Narrow" w:hAnsi="Arial Narrow"/>
        </w:rPr>
        <w:t xml:space="preserve"> </w:t>
      </w:r>
      <w:r w:rsidR="00353DCC" w:rsidRPr="007E45E7">
        <w:rPr>
          <w:rFonts w:ascii="Arial Narrow" w:hAnsi="Arial Narrow"/>
        </w:rPr>
        <w:t>et</w:t>
      </w:r>
      <w:r w:rsidR="00336C20" w:rsidRPr="007E45E7">
        <w:rPr>
          <w:rFonts w:ascii="Arial Narrow" w:hAnsi="Arial Narrow"/>
        </w:rPr>
        <w:t xml:space="preserve"> </w:t>
      </w:r>
      <w:r w:rsidR="00353DCC" w:rsidRPr="007E45E7">
        <w:rPr>
          <w:rFonts w:ascii="Arial Narrow" w:hAnsi="Arial Narrow"/>
        </w:rPr>
        <w:t>l’attribution</w:t>
      </w:r>
      <w:r w:rsidR="00336C20" w:rsidRPr="007E45E7">
        <w:rPr>
          <w:rFonts w:ascii="Arial Narrow" w:hAnsi="Arial Narrow"/>
        </w:rPr>
        <w:t xml:space="preserve"> </w:t>
      </w:r>
      <w:r w:rsidR="00D13B4F" w:rsidRPr="007E45E7">
        <w:rPr>
          <w:rFonts w:ascii="Arial Narrow" w:hAnsi="Arial Narrow"/>
          <w:spacing w:val="5"/>
        </w:rPr>
        <w:t>de la Lettre Commande</w:t>
      </w:r>
      <w:r w:rsidR="00663BB5" w:rsidRPr="007E45E7">
        <w:rPr>
          <w:rFonts w:ascii="Arial Narrow" w:hAnsi="Arial Narrow"/>
          <w:spacing w:val="5"/>
        </w:rPr>
        <w:t>.</w:t>
      </w:r>
    </w:p>
    <w:p w:rsidR="00273DD0" w:rsidRPr="007E45E7" w:rsidRDefault="00353DCC" w:rsidP="007D618F">
      <w:pPr>
        <w:pStyle w:val="RGAOarticles"/>
        <w:rPr>
          <w:sz w:val="24"/>
        </w:rPr>
      </w:pPr>
      <w:bookmarkStart w:id="152" w:name="_Toc530307936"/>
      <w:bookmarkStart w:id="153" w:name="_Toc97557058"/>
      <w:bookmarkStart w:id="154" w:name="_Toc163062724"/>
      <w:r w:rsidRPr="007E45E7">
        <w:rPr>
          <w:sz w:val="24"/>
        </w:rPr>
        <w:t>Détermination de la conformité des offres</w:t>
      </w:r>
      <w:r w:rsidR="00EC7238" w:rsidRPr="007E45E7">
        <w:rPr>
          <w:sz w:val="24"/>
        </w:rPr>
        <w:t xml:space="preserve"> </w:t>
      </w:r>
      <w:bookmarkStart w:id="155" w:name="_Hlk159250639"/>
      <w:r w:rsidR="00EC7238" w:rsidRPr="007E45E7">
        <w:rPr>
          <w:sz w:val="24"/>
        </w:rPr>
        <w:t>et évaluation au plan technique</w:t>
      </w:r>
      <w:bookmarkEnd w:id="152"/>
      <w:bookmarkEnd w:id="153"/>
      <w:bookmarkEnd w:id="154"/>
      <w:bookmarkEnd w:id="155"/>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28.1. La Sous-commission d’</w:t>
      </w:r>
      <w:r w:rsidR="00D13B4F" w:rsidRPr="007E45E7">
        <w:rPr>
          <w:rFonts w:ascii="Arial Narrow" w:hAnsi="Arial Narrow"/>
        </w:rPr>
        <w:t>A</w:t>
      </w:r>
      <w:r w:rsidRPr="007E45E7">
        <w:rPr>
          <w:rFonts w:ascii="Arial Narrow" w:hAnsi="Arial Narrow"/>
        </w:rPr>
        <w:t>nalyse</w:t>
      </w:r>
      <w:r w:rsidR="00336C20" w:rsidRPr="007E45E7">
        <w:rPr>
          <w:rFonts w:ascii="Arial Narrow" w:hAnsi="Arial Narrow"/>
        </w:rPr>
        <w:t xml:space="preserve"> </w:t>
      </w:r>
      <w:r w:rsidR="00814C65" w:rsidRPr="007E45E7">
        <w:rPr>
          <w:rFonts w:ascii="Arial Narrow" w:hAnsi="Arial Narrow"/>
        </w:rPr>
        <w:t xml:space="preserve">mise en place par la Commission </w:t>
      </w:r>
      <w:r w:rsidR="00D13B4F" w:rsidRPr="007E45E7">
        <w:rPr>
          <w:rFonts w:ascii="Arial Narrow" w:hAnsi="Arial Narrow"/>
        </w:rPr>
        <w:t>Départementale</w:t>
      </w:r>
      <w:r w:rsidR="00663BB5" w:rsidRPr="007E45E7">
        <w:rPr>
          <w:rFonts w:ascii="Arial Narrow" w:hAnsi="Arial Narrow"/>
        </w:rPr>
        <w:t xml:space="preserve"> </w:t>
      </w:r>
      <w:r w:rsidR="00814C65" w:rsidRPr="007E45E7">
        <w:rPr>
          <w:rFonts w:ascii="Arial Narrow" w:hAnsi="Arial Narrow"/>
        </w:rPr>
        <w:t xml:space="preserve">de Passation des </w:t>
      </w:r>
      <w:r w:rsidR="00A34B50" w:rsidRPr="007E45E7">
        <w:rPr>
          <w:rFonts w:ascii="Arial Narrow" w:hAnsi="Arial Narrow"/>
        </w:rPr>
        <w:t>Marchés au</w:t>
      </w:r>
      <w:r w:rsidR="00C046D0" w:rsidRPr="007E45E7">
        <w:rPr>
          <w:rFonts w:ascii="Arial Narrow" w:hAnsi="Arial Narrow"/>
        </w:rPr>
        <w:t xml:space="preserve"> préalable</w:t>
      </w:r>
      <w:r w:rsidRPr="007E45E7">
        <w:rPr>
          <w:rFonts w:ascii="Arial Narrow" w:hAnsi="Arial Narrow"/>
        </w:rPr>
        <w:t xml:space="preserve"> procèdera à</w:t>
      </w:r>
      <w:r w:rsidR="00336C20" w:rsidRPr="007E45E7">
        <w:rPr>
          <w:rFonts w:ascii="Arial Narrow" w:hAnsi="Arial Narrow"/>
        </w:rPr>
        <w:t xml:space="preserve"> </w:t>
      </w:r>
      <w:r w:rsidR="00C046D0" w:rsidRPr="007E45E7">
        <w:rPr>
          <w:rFonts w:ascii="Arial Narrow" w:hAnsi="Arial Narrow"/>
        </w:rPr>
        <w:t>la vérification de l’éligibilité des soumissionnaires et à</w:t>
      </w:r>
      <w:r w:rsidRPr="007E45E7">
        <w:rPr>
          <w:rFonts w:ascii="Arial Narrow" w:hAnsi="Arial Narrow"/>
        </w:rPr>
        <w:t xml:space="preserve"> un</w:t>
      </w:r>
      <w:r w:rsidR="00336C20" w:rsidRPr="007E45E7">
        <w:rPr>
          <w:rFonts w:ascii="Arial Narrow" w:hAnsi="Arial Narrow"/>
        </w:rPr>
        <w:t xml:space="preserve"> </w:t>
      </w:r>
      <w:r w:rsidRPr="007E45E7">
        <w:rPr>
          <w:rFonts w:ascii="Arial Narrow" w:hAnsi="Arial Narrow"/>
        </w:rPr>
        <w:t>examen</w:t>
      </w:r>
      <w:r w:rsidR="00336C20" w:rsidRPr="007E45E7">
        <w:rPr>
          <w:rFonts w:ascii="Arial Narrow" w:hAnsi="Arial Narrow"/>
        </w:rPr>
        <w:t xml:space="preserve"> </w:t>
      </w:r>
      <w:r w:rsidRPr="007E45E7">
        <w:rPr>
          <w:rFonts w:ascii="Arial Narrow" w:hAnsi="Arial Narrow"/>
        </w:rPr>
        <w:t>détaillé</w:t>
      </w:r>
      <w:r w:rsidR="00336C20" w:rsidRPr="007E45E7">
        <w:rPr>
          <w:rFonts w:ascii="Arial Narrow" w:hAnsi="Arial Narrow"/>
        </w:rPr>
        <w:t xml:space="preserve"> </w:t>
      </w:r>
      <w:r w:rsidRPr="007E45E7">
        <w:rPr>
          <w:rFonts w:ascii="Arial Narrow" w:hAnsi="Arial Narrow"/>
        </w:rPr>
        <w:t>des</w:t>
      </w:r>
      <w:r w:rsidR="00336C20" w:rsidRPr="007E45E7">
        <w:rPr>
          <w:rFonts w:ascii="Arial Narrow" w:hAnsi="Arial Narrow"/>
        </w:rPr>
        <w:t xml:space="preserve"> </w:t>
      </w:r>
      <w:r w:rsidRPr="007E45E7">
        <w:rPr>
          <w:rFonts w:ascii="Arial Narrow" w:hAnsi="Arial Narrow"/>
        </w:rPr>
        <w:t>offres</w:t>
      </w:r>
      <w:r w:rsidR="00336C20" w:rsidRPr="007E45E7">
        <w:rPr>
          <w:rFonts w:ascii="Arial Narrow" w:hAnsi="Arial Narrow"/>
        </w:rPr>
        <w:t xml:space="preserve"> </w:t>
      </w:r>
      <w:r w:rsidRPr="007E45E7">
        <w:rPr>
          <w:rFonts w:ascii="Arial Narrow" w:hAnsi="Arial Narrow"/>
        </w:rPr>
        <w:t>pour</w:t>
      </w:r>
      <w:r w:rsidR="00336C20" w:rsidRPr="007E45E7">
        <w:rPr>
          <w:rFonts w:ascii="Arial Narrow" w:hAnsi="Arial Narrow"/>
        </w:rPr>
        <w:t xml:space="preserve"> </w:t>
      </w:r>
      <w:r w:rsidRPr="007E45E7">
        <w:rPr>
          <w:rFonts w:ascii="Arial Narrow" w:hAnsi="Arial Narrow"/>
        </w:rPr>
        <w:t xml:space="preserve">déterminer </w:t>
      </w:r>
      <w:r w:rsidRPr="007E45E7">
        <w:rPr>
          <w:rFonts w:ascii="Arial Narrow" w:hAnsi="Arial Narrow"/>
          <w:spacing w:val="3"/>
        </w:rPr>
        <w:t>s</w:t>
      </w:r>
      <w:r w:rsidRPr="007E45E7">
        <w:rPr>
          <w:rFonts w:ascii="Arial Narrow" w:hAnsi="Arial Narrow"/>
        </w:rPr>
        <w:t xml:space="preserve">i </w:t>
      </w:r>
      <w:r w:rsidRPr="007E45E7">
        <w:rPr>
          <w:rFonts w:ascii="Arial Narrow" w:hAnsi="Arial Narrow"/>
          <w:spacing w:val="3"/>
        </w:rPr>
        <w:t>elle</w:t>
      </w:r>
      <w:r w:rsidRPr="007E45E7">
        <w:rPr>
          <w:rFonts w:ascii="Arial Narrow" w:hAnsi="Arial Narrow"/>
        </w:rPr>
        <w:t xml:space="preserve">s </w:t>
      </w:r>
      <w:r w:rsidRPr="007E45E7">
        <w:rPr>
          <w:rFonts w:ascii="Arial Narrow" w:hAnsi="Arial Narrow"/>
          <w:spacing w:val="3"/>
        </w:rPr>
        <w:t>son</w:t>
      </w:r>
      <w:r w:rsidRPr="007E45E7">
        <w:rPr>
          <w:rFonts w:ascii="Arial Narrow" w:hAnsi="Arial Narrow"/>
        </w:rPr>
        <w:t xml:space="preserve">t </w:t>
      </w:r>
      <w:r w:rsidRPr="007E45E7">
        <w:rPr>
          <w:rFonts w:ascii="Arial Narrow" w:hAnsi="Arial Narrow"/>
          <w:spacing w:val="3"/>
        </w:rPr>
        <w:t>complètes</w:t>
      </w:r>
      <w:r w:rsidRPr="007E45E7">
        <w:rPr>
          <w:rFonts w:ascii="Arial Narrow" w:hAnsi="Arial Narrow"/>
        </w:rPr>
        <w:t xml:space="preserve">, </w:t>
      </w:r>
      <w:r w:rsidRPr="007E45E7">
        <w:rPr>
          <w:rFonts w:ascii="Arial Narrow" w:hAnsi="Arial Narrow"/>
          <w:spacing w:val="3"/>
        </w:rPr>
        <w:t>s</w:t>
      </w:r>
      <w:r w:rsidRPr="007E45E7">
        <w:rPr>
          <w:rFonts w:ascii="Arial Narrow" w:hAnsi="Arial Narrow"/>
        </w:rPr>
        <w:t xml:space="preserve">i </w:t>
      </w:r>
      <w:r w:rsidRPr="007E45E7">
        <w:rPr>
          <w:rFonts w:ascii="Arial Narrow" w:hAnsi="Arial Narrow"/>
          <w:spacing w:val="3"/>
        </w:rPr>
        <w:t>le</w:t>
      </w:r>
      <w:r w:rsidRPr="007E45E7">
        <w:rPr>
          <w:rFonts w:ascii="Arial Narrow" w:hAnsi="Arial Narrow"/>
        </w:rPr>
        <w:t xml:space="preserve">s </w:t>
      </w:r>
      <w:r w:rsidRPr="007E45E7">
        <w:rPr>
          <w:rFonts w:ascii="Arial Narrow" w:hAnsi="Arial Narrow"/>
          <w:spacing w:val="3"/>
        </w:rPr>
        <w:t xml:space="preserve">garanties </w:t>
      </w:r>
      <w:r w:rsidRPr="007E45E7">
        <w:rPr>
          <w:rFonts w:ascii="Arial Narrow" w:hAnsi="Arial Narrow"/>
        </w:rPr>
        <w:t>exigées ont été fournies, si les documents ont été</w:t>
      </w:r>
      <w:r w:rsidR="00336C20" w:rsidRPr="007E45E7">
        <w:rPr>
          <w:rFonts w:ascii="Arial Narrow" w:hAnsi="Arial Narrow"/>
        </w:rPr>
        <w:t xml:space="preserve"> </w:t>
      </w:r>
      <w:r w:rsidRPr="007E45E7">
        <w:rPr>
          <w:rFonts w:ascii="Arial Narrow" w:hAnsi="Arial Narrow"/>
        </w:rPr>
        <w:t>correctement</w:t>
      </w:r>
      <w:r w:rsidR="00336C20" w:rsidRPr="007E45E7">
        <w:rPr>
          <w:rFonts w:ascii="Arial Narrow" w:hAnsi="Arial Narrow"/>
        </w:rPr>
        <w:t xml:space="preserve"> </w:t>
      </w:r>
      <w:r w:rsidRPr="007E45E7">
        <w:rPr>
          <w:rFonts w:ascii="Arial Narrow" w:hAnsi="Arial Narrow"/>
        </w:rPr>
        <w:t>signés,</w:t>
      </w:r>
      <w:r w:rsidR="00336C20" w:rsidRPr="007E45E7">
        <w:rPr>
          <w:rFonts w:ascii="Arial Narrow" w:hAnsi="Arial Narrow"/>
        </w:rPr>
        <w:t xml:space="preserve"> </w:t>
      </w:r>
      <w:r w:rsidRPr="007E45E7">
        <w:rPr>
          <w:rFonts w:ascii="Arial Narrow" w:hAnsi="Arial Narrow"/>
        </w:rPr>
        <w:t>et</w:t>
      </w:r>
      <w:r w:rsidR="00336C20" w:rsidRPr="007E45E7">
        <w:rPr>
          <w:rFonts w:ascii="Arial Narrow" w:hAnsi="Arial Narrow"/>
        </w:rPr>
        <w:t xml:space="preserve"> </w:t>
      </w:r>
      <w:r w:rsidRPr="007E45E7">
        <w:rPr>
          <w:rFonts w:ascii="Arial Narrow" w:hAnsi="Arial Narrow"/>
        </w:rPr>
        <w:t>si</w:t>
      </w:r>
      <w:r w:rsidR="00336C20" w:rsidRPr="007E45E7">
        <w:rPr>
          <w:rFonts w:ascii="Arial Narrow" w:hAnsi="Arial Narrow"/>
        </w:rPr>
        <w:t xml:space="preserve"> </w:t>
      </w:r>
      <w:r w:rsidRPr="007E45E7">
        <w:rPr>
          <w:rFonts w:ascii="Arial Narrow" w:hAnsi="Arial Narrow"/>
        </w:rPr>
        <w:t>les</w:t>
      </w:r>
      <w:r w:rsidR="00336C20" w:rsidRPr="007E45E7">
        <w:rPr>
          <w:rFonts w:ascii="Arial Narrow" w:hAnsi="Arial Narrow"/>
        </w:rPr>
        <w:t xml:space="preserve"> </w:t>
      </w:r>
      <w:r w:rsidRPr="007E45E7">
        <w:rPr>
          <w:rFonts w:ascii="Arial Narrow" w:hAnsi="Arial Narrow"/>
        </w:rPr>
        <w:t>offres</w:t>
      </w:r>
      <w:r w:rsidR="00336C20" w:rsidRPr="007E45E7">
        <w:rPr>
          <w:rFonts w:ascii="Arial Narrow" w:hAnsi="Arial Narrow"/>
        </w:rPr>
        <w:t xml:space="preserve"> </w:t>
      </w:r>
      <w:r w:rsidRPr="007E45E7">
        <w:rPr>
          <w:rFonts w:ascii="Arial Narrow" w:hAnsi="Arial Narrow"/>
        </w:rPr>
        <w:t>sont d’une</w:t>
      </w:r>
      <w:r w:rsidR="00336C20" w:rsidRPr="007E45E7">
        <w:rPr>
          <w:rFonts w:ascii="Arial Narrow" w:hAnsi="Arial Narrow"/>
        </w:rPr>
        <w:t xml:space="preserve"> </w:t>
      </w:r>
      <w:r w:rsidRPr="007E45E7">
        <w:rPr>
          <w:rFonts w:ascii="Arial Narrow" w:hAnsi="Arial Narrow"/>
        </w:rPr>
        <w:t>façon</w:t>
      </w:r>
      <w:r w:rsidR="00336C20" w:rsidRPr="007E45E7">
        <w:rPr>
          <w:rFonts w:ascii="Arial Narrow" w:hAnsi="Arial Narrow"/>
        </w:rPr>
        <w:t xml:space="preserve"> </w:t>
      </w:r>
      <w:r w:rsidRPr="007E45E7">
        <w:rPr>
          <w:rFonts w:ascii="Arial Narrow" w:hAnsi="Arial Narrow"/>
        </w:rPr>
        <w:t>générale</w:t>
      </w:r>
      <w:r w:rsidR="00336C20" w:rsidRPr="007E45E7">
        <w:rPr>
          <w:rFonts w:ascii="Arial Narrow" w:hAnsi="Arial Narrow"/>
        </w:rPr>
        <w:t xml:space="preserve"> </w:t>
      </w:r>
      <w:r w:rsidRPr="007E45E7">
        <w:rPr>
          <w:rFonts w:ascii="Arial Narrow" w:hAnsi="Arial Narrow"/>
        </w:rPr>
        <w:t>en</w:t>
      </w:r>
      <w:r w:rsidR="00336C20" w:rsidRPr="007E45E7">
        <w:rPr>
          <w:rFonts w:ascii="Arial Narrow" w:hAnsi="Arial Narrow"/>
        </w:rPr>
        <w:t xml:space="preserve"> </w:t>
      </w:r>
      <w:r w:rsidRPr="007E45E7">
        <w:rPr>
          <w:rFonts w:ascii="Arial Narrow" w:hAnsi="Arial Narrow"/>
        </w:rPr>
        <w:t>bon</w:t>
      </w:r>
      <w:r w:rsidR="00336C20" w:rsidRPr="007E45E7">
        <w:rPr>
          <w:rFonts w:ascii="Arial Narrow" w:hAnsi="Arial Narrow"/>
        </w:rPr>
        <w:t xml:space="preserve"> </w:t>
      </w:r>
      <w:r w:rsidRPr="007E45E7">
        <w:rPr>
          <w:rFonts w:ascii="Arial Narrow" w:hAnsi="Arial Narrow"/>
        </w:rPr>
        <w:t>ordre.</w:t>
      </w:r>
    </w:p>
    <w:p w:rsidR="00C700E4" w:rsidRPr="007E45E7" w:rsidRDefault="00353DCC" w:rsidP="000C31A2">
      <w:pPr>
        <w:widowControl w:val="0"/>
        <w:autoSpaceDE w:val="0"/>
        <w:spacing w:after="60"/>
        <w:jc w:val="both"/>
        <w:rPr>
          <w:rFonts w:ascii="Arial Narrow" w:hAnsi="Arial Narrow"/>
        </w:rPr>
      </w:pPr>
      <w:r w:rsidRPr="007E45E7">
        <w:rPr>
          <w:rFonts w:ascii="Arial Narrow" w:hAnsi="Arial Narrow"/>
        </w:rPr>
        <w:t>28.2. La</w:t>
      </w:r>
      <w:r w:rsidR="00336C20" w:rsidRPr="007E45E7">
        <w:rPr>
          <w:rFonts w:ascii="Arial Narrow" w:hAnsi="Arial Narrow"/>
        </w:rPr>
        <w:t xml:space="preserve"> </w:t>
      </w:r>
      <w:r w:rsidRPr="007E45E7">
        <w:rPr>
          <w:rFonts w:ascii="Arial Narrow" w:hAnsi="Arial Narrow"/>
        </w:rPr>
        <w:t>Sous-commission</w:t>
      </w:r>
      <w:r w:rsidR="00336C20" w:rsidRPr="007E45E7">
        <w:rPr>
          <w:rFonts w:ascii="Arial Narrow" w:hAnsi="Arial Narrow"/>
        </w:rPr>
        <w:t xml:space="preserve"> </w:t>
      </w:r>
      <w:r w:rsidRPr="007E45E7">
        <w:rPr>
          <w:rFonts w:ascii="Arial Narrow" w:hAnsi="Arial Narrow"/>
        </w:rPr>
        <w:t>d’</w:t>
      </w:r>
      <w:r w:rsidR="00D13B4F" w:rsidRPr="007E45E7">
        <w:rPr>
          <w:rFonts w:ascii="Arial Narrow" w:hAnsi="Arial Narrow"/>
        </w:rPr>
        <w:t>A</w:t>
      </w:r>
      <w:r w:rsidRPr="007E45E7">
        <w:rPr>
          <w:rFonts w:ascii="Arial Narrow" w:hAnsi="Arial Narrow"/>
        </w:rPr>
        <w:t>nalyse</w:t>
      </w:r>
      <w:r w:rsidR="00336C20" w:rsidRPr="007E45E7">
        <w:rPr>
          <w:rFonts w:ascii="Arial Narrow" w:hAnsi="Arial Narrow"/>
        </w:rPr>
        <w:t xml:space="preserve"> </w:t>
      </w:r>
      <w:r w:rsidRPr="007E45E7">
        <w:rPr>
          <w:rFonts w:ascii="Arial Narrow" w:hAnsi="Arial Narrow"/>
        </w:rPr>
        <w:t>déterminera</w:t>
      </w:r>
      <w:r w:rsidR="00336C20" w:rsidRPr="007E45E7">
        <w:rPr>
          <w:rFonts w:ascii="Arial Narrow" w:hAnsi="Arial Narrow"/>
        </w:rPr>
        <w:t xml:space="preserve"> </w:t>
      </w:r>
      <w:r w:rsidR="009D53DA" w:rsidRPr="007E45E7">
        <w:rPr>
          <w:rFonts w:ascii="Arial Narrow" w:hAnsi="Arial Narrow"/>
          <w:spacing w:val="21"/>
        </w:rPr>
        <w:t>ensuite</w:t>
      </w:r>
      <w:r w:rsidR="00663BB5" w:rsidRPr="007E45E7">
        <w:rPr>
          <w:rFonts w:ascii="Arial Narrow" w:hAnsi="Arial Narrow"/>
          <w:spacing w:val="21"/>
        </w:rPr>
        <w:t xml:space="preserve"> </w:t>
      </w:r>
      <w:r w:rsidRPr="007E45E7">
        <w:rPr>
          <w:rFonts w:ascii="Arial Narrow" w:hAnsi="Arial Narrow"/>
        </w:rPr>
        <w:t>si l’offre</w:t>
      </w:r>
      <w:r w:rsidR="00336C20" w:rsidRPr="007E45E7">
        <w:rPr>
          <w:rFonts w:ascii="Arial Narrow" w:hAnsi="Arial Narrow"/>
        </w:rPr>
        <w:t xml:space="preserve"> </w:t>
      </w:r>
      <w:r w:rsidRPr="007E45E7">
        <w:rPr>
          <w:rFonts w:ascii="Arial Narrow" w:hAnsi="Arial Narrow"/>
        </w:rPr>
        <w:t>est</w:t>
      </w:r>
      <w:r w:rsidR="00336C20" w:rsidRPr="007E45E7">
        <w:rPr>
          <w:rFonts w:ascii="Arial Narrow" w:hAnsi="Arial Narrow"/>
        </w:rPr>
        <w:t xml:space="preserve"> </w:t>
      </w:r>
      <w:r w:rsidRPr="007E45E7">
        <w:rPr>
          <w:rFonts w:ascii="Arial Narrow" w:hAnsi="Arial Narrow"/>
        </w:rPr>
        <w:t>conforme</w:t>
      </w:r>
      <w:r w:rsidR="00336C20" w:rsidRPr="007E45E7">
        <w:rPr>
          <w:rFonts w:ascii="Arial Narrow" w:hAnsi="Arial Narrow"/>
        </w:rPr>
        <w:t xml:space="preserve"> </w:t>
      </w:r>
      <w:r w:rsidRPr="007E45E7">
        <w:rPr>
          <w:rFonts w:ascii="Arial Narrow" w:hAnsi="Arial Narrow"/>
        </w:rPr>
        <w:t>pour</w:t>
      </w:r>
      <w:r w:rsidR="00336C20" w:rsidRPr="007E45E7">
        <w:rPr>
          <w:rFonts w:ascii="Arial Narrow" w:hAnsi="Arial Narrow"/>
        </w:rPr>
        <w:t xml:space="preserve"> </w:t>
      </w:r>
      <w:r w:rsidRPr="007E45E7">
        <w:rPr>
          <w:rFonts w:ascii="Arial Narrow" w:hAnsi="Arial Narrow"/>
        </w:rPr>
        <w:t>l’essentiel</w:t>
      </w:r>
      <w:r w:rsidR="00336C20" w:rsidRPr="007E45E7">
        <w:rPr>
          <w:rFonts w:ascii="Arial Narrow" w:hAnsi="Arial Narrow"/>
        </w:rPr>
        <w:t xml:space="preserve"> </w:t>
      </w:r>
      <w:r w:rsidRPr="007E45E7">
        <w:rPr>
          <w:rFonts w:ascii="Arial Narrow" w:hAnsi="Arial Narrow"/>
        </w:rPr>
        <w:t>aux</w:t>
      </w:r>
      <w:r w:rsidR="00336C20" w:rsidRPr="007E45E7">
        <w:rPr>
          <w:rFonts w:ascii="Arial Narrow" w:hAnsi="Arial Narrow"/>
        </w:rPr>
        <w:t xml:space="preserve"> </w:t>
      </w:r>
      <w:r w:rsidRPr="007E45E7">
        <w:rPr>
          <w:rFonts w:ascii="Arial Narrow" w:hAnsi="Arial Narrow"/>
        </w:rPr>
        <w:t>dispositions du Dossier d’Appel d’Offres en se basant</w:t>
      </w:r>
      <w:r w:rsidR="00336C20" w:rsidRPr="007E45E7">
        <w:rPr>
          <w:rFonts w:ascii="Arial Narrow" w:hAnsi="Arial Narrow"/>
        </w:rPr>
        <w:t xml:space="preserve"> </w:t>
      </w:r>
      <w:r w:rsidRPr="007E45E7">
        <w:rPr>
          <w:rFonts w:ascii="Arial Narrow" w:hAnsi="Arial Narrow"/>
        </w:rPr>
        <w:t>sur</w:t>
      </w:r>
      <w:r w:rsidR="00336C20" w:rsidRPr="007E45E7">
        <w:rPr>
          <w:rFonts w:ascii="Arial Narrow" w:hAnsi="Arial Narrow"/>
        </w:rPr>
        <w:t xml:space="preserve"> </w:t>
      </w:r>
      <w:r w:rsidRPr="007E45E7">
        <w:rPr>
          <w:rFonts w:ascii="Arial Narrow" w:hAnsi="Arial Narrow"/>
        </w:rPr>
        <w:t>son</w:t>
      </w:r>
      <w:r w:rsidR="00336C20" w:rsidRPr="007E45E7">
        <w:rPr>
          <w:rFonts w:ascii="Arial Narrow" w:hAnsi="Arial Narrow"/>
        </w:rPr>
        <w:t xml:space="preserve"> </w:t>
      </w:r>
      <w:r w:rsidRPr="007E45E7">
        <w:rPr>
          <w:rFonts w:ascii="Arial Narrow" w:hAnsi="Arial Narrow"/>
        </w:rPr>
        <w:t>contenu</w:t>
      </w:r>
      <w:r w:rsidR="00336C20" w:rsidRPr="007E45E7">
        <w:rPr>
          <w:rFonts w:ascii="Arial Narrow" w:hAnsi="Arial Narrow"/>
        </w:rPr>
        <w:t xml:space="preserve"> </w:t>
      </w:r>
      <w:r w:rsidRPr="007E45E7">
        <w:rPr>
          <w:rFonts w:ascii="Arial Narrow" w:hAnsi="Arial Narrow"/>
        </w:rPr>
        <w:t>sans</w:t>
      </w:r>
      <w:r w:rsidR="00336C20" w:rsidRPr="007E45E7">
        <w:rPr>
          <w:rFonts w:ascii="Arial Narrow" w:hAnsi="Arial Narrow"/>
        </w:rPr>
        <w:t xml:space="preserve"> </w:t>
      </w:r>
      <w:r w:rsidRPr="007E45E7">
        <w:rPr>
          <w:rFonts w:ascii="Arial Narrow" w:hAnsi="Arial Narrow"/>
        </w:rPr>
        <w:t>avoir</w:t>
      </w:r>
      <w:r w:rsidR="00336C20" w:rsidRPr="007E45E7">
        <w:rPr>
          <w:rFonts w:ascii="Arial Narrow" w:hAnsi="Arial Narrow"/>
        </w:rPr>
        <w:t xml:space="preserve"> </w:t>
      </w:r>
      <w:r w:rsidRPr="007E45E7">
        <w:rPr>
          <w:rFonts w:ascii="Arial Narrow" w:hAnsi="Arial Narrow"/>
        </w:rPr>
        <w:t>recours</w:t>
      </w:r>
      <w:r w:rsidR="00336C20" w:rsidRPr="007E45E7">
        <w:rPr>
          <w:rFonts w:ascii="Arial Narrow" w:hAnsi="Arial Narrow"/>
        </w:rPr>
        <w:t xml:space="preserve"> </w:t>
      </w:r>
      <w:r w:rsidRPr="007E45E7">
        <w:rPr>
          <w:rFonts w:ascii="Arial Narrow" w:hAnsi="Arial Narrow"/>
        </w:rPr>
        <w:t>à des</w:t>
      </w:r>
      <w:r w:rsidR="00336C20" w:rsidRPr="007E45E7">
        <w:rPr>
          <w:rFonts w:ascii="Arial Narrow" w:hAnsi="Arial Narrow"/>
        </w:rPr>
        <w:t xml:space="preserve"> </w:t>
      </w:r>
      <w:r w:rsidRPr="007E45E7">
        <w:rPr>
          <w:rFonts w:ascii="Arial Narrow" w:hAnsi="Arial Narrow"/>
        </w:rPr>
        <w:t>éléments</w:t>
      </w:r>
      <w:r w:rsidR="00336C20" w:rsidRPr="007E45E7">
        <w:rPr>
          <w:rFonts w:ascii="Arial Narrow" w:hAnsi="Arial Narrow"/>
        </w:rPr>
        <w:t xml:space="preserve"> </w:t>
      </w:r>
      <w:r w:rsidRPr="007E45E7">
        <w:rPr>
          <w:rFonts w:ascii="Arial Narrow" w:hAnsi="Arial Narrow"/>
        </w:rPr>
        <w:t>de</w:t>
      </w:r>
      <w:r w:rsidR="00336C20" w:rsidRPr="007E45E7">
        <w:rPr>
          <w:rFonts w:ascii="Arial Narrow" w:hAnsi="Arial Narrow"/>
        </w:rPr>
        <w:t xml:space="preserve"> </w:t>
      </w:r>
      <w:r w:rsidRPr="007E45E7">
        <w:rPr>
          <w:rFonts w:ascii="Arial Narrow" w:hAnsi="Arial Narrow"/>
        </w:rPr>
        <w:t>preuve</w:t>
      </w:r>
      <w:r w:rsidR="00336C20" w:rsidRPr="007E45E7">
        <w:rPr>
          <w:rFonts w:ascii="Arial Narrow" w:hAnsi="Arial Narrow"/>
        </w:rPr>
        <w:t xml:space="preserve"> </w:t>
      </w:r>
      <w:r w:rsidRPr="007E45E7">
        <w:rPr>
          <w:rFonts w:ascii="Arial Narrow" w:hAnsi="Arial Narrow"/>
        </w:rPr>
        <w:t>extrinsèques.</w:t>
      </w:r>
      <w:r w:rsidR="00C700E4" w:rsidRPr="007E45E7">
        <w:rPr>
          <w:rFonts w:ascii="Arial Narrow" w:hAnsi="Arial Narrow"/>
        </w:rPr>
        <w:t xml:space="preserve"> A ce </w:t>
      </w:r>
      <w:r w:rsidR="00EC7238" w:rsidRPr="007E45E7">
        <w:rPr>
          <w:rFonts w:ascii="Arial Narrow" w:hAnsi="Arial Narrow"/>
        </w:rPr>
        <w:t>titre, la</w:t>
      </w:r>
      <w:r w:rsidR="00C27AEC" w:rsidRPr="007E45E7">
        <w:rPr>
          <w:rFonts w:ascii="Arial Narrow" w:hAnsi="Arial Narrow"/>
        </w:rPr>
        <w:t xml:space="preserve"> </w:t>
      </w:r>
      <w:r w:rsidR="00C27AEC" w:rsidRPr="007E45E7">
        <w:rPr>
          <w:rFonts w:ascii="Arial Narrow" w:hAnsi="Arial Narrow"/>
          <w:spacing w:val="1"/>
        </w:rPr>
        <w:t>Sous-commissio</w:t>
      </w:r>
      <w:r w:rsidR="00C27AEC" w:rsidRPr="007E45E7">
        <w:rPr>
          <w:rFonts w:ascii="Arial Narrow" w:hAnsi="Arial Narrow"/>
        </w:rPr>
        <w:t xml:space="preserve">n </w:t>
      </w:r>
      <w:r w:rsidR="00C27AEC" w:rsidRPr="007E45E7">
        <w:rPr>
          <w:rFonts w:ascii="Arial Narrow" w:hAnsi="Arial Narrow"/>
          <w:spacing w:val="1"/>
        </w:rPr>
        <w:t>d’Analys</w:t>
      </w:r>
      <w:r w:rsidR="00C27AEC" w:rsidRPr="007E45E7">
        <w:rPr>
          <w:rFonts w:ascii="Arial Narrow" w:hAnsi="Arial Narrow"/>
        </w:rPr>
        <w:t>e</w:t>
      </w:r>
      <w:r w:rsidR="00C700E4" w:rsidRPr="007E45E7">
        <w:rPr>
          <w:rFonts w:ascii="Arial Narrow" w:hAnsi="Arial Narrow"/>
        </w:rPr>
        <w:t> :</w:t>
      </w:r>
    </w:p>
    <w:p w:rsidR="006401F9" w:rsidRPr="007E45E7"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7E45E7">
        <w:rPr>
          <w:rFonts w:ascii="Arial Narrow" w:hAnsi="Arial Narrow"/>
          <w:spacing w:val="1"/>
          <w:sz w:val="24"/>
          <w:szCs w:val="24"/>
        </w:rPr>
        <w:t>Examinera</w:t>
      </w:r>
      <w:r w:rsidR="00C27AEC" w:rsidRPr="007E45E7">
        <w:rPr>
          <w:rFonts w:ascii="Arial Narrow" w:hAnsi="Arial Narrow"/>
          <w:spacing w:val="1"/>
          <w:sz w:val="24"/>
          <w:szCs w:val="24"/>
        </w:rPr>
        <w:t xml:space="preserve"> </w:t>
      </w:r>
      <w:r w:rsidR="00C27AEC" w:rsidRPr="007E45E7">
        <w:rPr>
          <w:rFonts w:ascii="Arial Narrow" w:hAnsi="Arial Narrow"/>
          <w:sz w:val="24"/>
          <w:szCs w:val="24"/>
        </w:rPr>
        <w:t>l’offre</w:t>
      </w:r>
      <w:r w:rsidR="00336C20" w:rsidRPr="007E45E7">
        <w:rPr>
          <w:rFonts w:ascii="Arial Narrow" w:hAnsi="Arial Narrow"/>
          <w:sz w:val="24"/>
          <w:szCs w:val="24"/>
        </w:rPr>
        <w:t xml:space="preserve"> </w:t>
      </w:r>
      <w:r w:rsidR="00C27AEC" w:rsidRPr="007E45E7">
        <w:rPr>
          <w:rFonts w:ascii="Arial Narrow" w:hAnsi="Arial Narrow"/>
          <w:sz w:val="24"/>
          <w:szCs w:val="24"/>
        </w:rPr>
        <w:t>pour</w:t>
      </w:r>
      <w:r w:rsidR="00336C20" w:rsidRPr="007E45E7">
        <w:rPr>
          <w:rFonts w:ascii="Arial Narrow" w:hAnsi="Arial Narrow"/>
          <w:sz w:val="24"/>
          <w:szCs w:val="24"/>
        </w:rPr>
        <w:t xml:space="preserve"> </w:t>
      </w:r>
      <w:r w:rsidR="00C27AEC" w:rsidRPr="007E45E7">
        <w:rPr>
          <w:rFonts w:ascii="Arial Narrow" w:hAnsi="Arial Narrow"/>
          <w:sz w:val="24"/>
          <w:szCs w:val="24"/>
        </w:rPr>
        <w:t>confirmer</w:t>
      </w:r>
      <w:r w:rsidR="00336C20" w:rsidRPr="007E45E7">
        <w:rPr>
          <w:rFonts w:ascii="Arial Narrow" w:hAnsi="Arial Narrow"/>
          <w:sz w:val="24"/>
          <w:szCs w:val="24"/>
        </w:rPr>
        <w:t xml:space="preserve"> </w:t>
      </w:r>
      <w:r w:rsidR="00C27AEC" w:rsidRPr="007E45E7">
        <w:rPr>
          <w:rFonts w:ascii="Arial Narrow" w:hAnsi="Arial Narrow"/>
          <w:sz w:val="24"/>
          <w:szCs w:val="24"/>
        </w:rPr>
        <w:t>que</w:t>
      </w:r>
      <w:r w:rsidR="00336C20" w:rsidRPr="007E45E7">
        <w:rPr>
          <w:rFonts w:ascii="Arial Narrow" w:hAnsi="Arial Narrow"/>
          <w:sz w:val="24"/>
          <w:szCs w:val="24"/>
        </w:rPr>
        <w:t xml:space="preserve"> </w:t>
      </w:r>
      <w:r w:rsidR="00C27AEC" w:rsidRPr="007E45E7">
        <w:rPr>
          <w:rFonts w:ascii="Arial Narrow" w:hAnsi="Arial Narrow"/>
          <w:sz w:val="24"/>
          <w:szCs w:val="24"/>
        </w:rPr>
        <w:t>toutes</w:t>
      </w:r>
      <w:r w:rsidR="00336C20" w:rsidRPr="007E45E7">
        <w:rPr>
          <w:rFonts w:ascii="Arial Narrow" w:hAnsi="Arial Narrow"/>
          <w:sz w:val="24"/>
          <w:szCs w:val="24"/>
        </w:rPr>
        <w:t xml:space="preserve"> </w:t>
      </w:r>
      <w:r w:rsidR="00C27AEC" w:rsidRPr="007E45E7">
        <w:rPr>
          <w:rFonts w:ascii="Arial Narrow" w:hAnsi="Arial Narrow"/>
          <w:sz w:val="24"/>
          <w:szCs w:val="24"/>
        </w:rPr>
        <w:t>les</w:t>
      </w:r>
      <w:r w:rsidR="00336C20" w:rsidRPr="007E45E7">
        <w:rPr>
          <w:rFonts w:ascii="Arial Narrow" w:hAnsi="Arial Narrow"/>
          <w:sz w:val="24"/>
          <w:szCs w:val="24"/>
        </w:rPr>
        <w:t xml:space="preserve"> </w:t>
      </w:r>
      <w:r w:rsidR="00C27AEC" w:rsidRPr="007E45E7">
        <w:rPr>
          <w:rFonts w:ascii="Arial Narrow" w:hAnsi="Arial Narrow"/>
          <w:sz w:val="24"/>
          <w:szCs w:val="24"/>
        </w:rPr>
        <w:t>conditions spécifiées</w:t>
      </w:r>
      <w:r w:rsidR="00336C20" w:rsidRPr="007E45E7">
        <w:rPr>
          <w:rFonts w:ascii="Arial Narrow" w:hAnsi="Arial Narrow"/>
          <w:sz w:val="24"/>
          <w:szCs w:val="24"/>
        </w:rPr>
        <w:t xml:space="preserve"> </w:t>
      </w:r>
      <w:r w:rsidR="00C27AEC" w:rsidRPr="007E45E7">
        <w:rPr>
          <w:rFonts w:ascii="Arial Narrow" w:hAnsi="Arial Narrow"/>
          <w:sz w:val="24"/>
          <w:szCs w:val="24"/>
        </w:rPr>
        <w:t>dans</w:t>
      </w:r>
      <w:r w:rsidR="00336C20" w:rsidRPr="007E45E7">
        <w:rPr>
          <w:rFonts w:ascii="Arial Narrow" w:hAnsi="Arial Narrow"/>
          <w:sz w:val="24"/>
          <w:szCs w:val="24"/>
        </w:rPr>
        <w:t xml:space="preserve"> </w:t>
      </w:r>
      <w:r w:rsidR="00C27AEC" w:rsidRPr="007E45E7">
        <w:rPr>
          <w:rFonts w:ascii="Arial Narrow" w:hAnsi="Arial Narrow"/>
          <w:sz w:val="24"/>
          <w:szCs w:val="24"/>
        </w:rPr>
        <w:t>le</w:t>
      </w:r>
      <w:r w:rsidR="00336C20" w:rsidRPr="007E45E7">
        <w:rPr>
          <w:rFonts w:ascii="Arial Narrow" w:hAnsi="Arial Narrow"/>
          <w:sz w:val="24"/>
          <w:szCs w:val="24"/>
        </w:rPr>
        <w:t xml:space="preserve"> </w:t>
      </w:r>
      <w:r w:rsidR="00C27AEC" w:rsidRPr="007E45E7">
        <w:rPr>
          <w:rFonts w:ascii="Arial Narrow" w:hAnsi="Arial Narrow"/>
          <w:sz w:val="24"/>
          <w:szCs w:val="24"/>
        </w:rPr>
        <w:t>RPAO</w:t>
      </w:r>
      <w:r w:rsidR="00336C20" w:rsidRPr="007E45E7">
        <w:rPr>
          <w:rFonts w:ascii="Arial Narrow" w:hAnsi="Arial Narrow"/>
          <w:sz w:val="24"/>
          <w:szCs w:val="24"/>
        </w:rPr>
        <w:t xml:space="preserve"> </w:t>
      </w:r>
      <w:r w:rsidR="00C27AEC" w:rsidRPr="007E45E7">
        <w:rPr>
          <w:rFonts w:ascii="Arial Narrow" w:hAnsi="Arial Narrow"/>
          <w:sz w:val="24"/>
          <w:szCs w:val="24"/>
        </w:rPr>
        <w:t>et</w:t>
      </w:r>
      <w:r w:rsidR="00336C20" w:rsidRPr="007E45E7">
        <w:rPr>
          <w:rFonts w:ascii="Arial Narrow" w:hAnsi="Arial Narrow"/>
          <w:sz w:val="24"/>
          <w:szCs w:val="24"/>
        </w:rPr>
        <w:t xml:space="preserve"> </w:t>
      </w:r>
      <w:r w:rsidR="00C27AEC" w:rsidRPr="007E45E7">
        <w:rPr>
          <w:rFonts w:ascii="Arial Narrow" w:hAnsi="Arial Narrow"/>
          <w:sz w:val="24"/>
          <w:szCs w:val="24"/>
        </w:rPr>
        <w:t>le</w:t>
      </w:r>
      <w:r w:rsidR="00336C20" w:rsidRPr="007E45E7">
        <w:rPr>
          <w:rFonts w:ascii="Arial Narrow" w:hAnsi="Arial Narrow"/>
          <w:sz w:val="24"/>
          <w:szCs w:val="24"/>
        </w:rPr>
        <w:t xml:space="preserve"> </w:t>
      </w:r>
      <w:r w:rsidR="00C27AEC" w:rsidRPr="007E45E7">
        <w:rPr>
          <w:rFonts w:ascii="Arial Narrow" w:hAnsi="Arial Narrow"/>
          <w:sz w:val="24"/>
          <w:szCs w:val="24"/>
        </w:rPr>
        <w:t>CCAP</w:t>
      </w:r>
      <w:r w:rsidR="00336C20" w:rsidRPr="007E45E7">
        <w:rPr>
          <w:rFonts w:ascii="Arial Narrow" w:hAnsi="Arial Narrow"/>
          <w:sz w:val="24"/>
          <w:szCs w:val="24"/>
        </w:rPr>
        <w:t xml:space="preserve"> </w:t>
      </w:r>
      <w:r w:rsidR="00C27AEC" w:rsidRPr="007E45E7">
        <w:rPr>
          <w:rFonts w:ascii="Arial Narrow" w:hAnsi="Arial Narrow"/>
          <w:sz w:val="24"/>
          <w:szCs w:val="24"/>
        </w:rPr>
        <w:t>ont</w:t>
      </w:r>
      <w:r w:rsidR="00336C20" w:rsidRPr="007E45E7">
        <w:rPr>
          <w:rFonts w:ascii="Arial Narrow" w:hAnsi="Arial Narrow"/>
          <w:sz w:val="24"/>
          <w:szCs w:val="24"/>
        </w:rPr>
        <w:t xml:space="preserve"> </w:t>
      </w:r>
      <w:r w:rsidR="00C27AEC" w:rsidRPr="007E45E7">
        <w:rPr>
          <w:rFonts w:ascii="Arial Narrow" w:hAnsi="Arial Narrow"/>
          <w:sz w:val="24"/>
          <w:szCs w:val="24"/>
        </w:rPr>
        <w:t>été acceptées</w:t>
      </w:r>
      <w:r w:rsidR="00336C20" w:rsidRPr="007E45E7">
        <w:rPr>
          <w:rFonts w:ascii="Arial Narrow" w:hAnsi="Arial Narrow"/>
          <w:sz w:val="24"/>
          <w:szCs w:val="24"/>
        </w:rPr>
        <w:t xml:space="preserve"> </w:t>
      </w:r>
      <w:r w:rsidR="00C27AEC" w:rsidRPr="007E45E7">
        <w:rPr>
          <w:rFonts w:ascii="Arial Narrow" w:hAnsi="Arial Narrow"/>
          <w:sz w:val="24"/>
          <w:szCs w:val="24"/>
        </w:rPr>
        <w:t>par</w:t>
      </w:r>
      <w:r w:rsidR="00336C20" w:rsidRPr="007E45E7">
        <w:rPr>
          <w:rFonts w:ascii="Arial Narrow" w:hAnsi="Arial Narrow"/>
          <w:sz w:val="24"/>
          <w:szCs w:val="24"/>
        </w:rPr>
        <w:t xml:space="preserve"> </w:t>
      </w:r>
      <w:r w:rsidR="00C27AEC" w:rsidRPr="007E45E7">
        <w:rPr>
          <w:rFonts w:ascii="Arial Narrow" w:hAnsi="Arial Narrow"/>
          <w:sz w:val="24"/>
          <w:szCs w:val="24"/>
        </w:rPr>
        <w:t>le</w:t>
      </w:r>
      <w:r w:rsidR="00336C20" w:rsidRPr="007E45E7">
        <w:rPr>
          <w:rFonts w:ascii="Arial Narrow" w:hAnsi="Arial Narrow"/>
          <w:sz w:val="24"/>
          <w:szCs w:val="24"/>
        </w:rPr>
        <w:t xml:space="preserve"> </w:t>
      </w:r>
      <w:r w:rsidR="00C27AEC" w:rsidRPr="007E45E7">
        <w:rPr>
          <w:rFonts w:ascii="Arial Narrow" w:hAnsi="Arial Narrow"/>
          <w:sz w:val="24"/>
          <w:szCs w:val="24"/>
        </w:rPr>
        <w:t>Soumissionnaire</w:t>
      </w:r>
      <w:r w:rsidR="00336C20" w:rsidRPr="007E45E7">
        <w:rPr>
          <w:rFonts w:ascii="Arial Narrow" w:hAnsi="Arial Narrow"/>
          <w:sz w:val="24"/>
          <w:szCs w:val="24"/>
        </w:rPr>
        <w:t xml:space="preserve"> </w:t>
      </w:r>
      <w:r w:rsidR="00C27AEC" w:rsidRPr="007E45E7">
        <w:rPr>
          <w:rFonts w:ascii="Arial Narrow" w:hAnsi="Arial Narrow"/>
          <w:sz w:val="24"/>
          <w:szCs w:val="24"/>
        </w:rPr>
        <w:t>sans</w:t>
      </w:r>
      <w:r w:rsidR="00336C20" w:rsidRPr="007E45E7">
        <w:rPr>
          <w:rFonts w:ascii="Arial Narrow" w:hAnsi="Arial Narrow"/>
          <w:sz w:val="24"/>
          <w:szCs w:val="24"/>
        </w:rPr>
        <w:t xml:space="preserve"> </w:t>
      </w:r>
      <w:r w:rsidR="00C27AEC" w:rsidRPr="007E45E7">
        <w:rPr>
          <w:rFonts w:ascii="Arial Narrow" w:hAnsi="Arial Narrow"/>
          <w:sz w:val="24"/>
          <w:szCs w:val="24"/>
        </w:rPr>
        <w:t>divergence</w:t>
      </w:r>
      <w:r w:rsidR="00336C20" w:rsidRPr="007E45E7">
        <w:rPr>
          <w:rFonts w:ascii="Arial Narrow" w:hAnsi="Arial Narrow"/>
          <w:sz w:val="24"/>
          <w:szCs w:val="24"/>
        </w:rPr>
        <w:t xml:space="preserve"> </w:t>
      </w:r>
      <w:r w:rsidR="00C27AEC" w:rsidRPr="007E45E7">
        <w:rPr>
          <w:rFonts w:ascii="Arial Narrow" w:hAnsi="Arial Narrow"/>
          <w:sz w:val="24"/>
          <w:szCs w:val="24"/>
        </w:rPr>
        <w:t>ou</w:t>
      </w:r>
      <w:r w:rsidR="00336C20" w:rsidRPr="007E45E7">
        <w:rPr>
          <w:rFonts w:ascii="Arial Narrow" w:hAnsi="Arial Narrow"/>
          <w:sz w:val="24"/>
          <w:szCs w:val="24"/>
        </w:rPr>
        <w:t xml:space="preserve"> </w:t>
      </w:r>
      <w:r w:rsidR="00C27AEC" w:rsidRPr="007E45E7">
        <w:rPr>
          <w:rFonts w:ascii="Arial Narrow" w:hAnsi="Arial Narrow"/>
          <w:sz w:val="24"/>
          <w:szCs w:val="24"/>
        </w:rPr>
        <w:t>réserve</w:t>
      </w:r>
      <w:r w:rsidR="00336C20" w:rsidRPr="007E45E7">
        <w:rPr>
          <w:rFonts w:ascii="Arial Narrow" w:hAnsi="Arial Narrow"/>
          <w:sz w:val="24"/>
          <w:szCs w:val="24"/>
        </w:rPr>
        <w:t xml:space="preserve"> </w:t>
      </w:r>
      <w:r w:rsidR="00C27AEC" w:rsidRPr="007E45E7">
        <w:rPr>
          <w:rFonts w:ascii="Arial Narrow" w:hAnsi="Arial Narrow"/>
          <w:sz w:val="24"/>
          <w:szCs w:val="24"/>
        </w:rPr>
        <w:t>substantielle ;</w:t>
      </w:r>
    </w:p>
    <w:p w:rsidR="006401F9" w:rsidRPr="007E45E7"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7E45E7">
        <w:rPr>
          <w:rFonts w:ascii="Arial Narrow" w:hAnsi="Arial Narrow"/>
          <w:sz w:val="24"/>
          <w:szCs w:val="24"/>
        </w:rPr>
        <w:t xml:space="preserve"> évaluera les </w:t>
      </w:r>
      <w:r w:rsidRPr="007E45E7">
        <w:rPr>
          <w:rFonts w:ascii="Arial Narrow" w:hAnsi="Arial Narrow"/>
          <w:spacing w:val="5"/>
          <w:sz w:val="24"/>
          <w:szCs w:val="24"/>
        </w:rPr>
        <w:t>aspect</w:t>
      </w:r>
      <w:r w:rsidRPr="007E45E7">
        <w:rPr>
          <w:rFonts w:ascii="Arial Narrow" w:hAnsi="Arial Narrow"/>
          <w:sz w:val="24"/>
          <w:szCs w:val="24"/>
        </w:rPr>
        <w:t xml:space="preserve">s </w:t>
      </w:r>
      <w:r w:rsidRPr="007E45E7">
        <w:rPr>
          <w:rFonts w:ascii="Arial Narrow" w:hAnsi="Arial Narrow"/>
          <w:spacing w:val="5"/>
          <w:sz w:val="24"/>
          <w:szCs w:val="24"/>
        </w:rPr>
        <w:t>technique</w:t>
      </w:r>
      <w:r w:rsidRPr="007E45E7">
        <w:rPr>
          <w:rFonts w:ascii="Arial Narrow" w:hAnsi="Arial Narrow"/>
          <w:sz w:val="24"/>
          <w:szCs w:val="24"/>
        </w:rPr>
        <w:t xml:space="preserve">s </w:t>
      </w:r>
      <w:r w:rsidRPr="007E45E7">
        <w:rPr>
          <w:rFonts w:ascii="Arial Narrow" w:hAnsi="Arial Narrow"/>
          <w:spacing w:val="5"/>
          <w:sz w:val="24"/>
          <w:szCs w:val="24"/>
        </w:rPr>
        <w:t>d</w:t>
      </w:r>
      <w:r w:rsidRPr="007E45E7">
        <w:rPr>
          <w:rFonts w:ascii="Arial Narrow" w:hAnsi="Arial Narrow"/>
          <w:sz w:val="24"/>
          <w:szCs w:val="24"/>
        </w:rPr>
        <w:t>e</w:t>
      </w:r>
      <w:r w:rsidR="00336C20" w:rsidRPr="007E45E7">
        <w:rPr>
          <w:rFonts w:ascii="Arial Narrow" w:hAnsi="Arial Narrow"/>
          <w:sz w:val="24"/>
          <w:szCs w:val="24"/>
        </w:rPr>
        <w:t xml:space="preserve"> </w:t>
      </w:r>
      <w:r w:rsidRPr="007E45E7">
        <w:rPr>
          <w:rFonts w:ascii="Arial Narrow" w:hAnsi="Arial Narrow"/>
          <w:spacing w:val="5"/>
          <w:sz w:val="24"/>
          <w:szCs w:val="24"/>
        </w:rPr>
        <w:t>l’offr</w:t>
      </w:r>
      <w:r w:rsidRPr="007E45E7">
        <w:rPr>
          <w:rFonts w:ascii="Arial Narrow" w:hAnsi="Arial Narrow"/>
          <w:sz w:val="24"/>
          <w:szCs w:val="24"/>
        </w:rPr>
        <w:t>e</w:t>
      </w:r>
      <w:r w:rsidR="00336C20" w:rsidRPr="007E45E7">
        <w:rPr>
          <w:rFonts w:ascii="Arial Narrow" w:hAnsi="Arial Narrow"/>
          <w:sz w:val="24"/>
          <w:szCs w:val="24"/>
        </w:rPr>
        <w:t xml:space="preserve"> </w:t>
      </w:r>
      <w:r w:rsidRPr="007E45E7">
        <w:rPr>
          <w:rFonts w:ascii="Arial Narrow" w:hAnsi="Arial Narrow"/>
          <w:spacing w:val="5"/>
          <w:sz w:val="24"/>
          <w:szCs w:val="24"/>
        </w:rPr>
        <w:t xml:space="preserve">présentée </w:t>
      </w:r>
      <w:r w:rsidRPr="007E45E7">
        <w:rPr>
          <w:rFonts w:ascii="Arial Narrow" w:hAnsi="Arial Narrow"/>
          <w:sz w:val="24"/>
          <w:szCs w:val="24"/>
        </w:rPr>
        <w:t>conformément</w:t>
      </w:r>
      <w:r w:rsidR="00336C20" w:rsidRPr="007E45E7">
        <w:rPr>
          <w:rFonts w:ascii="Arial Narrow" w:hAnsi="Arial Narrow"/>
          <w:sz w:val="24"/>
          <w:szCs w:val="24"/>
        </w:rPr>
        <w:t xml:space="preserve"> </w:t>
      </w:r>
      <w:r w:rsidRPr="007E45E7">
        <w:rPr>
          <w:rFonts w:ascii="Arial Narrow" w:hAnsi="Arial Narrow"/>
          <w:sz w:val="24"/>
          <w:szCs w:val="24"/>
        </w:rPr>
        <w:t>à</w:t>
      </w:r>
      <w:r w:rsidR="00336C20" w:rsidRPr="007E45E7">
        <w:rPr>
          <w:rFonts w:ascii="Arial Narrow" w:hAnsi="Arial Narrow"/>
          <w:sz w:val="24"/>
          <w:szCs w:val="24"/>
        </w:rPr>
        <w:t xml:space="preserve"> </w:t>
      </w:r>
      <w:r w:rsidRPr="007E45E7">
        <w:rPr>
          <w:rFonts w:ascii="Arial Narrow" w:hAnsi="Arial Narrow"/>
          <w:sz w:val="24"/>
          <w:szCs w:val="24"/>
        </w:rPr>
        <w:t>la</w:t>
      </w:r>
      <w:r w:rsidR="00336C20" w:rsidRPr="007E45E7">
        <w:rPr>
          <w:rFonts w:ascii="Arial Narrow" w:hAnsi="Arial Narrow"/>
          <w:sz w:val="24"/>
          <w:szCs w:val="24"/>
        </w:rPr>
        <w:t xml:space="preserve"> </w:t>
      </w:r>
      <w:r w:rsidRPr="007E45E7">
        <w:rPr>
          <w:rFonts w:ascii="Arial Narrow" w:hAnsi="Arial Narrow"/>
          <w:sz w:val="24"/>
          <w:szCs w:val="24"/>
        </w:rPr>
        <w:t>clause</w:t>
      </w:r>
      <w:r w:rsidR="00336C20" w:rsidRPr="007E45E7">
        <w:rPr>
          <w:rFonts w:ascii="Arial Narrow" w:hAnsi="Arial Narrow"/>
          <w:sz w:val="24"/>
          <w:szCs w:val="24"/>
        </w:rPr>
        <w:t xml:space="preserve"> </w:t>
      </w:r>
      <w:r w:rsidRPr="007E45E7">
        <w:rPr>
          <w:rFonts w:ascii="Arial Narrow" w:hAnsi="Arial Narrow"/>
          <w:sz w:val="24"/>
          <w:szCs w:val="24"/>
        </w:rPr>
        <w:t>13.1.b</w:t>
      </w:r>
      <w:r w:rsidR="00336C20" w:rsidRPr="007E45E7">
        <w:rPr>
          <w:rFonts w:ascii="Arial Narrow" w:hAnsi="Arial Narrow"/>
          <w:sz w:val="24"/>
          <w:szCs w:val="24"/>
        </w:rPr>
        <w:t xml:space="preserve"> </w:t>
      </w:r>
      <w:r w:rsidRPr="007E45E7">
        <w:rPr>
          <w:rFonts w:ascii="Arial Narrow" w:hAnsi="Arial Narrow"/>
          <w:sz w:val="24"/>
          <w:szCs w:val="24"/>
        </w:rPr>
        <w:t>du</w:t>
      </w:r>
      <w:r w:rsidR="00336C20" w:rsidRPr="007E45E7">
        <w:rPr>
          <w:rFonts w:ascii="Arial Narrow" w:hAnsi="Arial Narrow"/>
          <w:sz w:val="24"/>
          <w:szCs w:val="24"/>
        </w:rPr>
        <w:t xml:space="preserve"> </w:t>
      </w:r>
      <w:r w:rsidRPr="007E45E7">
        <w:rPr>
          <w:rFonts w:ascii="Arial Narrow" w:hAnsi="Arial Narrow"/>
          <w:sz w:val="24"/>
          <w:szCs w:val="24"/>
        </w:rPr>
        <w:t>RGAO</w:t>
      </w:r>
      <w:r w:rsidR="00336C20" w:rsidRPr="007E45E7">
        <w:rPr>
          <w:rFonts w:ascii="Arial Narrow" w:hAnsi="Arial Narrow"/>
          <w:sz w:val="24"/>
          <w:szCs w:val="24"/>
        </w:rPr>
        <w:t xml:space="preserve"> </w:t>
      </w:r>
      <w:r w:rsidRPr="007E45E7">
        <w:rPr>
          <w:rFonts w:ascii="Arial Narrow" w:hAnsi="Arial Narrow"/>
          <w:sz w:val="24"/>
          <w:szCs w:val="24"/>
        </w:rPr>
        <w:t>afin de  s’assurer  que  toutes  les  stipulations  du Bordereau</w:t>
      </w:r>
      <w:r w:rsidR="00336C20" w:rsidRPr="007E45E7">
        <w:rPr>
          <w:rFonts w:ascii="Arial Narrow" w:hAnsi="Arial Narrow"/>
          <w:sz w:val="24"/>
          <w:szCs w:val="24"/>
        </w:rPr>
        <w:t xml:space="preserve"> </w:t>
      </w:r>
      <w:r w:rsidRPr="007E45E7">
        <w:rPr>
          <w:rFonts w:ascii="Arial Narrow" w:hAnsi="Arial Narrow"/>
          <w:sz w:val="24"/>
          <w:szCs w:val="24"/>
        </w:rPr>
        <w:t>des</w:t>
      </w:r>
      <w:r w:rsidR="00336C20" w:rsidRPr="007E45E7">
        <w:rPr>
          <w:rFonts w:ascii="Arial Narrow" w:hAnsi="Arial Narrow"/>
          <w:sz w:val="24"/>
          <w:szCs w:val="24"/>
        </w:rPr>
        <w:t xml:space="preserve"> </w:t>
      </w:r>
      <w:r w:rsidRPr="007E45E7">
        <w:rPr>
          <w:rFonts w:ascii="Arial Narrow" w:hAnsi="Arial Narrow"/>
          <w:sz w:val="24"/>
          <w:szCs w:val="24"/>
        </w:rPr>
        <w:t>prix,</w:t>
      </w:r>
      <w:r w:rsidR="00336C20" w:rsidRPr="007E45E7">
        <w:rPr>
          <w:rFonts w:ascii="Arial Narrow" w:hAnsi="Arial Narrow"/>
          <w:sz w:val="24"/>
          <w:szCs w:val="24"/>
        </w:rPr>
        <w:t xml:space="preserve"> </w:t>
      </w:r>
      <w:r w:rsidRPr="007E45E7">
        <w:rPr>
          <w:rFonts w:ascii="Arial Narrow" w:hAnsi="Arial Narrow"/>
          <w:sz w:val="24"/>
          <w:szCs w:val="24"/>
        </w:rPr>
        <w:t>la note méthodologique portant sur une</w:t>
      </w:r>
      <w:r w:rsidR="00336C20" w:rsidRPr="007E45E7">
        <w:rPr>
          <w:rFonts w:ascii="Arial Narrow" w:hAnsi="Arial Narrow"/>
          <w:sz w:val="24"/>
          <w:szCs w:val="24"/>
        </w:rPr>
        <w:t xml:space="preserve"> </w:t>
      </w:r>
      <w:r w:rsidRPr="007E45E7">
        <w:rPr>
          <w:rFonts w:ascii="Arial Narrow" w:hAnsi="Arial Narrow"/>
          <w:sz w:val="24"/>
          <w:szCs w:val="24"/>
        </w:rPr>
        <w:t>analyse</w:t>
      </w:r>
      <w:r w:rsidR="00336C20" w:rsidRPr="007E45E7">
        <w:rPr>
          <w:rFonts w:ascii="Arial Narrow" w:hAnsi="Arial Narrow"/>
          <w:sz w:val="24"/>
          <w:szCs w:val="24"/>
        </w:rPr>
        <w:t xml:space="preserve"> </w:t>
      </w:r>
      <w:r w:rsidRPr="007E45E7">
        <w:rPr>
          <w:rFonts w:ascii="Arial Narrow" w:hAnsi="Arial Narrow"/>
          <w:sz w:val="24"/>
          <w:szCs w:val="24"/>
        </w:rPr>
        <w:t>des</w:t>
      </w:r>
      <w:r w:rsidR="00336C20" w:rsidRPr="007E45E7">
        <w:rPr>
          <w:rFonts w:ascii="Arial Narrow" w:hAnsi="Arial Narrow"/>
          <w:sz w:val="24"/>
          <w:szCs w:val="24"/>
        </w:rPr>
        <w:t xml:space="preserve"> </w:t>
      </w:r>
      <w:r w:rsidRPr="007E45E7">
        <w:rPr>
          <w:rFonts w:ascii="Arial Narrow" w:hAnsi="Arial Narrow"/>
          <w:sz w:val="24"/>
          <w:szCs w:val="24"/>
        </w:rPr>
        <w:t>travaux</w:t>
      </w:r>
      <w:r w:rsidR="00336C20" w:rsidRPr="007E45E7">
        <w:rPr>
          <w:rFonts w:ascii="Arial Narrow" w:hAnsi="Arial Narrow"/>
          <w:sz w:val="24"/>
          <w:szCs w:val="24"/>
        </w:rPr>
        <w:t xml:space="preserve"> </w:t>
      </w:r>
      <w:r w:rsidRPr="007E45E7">
        <w:rPr>
          <w:rFonts w:ascii="Arial Narrow" w:hAnsi="Arial Narrow"/>
          <w:sz w:val="24"/>
          <w:szCs w:val="24"/>
        </w:rPr>
        <w:t>et</w:t>
      </w:r>
      <w:r w:rsidR="00336C20" w:rsidRPr="007E45E7">
        <w:rPr>
          <w:rFonts w:ascii="Arial Narrow" w:hAnsi="Arial Narrow"/>
          <w:sz w:val="24"/>
          <w:szCs w:val="24"/>
        </w:rPr>
        <w:t xml:space="preserve"> </w:t>
      </w:r>
      <w:r w:rsidRPr="007E45E7">
        <w:rPr>
          <w:rFonts w:ascii="Arial Narrow" w:hAnsi="Arial Narrow"/>
          <w:sz w:val="24"/>
          <w:szCs w:val="24"/>
        </w:rPr>
        <w:t>précisant</w:t>
      </w:r>
      <w:r w:rsidR="00336C20" w:rsidRPr="007E45E7">
        <w:rPr>
          <w:rFonts w:ascii="Arial Narrow" w:hAnsi="Arial Narrow"/>
          <w:sz w:val="24"/>
          <w:szCs w:val="24"/>
        </w:rPr>
        <w:t xml:space="preserve"> </w:t>
      </w:r>
      <w:r w:rsidRPr="007E45E7">
        <w:rPr>
          <w:rFonts w:ascii="Arial Narrow" w:hAnsi="Arial Narrow"/>
          <w:sz w:val="24"/>
          <w:szCs w:val="24"/>
        </w:rPr>
        <w:t xml:space="preserve">l’organisation et le programme que le soumissionnaire compte </w:t>
      </w:r>
      <w:r w:rsidRPr="007E45E7">
        <w:rPr>
          <w:rFonts w:ascii="Arial Narrow" w:hAnsi="Arial Narrow"/>
          <w:sz w:val="24"/>
          <w:szCs w:val="24"/>
        </w:rPr>
        <w:lastRenderedPageBreak/>
        <w:t>mettre en place ou en œuvre pour les réaliser (installations, planning, PAQ, sous-traitance, attestation</w:t>
      </w:r>
      <w:r w:rsidR="00336C20" w:rsidRPr="007E45E7">
        <w:rPr>
          <w:rFonts w:ascii="Arial Narrow" w:hAnsi="Arial Narrow"/>
          <w:sz w:val="24"/>
          <w:szCs w:val="24"/>
        </w:rPr>
        <w:t xml:space="preserve"> </w:t>
      </w:r>
      <w:r w:rsidRPr="007E45E7">
        <w:rPr>
          <w:rFonts w:ascii="Arial Narrow" w:hAnsi="Arial Narrow"/>
          <w:sz w:val="24"/>
          <w:szCs w:val="24"/>
        </w:rPr>
        <w:t>de</w:t>
      </w:r>
      <w:r w:rsidR="00336C20" w:rsidRPr="007E45E7">
        <w:rPr>
          <w:rFonts w:ascii="Arial Narrow" w:hAnsi="Arial Narrow"/>
          <w:sz w:val="24"/>
          <w:szCs w:val="24"/>
        </w:rPr>
        <w:t xml:space="preserve"> </w:t>
      </w:r>
      <w:r w:rsidRPr="007E45E7">
        <w:rPr>
          <w:rFonts w:ascii="Arial Narrow" w:hAnsi="Arial Narrow"/>
          <w:sz w:val="24"/>
          <w:szCs w:val="24"/>
        </w:rPr>
        <w:t>visite</w:t>
      </w:r>
      <w:r w:rsidR="00336C20" w:rsidRPr="007E45E7">
        <w:rPr>
          <w:rFonts w:ascii="Arial Narrow" w:hAnsi="Arial Narrow"/>
          <w:sz w:val="24"/>
          <w:szCs w:val="24"/>
        </w:rPr>
        <w:t xml:space="preserve"> </w:t>
      </w:r>
      <w:r w:rsidRPr="007E45E7">
        <w:rPr>
          <w:rFonts w:ascii="Arial Narrow" w:hAnsi="Arial Narrow"/>
          <w:sz w:val="24"/>
          <w:szCs w:val="24"/>
        </w:rPr>
        <w:t>du</w:t>
      </w:r>
      <w:r w:rsidR="00336C20" w:rsidRPr="007E45E7">
        <w:rPr>
          <w:rFonts w:ascii="Arial Narrow" w:hAnsi="Arial Narrow"/>
          <w:sz w:val="24"/>
          <w:szCs w:val="24"/>
        </w:rPr>
        <w:t xml:space="preserve"> </w:t>
      </w:r>
      <w:r w:rsidRPr="007E45E7">
        <w:rPr>
          <w:rFonts w:ascii="Arial Narrow" w:hAnsi="Arial Narrow"/>
          <w:sz w:val="24"/>
          <w:szCs w:val="24"/>
        </w:rPr>
        <w:t>site</w:t>
      </w:r>
      <w:r w:rsidR="00336C20" w:rsidRPr="007E45E7">
        <w:rPr>
          <w:rFonts w:ascii="Arial Narrow" w:hAnsi="Arial Narrow"/>
          <w:sz w:val="24"/>
          <w:szCs w:val="24"/>
        </w:rPr>
        <w:t xml:space="preserve"> </w:t>
      </w:r>
      <w:r w:rsidRPr="007E45E7">
        <w:rPr>
          <w:rFonts w:ascii="Arial Narrow" w:hAnsi="Arial Narrow"/>
          <w:sz w:val="24"/>
          <w:szCs w:val="24"/>
        </w:rPr>
        <w:t>le</w:t>
      </w:r>
      <w:r w:rsidR="00336C20" w:rsidRPr="007E45E7">
        <w:rPr>
          <w:rFonts w:ascii="Arial Narrow" w:hAnsi="Arial Narrow"/>
          <w:sz w:val="24"/>
          <w:szCs w:val="24"/>
        </w:rPr>
        <w:t xml:space="preserve"> </w:t>
      </w:r>
      <w:r w:rsidRPr="007E45E7">
        <w:rPr>
          <w:rFonts w:ascii="Arial Narrow" w:hAnsi="Arial Narrow"/>
          <w:sz w:val="24"/>
          <w:szCs w:val="24"/>
        </w:rPr>
        <w:t>cas</w:t>
      </w:r>
      <w:r w:rsidR="00336C20" w:rsidRPr="007E45E7">
        <w:rPr>
          <w:rFonts w:ascii="Arial Narrow" w:hAnsi="Arial Narrow"/>
          <w:sz w:val="24"/>
          <w:szCs w:val="24"/>
        </w:rPr>
        <w:t xml:space="preserve"> </w:t>
      </w:r>
      <w:r w:rsidRPr="007E45E7">
        <w:rPr>
          <w:rFonts w:ascii="Arial Narrow" w:hAnsi="Arial Narrow"/>
          <w:sz w:val="24"/>
          <w:szCs w:val="24"/>
        </w:rPr>
        <w:t>échéant,</w:t>
      </w:r>
      <w:r w:rsidR="00336C20" w:rsidRPr="007E45E7">
        <w:rPr>
          <w:rFonts w:ascii="Arial Narrow" w:hAnsi="Arial Narrow"/>
          <w:sz w:val="24"/>
          <w:szCs w:val="24"/>
        </w:rPr>
        <w:t xml:space="preserve"> </w:t>
      </w:r>
      <w:r w:rsidRPr="007E45E7">
        <w:rPr>
          <w:rFonts w:ascii="Arial Narrow" w:hAnsi="Arial Narrow"/>
          <w:sz w:val="24"/>
          <w:szCs w:val="24"/>
        </w:rPr>
        <w:t>etc.)</w:t>
      </w:r>
      <w:r w:rsidR="00336C20" w:rsidRPr="007E45E7">
        <w:rPr>
          <w:rFonts w:ascii="Arial Narrow" w:hAnsi="Arial Narrow"/>
          <w:sz w:val="24"/>
          <w:szCs w:val="24"/>
        </w:rPr>
        <w:t xml:space="preserve"> </w:t>
      </w:r>
      <w:r w:rsidRPr="007E45E7">
        <w:rPr>
          <w:rFonts w:ascii="Arial Narrow" w:hAnsi="Arial Narrow"/>
          <w:sz w:val="24"/>
          <w:szCs w:val="24"/>
        </w:rPr>
        <w:t>sont</w:t>
      </w:r>
      <w:r w:rsidR="00336C20" w:rsidRPr="007E45E7">
        <w:rPr>
          <w:rFonts w:ascii="Arial Narrow" w:hAnsi="Arial Narrow"/>
          <w:sz w:val="24"/>
          <w:szCs w:val="24"/>
        </w:rPr>
        <w:t xml:space="preserve"> </w:t>
      </w:r>
      <w:r w:rsidRPr="007E45E7">
        <w:rPr>
          <w:rFonts w:ascii="Arial Narrow" w:hAnsi="Arial Narrow"/>
          <w:sz w:val="24"/>
          <w:szCs w:val="24"/>
        </w:rPr>
        <w:t>respectées sans divergence ou</w:t>
      </w:r>
      <w:r w:rsidR="00336C20" w:rsidRPr="007E45E7">
        <w:rPr>
          <w:rFonts w:ascii="Arial Narrow" w:hAnsi="Arial Narrow"/>
          <w:sz w:val="24"/>
          <w:szCs w:val="24"/>
        </w:rPr>
        <w:t xml:space="preserve"> </w:t>
      </w:r>
      <w:r w:rsidRPr="007E45E7">
        <w:rPr>
          <w:rFonts w:ascii="Arial Narrow" w:hAnsi="Arial Narrow"/>
          <w:sz w:val="24"/>
          <w:szCs w:val="24"/>
        </w:rPr>
        <w:t>réserve</w:t>
      </w:r>
      <w:r w:rsidR="00336C20" w:rsidRPr="007E45E7">
        <w:rPr>
          <w:rFonts w:ascii="Arial Narrow" w:hAnsi="Arial Narrow"/>
          <w:sz w:val="24"/>
          <w:szCs w:val="24"/>
        </w:rPr>
        <w:t xml:space="preserve"> </w:t>
      </w:r>
      <w:r w:rsidRPr="007E45E7">
        <w:rPr>
          <w:rFonts w:ascii="Arial Narrow" w:hAnsi="Arial Narrow"/>
          <w:sz w:val="24"/>
          <w:szCs w:val="24"/>
        </w:rPr>
        <w:t>substantielle.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28.3. </w:t>
      </w:r>
      <w:r w:rsidRPr="007E45E7">
        <w:rPr>
          <w:rFonts w:ascii="Arial Narrow" w:hAnsi="Arial Narrow"/>
          <w:spacing w:val="5"/>
        </w:rPr>
        <w:t>Un</w:t>
      </w:r>
      <w:r w:rsidRPr="007E45E7">
        <w:rPr>
          <w:rFonts w:ascii="Arial Narrow" w:hAnsi="Arial Narrow"/>
        </w:rPr>
        <w:t xml:space="preserve">e </w:t>
      </w:r>
      <w:r w:rsidR="003F0A8C" w:rsidRPr="007E45E7">
        <w:rPr>
          <w:rFonts w:ascii="Arial Narrow" w:hAnsi="Arial Narrow"/>
          <w:spacing w:val="5"/>
        </w:rPr>
        <w:t>offr</w:t>
      </w:r>
      <w:r w:rsidR="003F0A8C" w:rsidRPr="007E45E7">
        <w:rPr>
          <w:rFonts w:ascii="Arial Narrow" w:hAnsi="Arial Narrow"/>
        </w:rPr>
        <w:t>e conforme pour l’essentiel au</w:t>
      </w:r>
      <w:r w:rsidRPr="007E45E7">
        <w:rPr>
          <w:rFonts w:ascii="Arial Narrow" w:hAnsi="Arial Narrow"/>
          <w:spacing w:val="5"/>
        </w:rPr>
        <w:t xml:space="preserve"> </w:t>
      </w:r>
      <w:r w:rsidRPr="007E45E7">
        <w:rPr>
          <w:rFonts w:ascii="Arial Narrow" w:hAnsi="Arial Narrow"/>
        </w:rPr>
        <w:t>Dossier d’Appel d’Offres est une offre qui respecte tous les termes, conditions, et spécifications du Dossier d’Appel d’Offres, sans divergence</w:t>
      </w:r>
      <w:r w:rsidR="00336C20" w:rsidRPr="007E45E7">
        <w:rPr>
          <w:rFonts w:ascii="Arial Narrow" w:hAnsi="Arial Narrow"/>
        </w:rPr>
        <w:t xml:space="preserve"> </w:t>
      </w:r>
      <w:r w:rsidRPr="007E45E7">
        <w:rPr>
          <w:rFonts w:ascii="Arial Narrow" w:hAnsi="Arial Narrow"/>
        </w:rPr>
        <w:t>ni</w:t>
      </w:r>
      <w:r w:rsidR="00336C20" w:rsidRPr="007E45E7">
        <w:rPr>
          <w:rFonts w:ascii="Arial Narrow" w:hAnsi="Arial Narrow"/>
        </w:rPr>
        <w:t xml:space="preserve"> </w:t>
      </w:r>
      <w:r w:rsidRPr="007E45E7">
        <w:rPr>
          <w:rFonts w:ascii="Arial Narrow" w:hAnsi="Arial Narrow"/>
        </w:rPr>
        <w:t>réserve</w:t>
      </w:r>
      <w:r w:rsidR="00336C20" w:rsidRPr="007E45E7">
        <w:rPr>
          <w:rFonts w:ascii="Arial Narrow" w:hAnsi="Arial Narrow"/>
        </w:rPr>
        <w:t xml:space="preserve"> </w:t>
      </w:r>
      <w:r w:rsidRPr="007E45E7">
        <w:rPr>
          <w:rFonts w:ascii="Arial Narrow" w:hAnsi="Arial Narrow"/>
        </w:rPr>
        <w:t>importante. Une</w:t>
      </w:r>
      <w:r w:rsidR="00336C20" w:rsidRPr="007E45E7">
        <w:rPr>
          <w:rFonts w:ascii="Arial Narrow" w:hAnsi="Arial Narrow"/>
        </w:rPr>
        <w:t xml:space="preserve"> </w:t>
      </w:r>
      <w:r w:rsidRPr="007E45E7">
        <w:rPr>
          <w:rFonts w:ascii="Arial Narrow" w:hAnsi="Arial Narrow"/>
        </w:rPr>
        <w:t>divergence</w:t>
      </w:r>
      <w:r w:rsidR="00336C20" w:rsidRPr="007E45E7">
        <w:rPr>
          <w:rFonts w:ascii="Arial Narrow" w:hAnsi="Arial Narrow"/>
        </w:rPr>
        <w:t xml:space="preserve"> </w:t>
      </w:r>
      <w:r w:rsidRPr="007E45E7">
        <w:rPr>
          <w:rFonts w:ascii="Arial Narrow" w:hAnsi="Arial Narrow"/>
        </w:rPr>
        <w:t>ou</w:t>
      </w:r>
      <w:r w:rsidR="00336C20" w:rsidRPr="007E45E7">
        <w:rPr>
          <w:rFonts w:ascii="Arial Narrow" w:hAnsi="Arial Narrow"/>
        </w:rPr>
        <w:t xml:space="preserve"> </w:t>
      </w:r>
      <w:r w:rsidRPr="007E45E7">
        <w:rPr>
          <w:rFonts w:ascii="Arial Narrow" w:hAnsi="Arial Narrow"/>
        </w:rPr>
        <w:t>réserve</w:t>
      </w:r>
      <w:r w:rsidR="00336C20" w:rsidRPr="007E45E7">
        <w:rPr>
          <w:rFonts w:ascii="Arial Narrow" w:hAnsi="Arial Narrow"/>
        </w:rPr>
        <w:t xml:space="preserve"> </w:t>
      </w:r>
      <w:r w:rsidRPr="007E45E7">
        <w:rPr>
          <w:rFonts w:ascii="Arial Narrow" w:hAnsi="Arial Narrow"/>
        </w:rPr>
        <w:t>importante</w:t>
      </w:r>
      <w:r w:rsidR="00336C20" w:rsidRPr="007E45E7">
        <w:rPr>
          <w:rFonts w:ascii="Arial Narrow" w:hAnsi="Arial Narrow"/>
        </w:rPr>
        <w:t xml:space="preserve"> </w:t>
      </w:r>
      <w:r w:rsidRPr="007E45E7">
        <w:rPr>
          <w:rFonts w:ascii="Arial Narrow" w:hAnsi="Arial Narrow"/>
        </w:rPr>
        <w:t>est</w:t>
      </w:r>
      <w:r w:rsidR="00336C20" w:rsidRPr="007E45E7">
        <w:rPr>
          <w:rFonts w:ascii="Arial Narrow" w:hAnsi="Arial Narrow"/>
        </w:rPr>
        <w:t xml:space="preserve"> </w:t>
      </w:r>
      <w:r w:rsidRPr="007E45E7">
        <w:rPr>
          <w:rFonts w:ascii="Arial Narrow" w:hAnsi="Arial Narrow"/>
        </w:rPr>
        <w:t>celle</w:t>
      </w:r>
      <w:r w:rsidR="00336C20" w:rsidRPr="007E45E7">
        <w:rPr>
          <w:rFonts w:ascii="Arial Narrow" w:hAnsi="Arial Narrow"/>
        </w:rPr>
        <w:t xml:space="preserve"> </w:t>
      </w:r>
      <w:r w:rsidR="004552A1" w:rsidRPr="007E45E7">
        <w:rPr>
          <w:rFonts w:ascii="Arial Narrow" w:hAnsi="Arial Narrow"/>
        </w:rPr>
        <w:t>qui</w:t>
      </w:r>
      <w:r w:rsidR="00914FCF"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993" w:hanging="142"/>
        <w:jc w:val="both"/>
        <w:rPr>
          <w:rFonts w:ascii="Arial Narrow" w:hAnsi="Arial Narrow"/>
        </w:rPr>
      </w:pPr>
      <w:r w:rsidRPr="007E45E7">
        <w:rPr>
          <w:rFonts w:ascii="Arial Narrow" w:hAnsi="Arial Narrow"/>
        </w:rPr>
        <w:t>i. Affecte sensiblement l’étendue, la qualité ou la réalisation</w:t>
      </w:r>
      <w:r w:rsidR="00336C20" w:rsidRPr="007E45E7">
        <w:rPr>
          <w:rFonts w:ascii="Arial Narrow" w:hAnsi="Arial Narrow"/>
        </w:rPr>
        <w:t xml:space="preserve"> </w:t>
      </w:r>
      <w:r w:rsidRPr="007E45E7">
        <w:rPr>
          <w:rFonts w:ascii="Arial Narrow" w:hAnsi="Arial Narrow"/>
        </w:rPr>
        <w:t>des</w:t>
      </w:r>
      <w:r w:rsidR="00336C20" w:rsidRPr="007E45E7">
        <w:rPr>
          <w:rFonts w:ascii="Arial Narrow" w:hAnsi="Arial Narrow"/>
        </w:rPr>
        <w:t xml:space="preserve"> </w:t>
      </w:r>
      <w:r w:rsidRPr="007E45E7">
        <w:rPr>
          <w:rFonts w:ascii="Arial Narrow" w:hAnsi="Arial Narrow"/>
        </w:rPr>
        <w:t>Travaux</w:t>
      </w:r>
      <w:r w:rsidR="00914FCF"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993" w:hanging="142"/>
        <w:jc w:val="both"/>
        <w:rPr>
          <w:rFonts w:ascii="Arial Narrow" w:hAnsi="Arial Narrow"/>
        </w:rPr>
      </w:pPr>
      <w:r w:rsidRPr="007E45E7">
        <w:rPr>
          <w:rFonts w:ascii="Arial Narrow" w:hAnsi="Arial Narrow"/>
        </w:rPr>
        <w:t xml:space="preserve">ii. Limite sensiblement, </w:t>
      </w:r>
      <w:bookmarkStart w:id="156" w:name="_Hlk159250844"/>
      <w:r w:rsidRPr="007E45E7">
        <w:rPr>
          <w:rFonts w:ascii="Arial Narrow" w:hAnsi="Arial Narrow"/>
        </w:rPr>
        <w:t xml:space="preserve">en contradiction </w:t>
      </w:r>
      <w:bookmarkEnd w:id="156"/>
      <w:r w:rsidRPr="007E45E7">
        <w:rPr>
          <w:rFonts w:ascii="Arial Narrow" w:hAnsi="Arial Narrow"/>
        </w:rPr>
        <w:t xml:space="preserve">avec le Dossier d’Appel d’Offres, les droits </w:t>
      </w:r>
      <w:r w:rsidR="00AC7669" w:rsidRPr="007E45E7">
        <w:rPr>
          <w:rFonts w:ascii="Arial Narrow" w:hAnsi="Arial Narrow"/>
        </w:rPr>
        <w:t>du</w:t>
      </w:r>
      <w:r w:rsidR="00336C20" w:rsidRPr="007E45E7">
        <w:rPr>
          <w:rFonts w:ascii="Arial Narrow" w:hAnsi="Arial Narrow"/>
        </w:rPr>
        <w:t xml:space="preserve"> </w:t>
      </w:r>
      <w:r w:rsidR="00CC1E99" w:rsidRPr="007E45E7">
        <w:rPr>
          <w:rFonts w:ascii="Arial Narrow" w:hAnsi="Arial Narrow"/>
        </w:rPr>
        <w:t xml:space="preserve">Maître d’Ouvrage ou </w:t>
      </w:r>
      <w:r w:rsidR="00AC7669" w:rsidRPr="007E45E7">
        <w:rPr>
          <w:rFonts w:ascii="Arial Narrow" w:hAnsi="Arial Narrow"/>
        </w:rPr>
        <w:t xml:space="preserve">du </w:t>
      </w:r>
      <w:r w:rsidR="00CC1E99" w:rsidRPr="007E45E7">
        <w:rPr>
          <w:rFonts w:ascii="Arial Narrow" w:hAnsi="Arial Narrow"/>
        </w:rPr>
        <w:t>Maître d’Ouvrage Délégué</w:t>
      </w:r>
      <w:r w:rsidR="00336C20" w:rsidRPr="007E45E7">
        <w:rPr>
          <w:rFonts w:ascii="Arial Narrow" w:hAnsi="Arial Narrow"/>
        </w:rPr>
        <w:t xml:space="preserve"> </w:t>
      </w:r>
      <w:r w:rsidRPr="007E45E7">
        <w:rPr>
          <w:rFonts w:ascii="Arial Narrow" w:hAnsi="Arial Narrow"/>
        </w:rPr>
        <w:t>ou</w:t>
      </w:r>
      <w:r w:rsidR="00336C20" w:rsidRPr="007E45E7">
        <w:rPr>
          <w:rFonts w:ascii="Arial Narrow" w:hAnsi="Arial Narrow"/>
        </w:rPr>
        <w:t xml:space="preserve"> </w:t>
      </w:r>
      <w:r w:rsidRPr="007E45E7">
        <w:rPr>
          <w:rFonts w:ascii="Arial Narrow" w:hAnsi="Arial Narrow"/>
        </w:rPr>
        <w:t>ses</w:t>
      </w:r>
      <w:r w:rsidR="00336C20" w:rsidRPr="007E45E7">
        <w:rPr>
          <w:rFonts w:ascii="Arial Narrow" w:hAnsi="Arial Narrow"/>
        </w:rPr>
        <w:t xml:space="preserve"> </w:t>
      </w:r>
      <w:r w:rsidRPr="007E45E7">
        <w:rPr>
          <w:rFonts w:ascii="Arial Narrow" w:hAnsi="Arial Narrow"/>
        </w:rPr>
        <w:t>obligations</w:t>
      </w:r>
      <w:r w:rsidR="00336C20" w:rsidRPr="007E45E7">
        <w:rPr>
          <w:rFonts w:ascii="Arial Narrow" w:hAnsi="Arial Narrow"/>
        </w:rPr>
        <w:t xml:space="preserve"> </w:t>
      </w:r>
      <w:r w:rsidRPr="007E45E7">
        <w:rPr>
          <w:rFonts w:ascii="Arial Narrow" w:hAnsi="Arial Narrow"/>
        </w:rPr>
        <w:t>au</w:t>
      </w:r>
      <w:r w:rsidR="00336C20" w:rsidRPr="007E45E7">
        <w:rPr>
          <w:rFonts w:ascii="Arial Narrow" w:hAnsi="Arial Narrow"/>
        </w:rPr>
        <w:t xml:space="preserve"> </w:t>
      </w:r>
      <w:r w:rsidRPr="007E45E7">
        <w:rPr>
          <w:rFonts w:ascii="Arial Narrow" w:hAnsi="Arial Narrow"/>
        </w:rPr>
        <w:t>titre</w:t>
      </w:r>
      <w:r w:rsidR="00336C20" w:rsidRPr="007E45E7">
        <w:rPr>
          <w:rFonts w:ascii="Arial Narrow" w:hAnsi="Arial Narrow"/>
        </w:rPr>
        <w:t xml:space="preserve"> </w:t>
      </w:r>
      <w:r w:rsidR="00D13B4F" w:rsidRPr="007E45E7">
        <w:rPr>
          <w:rFonts w:ascii="Arial Narrow" w:hAnsi="Arial Narrow"/>
          <w:spacing w:val="5"/>
        </w:rPr>
        <w:t>de la Lettre Commande</w:t>
      </w:r>
      <w:r w:rsidR="00D13B4F" w:rsidRPr="007E45E7">
        <w:rPr>
          <w:rFonts w:ascii="Arial Narrow" w:hAnsi="Arial Narrow"/>
        </w:rPr>
        <w:t xml:space="preserve"> ;</w:t>
      </w:r>
    </w:p>
    <w:p w:rsidR="00273DD0" w:rsidRPr="007E45E7" w:rsidRDefault="00353DCC" w:rsidP="000C31A2">
      <w:pPr>
        <w:widowControl w:val="0"/>
        <w:autoSpaceDE w:val="0"/>
        <w:spacing w:after="60"/>
        <w:ind w:left="993" w:hanging="142"/>
        <w:jc w:val="both"/>
        <w:rPr>
          <w:rFonts w:ascii="Arial Narrow" w:hAnsi="Arial Narrow"/>
        </w:rPr>
      </w:pPr>
      <w:r w:rsidRPr="007E45E7">
        <w:rPr>
          <w:rFonts w:ascii="Arial Narrow" w:hAnsi="Arial Narrow"/>
        </w:rPr>
        <w:t>iii.</w:t>
      </w:r>
      <w:r w:rsidR="004552A1" w:rsidRPr="007E45E7">
        <w:rPr>
          <w:rFonts w:ascii="Arial Narrow" w:hAnsi="Arial Narrow"/>
        </w:rPr>
        <w:t xml:space="preserve"> Est telle que</w:t>
      </w:r>
      <w:r w:rsidR="00336C20" w:rsidRPr="007E45E7">
        <w:rPr>
          <w:rFonts w:ascii="Arial Narrow" w:hAnsi="Arial Narrow"/>
        </w:rPr>
        <w:t xml:space="preserve"> </w:t>
      </w:r>
      <w:r w:rsidR="00F32398" w:rsidRPr="007E45E7">
        <w:rPr>
          <w:rFonts w:ascii="Arial Narrow" w:hAnsi="Arial Narrow"/>
        </w:rPr>
        <w:t>son</w:t>
      </w:r>
      <w:r w:rsidR="00336C20" w:rsidRPr="007E45E7">
        <w:rPr>
          <w:rFonts w:ascii="Arial Narrow" w:hAnsi="Arial Narrow"/>
        </w:rPr>
        <w:t xml:space="preserve"> </w:t>
      </w:r>
      <w:r w:rsidR="00DF0BD0" w:rsidRPr="007E45E7">
        <w:rPr>
          <w:rFonts w:ascii="Arial Narrow" w:hAnsi="Arial Narrow"/>
        </w:rPr>
        <w:t xml:space="preserve">acceptation ou </w:t>
      </w:r>
      <w:r w:rsidR="00F32398" w:rsidRPr="007E45E7">
        <w:rPr>
          <w:rFonts w:ascii="Arial Narrow" w:hAnsi="Arial Narrow"/>
          <w:spacing w:val="9"/>
        </w:rPr>
        <w:t xml:space="preserve">sa </w:t>
      </w:r>
      <w:r w:rsidRPr="007E45E7">
        <w:rPr>
          <w:rFonts w:ascii="Arial Narrow" w:hAnsi="Arial Narrow"/>
        </w:rPr>
        <w:t>correction</w:t>
      </w:r>
      <w:r w:rsidR="00336C20" w:rsidRPr="007E45E7">
        <w:rPr>
          <w:rFonts w:ascii="Arial Narrow" w:hAnsi="Arial Narrow"/>
        </w:rPr>
        <w:t xml:space="preserve"> </w:t>
      </w:r>
      <w:r w:rsidRPr="007E45E7">
        <w:rPr>
          <w:rFonts w:ascii="Arial Narrow" w:hAnsi="Arial Narrow"/>
        </w:rPr>
        <w:t>affecterait</w:t>
      </w:r>
      <w:r w:rsidR="007B679E" w:rsidRPr="007E45E7">
        <w:rPr>
          <w:rFonts w:ascii="Arial Narrow" w:hAnsi="Arial Narrow"/>
        </w:rPr>
        <w:t xml:space="preserve"> </w:t>
      </w:r>
      <w:r w:rsidRPr="007E45E7">
        <w:rPr>
          <w:rFonts w:ascii="Arial Narrow" w:hAnsi="Arial Narrow"/>
        </w:rPr>
        <w:t xml:space="preserve">injustement </w:t>
      </w:r>
      <w:r w:rsidRPr="007E45E7">
        <w:rPr>
          <w:rFonts w:ascii="Arial Narrow" w:hAnsi="Arial Narrow"/>
          <w:spacing w:val="3"/>
        </w:rPr>
        <w:t>l</w:t>
      </w:r>
      <w:r w:rsidRPr="007E45E7">
        <w:rPr>
          <w:rFonts w:ascii="Arial Narrow" w:hAnsi="Arial Narrow"/>
        </w:rPr>
        <w:t xml:space="preserve">a </w:t>
      </w:r>
      <w:r w:rsidRPr="007E45E7">
        <w:rPr>
          <w:rFonts w:ascii="Arial Narrow" w:hAnsi="Arial Narrow"/>
          <w:spacing w:val="3"/>
        </w:rPr>
        <w:t>compétitivit</w:t>
      </w:r>
      <w:r w:rsidRPr="007E45E7">
        <w:rPr>
          <w:rFonts w:ascii="Arial Narrow" w:hAnsi="Arial Narrow"/>
        </w:rPr>
        <w:t xml:space="preserve">é </w:t>
      </w:r>
      <w:r w:rsidRPr="007E45E7">
        <w:rPr>
          <w:rFonts w:ascii="Arial Narrow" w:hAnsi="Arial Narrow"/>
          <w:spacing w:val="3"/>
        </w:rPr>
        <w:t>de</w:t>
      </w:r>
      <w:r w:rsidRPr="007E45E7">
        <w:rPr>
          <w:rFonts w:ascii="Arial Narrow" w:hAnsi="Arial Narrow"/>
        </w:rPr>
        <w:t xml:space="preserve">s </w:t>
      </w:r>
      <w:r w:rsidRPr="007E45E7">
        <w:rPr>
          <w:rFonts w:ascii="Arial Narrow" w:hAnsi="Arial Narrow"/>
          <w:spacing w:val="3"/>
        </w:rPr>
        <w:t>autre</w:t>
      </w:r>
      <w:r w:rsidRPr="007E45E7">
        <w:rPr>
          <w:rFonts w:ascii="Arial Narrow" w:hAnsi="Arial Narrow"/>
        </w:rPr>
        <w:t xml:space="preserve">s </w:t>
      </w:r>
      <w:r w:rsidRPr="007E45E7">
        <w:rPr>
          <w:rFonts w:ascii="Arial Narrow" w:hAnsi="Arial Narrow"/>
          <w:spacing w:val="3"/>
        </w:rPr>
        <w:t xml:space="preserve">soumissionnaires </w:t>
      </w:r>
      <w:r w:rsidRPr="007E45E7">
        <w:rPr>
          <w:rFonts w:ascii="Arial Narrow" w:hAnsi="Arial Narrow"/>
          <w:spacing w:val="2"/>
        </w:rPr>
        <w:t>qu</w:t>
      </w:r>
      <w:r w:rsidRPr="007E45E7">
        <w:rPr>
          <w:rFonts w:ascii="Arial Narrow" w:hAnsi="Arial Narrow"/>
        </w:rPr>
        <w:t xml:space="preserve">i </w:t>
      </w:r>
      <w:r w:rsidRPr="007E45E7">
        <w:rPr>
          <w:rFonts w:ascii="Arial Narrow" w:hAnsi="Arial Narrow"/>
          <w:spacing w:val="2"/>
        </w:rPr>
        <w:t>on</w:t>
      </w:r>
      <w:r w:rsidRPr="007E45E7">
        <w:rPr>
          <w:rFonts w:ascii="Arial Narrow" w:hAnsi="Arial Narrow"/>
        </w:rPr>
        <w:t xml:space="preserve">t </w:t>
      </w:r>
      <w:r w:rsidRPr="007E45E7">
        <w:rPr>
          <w:rFonts w:ascii="Arial Narrow" w:hAnsi="Arial Narrow"/>
          <w:spacing w:val="2"/>
        </w:rPr>
        <w:t>présent</w:t>
      </w:r>
      <w:r w:rsidRPr="007E45E7">
        <w:rPr>
          <w:rFonts w:ascii="Arial Narrow" w:hAnsi="Arial Narrow"/>
        </w:rPr>
        <w:t xml:space="preserve">é </w:t>
      </w:r>
      <w:r w:rsidRPr="007E45E7">
        <w:rPr>
          <w:rFonts w:ascii="Arial Narrow" w:hAnsi="Arial Narrow"/>
          <w:spacing w:val="2"/>
        </w:rPr>
        <w:t>de</w:t>
      </w:r>
      <w:r w:rsidRPr="007E45E7">
        <w:rPr>
          <w:rFonts w:ascii="Arial Narrow" w:hAnsi="Arial Narrow"/>
        </w:rPr>
        <w:t xml:space="preserve">s </w:t>
      </w:r>
      <w:r w:rsidRPr="007E45E7">
        <w:rPr>
          <w:rFonts w:ascii="Arial Narrow" w:hAnsi="Arial Narrow"/>
          <w:spacing w:val="2"/>
        </w:rPr>
        <w:t>offre</w:t>
      </w:r>
      <w:r w:rsidRPr="007E45E7">
        <w:rPr>
          <w:rFonts w:ascii="Arial Narrow" w:hAnsi="Arial Narrow"/>
        </w:rPr>
        <w:t xml:space="preserve">s </w:t>
      </w:r>
      <w:r w:rsidRPr="007E45E7">
        <w:rPr>
          <w:rFonts w:ascii="Arial Narrow" w:hAnsi="Arial Narrow"/>
          <w:spacing w:val="2"/>
        </w:rPr>
        <w:t>conforme</w:t>
      </w:r>
      <w:r w:rsidRPr="007E45E7">
        <w:rPr>
          <w:rFonts w:ascii="Arial Narrow" w:hAnsi="Arial Narrow"/>
        </w:rPr>
        <w:t xml:space="preserve">s </w:t>
      </w:r>
      <w:r w:rsidRPr="007E45E7">
        <w:rPr>
          <w:rFonts w:ascii="Arial Narrow" w:hAnsi="Arial Narrow"/>
          <w:spacing w:val="2"/>
        </w:rPr>
        <w:t xml:space="preserve">pour </w:t>
      </w:r>
      <w:r w:rsidRPr="007E45E7">
        <w:rPr>
          <w:rFonts w:ascii="Arial Narrow" w:hAnsi="Arial Narrow"/>
        </w:rPr>
        <w:t>l’essentiel</w:t>
      </w:r>
      <w:r w:rsidR="007B679E" w:rsidRPr="007E45E7">
        <w:rPr>
          <w:rFonts w:ascii="Arial Narrow" w:hAnsi="Arial Narrow"/>
        </w:rPr>
        <w:t xml:space="preserve"> </w:t>
      </w:r>
      <w:r w:rsidRPr="007E45E7">
        <w:rPr>
          <w:rFonts w:ascii="Arial Narrow" w:hAnsi="Arial Narrow"/>
        </w:rPr>
        <w:t>au</w:t>
      </w:r>
      <w:r w:rsidR="007B679E" w:rsidRPr="007E45E7">
        <w:rPr>
          <w:rFonts w:ascii="Arial Narrow" w:hAnsi="Arial Narrow"/>
        </w:rPr>
        <w:t xml:space="preserve"> </w:t>
      </w:r>
      <w:r w:rsidRPr="007E45E7">
        <w:rPr>
          <w:rFonts w:ascii="Arial Narrow" w:hAnsi="Arial Narrow"/>
        </w:rPr>
        <w:t>Dossier</w:t>
      </w:r>
      <w:r w:rsidR="007B679E" w:rsidRPr="007E45E7">
        <w:rPr>
          <w:rFonts w:ascii="Arial Narrow" w:hAnsi="Arial Narrow"/>
        </w:rPr>
        <w:t xml:space="preserve"> </w:t>
      </w:r>
      <w:r w:rsidRPr="007E45E7">
        <w:rPr>
          <w:rFonts w:ascii="Arial Narrow" w:hAnsi="Arial Narrow"/>
        </w:rPr>
        <w:t>d’Appel</w:t>
      </w:r>
      <w:r w:rsidR="007B679E" w:rsidRPr="007E45E7">
        <w:rPr>
          <w:rFonts w:ascii="Arial Narrow" w:hAnsi="Arial Narrow"/>
        </w:rPr>
        <w:t xml:space="preserve"> </w:t>
      </w:r>
      <w:r w:rsidRPr="007E45E7">
        <w:rPr>
          <w:rFonts w:ascii="Arial Narrow" w:hAnsi="Arial Narrow"/>
        </w:rPr>
        <w:t>d’Offres.</w:t>
      </w:r>
    </w:p>
    <w:p w:rsidR="00403FEC"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28.4. </w:t>
      </w:r>
      <w:r w:rsidRPr="007E45E7">
        <w:rPr>
          <w:rFonts w:ascii="Arial Narrow" w:hAnsi="Arial Narrow"/>
          <w:spacing w:val="5"/>
        </w:rPr>
        <w:t>S</w:t>
      </w:r>
      <w:r w:rsidRPr="007E45E7">
        <w:rPr>
          <w:rFonts w:ascii="Arial Narrow" w:hAnsi="Arial Narrow"/>
        </w:rPr>
        <w:t xml:space="preserve">i </w:t>
      </w:r>
      <w:r w:rsidRPr="007E45E7">
        <w:rPr>
          <w:rFonts w:ascii="Arial Narrow" w:hAnsi="Arial Narrow"/>
          <w:spacing w:val="5"/>
        </w:rPr>
        <w:t>un</w:t>
      </w:r>
      <w:r w:rsidRPr="007E45E7">
        <w:rPr>
          <w:rFonts w:ascii="Arial Narrow" w:hAnsi="Arial Narrow"/>
        </w:rPr>
        <w:t xml:space="preserve">e </w:t>
      </w:r>
      <w:r w:rsidRPr="007E45E7">
        <w:rPr>
          <w:rFonts w:ascii="Arial Narrow" w:hAnsi="Arial Narrow"/>
          <w:spacing w:val="5"/>
        </w:rPr>
        <w:t>offr</w:t>
      </w:r>
      <w:r w:rsidRPr="007E45E7">
        <w:rPr>
          <w:rFonts w:ascii="Arial Narrow" w:hAnsi="Arial Narrow"/>
        </w:rPr>
        <w:t xml:space="preserve">e </w:t>
      </w:r>
      <w:r w:rsidRPr="007E45E7">
        <w:rPr>
          <w:rFonts w:ascii="Arial Narrow" w:hAnsi="Arial Narrow"/>
          <w:spacing w:val="5"/>
        </w:rPr>
        <w:t>n’es</w:t>
      </w:r>
      <w:r w:rsidRPr="007E45E7">
        <w:rPr>
          <w:rFonts w:ascii="Arial Narrow" w:hAnsi="Arial Narrow"/>
        </w:rPr>
        <w:t xml:space="preserve">t </w:t>
      </w:r>
      <w:r w:rsidRPr="007E45E7">
        <w:rPr>
          <w:rFonts w:ascii="Arial Narrow" w:hAnsi="Arial Narrow"/>
          <w:spacing w:val="5"/>
        </w:rPr>
        <w:t>pa</w:t>
      </w:r>
      <w:r w:rsidRPr="007E45E7">
        <w:rPr>
          <w:rFonts w:ascii="Arial Narrow" w:hAnsi="Arial Narrow"/>
        </w:rPr>
        <w:t xml:space="preserve">s </w:t>
      </w:r>
      <w:r w:rsidRPr="007E45E7">
        <w:rPr>
          <w:rFonts w:ascii="Arial Narrow" w:hAnsi="Arial Narrow"/>
          <w:spacing w:val="5"/>
        </w:rPr>
        <w:t>conform</w:t>
      </w:r>
      <w:r w:rsidRPr="007E45E7">
        <w:rPr>
          <w:rFonts w:ascii="Arial Narrow" w:hAnsi="Arial Narrow"/>
        </w:rPr>
        <w:t xml:space="preserve">e </w:t>
      </w:r>
      <w:r w:rsidRPr="007E45E7">
        <w:rPr>
          <w:rFonts w:ascii="Arial Narrow" w:hAnsi="Arial Narrow"/>
          <w:spacing w:val="5"/>
        </w:rPr>
        <w:t>pour l’essentiel</w:t>
      </w:r>
      <w:r w:rsidR="007B679E" w:rsidRPr="007E45E7">
        <w:rPr>
          <w:rFonts w:ascii="Arial Narrow" w:hAnsi="Arial Narrow"/>
          <w:spacing w:val="5"/>
        </w:rPr>
        <w:t xml:space="preserve"> </w:t>
      </w:r>
      <w:r w:rsidR="00CF1C54" w:rsidRPr="007E45E7">
        <w:rPr>
          <w:rFonts w:ascii="Arial Narrow" w:hAnsi="Arial Narrow"/>
        </w:rPr>
        <w:t>au</w:t>
      </w:r>
      <w:r w:rsidR="007B679E" w:rsidRPr="007E45E7">
        <w:rPr>
          <w:rFonts w:ascii="Arial Narrow" w:hAnsi="Arial Narrow"/>
        </w:rPr>
        <w:t xml:space="preserve"> </w:t>
      </w:r>
      <w:r w:rsidR="00CF1C54" w:rsidRPr="007E45E7">
        <w:rPr>
          <w:rFonts w:ascii="Arial Narrow" w:hAnsi="Arial Narrow"/>
        </w:rPr>
        <w:t>Dossier</w:t>
      </w:r>
      <w:r w:rsidR="007B679E" w:rsidRPr="007E45E7">
        <w:rPr>
          <w:rFonts w:ascii="Arial Narrow" w:hAnsi="Arial Narrow"/>
        </w:rPr>
        <w:t xml:space="preserve"> </w:t>
      </w:r>
      <w:r w:rsidR="00CF1C54" w:rsidRPr="007E45E7">
        <w:rPr>
          <w:rFonts w:ascii="Arial Narrow" w:hAnsi="Arial Narrow"/>
        </w:rPr>
        <w:t>d’Appel</w:t>
      </w:r>
      <w:r w:rsidR="007B679E" w:rsidRPr="007E45E7">
        <w:rPr>
          <w:rFonts w:ascii="Arial Narrow" w:hAnsi="Arial Narrow"/>
        </w:rPr>
        <w:t xml:space="preserve"> </w:t>
      </w:r>
      <w:r w:rsidR="00CF1C54" w:rsidRPr="007E45E7">
        <w:rPr>
          <w:rFonts w:ascii="Arial Narrow" w:hAnsi="Arial Narrow"/>
        </w:rPr>
        <w:t>d’Offres</w:t>
      </w:r>
      <w:r w:rsidRPr="007E45E7">
        <w:rPr>
          <w:rFonts w:ascii="Arial Narrow" w:hAnsi="Arial Narrow"/>
        </w:rPr>
        <w:t>,</w:t>
      </w:r>
      <w:r w:rsidR="007B679E" w:rsidRPr="007E45E7">
        <w:rPr>
          <w:rFonts w:ascii="Arial Narrow" w:hAnsi="Arial Narrow"/>
        </w:rPr>
        <w:t xml:space="preserve"> </w:t>
      </w:r>
      <w:r w:rsidRPr="007E45E7">
        <w:rPr>
          <w:rFonts w:ascii="Arial Narrow" w:hAnsi="Arial Narrow"/>
          <w:spacing w:val="5"/>
        </w:rPr>
        <w:t>ell</w:t>
      </w:r>
      <w:r w:rsidRPr="007E45E7">
        <w:rPr>
          <w:rFonts w:ascii="Arial Narrow" w:hAnsi="Arial Narrow"/>
        </w:rPr>
        <w:t>e</w:t>
      </w:r>
      <w:r w:rsidR="007B679E" w:rsidRPr="007E45E7">
        <w:rPr>
          <w:rFonts w:ascii="Arial Narrow" w:hAnsi="Arial Narrow"/>
        </w:rPr>
        <w:t xml:space="preserve"> </w:t>
      </w:r>
      <w:r w:rsidRPr="007E45E7">
        <w:rPr>
          <w:rFonts w:ascii="Arial Narrow" w:hAnsi="Arial Narrow"/>
          <w:spacing w:val="5"/>
        </w:rPr>
        <w:t>ser</w:t>
      </w:r>
      <w:r w:rsidRPr="007E45E7">
        <w:rPr>
          <w:rFonts w:ascii="Arial Narrow" w:hAnsi="Arial Narrow"/>
        </w:rPr>
        <w:t>a</w:t>
      </w:r>
      <w:r w:rsidR="007B679E" w:rsidRPr="007E45E7">
        <w:rPr>
          <w:rFonts w:ascii="Arial Narrow" w:hAnsi="Arial Narrow"/>
        </w:rPr>
        <w:t xml:space="preserve"> </w:t>
      </w:r>
      <w:r w:rsidRPr="007E45E7">
        <w:rPr>
          <w:rFonts w:ascii="Arial Narrow" w:hAnsi="Arial Narrow"/>
          <w:spacing w:val="5"/>
        </w:rPr>
        <w:t>écarté</w:t>
      </w:r>
      <w:r w:rsidRPr="007E45E7">
        <w:rPr>
          <w:rFonts w:ascii="Arial Narrow" w:hAnsi="Arial Narrow"/>
        </w:rPr>
        <w:t>e</w:t>
      </w:r>
      <w:r w:rsidR="007B679E" w:rsidRPr="007E45E7">
        <w:rPr>
          <w:rFonts w:ascii="Arial Narrow" w:hAnsi="Arial Narrow"/>
        </w:rPr>
        <w:t xml:space="preserve"> </w:t>
      </w:r>
      <w:r w:rsidRPr="007E45E7">
        <w:rPr>
          <w:rFonts w:ascii="Arial Narrow" w:hAnsi="Arial Narrow"/>
          <w:spacing w:val="5"/>
        </w:rPr>
        <w:t>pa</w:t>
      </w:r>
      <w:r w:rsidRPr="007E45E7">
        <w:rPr>
          <w:rFonts w:ascii="Arial Narrow" w:hAnsi="Arial Narrow"/>
        </w:rPr>
        <w:t>r</w:t>
      </w:r>
      <w:r w:rsidR="007B679E" w:rsidRPr="007E45E7">
        <w:rPr>
          <w:rFonts w:ascii="Arial Narrow" w:hAnsi="Arial Narrow"/>
        </w:rPr>
        <w:t xml:space="preserve"> </w:t>
      </w:r>
      <w:r w:rsidRPr="007E45E7">
        <w:rPr>
          <w:rFonts w:ascii="Arial Narrow" w:hAnsi="Arial Narrow"/>
          <w:spacing w:val="5"/>
        </w:rPr>
        <w:t>la</w:t>
      </w:r>
      <w:r w:rsidR="007B679E" w:rsidRPr="007E45E7">
        <w:rPr>
          <w:rFonts w:ascii="Arial Narrow" w:hAnsi="Arial Narrow"/>
          <w:spacing w:val="5"/>
        </w:rPr>
        <w:t xml:space="preserve"> </w:t>
      </w:r>
      <w:r w:rsidRPr="007E45E7">
        <w:rPr>
          <w:rFonts w:ascii="Arial Narrow" w:hAnsi="Arial Narrow"/>
        </w:rPr>
        <w:t>Commission</w:t>
      </w:r>
      <w:r w:rsidR="007B679E" w:rsidRPr="007E45E7">
        <w:rPr>
          <w:rFonts w:ascii="Arial Narrow" w:hAnsi="Arial Narrow"/>
        </w:rPr>
        <w:t xml:space="preserve"> </w:t>
      </w:r>
      <w:r w:rsidR="00D13B4F" w:rsidRPr="007E45E7">
        <w:rPr>
          <w:rFonts w:ascii="Arial Narrow" w:hAnsi="Arial Narrow"/>
        </w:rPr>
        <w:t xml:space="preserve">Passation </w:t>
      </w:r>
      <w:r w:rsidRPr="007E45E7">
        <w:rPr>
          <w:rFonts w:ascii="Arial Narrow" w:hAnsi="Arial Narrow"/>
        </w:rPr>
        <w:t>des</w:t>
      </w:r>
      <w:r w:rsidR="007B679E" w:rsidRPr="007E45E7">
        <w:rPr>
          <w:rFonts w:ascii="Arial Narrow" w:hAnsi="Arial Narrow"/>
        </w:rPr>
        <w:t xml:space="preserve"> </w:t>
      </w:r>
      <w:r w:rsidRPr="007E45E7">
        <w:rPr>
          <w:rFonts w:ascii="Arial Narrow" w:hAnsi="Arial Narrow"/>
        </w:rPr>
        <w:t>Marchés</w:t>
      </w:r>
      <w:r w:rsidR="007B679E" w:rsidRPr="007E45E7">
        <w:rPr>
          <w:rFonts w:ascii="Arial Narrow" w:hAnsi="Arial Narrow"/>
        </w:rPr>
        <w:t xml:space="preserve"> </w:t>
      </w:r>
      <w:r w:rsidRPr="007E45E7">
        <w:rPr>
          <w:rFonts w:ascii="Arial Narrow" w:hAnsi="Arial Narrow"/>
        </w:rPr>
        <w:t>Compétente</w:t>
      </w:r>
      <w:r w:rsidR="007B679E" w:rsidRPr="007E45E7">
        <w:rPr>
          <w:rFonts w:ascii="Arial Narrow" w:hAnsi="Arial Narrow"/>
        </w:rPr>
        <w:t xml:space="preserve"> </w:t>
      </w:r>
      <w:r w:rsidRPr="007E45E7">
        <w:rPr>
          <w:rFonts w:ascii="Arial Narrow" w:hAnsi="Arial Narrow"/>
        </w:rPr>
        <w:t>et</w:t>
      </w:r>
      <w:r w:rsidR="007B679E" w:rsidRPr="007E45E7">
        <w:rPr>
          <w:rFonts w:ascii="Arial Narrow" w:hAnsi="Arial Narrow"/>
        </w:rPr>
        <w:t xml:space="preserve"> </w:t>
      </w:r>
      <w:r w:rsidRPr="007E45E7">
        <w:rPr>
          <w:rFonts w:ascii="Arial Narrow" w:hAnsi="Arial Narrow"/>
        </w:rPr>
        <w:t>ne pourra</w:t>
      </w:r>
      <w:r w:rsidR="007B679E" w:rsidRPr="007E45E7">
        <w:rPr>
          <w:rFonts w:ascii="Arial Narrow" w:hAnsi="Arial Narrow"/>
        </w:rPr>
        <w:t xml:space="preserve"> </w:t>
      </w:r>
      <w:r w:rsidRPr="007E45E7">
        <w:rPr>
          <w:rFonts w:ascii="Arial Narrow" w:hAnsi="Arial Narrow"/>
        </w:rPr>
        <w:t>être</w:t>
      </w:r>
      <w:r w:rsidR="007B679E" w:rsidRPr="007E45E7">
        <w:rPr>
          <w:rFonts w:ascii="Arial Narrow" w:hAnsi="Arial Narrow"/>
        </w:rPr>
        <w:t xml:space="preserve"> </w:t>
      </w:r>
      <w:r w:rsidRPr="007E45E7">
        <w:rPr>
          <w:rFonts w:ascii="Arial Narrow" w:hAnsi="Arial Narrow"/>
        </w:rPr>
        <w:t>par</w:t>
      </w:r>
      <w:r w:rsidR="007B679E" w:rsidRPr="007E45E7">
        <w:rPr>
          <w:rFonts w:ascii="Arial Narrow" w:hAnsi="Arial Narrow"/>
        </w:rPr>
        <w:t xml:space="preserve"> </w:t>
      </w:r>
      <w:r w:rsidRPr="007E45E7">
        <w:rPr>
          <w:rFonts w:ascii="Arial Narrow" w:hAnsi="Arial Narrow"/>
        </w:rPr>
        <w:t>la</w:t>
      </w:r>
      <w:r w:rsidR="007B679E" w:rsidRPr="007E45E7">
        <w:rPr>
          <w:rFonts w:ascii="Arial Narrow" w:hAnsi="Arial Narrow"/>
        </w:rPr>
        <w:t xml:space="preserve"> </w:t>
      </w:r>
      <w:r w:rsidRPr="007E45E7">
        <w:rPr>
          <w:rFonts w:ascii="Arial Narrow" w:hAnsi="Arial Narrow"/>
        </w:rPr>
        <w:t>suite</w:t>
      </w:r>
      <w:r w:rsidR="007B679E" w:rsidRPr="007E45E7">
        <w:rPr>
          <w:rFonts w:ascii="Arial Narrow" w:hAnsi="Arial Narrow"/>
        </w:rPr>
        <w:t xml:space="preserve"> </w:t>
      </w:r>
      <w:r w:rsidRPr="007E45E7">
        <w:rPr>
          <w:rFonts w:ascii="Arial Narrow" w:hAnsi="Arial Narrow"/>
        </w:rPr>
        <w:t>rendue</w:t>
      </w:r>
      <w:r w:rsidR="007B679E" w:rsidRPr="007E45E7">
        <w:rPr>
          <w:rFonts w:ascii="Arial Narrow" w:hAnsi="Arial Narrow"/>
        </w:rPr>
        <w:t xml:space="preserve"> </w:t>
      </w:r>
      <w:r w:rsidRPr="007E45E7">
        <w:rPr>
          <w:rFonts w:ascii="Arial Narrow" w:hAnsi="Arial Narrow"/>
        </w:rPr>
        <w:t>conforme.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28.5.</w:t>
      </w:r>
      <w:r w:rsidR="007B679E" w:rsidRPr="007E45E7">
        <w:rPr>
          <w:rFonts w:ascii="Arial Narrow" w:hAnsi="Arial Narrow"/>
        </w:rPr>
        <w:t xml:space="preserve"> </w:t>
      </w:r>
      <w:r w:rsidR="003F0A8C" w:rsidRPr="007E45E7">
        <w:rPr>
          <w:rFonts w:ascii="Arial Narrow" w:hAnsi="Arial Narrow"/>
          <w:spacing w:val="3"/>
        </w:rPr>
        <w:t>Le</w:t>
      </w:r>
      <w:r w:rsidR="007B679E" w:rsidRPr="007E45E7">
        <w:rPr>
          <w:rFonts w:ascii="Arial Narrow" w:hAnsi="Arial Narrow"/>
          <w:spacing w:val="3"/>
        </w:rPr>
        <w:t xml:space="preserve"> </w:t>
      </w:r>
      <w:r w:rsidR="00CC1E99" w:rsidRPr="007E45E7">
        <w:rPr>
          <w:rFonts w:ascii="Arial Narrow" w:hAnsi="Arial Narrow"/>
          <w:spacing w:val="3"/>
        </w:rPr>
        <w:t xml:space="preserve">Maître d’Ouvrage ou </w:t>
      </w:r>
      <w:r w:rsidR="007B679E" w:rsidRPr="007E45E7">
        <w:rPr>
          <w:rFonts w:ascii="Arial Narrow" w:hAnsi="Arial Narrow"/>
          <w:spacing w:val="3"/>
        </w:rPr>
        <w:t xml:space="preserve">le </w:t>
      </w:r>
      <w:r w:rsidR="00CC1E99" w:rsidRPr="007E45E7">
        <w:rPr>
          <w:rFonts w:ascii="Arial Narrow" w:hAnsi="Arial Narrow"/>
          <w:spacing w:val="3"/>
        </w:rPr>
        <w:t>Maître d’Ouvrage Délégué</w:t>
      </w:r>
      <w:r w:rsidR="007B679E" w:rsidRPr="007E45E7">
        <w:rPr>
          <w:rFonts w:ascii="Arial Narrow" w:hAnsi="Arial Narrow"/>
          <w:spacing w:val="3"/>
        </w:rPr>
        <w:t xml:space="preserve"> </w:t>
      </w:r>
      <w:r w:rsidRPr="007E45E7">
        <w:rPr>
          <w:rFonts w:ascii="Arial Narrow" w:hAnsi="Arial Narrow"/>
          <w:spacing w:val="3"/>
        </w:rPr>
        <w:t>s</w:t>
      </w:r>
      <w:r w:rsidRPr="007E45E7">
        <w:rPr>
          <w:rFonts w:ascii="Arial Narrow" w:hAnsi="Arial Narrow"/>
        </w:rPr>
        <w:t xml:space="preserve">e </w:t>
      </w:r>
      <w:r w:rsidRPr="007E45E7">
        <w:rPr>
          <w:rFonts w:ascii="Arial Narrow" w:hAnsi="Arial Narrow"/>
          <w:spacing w:val="3"/>
        </w:rPr>
        <w:t>réserv</w:t>
      </w:r>
      <w:r w:rsidRPr="007E45E7">
        <w:rPr>
          <w:rFonts w:ascii="Arial Narrow" w:hAnsi="Arial Narrow"/>
        </w:rPr>
        <w:t xml:space="preserve">e </w:t>
      </w:r>
      <w:r w:rsidRPr="007E45E7">
        <w:rPr>
          <w:rFonts w:ascii="Arial Narrow" w:hAnsi="Arial Narrow"/>
          <w:spacing w:val="3"/>
        </w:rPr>
        <w:t>l</w:t>
      </w:r>
      <w:r w:rsidRPr="007E45E7">
        <w:rPr>
          <w:rFonts w:ascii="Arial Narrow" w:hAnsi="Arial Narrow"/>
        </w:rPr>
        <w:t xml:space="preserve">e </w:t>
      </w:r>
      <w:r w:rsidRPr="007E45E7">
        <w:rPr>
          <w:rFonts w:ascii="Arial Narrow" w:hAnsi="Arial Narrow"/>
          <w:spacing w:val="3"/>
        </w:rPr>
        <w:t xml:space="preserve">droit </w:t>
      </w:r>
      <w:r w:rsidRPr="007E45E7">
        <w:rPr>
          <w:rFonts w:ascii="Arial Narrow" w:hAnsi="Arial Narrow"/>
        </w:rPr>
        <w:t xml:space="preserve">d’accepter ou de rejeter toute modification, </w:t>
      </w:r>
      <w:r w:rsidRPr="007E45E7">
        <w:rPr>
          <w:rFonts w:ascii="Arial Narrow" w:hAnsi="Arial Narrow"/>
          <w:spacing w:val="1"/>
        </w:rPr>
        <w:t>divergenc</w:t>
      </w:r>
      <w:r w:rsidRPr="007E45E7">
        <w:rPr>
          <w:rFonts w:ascii="Arial Narrow" w:hAnsi="Arial Narrow"/>
        </w:rPr>
        <w:t xml:space="preserve">e </w:t>
      </w:r>
      <w:r w:rsidRPr="007E45E7">
        <w:rPr>
          <w:rFonts w:ascii="Arial Narrow" w:hAnsi="Arial Narrow"/>
          <w:spacing w:val="1"/>
        </w:rPr>
        <w:t>o</w:t>
      </w:r>
      <w:r w:rsidRPr="007E45E7">
        <w:rPr>
          <w:rFonts w:ascii="Arial Narrow" w:hAnsi="Arial Narrow"/>
        </w:rPr>
        <w:t xml:space="preserve">u </w:t>
      </w:r>
      <w:r w:rsidRPr="007E45E7">
        <w:rPr>
          <w:rFonts w:ascii="Arial Narrow" w:hAnsi="Arial Narrow"/>
          <w:spacing w:val="1"/>
        </w:rPr>
        <w:t>réserve</w:t>
      </w:r>
      <w:r w:rsidRPr="007E45E7">
        <w:rPr>
          <w:rFonts w:ascii="Arial Narrow" w:hAnsi="Arial Narrow"/>
        </w:rPr>
        <w:t xml:space="preserve">. </w:t>
      </w:r>
      <w:r w:rsidRPr="007E45E7">
        <w:rPr>
          <w:rFonts w:ascii="Arial Narrow" w:hAnsi="Arial Narrow"/>
          <w:spacing w:val="1"/>
        </w:rPr>
        <w:t>Le</w:t>
      </w:r>
      <w:r w:rsidRPr="007E45E7">
        <w:rPr>
          <w:rFonts w:ascii="Arial Narrow" w:hAnsi="Arial Narrow"/>
        </w:rPr>
        <w:t xml:space="preserve">s </w:t>
      </w:r>
      <w:r w:rsidRPr="007E45E7">
        <w:rPr>
          <w:rFonts w:ascii="Arial Narrow" w:hAnsi="Arial Narrow"/>
          <w:spacing w:val="1"/>
        </w:rPr>
        <w:t xml:space="preserve">modifications, </w:t>
      </w:r>
      <w:r w:rsidRPr="007E45E7">
        <w:rPr>
          <w:rFonts w:ascii="Arial Narrow" w:hAnsi="Arial Narrow"/>
        </w:rPr>
        <w:t>divergences,</w:t>
      </w:r>
      <w:r w:rsidR="007B679E" w:rsidRPr="007E45E7">
        <w:rPr>
          <w:rFonts w:ascii="Arial Narrow" w:hAnsi="Arial Narrow"/>
        </w:rPr>
        <w:t xml:space="preserve"> </w:t>
      </w:r>
      <w:r w:rsidRPr="007E45E7">
        <w:rPr>
          <w:rFonts w:ascii="Arial Narrow" w:hAnsi="Arial Narrow"/>
        </w:rPr>
        <w:t>variantes</w:t>
      </w:r>
      <w:r w:rsidR="007B679E" w:rsidRPr="007E45E7">
        <w:rPr>
          <w:rFonts w:ascii="Arial Narrow" w:hAnsi="Arial Narrow"/>
        </w:rPr>
        <w:t xml:space="preserve"> </w:t>
      </w:r>
      <w:r w:rsidRPr="007E45E7">
        <w:rPr>
          <w:rFonts w:ascii="Arial Narrow" w:hAnsi="Arial Narrow"/>
        </w:rPr>
        <w:t>et</w:t>
      </w:r>
      <w:r w:rsidR="007B679E" w:rsidRPr="007E45E7">
        <w:rPr>
          <w:rFonts w:ascii="Arial Narrow" w:hAnsi="Arial Narrow"/>
        </w:rPr>
        <w:t xml:space="preserve"> </w:t>
      </w:r>
      <w:r w:rsidRPr="007E45E7">
        <w:rPr>
          <w:rFonts w:ascii="Arial Narrow" w:hAnsi="Arial Narrow"/>
        </w:rPr>
        <w:t>autres</w:t>
      </w:r>
      <w:r w:rsidR="007B679E" w:rsidRPr="007E45E7">
        <w:rPr>
          <w:rFonts w:ascii="Arial Narrow" w:hAnsi="Arial Narrow"/>
        </w:rPr>
        <w:t xml:space="preserve"> </w:t>
      </w:r>
      <w:r w:rsidRPr="007E45E7">
        <w:rPr>
          <w:rFonts w:ascii="Arial Narrow" w:hAnsi="Arial Narrow"/>
        </w:rPr>
        <w:t>facteurs</w:t>
      </w:r>
      <w:r w:rsidR="007B679E" w:rsidRPr="007E45E7">
        <w:rPr>
          <w:rFonts w:ascii="Arial Narrow" w:hAnsi="Arial Narrow"/>
        </w:rPr>
        <w:t xml:space="preserve"> </w:t>
      </w:r>
      <w:r w:rsidRPr="007E45E7">
        <w:rPr>
          <w:rFonts w:ascii="Arial Narrow" w:hAnsi="Arial Narrow"/>
        </w:rPr>
        <w:t>qui dépassent</w:t>
      </w:r>
      <w:r w:rsidR="007B679E" w:rsidRPr="007E45E7">
        <w:rPr>
          <w:rFonts w:ascii="Arial Narrow" w:hAnsi="Arial Narrow"/>
        </w:rPr>
        <w:t xml:space="preserve"> </w:t>
      </w:r>
      <w:r w:rsidRPr="007E45E7">
        <w:rPr>
          <w:rFonts w:ascii="Arial Narrow" w:hAnsi="Arial Narrow"/>
        </w:rPr>
        <w:t>les</w:t>
      </w:r>
      <w:r w:rsidR="007B679E" w:rsidRPr="007E45E7">
        <w:rPr>
          <w:rFonts w:ascii="Arial Narrow" w:hAnsi="Arial Narrow"/>
        </w:rPr>
        <w:t xml:space="preserve"> </w:t>
      </w:r>
      <w:r w:rsidRPr="007E45E7">
        <w:rPr>
          <w:rFonts w:ascii="Arial Narrow" w:hAnsi="Arial Narrow"/>
        </w:rPr>
        <w:t>exigences</w:t>
      </w:r>
      <w:r w:rsidR="007B679E" w:rsidRPr="007E45E7">
        <w:rPr>
          <w:rFonts w:ascii="Arial Narrow" w:hAnsi="Arial Narrow"/>
        </w:rPr>
        <w:t xml:space="preserve"> </w:t>
      </w:r>
      <w:r w:rsidRPr="007E45E7">
        <w:rPr>
          <w:rFonts w:ascii="Arial Narrow" w:hAnsi="Arial Narrow"/>
        </w:rPr>
        <w:t>du</w:t>
      </w:r>
      <w:r w:rsidR="007B679E" w:rsidRPr="007E45E7">
        <w:rPr>
          <w:rFonts w:ascii="Arial Narrow" w:hAnsi="Arial Narrow"/>
        </w:rPr>
        <w:t xml:space="preserve"> </w:t>
      </w:r>
      <w:r w:rsidRPr="007E45E7">
        <w:rPr>
          <w:rFonts w:ascii="Arial Narrow" w:hAnsi="Arial Narrow"/>
        </w:rPr>
        <w:t>Dossier</w:t>
      </w:r>
      <w:r w:rsidR="007B679E" w:rsidRPr="007E45E7">
        <w:rPr>
          <w:rFonts w:ascii="Arial Narrow" w:hAnsi="Arial Narrow"/>
        </w:rPr>
        <w:t xml:space="preserve"> </w:t>
      </w:r>
      <w:r w:rsidRPr="007E45E7">
        <w:rPr>
          <w:rFonts w:ascii="Arial Narrow" w:hAnsi="Arial Narrow"/>
        </w:rPr>
        <w:t>d’Appel d’Offres ne doivent pas être pris en compte lors</w:t>
      </w:r>
      <w:r w:rsidR="007B679E" w:rsidRPr="007E45E7">
        <w:rPr>
          <w:rFonts w:ascii="Arial Narrow" w:hAnsi="Arial Narrow"/>
        </w:rPr>
        <w:t xml:space="preserve"> </w:t>
      </w:r>
      <w:r w:rsidRPr="007E45E7">
        <w:rPr>
          <w:rFonts w:ascii="Arial Narrow" w:hAnsi="Arial Narrow"/>
        </w:rPr>
        <w:t>de</w:t>
      </w:r>
      <w:r w:rsidR="007B679E" w:rsidRPr="007E45E7">
        <w:rPr>
          <w:rFonts w:ascii="Arial Narrow" w:hAnsi="Arial Narrow"/>
        </w:rPr>
        <w:t xml:space="preserve"> </w:t>
      </w:r>
      <w:r w:rsidRPr="007E45E7">
        <w:rPr>
          <w:rFonts w:ascii="Arial Narrow" w:hAnsi="Arial Narrow"/>
        </w:rPr>
        <w:t>l’évaluation</w:t>
      </w:r>
      <w:r w:rsidR="007B679E" w:rsidRPr="007E45E7">
        <w:rPr>
          <w:rFonts w:ascii="Arial Narrow" w:hAnsi="Arial Narrow"/>
        </w:rPr>
        <w:t xml:space="preserve"> </w:t>
      </w:r>
      <w:r w:rsidRPr="007E45E7">
        <w:rPr>
          <w:rFonts w:ascii="Arial Narrow" w:hAnsi="Arial Narrow"/>
        </w:rPr>
        <w:t>des</w:t>
      </w:r>
      <w:r w:rsidR="007B679E" w:rsidRPr="007E45E7">
        <w:rPr>
          <w:rFonts w:ascii="Arial Narrow" w:hAnsi="Arial Narrow"/>
        </w:rPr>
        <w:t xml:space="preserve"> </w:t>
      </w:r>
      <w:r w:rsidRPr="007E45E7">
        <w:rPr>
          <w:rFonts w:ascii="Arial Narrow" w:hAnsi="Arial Narrow"/>
        </w:rPr>
        <w:t>offres.</w:t>
      </w:r>
    </w:p>
    <w:p w:rsidR="00273DD0" w:rsidRPr="007E45E7" w:rsidRDefault="000B1902" w:rsidP="007D618F">
      <w:pPr>
        <w:pStyle w:val="RGAOarticles"/>
        <w:rPr>
          <w:sz w:val="24"/>
        </w:rPr>
      </w:pPr>
      <w:bookmarkStart w:id="157" w:name="_Toc530307937"/>
      <w:bookmarkStart w:id="158" w:name="_Toc97557059"/>
      <w:bookmarkStart w:id="159" w:name="_Toc163062725"/>
      <w:r w:rsidRPr="007E45E7">
        <w:rPr>
          <w:sz w:val="24"/>
        </w:rPr>
        <w:t>Critères d’évaluation et de q</w:t>
      </w:r>
      <w:r w:rsidR="00353DCC" w:rsidRPr="007E45E7">
        <w:rPr>
          <w:sz w:val="24"/>
        </w:rPr>
        <w:t>ualification</w:t>
      </w:r>
      <w:r w:rsidR="007B679E" w:rsidRPr="007E45E7">
        <w:rPr>
          <w:sz w:val="24"/>
        </w:rPr>
        <w:t xml:space="preserve"> </w:t>
      </w:r>
      <w:r w:rsidR="00353DCC" w:rsidRPr="007E45E7">
        <w:rPr>
          <w:sz w:val="24"/>
        </w:rPr>
        <w:t>du</w:t>
      </w:r>
      <w:r w:rsidR="007B679E" w:rsidRPr="007E45E7">
        <w:rPr>
          <w:sz w:val="24"/>
        </w:rPr>
        <w:t xml:space="preserve"> </w:t>
      </w:r>
      <w:r w:rsidR="00353DCC" w:rsidRPr="007E45E7">
        <w:rPr>
          <w:sz w:val="24"/>
        </w:rPr>
        <w:t>soumissionnaire</w:t>
      </w:r>
      <w:bookmarkEnd w:id="157"/>
      <w:bookmarkEnd w:id="158"/>
      <w:bookmarkEnd w:id="159"/>
      <w:r w:rsidR="007B679E" w:rsidRPr="007E45E7">
        <w:rPr>
          <w:sz w:val="24"/>
        </w:rPr>
        <w:t xml:space="preserve"> </w:t>
      </w:r>
    </w:p>
    <w:p w:rsidR="00273DD0" w:rsidRPr="007E45E7"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7E45E7">
        <w:rPr>
          <w:rFonts w:ascii="Arial Narrow" w:hAnsi="Arial Narrow"/>
          <w:spacing w:val="5"/>
        </w:rPr>
        <w:t>L</w:t>
      </w:r>
      <w:r w:rsidRPr="007E45E7">
        <w:rPr>
          <w:rFonts w:ascii="Arial Narrow" w:hAnsi="Arial Narrow"/>
        </w:rPr>
        <w:t>a</w:t>
      </w:r>
      <w:r w:rsidR="007B679E" w:rsidRPr="007E45E7">
        <w:rPr>
          <w:rFonts w:ascii="Arial Narrow" w:hAnsi="Arial Narrow"/>
        </w:rPr>
        <w:t xml:space="preserve"> </w:t>
      </w:r>
      <w:r w:rsidRPr="007E45E7">
        <w:rPr>
          <w:rFonts w:ascii="Arial Narrow" w:hAnsi="Arial Narrow"/>
          <w:spacing w:val="5"/>
        </w:rPr>
        <w:t>Sous-commissio</w:t>
      </w:r>
      <w:r w:rsidRPr="007E45E7">
        <w:rPr>
          <w:rFonts w:ascii="Arial Narrow" w:hAnsi="Arial Narrow"/>
        </w:rPr>
        <w:t>n</w:t>
      </w:r>
      <w:r w:rsidR="007B679E" w:rsidRPr="007E45E7">
        <w:rPr>
          <w:rFonts w:ascii="Arial Narrow" w:hAnsi="Arial Narrow"/>
        </w:rPr>
        <w:t xml:space="preserve"> </w:t>
      </w:r>
      <w:r w:rsidRPr="007E45E7">
        <w:rPr>
          <w:rFonts w:ascii="Arial Narrow" w:hAnsi="Arial Narrow"/>
          <w:spacing w:val="5"/>
        </w:rPr>
        <w:t>s’assurer</w:t>
      </w:r>
      <w:r w:rsidRPr="007E45E7">
        <w:rPr>
          <w:rFonts w:ascii="Arial Narrow" w:hAnsi="Arial Narrow"/>
        </w:rPr>
        <w:t>a</w:t>
      </w:r>
      <w:r w:rsidR="007B679E" w:rsidRPr="007E45E7">
        <w:rPr>
          <w:rFonts w:ascii="Arial Narrow" w:hAnsi="Arial Narrow"/>
        </w:rPr>
        <w:t xml:space="preserve"> </w:t>
      </w:r>
      <w:r w:rsidRPr="007E45E7">
        <w:rPr>
          <w:rFonts w:ascii="Arial Narrow" w:hAnsi="Arial Narrow"/>
          <w:spacing w:val="5"/>
        </w:rPr>
        <w:t>qu</w:t>
      </w:r>
      <w:r w:rsidRPr="007E45E7">
        <w:rPr>
          <w:rFonts w:ascii="Arial Narrow" w:hAnsi="Arial Narrow"/>
        </w:rPr>
        <w:t>e</w:t>
      </w:r>
      <w:r w:rsidR="007B679E" w:rsidRPr="007E45E7">
        <w:rPr>
          <w:rFonts w:ascii="Arial Narrow" w:hAnsi="Arial Narrow"/>
        </w:rPr>
        <w:t xml:space="preserve"> </w:t>
      </w:r>
      <w:r w:rsidRPr="007E45E7">
        <w:rPr>
          <w:rFonts w:ascii="Arial Narrow" w:hAnsi="Arial Narrow"/>
          <w:spacing w:val="5"/>
        </w:rPr>
        <w:t xml:space="preserve">le </w:t>
      </w:r>
      <w:r w:rsidRPr="007E45E7">
        <w:rPr>
          <w:rFonts w:ascii="Arial Narrow" w:hAnsi="Arial Narrow"/>
        </w:rPr>
        <w:t>Soumissionnaire retenu pour avoir soumis l’offre substantiellement</w:t>
      </w:r>
      <w:r w:rsidR="007B679E" w:rsidRPr="007E45E7">
        <w:rPr>
          <w:rFonts w:ascii="Arial Narrow" w:hAnsi="Arial Narrow"/>
        </w:rPr>
        <w:t xml:space="preserve"> </w:t>
      </w:r>
      <w:r w:rsidRPr="007E45E7">
        <w:rPr>
          <w:rFonts w:ascii="Arial Narrow" w:hAnsi="Arial Narrow"/>
        </w:rPr>
        <w:t>conforme</w:t>
      </w:r>
      <w:r w:rsidR="007B679E" w:rsidRPr="007E45E7">
        <w:rPr>
          <w:rFonts w:ascii="Arial Narrow" w:hAnsi="Arial Narrow"/>
        </w:rPr>
        <w:t xml:space="preserve"> </w:t>
      </w:r>
      <w:r w:rsidRPr="007E45E7">
        <w:rPr>
          <w:rFonts w:ascii="Arial Narrow" w:hAnsi="Arial Narrow"/>
        </w:rPr>
        <w:t>aux</w:t>
      </w:r>
      <w:r w:rsidR="007B679E" w:rsidRPr="007E45E7">
        <w:rPr>
          <w:rFonts w:ascii="Arial Narrow" w:hAnsi="Arial Narrow"/>
        </w:rPr>
        <w:t xml:space="preserve"> </w:t>
      </w:r>
      <w:r w:rsidRPr="007E45E7">
        <w:rPr>
          <w:rFonts w:ascii="Arial Narrow" w:hAnsi="Arial Narrow"/>
        </w:rPr>
        <w:t>dispositions</w:t>
      </w:r>
      <w:r w:rsidR="007B679E" w:rsidRPr="007E45E7">
        <w:rPr>
          <w:rFonts w:ascii="Arial Narrow" w:hAnsi="Arial Narrow"/>
        </w:rPr>
        <w:t xml:space="preserve"> </w:t>
      </w:r>
      <w:r w:rsidRPr="007E45E7">
        <w:rPr>
          <w:rFonts w:ascii="Arial Narrow" w:hAnsi="Arial Narrow"/>
        </w:rPr>
        <w:t>du</w:t>
      </w:r>
      <w:r w:rsidR="007B679E" w:rsidRPr="007E45E7">
        <w:rPr>
          <w:rFonts w:ascii="Arial Narrow" w:hAnsi="Arial Narrow"/>
        </w:rPr>
        <w:t xml:space="preserve"> </w:t>
      </w:r>
      <w:r w:rsidR="00D13B4F" w:rsidRPr="007E45E7">
        <w:rPr>
          <w:rFonts w:ascii="Arial Narrow" w:hAnsi="Arial Narrow"/>
        </w:rPr>
        <w:t>D</w:t>
      </w:r>
      <w:r w:rsidRPr="007E45E7">
        <w:rPr>
          <w:rFonts w:ascii="Arial Narrow" w:hAnsi="Arial Narrow"/>
        </w:rPr>
        <w:t>ossier</w:t>
      </w:r>
      <w:r w:rsidR="007B679E" w:rsidRPr="007E45E7">
        <w:rPr>
          <w:rFonts w:ascii="Arial Narrow" w:hAnsi="Arial Narrow"/>
        </w:rPr>
        <w:t xml:space="preserve"> </w:t>
      </w:r>
      <w:r w:rsidRPr="007E45E7">
        <w:rPr>
          <w:rFonts w:ascii="Arial Narrow" w:hAnsi="Arial Narrow"/>
        </w:rPr>
        <w:t>d’</w:t>
      </w:r>
      <w:r w:rsidR="00D13B4F" w:rsidRPr="007E45E7">
        <w:rPr>
          <w:rFonts w:ascii="Arial Narrow" w:hAnsi="Arial Narrow"/>
        </w:rPr>
        <w:t>A</w:t>
      </w:r>
      <w:r w:rsidRPr="007E45E7">
        <w:rPr>
          <w:rFonts w:ascii="Arial Narrow" w:hAnsi="Arial Narrow"/>
        </w:rPr>
        <w:t>ppel</w:t>
      </w:r>
      <w:r w:rsidR="007B679E" w:rsidRPr="007E45E7">
        <w:rPr>
          <w:rFonts w:ascii="Arial Narrow" w:hAnsi="Arial Narrow"/>
        </w:rPr>
        <w:t xml:space="preserve"> </w:t>
      </w:r>
      <w:r w:rsidRPr="007E45E7">
        <w:rPr>
          <w:rFonts w:ascii="Arial Narrow" w:hAnsi="Arial Narrow"/>
        </w:rPr>
        <w:t>d’</w:t>
      </w:r>
      <w:r w:rsidR="00D13B4F" w:rsidRPr="007E45E7">
        <w:rPr>
          <w:rFonts w:ascii="Arial Narrow" w:hAnsi="Arial Narrow"/>
        </w:rPr>
        <w:t>O</w:t>
      </w:r>
      <w:r w:rsidRPr="007E45E7">
        <w:rPr>
          <w:rFonts w:ascii="Arial Narrow" w:hAnsi="Arial Narrow"/>
        </w:rPr>
        <w:t>ffres,</w:t>
      </w:r>
      <w:r w:rsidR="007B679E" w:rsidRPr="007E45E7">
        <w:rPr>
          <w:rFonts w:ascii="Arial Narrow" w:hAnsi="Arial Narrow"/>
        </w:rPr>
        <w:t xml:space="preserve"> </w:t>
      </w:r>
      <w:r w:rsidRPr="007E45E7">
        <w:rPr>
          <w:rFonts w:ascii="Arial Narrow" w:hAnsi="Arial Narrow"/>
        </w:rPr>
        <w:t>satisfait</w:t>
      </w:r>
      <w:r w:rsidR="007B679E" w:rsidRPr="007E45E7">
        <w:rPr>
          <w:rFonts w:ascii="Arial Narrow" w:hAnsi="Arial Narrow"/>
        </w:rPr>
        <w:t xml:space="preserve"> </w:t>
      </w:r>
      <w:r w:rsidRPr="007E45E7">
        <w:rPr>
          <w:rFonts w:ascii="Arial Narrow" w:hAnsi="Arial Narrow"/>
        </w:rPr>
        <w:t>aux</w:t>
      </w:r>
      <w:r w:rsidR="007B679E" w:rsidRPr="007E45E7">
        <w:rPr>
          <w:rFonts w:ascii="Arial Narrow" w:hAnsi="Arial Narrow"/>
        </w:rPr>
        <w:t xml:space="preserve"> </w:t>
      </w:r>
      <w:r w:rsidRPr="007E45E7">
        <w:rPr>
          <w:rFonts w:ascii="Arial Narrow" w:hAnsi="Arial Narrow"/>
        </w:rPr>
        <w:t>critères</w:t>
      </w:r>
      <w:r w:rsidR="007B679E" w:rsidRPr="007E45E7">
        <w:rPr>
          <w:rFonts w:ascii="Arial Narrow" w:hAnsi="Arial Narrow"/>
        </w:rPr>
        <w:t xml:space="preserve"> </w:t>
      </w:r>
      <w:r w:rsidR="000B1902" w:rsidRPr="007E45E7">
        <w:rPr>
          <w:rFonts w:ascii="Arial Narrow" w:hAnsi="Arial Narrow"/>
        </w:rPr>
        <w:t xml:space="preserve">d’évaluation et </w:t>
      </w:r>
      <w:r w:rsidRPr="007E45E7">
        <w:rPr>
          <w:rFonts w:ascii="Arial Narrow" w:hAnsi="Arial Narrow"/>
        </w:rPr>
        <w:t>de</w:t>
      </w:r>
      <w:r w:rsidR="007B679E" w:rsidRPr="007E45E7">
        <w:rPr>
          <w:rFonts w:ascii="Arial Narrow" w:hAnsi="Arial Narrow"/>
        </w:rPr>
        <w:t xml:space="preserve"> </w:t>
      </w:r>
      <w:r w:rsidRPr="007E45E7">
        <w:rPr>
          <w:rFonts w:ascii="Arial Narrow" w:hAnsi="Arial Narrow"/>
        </w:rPr>
        <w:t>qualification</w:t>
      </w:r>
      <w:r w:rsidR="007B679E" w:rsidRPr="007E45E7">
        <w:rPr>
          <w:rFonts w:ascii="Arial Narrow" w:hAnsi="Arial Narrow"/>
        </w:rPr>
        <w:t xml:space="preserve"> </w:t>
      </w:r>
      <w:r w:rsidRPr="007E45E7">
        <w:rPr>
          <w:rFonts w:ascii="Arial Narrow" w:hAnsi="Arial Narrow"/>
        </w:rPr>
        <w:t>stipulés</w:t>
      </w:r>
      <w:r w:rsidR="007B679E" w:rsidRPr="007E45E7">
        <w:rPr>
          <w:rFonts w:ascii="Arial Narrow" w:hAnsi="Arial Narrow"/>
        </w:rPr>
        <w:t xml:space="preserve"> </w:t>
      </w:r>
      <w:r w:rsidR="0011112D" w:rsidRPr="007E45E7">
        <w:rPr>
          <w:rFonts w:ascii="Arial Narrow" w:hAnsi="Arial Narrow"/>
        </w:rPr>
        <w:t>dans le</w:t>
      </w:r>
      <w:r w:rsidR="007B679E" w:rsidRPr="007E45E7">
        <w:rPr>
          <w:rFonts w:ascii="Arial Narrow" w:hAnsi="Arial Narrow"/>
        </w:rPr>
        <w:t xml:space="preserve"> </w:t>
      </w:r>
      <w:r w:rsidRPr="007E45E7">
        <w:rPr>
          <w:rFonts w:ascii="Arial Narrow" w:hAnsi="Arial Narrow"/>
        </w:rPr>
        <w:t>RPAO.</w:t>
      </w:r>
      <w:r w:rsidR="007B679E" w:rsidRPr="007E45E7">
        <w:rPr>
          <w:rFonts w:ascii="Arial Narrow" w:hAnsi="Arial Narrow"/>
        </w:rPr>
        <w:t xml:space="preserve"> </w:t>
      </w:r>
      <w:r w:rsidRPr="007E45E7">
        <w:rPr>
          <w:rFonts w:ascii="Arial Narrow" w:hAnsi="Arial Narrow"/>
        </w:rPr>
        <w:t>Il</w:t>
      </w:r>
      <w:r w:rsidR="007B679E" w:rsidRPr="007E45E7">
        <w:rPr>
          <w:rFonts w:ascii="Arial Narrow" w:hAnsi="Arial Narrow"/>
        </w:rPr>
        <w:t xml:space="preserve"> </w:t>
      </w:r>
      <w:r w:rsidRPr="007E45E7">
        <w:rPr>
          <w:rFonts w:ascii="Arial Narrow" w:hAnsi="Arial Narrow"/>
        </w:rPr>
        <w:t>est</w:t>
      </w:r>
      <w:r w:rsidR="007B679E" w:rsidRPr="007E45E7">
        <w:rPr>
          <w:rFonts w:ascii="Arial Narrow" w:hAnsi="Arial Narrow"/>
        </w:rPr>
        <w:t xml:space="preserve"> </w:t>
      </w:r>
      <w:r w:rsidRPr="007E45E7">
        <w:rPr>
          <w:rFonts w:ascii="Arial Narrow" w:hAnsi="Arial Narrow"/>
        </w:rPr>
        <w:t xml:space="preserve">essentiel d’éviter tout arbitraire dans la </w:t>
      </w:r>
      <w:r w:rsidR="000B1902" w:rsidRPr="007E45E7">
        <w:rPr>
          <w:rFonts w:ascii="Arial Narrow" w:hAnsi="Arial Narrow"/>
        </w:rPr>
        <w:t>fixation de ces critères</w:t>
      </w:r>
      <w:r w:rsidRPr="007E45E7">
        <w:rPr>
          <w:rFonts w:ascii="Arial Narrow" w:hAnsi="Arial Narrow"/>
        </w:rPr>
        <w:t>.</w:t>
      </w:r>
    </w:p>
    <w:p w:rsidR="00273DD0" w:rsidRPr="007E45E7" w:rsidRDefault="00353DCC" w:rsidP="007D618F">
      <w:pPr>
        <w:pStyle w:val="RGAOarticles"/>
        <w:rPr>
          <w:sz w:val="24"/>
        </w:rPr>
      </w:pPr>
      <w:bookmarkStart w:id="160" w:name="_Toc530307938"/>
      <w:bookmarkStart w:id="161" w:name="_Toc97557060"/>
      <w:bookmarkStart w:id="162" w:name="_Toc163062726"/>
      <w:r w:rsidRPr="007E45E7">
        <w:rPr>
          <w:sz w:val="24"/>
        </w:rPr>
        <w:t>Correction</w:t>
      </w:r>
      <w:r w:rsidR="007B679E" w:rsidRPr="007E45E7">
        <w:rPr>
          <w:sz w:val="24"/>
        </w:rPr>
        <w:t xml:space="preserve"> </w:t>
      </w:r>
      <w:r w:rsidRPr="007E45E7">
        <w:rPr>
          <w:sz w:val="24"/>
        </w:rPr>
        <w:t>des</w:t>
      </w:r>
      <w:r w:rsidR="007B679E" w:rsidRPr="007E45E7">
        <w:rPr>
          <w:sz w:val="24"/>
        </w:rPr>
        <w:t xml:space="preserve"> </w:t>
      </w:r>
      <w:r w:rsidRPr="007E45E7">
        <w:rPr>
          <w:sz w:val="24"/>
        </w:rPr>
        <w:t>erreurs</w:t>
      </w:r>
      <w:bookmarkEnd w:id="160"/>
      <w:bookmarkEnd w:id="161"/>
      <w:bookmarkEnd w:id="162"/>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30.1. La Sous-commission d’</w:t>
      </w:r>
      <w:r w:rsidR="00D13B4F" w:rsidRPr="007E45E7">
        <w:rPr>
          <w:rFonts w:ascii="Arial Narrow" w:hAnsi="Arial Narrow"/>
        </w:rPr>
        <w:t>A</w:t>
      </w:r>
      <w:r w:rsidRPr="007E45E7">
        <w:rPr>
          <w:rFonts w:ascii="Arial Narrow" w:hAnsi="Arial Narrow"/>
        </w:rPr>
        <w:t xml:space="preserve">nalyse vérifiera les offres reconnues conformes pour l’essentiel au Dossier d’Appel d’Offres pour en rectifier les erreurs de calcul éventuelles. La </w:t>
      </w:r>
      <w:r w:rsidR="00D13B4F" w:rsidRPr="007E45E7">
        <w:rPr>
          <w:rFonts w:ascii="Arial Narrow" w:hAnsi="Arial Narrow"/>
        </w:rPr>
        <w:t>S</w:t>
      </w:r>
      <w:r w:rsidRPr="007E45E7">
        <w:rPr>
          <w:rFonts w:ascii="Arial Narrow" w:hAnsi="Arial Narrow"/>
        </w:rPr>
        <w:t>ous- commission</w:t>
      </w:r>
      <w:r w:rsidR="007B679E" w:rsidRPr="007E45E7">
        <w:rPr>
          <w:rFonts w:ascii="Arial Narrow" w:hAnsi="Arial Narrow"/>
        </w:rPr>
        <w:t xml:space="preserve"> </w:t>
      </w:r>
      <w:r w:rsidRPr="007E45E7">
        <w:rPr>
          <w:rFonts w:ascii="Arial Narrow" w:hAnsi="Arial Narrow"/>
        </w:rPr>
        <w:t>d’</w:t>
      </w:r>
      <w:r w:rsidR="00D13B4F" w:rsidRPr="007E45E7">
        <w:rPr>
          <w:rFonts w:ascii="Arial Narrow" w:hAnsi="Arial Narrow"/>
        </w:rPr>
        <w:t>A</w:t>
      </w:r>
      <w:r w:rsidRPr="007E45E7">
        <w:rPr>
          <w:rFonts w:ascii="Arial Narrow" w:hAnsi="Arial Narrow"/>
        </w:rPr>
        <w:t>nalyse</w:t>
      </w:r>
      <w:r w:rsidR="007B679E" w:rsidRPr="007E45E7">
        <w:rPr>
          <w:rFonts w:ascii="Arial Narrow" w:hAnsi="Arial Narrow"/>
        </w:rPr>
        <w:t xml:space="preserve"> </w:t>
      </w:r>
      <w:r w:rsidRPr="007E45E7">
        <w:rPr>
          <w:rFonts w:ascii="Arial Narrow" w:hAnsi="Arial Narrow"/>
        </w:rPr>
        <w:t>corrigera</w:t>
      </w:r>
      <w:r w:rsidR="007B679E" w:rsidRPr="007E45E7">
        <w:rPr>
          <w:rFonts w:ascii="Arial Narrow" w:hAnsi="Arial Narrow"/>
        </w:rPr>
        <w:t xml:space="preserve"> </w:t>
      </w:r>
      <w:r w:rsidRPr="007E45E7">
        <w:rPr>
          <w:rFonts w:ascii="Arial Narrow" w:hAnsi="Arial Narrow"/>
        </w:rPr>
        <w:t>les</w:t>
      </w:r>
      <w:r w:rsidR="007B679E" w:rsidRPr="007E45E7">
        <w:rPr>
          <w:rFonts w:ascii="Arial Narrow" w:hAnsi="Arial Narrow"/>
        </w:rPr>
        <w:t xml:space="preserve"> </w:t>
      </w:r>
      <w:r w:rsidRPr="007E45E7">
        <w:rPr>
          <w:rFonts w:ascii="Arial Narrow" w:hAnsi="Arial Narrow"/>
        </w:rPr>
        <w:t>erreurs</w:t>
      </w:r>
      <w:r w:rsidR="007B679E" w:rsidRPr="007E45E7">
        <w:rPr>
          <w:rFonts w:ascii="Arial Narrow" w:hAnsi="Arial Narrow"/>
        </w:rPr>
        <w:t xml:space="preserve"> </w:t>
      </w:r>
      <w:r w:rsidRPr="007E45E7">
        <w:rPr>
          <w:rFonts w:ascii="Arial Narrow" w:hAnsi="Arial Narrow"/>
        </w:rPr>
        <w:t>de la</w:t>
      </w:r>
      <w:r w:rsidR="007B679E" w:rsidRPr="007E45E7">
        <w:rPr>
          <w:rFonts w:ascii="Arial Narrow" w:hAnsi="Arial Narrow"/>
        </w:rPr>
        <w:t xml:space="preserve"> </w:t>
      </w:r>
      <w:r w:rsidRPr="007E45E7">
        <w:rPr>
          <w:rFonts w:ascii="Arial Narrow" w:hAnsi="Arial Narrow"/>
        </w:rPr>
        <w:t>façon</w:t>
      </w:r>
      <w:r w:rsidR="007B679E" w:rsidRPr="007E45E7">
        <w:rPr>
          <w:rFonts w:ascii="Arial Narrow" w:hAnsi="Arial Narrow"/>
        </w:rPr>
        <w:t xml:space="preserve"> </w:t>
      </w:r>
      <w:r w:rsidRPr="007E45E7">
        <w:rPr>
          <w:rFonts w:ascii="Arial Narrow" w:hAnsi="Arial Narrow"/>
        </w:rPr>
        <w:t>suivante</w:t>
      </w:r>
      <w:r w:rsidR="00914FCF"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a. S’il y a contradiction entre le prix unitaire et le prix</w:t>
      </w:r>
      <w:r w:rsidR="007B679E" w:rsidRPr="007E45E7">
        <w:rPr>
          <w:rFonts w:ascii="Arial Narrow" w:hAnsi="Arial Narrow"/>
        </w:rPr>
        <w:t xml:space="preserve"> </w:t>
      </w:r>
      <w:r w:rsidRPr="007E45E7">
        <w:rPr>
          <w:rFonts w:ascii="Arial Narrow" w:hAnsi="Arial Narrow"/>
        </w:rPr>
        <w:t>total</w:t>
      </w:r>
      <w:r w:rsidR="007B679E" w:rsidRPr="007E45E7">
        <w:rPr>
          <w:rFonts w:ascii="Arial Narrow" w:hAnsi="Arial Narrow"/>
        </w:rPr>
        <w:t xml:space="preserve"> </w:t>
      </w:r>
      <w:r w:rsidRPr="007E45E7">
        <w:rPr>
          <w:rFonts w:ascii="Arial Narrow" w:hAnsi="Arial Narrow"/>
        </w:rPr>
        <w:t>obtenu</w:t>
      </w:r>
      <w:r w:rsidR="007B679E" w:rsidRPr="007E45E7">
        <w:rPr>
          <w:rFonts w:ascii="Arial Narrow" w:hAnsi="Arial Narrow"/>
        </w:rPr>
        <w:t xml:space="preserve"> </w:t>
      </w:r>
      <w:r w:rsidRPr="007E45E7">
        <w:rPr>
          <w:rFonts w:ascii="Arial Narrow" w:hAnsi="Arial Narrow"/>
        </w:rPr>
        <w:t>en</w:t>
      </w:r>
      <w:r w:rsidR="007B679E" w:rsidRPr="007E45E7">
        <w:rPr>
          <w:rFonts w:ascii="Arial Narrow" w:hAnsi="Arial Narrow"/>
        </w:rPr>
        <w:t xml:space="preserve"> </w:t>
      </w:r>
      <w:r w:rsidRPr="007E45E7">
        <w:rPr>
          <w:rFonts w:ascii="Arial Narrow" w:hAnsi="Arial Narrow"/>
        </w:rPr>
        <w:t>multipliant</w:t>
      </w:r>
      <w:r w:rsidR="007B679E" w:rsidRPr="007E45E7">
        <w:rPr>
          <w:rFonts w:ascii="Arial Narrow" w:hAnsi="Arial Narrow"/>
        </w:rPr>
        <w:t xml:space="preserve"> </w:t>
      </w:r>
      <w:r w:rsidRPr="007E45E7">
        <w:rPr>
          <w:rFonts w:ascii="Arial Narrow" w:hAnsi="Arial Narrow"/>
        </w:rPr>
        <w:t>le</w:t>
      </w:r>
      <w:r w:rsidR="007B679E" w:rsidRPr="007E45E7">
        <w:rPr>
          <w:rFonts w:ascii="Arial Narrow" w:hAnsi="Arial Narrow"/>
        </w:rPr>
        <w:t xml:space="preserve"> </w:t>
      </w:r>
      <w:r w:rsidRPr="007E45E7">
        <w:rPr>
          <w:rFonts w:ascii="Arial Narrow" w:hAnsi="Arial Narrow"/>
        </w:rPr>
        <w:t>prix</w:t>
      </w:r>
      <w:r w:rsidR="007B679E" w:rsidRPr="007E45E7">
        <w:rPr>
          <w:rFonts w:ascii="Arial Narrow" w:hAnsi="Arial Narrow"/>
        </w:rPr>
        <w:t xml:space="preserve"> </w:t>
      </w:r>
      <w:r w:rsidRPr="007E45E7">
        <w:rPr>
          <w:rFonts w:ascii="Arial Narrow" w:hAnsi="Arial Narrow"/>
        </w:rPr>
        <w:t>unitaire</w:t>
      </w:r>
      <w:r w:rsidR="007B679E" w:rsidRPr="007E45E7">
        <w:rPr>
          <w:rFonts w:ascii="Arial Narrow" w:hAnsi="Arial Narrow"/>
        </w:rPr>
        <w:t xml:space="preserve"> </w:t>
      </w:r>
      <w:r w:rsidRPr="007E45E7">
        <w:rPr>
          <w:rFonts w:ascii="Arial Narrow" w:hAnsi="Arial Narrow"/>
        </w:rPr>
        <w:t>par les</w:t>
      </w:r>
      <w:r w:rsidR="007B679E" w:rsidRPr="007E45E7">
        <w:rPr>
          <w:rFonts w:ascii="Arial Narrow" w:hAnsi="Arial Narrow"/>
        </w:rPr>
        <w:t xml:space="preserve"> </w:t>
      </w:r>
      <w:r w:rsidRPr="007E45E7">
        <w:rPr>
          <w:rFonts w:ascii="Arial Narrow" w:hAnsi="Arial Narrow"/>
        </w:rPr>
        <w:t>quantités,</w:t>
      </w:r>
      <w:r w:rsidR="007B679E" w:rsidRPr="007E45E7">
        <w:rPr>
          <w:rFonts w:ascii="Arial Narrow" w:hAnsi="Arial Narrow"/>
        </w:rPr>
        <w:t xml:space="preserve"> </w:t>
      </w:r>
      <w:r w:rsidRPr="007E45E7">
        <w:rPr>
          <w:rFonts w:ascii="Arial Narrow" w:hAnsi="Arial Narrow"/>
        </w:rPr>
        <w:t>le</w:t>
      </w:r>
      <w:r w:rsidR="007B679E" w:rsidRPr="007E45E7">
        <w:rPr>
          <w:rFonts w:ascii="Arial Narrow" w:hAnsi="Arial Narrow"/>
        </w:rPr>
        <w:t xml:space="preserve"> </w:t>
      </w:r>
      <w:r w:rsidRPr="007E45E7">
        <w:rPr>
          <w:rFonts w:ascii="Arial Narrow" w:hAnsi="Arial Narrow"/>
        </w:rPr>
        <w:t>prix</w:t>
      </w:r>
      <w:r w:rsidR="007B679E" w:rsidRPr="007E45E7">
        <w:rPr>
          <w:rFonts w:ascii="Arial Narrow" w:hAnsi="Arial Narrow"/>
        </w:rPr>
        <w:t xml:space="preserve"> </w:t>
      </w:r>
      <w:r w:rsidRPr="007E45E7">
        <w:rPr>
          <w:rFonts w:ascii="Arial Narrow" w:hAnsi="Arial Narrow"/>
        </w:rPr>
        <w:t>unitaire</w:t>
      </w:r>
      <w:r w:rsidR="007B679E" w:rsidRPr="007E45E7">
        <w:rPr>
          <w:rFonts w:ascii="Arial Narrow" w:hAnsi="Arial Narrow"/>
        </w:rPr>
        <w:t xml:space="preserve"> </w:t>
      </w:r>
      <w:r w:rsidRPr="007E45E7">
        <w:rPr>
          <w:rFonts w:ascii="Arial Narrow" w:hAnsi="Arial Narrow"/>
        </w:rPr>
        <w:t>fera</w:t>
      </w:r>
      <w:r w:rsidR="007B679E" w:rsidRPr="007E45E7">
        <w:rPr>
          <w:rFonts w:ascii="Arial Narrow" w:hAnsi="Arial Narrow"/>
        </w:rPr>
        <w:t xml:space="preserve"> </w:t>
      </w:r>
      <w:r w:rsidRPr="007E45E7">
        <w:rPr>
          <w:rFonts w:ascii="Arial Narrow" w:hAnsi="Arial Narrow"/>
        </w:rPr>
        <w:t>foi</w:t>
      </w:r>
      <w:r w:rsidR="007B679E" w:rsidRPr="007E45E7">
        <w:rPr>
          <w:rFonts w:ascii="Arial Narrow" w:hAnsi="Arial Narrow"/>
        </w:rPr>
        <w:t xml:space="preserve"> </w:t>
      </w:r>
      <w:r w:rsidRPr="007E45E7">
        <w:rPr>
          <w:rFonts w:ascii="Arial Narrow" w:hAnsi="Arial Narrow"/>
        </w:rPr>
        <w:t>et</w:t>
      </w:r>
      <w:r w:rsidR="007B679E" w:rsidRPr="007E45E7">
        <w:rPr>
          <w:rFonts w:ascii="Arial Narrow" w:hAnsi="Arial Narrow"/>
        </w:rPr>
        <w:t xml:space="preserve"> </w:t>
      </w:r>
      <w:r w:rsidRPr="007E45E7">
        <w:rPr>
          <w:rFonts w:ascii="Arial Narrow" w:hAnsi="Arial Narrow"/>
        </w:rPr>
        <w:t>le</w:t>
      </w:r>
      <w:r w:rsidR="007B679E" w:rsidRPr="007E45E7">
        <w:rPr>
          <w:rFonts w:ascii="Arial Narrow" w:hAnsi="Arial Narrow"/>
        </w:rPr>
        <w:t xml:space="preserve"> </w:t>
      </w:r>
      <w:r w:rsidRPr="007E45E7">
        <w:rPr>
          <w:rFonts w:ascii="Arial Narrow" w:hAnsi="Arial Narrow"/>
        </w:rPr>
        <w:t>prix</w:t>
      </w:r>
      <w:r w:rsidR="007B679E" w:rsidRPr="007E45E7">
        <w:rPr>
          <w:rFonts w:ascii="Arial Narrow" w:hAnsi="Arial Narrow"/>
        </w:rPr>
        <w:t xml:space="preserve"> </w:t>
      </w:r>
      <w:r w:rsidRPr="007E45E7">
        <w:rPr>
          <w:rFonts w:ascii="Arial Narrow" w:hAnsi="Arial Narrow"/>
        </w:rPr>
        <w:t>total sera</w:t>
      </w:r>
      <w:r w:rsidR="007B679E" w:rsidRPr="007E45E7">
        <w:rPr>
          <w:rFonts w:ascii="Arial Narrow" w:hAnsi="Arial Narrow"/>
        </w:rPr>
        <w:t xml:space="preserve"> </w:t>
      </w:r>
      <w:r w:rsidRPr="007E45E7">
        <w:rPr>
          <w:rFonts w:ascii="Arial Narrow" w:hAnsi="Arial Narrow"/>
        </w:rPr>
        <w:t>corrigé,</w:t>
      </w:r>
      <w:r w:rsidR="007B679E" w:rsidRPr="007E45E7">
        <w:rPr>
          <w:rFonts w:ascii="Arial Narrow" w:hAnsi="Arial Narrow"/>
        </w:rPr>
        <w:t xml:space="preserve"> </w:t>
      </w:r>
      <w:r w:rsidRPr="007E45E7">
        <w:rPr>
          <w:rFonts w:ascii="Arial Narrow" w:hAnsi="Arial Narrow"/>
        </w:rPr>
        <w:t>à</w:t>
      </w:r>
      <w:r w:rsidR="007B679E" w:rsidRPr="007E45E7">
        <w:rPr>
          <w:rFonts w:ascii="Arial Narrow" w:hAnsi="Arial Narrow"/>
        </w:rPr>
        <w:t xml:space="preserve"> </w:t>
      </w:r>
      <w:r w:rsidRPr="007E45E7">
        <w:rPr>
          <w:rFonts w:ascii="Arial Narrow" w:hAnsi="Arial Narrow"/>
        </w:rPr>
        <w:t>moins</w:t>
      </w:r>
      <w:r w:rsidR="007B679E" w:rsidRPr="007E45E7">
        <w:rPr>
          <w:rFonts w:ascii="Arial Narrow" w:hAnsi="Arial Narrow"/>
        </w:rPr>
        <w:t xml:space="preserve"> </w:t>
      </w:r>
      <w:r w:rsidRPr="007E45E7">
        <w:rPr>
          <w:rFonts w:ascii="Arial Narrow" w:hAnsi="Arial Narrow"/>
        </w:rPr>
        <w:t>que,</w:t>
      </w:r>
      <w:r w:rsidR="007B679E" w:rsidRPr="007E45E7">
        <w:rPr>
          <w:rFonts w:ascii="Arial Narrow" w:hAnsi="Arial Narrow"/>
        </w:rPr>
        <w:t xml:space="preserve"> </w:t>
      </w:r>
      <w:r w:rsidRPr="007E45E7">
        <w:rPr>
          <w:rFonts w:ascii="Arial Narrow" w:hAnsi="Arial Narrow"/>
        </w:rPr>
        <w:t>de</w:t>
      </w:r>
      <w:r w:rsidR="007B679E" w:rsidRPr="007E45E7">
        <w:rPr>
          <w:rFonts w:ascii="Arial Narrow" w:hAnsi="Arial Narrow"/>
        </w:rPr>
        <w:t xml:space="preserve"> </w:t>
      </w:r>
      <w:r w:rsidRPr="007E45E7">
        <w:rPr>
          <w:rFonts w:ascii="Arial Narrow" w:hAnsi="Arial Narrow"/>
        </w:rPr>
        <w:t>l’avis</w:t>
      </w:r>
      <w:r w:rsidR="007B679E" w:rsidRPr="007E45E7">
        <w:rPr>
          <w:rFonts w:ascii="Arial Narrow" w:hAnsi="Arial Narrow"/>
        </w:rPr>
        <w:t xml:space="preserve"> </w:t>
      </w:r>
      <w:r w:rsidRPr="007E45E7">
        <w:rPr>
          <w:rFonts w:ascii="Arial Narrow" w:hAnsi="Arial Narrow"/>
        </w:rPr>
        <w:t>de</w:t>
      </w:r>
      <w:r w:rsidR="007B679E" w:rsidRPr="007E45E7">
        <w:rPr>
          <w:rFonts w:ascii="Arial Narrow" w:hAnsi="Arial Narrow"/>
        </w:rPr>
        <w:t xml:space="preserve"> </w:t>
      </w:r>
      <w:r w:rsidRPr="007E45E7">
        <w:rPr>
          <w:rFonts w:ascii="Arial Narrow" w:hAnsi="Arial Narrow"/>
        </w:rPr>
        <w:t>la</w:t>
      </w:r>
      <w:r w:rsidR="007B679E" w:rsidRPr="007E45E7">
        <w:rPr>
          <w:rFonts w:ascii="Arial Narrow" w:hAnsi="Arial Narrow"/>
        </w:rPr>
        <w:t xml:space="preserve"> </w:t>
      </w:r>
      <w:r w:rsidR="006A422E" w:rsidRPr="007E45E7">
        <w:rPr>
          <w:rFonts w:ascii="Arial Narrow" w:hAnsi="Arial Narrow"/>
        </w:rPr>
        <w:t>Sous-</w:t>
      </w:r>
      <w:r w:rsidRPr="007E45E7">
        <w:rPr>
          <w:rFonts w:ascii="Arial Narrow" w:hAnsi="Arial Narrow"/>
        </w:rPr>
        <w:t>commission</w:t>
      </w:r>
      <w:r w:rsidR="007B679E" w:rsidRPr="007E45E7">
        <w:rPr>
          <w:rFonts w:ascii="Arial Narrow" w:hAnsi="Arial Narrow"/>
        </w:rPr>
        <w:t xml:space="preserve"> </w:t>
      </w:r>
      <w:r w:rsidRPr="007E45E7">
        <w:rPr>
          <w:rFonts w:ascii="Arial Narrow" w:hAnsi="Arial Narrow"/>
        </w:rPr>
        <w:t>d’</w:t>
      </w:r>
      <w:r w:rsidR="00D13B4F" w:rsidRPr="007E45E7">
        <w:rPr>
          <w:rFonts w:ascii="Arial Narrow" w:hAnsi="Arial Narrow"/>
        </w:rPr>
        <w:t>A</w:t>
      </w:r>
      <w:r w:rsidRPr="007E45E7">
        <w:rPr>
          <w:rFonts w:ascii="Arial Narrow" w:hAnsi="Arial Narrow"/>
        </w:rPr>
        <w:t>nalyse,</w:t>
      </w:r>
      <w:r w:rsidR="007B679E" w:rsidRPr="007E45E7">
        <w:rPr>
          <w:rFonts w:ascii="Arial Narrow" w:hAnsi="Arial Narrow"/>
        </w:rPr>
        <w:t xml:space="preserve"> </w:t>
      </w:r>
      <w:r w:rsidRPr="007E45E7">
        <w:rPr>
          <w:rFonts w:ascii="Arial Narrow" w:hAnsi="Arial Narrow"/>
        </w:rPr>
        <w:t>la</w:t>
      </w:r>
      <w:r w:rsidR="007B679E" w:rsidRPr="007E45E7">
        <w:rPr>
          <w:rFonts w:ascii="Arial Narrow" w:hAnsi="Arial Narrow"/>
        </w:rPr>
        <w:t xml:space="preserve"> </w:t>
      </w:r>
      <w:r w:rsidRPr="007E45E7">
        <w:rPr>
          <w:rFonts w:ascii="Arial Narrow" w:hAnsi="Arial Narrow"/>
        </w:rPr>
        <w:t>virgule</w:t>
      </w:r>
      <w:r w:rsidR="007B679E" w:rsidRPr="007E45E7">
        <w:rPr>
          <w:rFonts w:ascii="Arial Narrow" w:hAnsi="Arial Narrow"/>
        </w:rPr>
        <w:t xml:space="preserve"> </w:t>
      </w:r>
      <w:r w:rsidRPr="007E45E7">
        <w:rPr>
          <w:rFonts w:ascii="Arial Narrow" w:hAnsi="Arial Narrow"/>
        </w:rPr>
        <w:t>des</w:t>
      </w:r>
      <w:r w:rsidR="007B679E" w:rsidRPr="007E45E7">
        <w:rPr>
          <w:rFonts w:ascii="Arial Narrow" w:hAnsi="Arial Narrow"/>
        </w:rPr>
        <w:t xml:space="preserve"> </w:t>
      </w:r>
      <w:r w:rsidRPr="007E45E7">
        <w:rPr>
          <w:rFonts w:ascii="Arial Narrow" w:hAnsi="Arial Narrow"/>
        </w:rPr>
        <w:t>décimales du prix unitaire soit manifestement mal placée, auquel cas le prix total indiqué prévaudra et le prix</w:t>
      </w:r>
      <w:r w:rsidR="007B679E" w:rsidRPr="007E45E7">
        <w:rPr>
          <w:rFonts w:ascii="Arial Narrow" w:hAnsi="Arial Narrow"/>
        </w:rPr>
        <w:t xml:space="preserve"> </w:t>
      </w:r>
      <w:r w:rsidRPr="007E45E7">
        <w:rPr>
          <w:rFonts w:ascii="Arial Narrow" w:hAnsi="Arial Narrow"/>
        </w:rPr>
        <w:t>unitaire</w:t>
      </w:r>
      <w:r w:rsidR="007B679E" w:rsidRPr="007E45E7">
        <w:rPr>
          <w:rFonts w:ascii="Arial Narrow" w:hAnsi="Arial Narrow"/>
        </w:rPr>
        <w:t xml:space="preserve"> </w:t>
      </w:r>
      <w:r w:rsidRPr="007E45E7">
        <w:rPr>
          <w:rFonts w:ascii="Arial Narrow" w:hAnsi="Arial Narrow"/>
        </w:rPr>
        <w:t>sera</w:t>
      </w:r>
      <w:r w:rsidR="007B679E" w:rsidRPr="007E45E7">
        <w:rPr>
          <w:rFonts w:ascii="Arial Narrow" w:hAnsi="Arial Narrow"/>
        </w:rPr>
        <w:t xml:space="preserve"> </w:t>
      </w:r>
      <w:r w:rsidRPr="007E45E7">
        <w:rPr>
          <w:rFonts w:ascii="Arial Narrow" w:hAnsi="Arial Narrow"/>
        </w:rPr>
        <w:t>corrigé</w:t>
      </w:r>
      <w:r w:rsidR="00914FCF" w:rsidRPr="007E45E7">
        <w:rPr>
          <w:rFonts w:ascii="Arial Narrow" w:hAnsi="Arial Narrow"/>
        </w:rPr>
        <w:t xml:space="preserve"> </w:t>
      </w:r>
      <w:r w:rsidRPr="007E45E7">
        <w:rPr>
          <w:rFonts w:ascii="Arial Narrow" w:hAnsi="Arial Narrow"/>
        </w:rPr>
        <w:t>;</w:t>
      </w:r>
    </w:p>
    <w:p w:rsidR="00273DD0" w:rsidRPr="007E45E7" w:rsidRDefault="00C27AEC" w:rsidP="000C31A2">
      <w:pPr>
        <w:widowControl w:val="0"/>
        <w:autoSpaceDE w:val="0"/>
        <w:spacing w:after="60"/>
        <w:jc w:val="both"/>
        <w:rPr>
          <w:rFonts w:ascii="Arial Narrow" w:hAnsi="Arial Narrow"/>
        </w:rPr>
      </w:pPr>
      <w:r w:rsidRPr="007E45E7">
        <w:rPr>
          <w:rFonts w:ascii="Arial Narrow" w:hAnsi="Arial Narrow"/>
        </w:rPr>
        <w:t xml:space="preserve">b. </w:t>
      </w:r>
      <w:r w:rsidR="00353DCC" w:rsidRPr="007E45E7">
        <w:rPr>
          <w:rFonts w:ascii="Arial Narrow" w:hAnsi="Arial Narrow"/>
        </w:rPr>
        <w:t>Si le total obtenu par addition ou soustraction des</w:t>
      </w:r>
      <w:r w:rsidR="007B679E" w:rsidRPr="007E45E7">
        <w:rPr>
          <w:rFonts w:ascii="Arial Narrow" w:hAnsi="Arial Narrow"/>
        </w:rPr>
        <w:t xml:space="preserve"> </w:t>
      </w:r>
      <w:r w:rsidR="00353DCC" w:rsidRPr="007E45E7">
        <w:rPr>
          <w:rFonts w:ascii="Arial Narrow" w:hAnsi="Arial Narrow"/>
        </w:rPr>
        <w:t>sous</w:t>
      </w:r>
      <w:r w:rsidR="007B679E" w:rsidRPr="007E45E7">
        <w:rPr>
          <w:rFonts w:ascii="Arial Narrow" w:hAnsi="Arial Narrow"/>
        </w:rPr>
        <w:t xml:space="preserve"> </w:t>
      </w:r>
      <w:r w:rsidR="00353DCC" w:rsidRPr="007E45E7">
        <w:rPr>
          <w:rFonts w:ascii="Arial Narrow" w:hAnsi="Arial Narrow"/>
        </w:rPr>
        <w:t>totaux</w:t>
      </w:r>
      <w:r w:rsidR="007B679E" w:rsidRPr="007E45E7">
        <w:rPr>
          <w:rFonts w:ascii="Arial Narrow" w:hAnsi="Arial Narrow"/>
        </w:rPr>
        <w:t xml:space="preserve"> </w:t>
      </w:r>
      <w:r w:rsidR="00353DCC" w:rsidRPr="007E45E7">
        <w:rPr>
          <w:rFonts w:ascii="Arial Narrow" w:hAnsi="Arial Narrow"/>
        </w:rPr>
        <w:t>n’est</w:t>
      </w:r>
      <w:r w:rsidR="007B679E" w:rsidRPr="007E45E7">
        <w:rPr>
          <w:rFonts w:ascii="Arial Narrow" w:hAnsi="Arial Narrow"/>
        </w:rPr>
        <w:t xml:space="preserve"> </w:t>
      </w:r>
      <w:r w:rsidR="00353DCC" w:rsidRPr="007E45E7">
        <w:rPr>
          <w:rFonts w:ascii="Arial Narrow" w:hAnsi="Arial Narrow"/>
        </w:rPr>
        <w:t>pas</w:t>
      </w:r>
      <w:r w:rsidR="007B679E" w:rsidRPr="007E45E7">
        <w:rPr>
          <w:rFonts w:ascii="Arial Narrow" w:hAnsi="Arial Narrow"/>
        </w:rPr>
        <w:t xml:space="preserve"> </w:t>
      </w:r>
      <w:r w:rsidR="00353DCC" w:rsidRPr="007E45E7">
        <w:rPr>
          <w:rFonts w:ascii="Arial Narrow" w:hAnsi="Arial Narrow"/>
        </w:rPr>
        <w:t>exact,</w:t>
      </w:r>
      <w:r w:rsidR="007B679E" w:rsidRPr="007E45E7">
        <w:rPr>
          <w:rFonts w:ascii="Arial Narrow" w:hAnsi="Arial Narrow"/>
        </w:rPr>
        <w:t xml:space="preserve"> </w:t>
      </w:r>
      <w:r w:rsidR="00353DCC" w:rsidRPr="007E45E7">
        <w:rPr>
          <w:rFonts w:ascii="Arial Narrow" w:hAnsi="Arial Narrow"/>
        </w:rPr>
        <w:t>les</w:t>
      </w:r>
      <w:r w:rsidR="007B679E" w:rsidRPr="007E45E7">
        <w:rPr>
          <w:rFonts w:ascii="Arial Narrow" w:hAnsi="Arial Narrow"/>
        </w:rPr>
        <w:t xml:space="preserve"> </w:t>
      </w:r>
      <w:r w:rsidR="00353DCC" w:rsidRPr="007E45E7">
        <w:rPr>
          <w:rFonts w:ascii="Arial Narrow" w:hAnsi="Arial Narrow"/>
        </w:rPr>
        <w:t>sous</w:t>
      </w:r>
      <w:r w:rsidR="007B679E" w:rsidRPr="007E45E7">
        <w:rPr>
          <w:rFonts w:ascii="Arial Narrow" w:hAnsi="Arial Narrow"/>
        </w:rPr>
        <w:t xml:space="preserve"> </w:t>
      </w:r>
      <w:r w:rsidR="00353DCC" w:rsidRPr="007E45E7">
        <w:rPr>
          <w:rFonts w:ascii="Arial Narrow" w:hAnsi="Arial Narrow"/>
        </w:rPr>
        <w:t>totaux feront</w:t>
      </w:r>
      <w:r w:rsidR="007B679E" w:rsidRPr="007E45E7">
        <w:rPr>
          <w:rFonts w:ascii="Arial Narrow" w:hAnsi="Arial Narrow"/>
        </w:rPr>
        <w:t xml:space="preserve"> </w:t>
      </w:r>
      <w:r w:rsidR="00353DCC" w:rsidRPr="007E45E7">
        <w:rPr>
          <w:rFonts w:ascii="Arial Narrow" w:hAnsi="Arial Narrow"/>
        </w:rPr>
        <w:t>foi</w:t>
      </w:r>
      <w:r w:rsidR="007B679E" w:rsidRPr="007E45E7">
        <w:rPr>
          <w:rFonts w:ascii="Arial Narrow" w:hAnsi="Arial Narrow"/>
        </w:rPr>
        <w:t xml:space="preserve"> </w:t>
      </w:r>
      <w:r w:rsidR="00353DCC" w:rsidRPr="007E45E7">
        <w:rPr>
          <w:rFonts w:ascii="Arial Narrow" w:hAnsi="Arial Narrow"/>
        </w:rPr>
        <w:t>et</w:t>
      </w:r>
      <w:r w:rsidR="007B679E" w:rsidRPr="007E45E7">
        <w:rPr>
          <w:rFonts w:ascii="Arial Narrow" w:hAnsi="Arial Narrow"/>
        </w:rPr>
        <w:t xml:space="preserve"> </w:t>
      </w:r>
      <w:r w:rsidR="00353DCC" w:rsidRPr="007E45E7">
        <w:rPr>
          <w:rFonts w:ascii="Arial Narrow" w:hAnsi="Arial Narrow"/>
        </w:rPr>
        <w:t>le</w:t>
      </w:r>
      <w:r w:rsidR="007B679E" w:rsidRPr="007E45E7">
        <w:rPr>
          <w:rFonts w:ascii="Arial Narrow" w:hAnsi="Arial Narrow"/>
        </w:rPr>
        <w:t xml:space="preserve"> </w:t>
      </w:r>
      <w:r w:rsidR="00353DCC" w:rsidRPr="007E45E7">
        <w:rPr>
          <w:rFonts w:ascii="Arial Narrow" w:hAnsi="Arial Narrow"/>
        </w:rPr>
        <w:t>total</w:t>
      </w:r>
      <w:r w:rsidR="007B679E" w:rsidRPr="007E45E7">
        <w:rPr>
          <w:rFonts w:ascii="Arial Narrow" w:hAnsi="Arial Narrow"/>
        </w:rPr>
        <w:t xml:space="preserve"> </w:t>
      </w:r>
      <w:r w:rsidR="00353DCC" w:rsidRPr="007E45E7">
        <w:rPr>
          <w:rFonts w:ascii="Arial Narrow" w:hAnsi="Arial Narrow"/>
        </w:rPr>
        <w:t>sera</w:t>
      </w:r>
      <w:r w:rsidR="007B679E" w:rsidRPr="007E45E7">
        <w:rPr>
          <w:rFonts w:ascii="Arial Narrow" w:hAnsi="Arial Narrow"/>
        </w:rPr>
        <w:t xml:space="preserve"> </w:t>
      </w:r>
      <w:r w:rsidR="00353DCC" w:rsidRPr="007E45E7">
        <w:rPr>
          <w:rFonts w:ascii="Arial Narrow" w:hAnsi="Arial Narrow"/>
        </w:rPr>
        <w:t>corrigé</w:t>
      </w:r>
      <w:r w:rsidR="00914FCF" w:rsidRPr="007E45E7">
        <w:rPr>
          <w:rFonts w:ascii="Arial Narrow" w:hAnsi="Arial Narrow"/>
        </w:rPr>
        <w:t xml:space="preserve"> </w:t>
      </w:r>
      <w:r w:rsidR="00353DCC" w:rsidRPr="007E45E7">
        <w:rPr>
          <w:rFonts w:ascii="Arial Narrow" w:hAnsi="Arial Narrow"/>
        </w:rPr>
        <w:t>;</w:t>
      </w:r>
    </w:p>
    <w:p w:rsidR="00A608B2"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c. </w:t>
      </w:r>
      <w:r w:rsidR="00E167F6" w:rsidRPr="007E45E7">
        <w:rPr>
          <w:rFonts w:ascii="Arial Narrow" w:hAnsi="Arial Narrow"/>
        </w:rPr>
        <w:t xml:space="preserve">En cas de divergence entre les prix en chiffres </w:t>
      </w:r>
      <w:r w:rsidR="00DE74A8" w:rsidRPr="007E45E7">
        <w:rPr>
          <w:rFonts w:ascii="Arial Narrow" w:hAnsi="Arial Narrow"/>
        </w:rPr>
        <w:t>et ceux</w:t>
      </w:r>
      <w:r w:rsidR="00E167F6" w:rsidRPr="007E45E7">
        <w:rPr>
          <w:rFonts w:ascii="Arial Narrow" w:hAnsi="Arial Narrow"/>
        </w:rPr>
        <w:t xml:space="preserve"> en </w:t>
      </w:r>
      <w:r w:rsidR="00DE74A8" w:rsidRPr="007E45E7">
        <w:rPr>
          <w:rFonts w:ascii="Arial Narrow" w:hAnsi="Arial Narrow"/>
        </w:rPr>
        <w:t>lettres, le</w:t>
      </w:r>
      <w:r w:rsidR="00E167F6" w:rsidRPr="007E45E7">
        <w:rPr>
          <w:rFonts w:ascii="Arial Narrow" w:hAnsi="Arial Narrow"/>
        </w:rPr>
        <w:t xml:space="preserve"> prix en lettres fait foi</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30.2. Le</w:t>
      </w:r>
      <w:r w:rsidR="007D4048" w:rsidRPr="007E45E7">
        <w:rPr>
          <w:rFonts w:ascii="Arial Narrow" w:hAnsi="Arial Narrow"/>
        </w:rPr>
        <w:t xml:space="preserve"> </w:t>
      </w:r>
      <w:r w:rsidRPr="007E45E7">
        <w:rPr>
          <w:rFonts w:ascii="Arial Narrow" w:hAnsi="Arial Narrow"/>
        </w:rPr>
        <w:t>montant</w:t>
      </w:r>
      <w:r w:rsidR="007D4048" w:rsidRPr="007E45E7">
        <w:rPr>
          <w:rFonts w:ascii="Arial Narrow" w:hAnsi="Arial Narrow"/>
        </w:rPr>
        <w:t xml:space="preserve"> </w:t>
      </w:r>
      <w:r w:rsidRPr="007E45E7">
        <w:rPr>
          <w:rFonts w:ascii="Arial Narrow" w:hAnsi="Arial Narrow"/>
        </w:rPr>
        <w:t>figurant</w:t>
      </w:r>
      <w:r w:rsidR="007D4048" w:rsidRPr="007E45E7">
        <w:rPr>
          <w:rFonts w:ascii="Arial Narrow" w:hAnsi="Arial Narrow"/>
        </w:rPr>
        <w:t xml:space="preserve"> </w:t>
      </w:r>
      <w:r w:rsidRPr="007E45E7">
        <w:rPr>
          <w:rFonts w:ascii="Arial Narrow" w:hAnsi="Arial Narrow"/>
        </w:rPr>
        <w:t>dans</w:t>
      </w:r>
      <w:r w:rsidR="007D4048" w:rsidRPr="007E45E7">
        <w:rPr>
          <w:rFonts w:ascii="Arial Narrow" w:hAnsi="Arial Narrow"/>
        </w:rPr>
        <w:t xml:space="preserve"> </w:t>
      </w:r>
      <w:r w:rsidRPr="007E45E7">
        <w:rPr>
          <w:rFonts w:ascii="Arial Narrow" w:hAnsi="Arial Narrow"/>
        </w:rPr>
        <w:t>la</w:t>
      </w:r>
      <w:r w:rsidR="007D4048" w:rsidRPr="007E45E7">
        <w:rPr>
          <w:rFonts w:ascii="Arial Narrow" w:hAnsi="Arial Narrow"/>
        </w:rPr>
        <w:t xml:space="preserve"> </w:t>
      </w:r>
      <w:r w:rsidRPr="007E45E7">
        <w:rPr>
          <w:rFonts w:ascii="Arial Narrow" w:hAnsi="Arial Narrow"/>
        </w:rPr>
        <w:t>Soumission</w:t>
      </w:r>
      <w:r w:rsidR="007D4048" w:rsidRPr="007E45E7">
        <w:rPr>
          <w:rFonts w:ascii="Arial Narrow" w:hAnsi="Arial Narrow"/>
        </w:rPr>
        <w:t xml:space="preserve"> </w:t>
      </w:r>
      <w:r w:rsidRPr="007E45E7">
        <w:rPr>
          <w:rFonts w:ascii="Arial Narrow" w:hAnsi="Arial Narrow"/>
        </w:rPr>
        <w:t>sera corrigé par la Sous-commission d’</w:t>
      </w:r>
      <w:r w:rsidR="00D13B4F" w:rsidRPr="007E45E7">
        <w:rPr>
          <w:rFonts w:ascii="Arial Narrow" w:hAnsi="Arial Narrow"/>
        </w:rPr>
        <w:t>A</w:t>
      </w:r>
      <w:r w:rsidRPr="007E45E7">
        <w:rPr>
          <w:rFonts w:ascii="Arial Narrow" w:hAnsi="Arial Narrow"/>
        </w:rPr>
        <w:t>nalyse, conformément à la procédure de correction d’erreurs</w:t>
      </w:r>
      <w:r w:rsidR="007D4048" w:rsidRPr="007E45E7">
        <w:rPr>
          <w:rFonts w:ascii="Arial Narrow" w:hAnsi="Arial Narrow"/>
        </w:rPr>
        <w:t xml:space="preserve"> </w:t>
      </w:r>
      <w:r w:rsidRPr="007E45E7">
        <w:rPr>
          <w:rFonts w:ascii="Arial Narrow" w:hAnsi="Arial Narrow"/>
        </w:rPr>
        <w:t>susmentionnée</w:t>
      </w:r>
      <w:r w:rsidR="007D4048" w:rsidRPr="007E45E7">
        <w:rPr>
          <w:rFonts w:ascii="Arial Narrow" w:hAnsi="Arial Narrow"/>
        </w:rPr>
        <w:t xml:space="preserve"> </w:t>
      </w:r>
      <w:r w:rsidRPr="007E45E7">
        <w:rPr>
          <w:rFonts w:ascii="Arial Narrow" w:hAnsi="Arial Narrow"/>
        </w:rPr>
        <w:t>et,</w:t>
      </w:r>
      <w:r w:rsidR="007D4048" w:rsidRPr="007E45E7">
        <w:rPr>
          <w:rFonts w:ascii="Arial Narrow" w:hAnsi="Arial Narrow"/>
        </w:rPr>
        <w:t xml:space="preserve"> </w:t>
      </w:r>
      <w:r w:rsidRPr="007E45E7">
        <w:rPr>
          <w:rFonts w:ascii="Arial Narrow" w:hAnsi="Arial Narrow"/>
        </w:rPr>
        <w:t>avec</w:t>
      </w:r>
      <w:r w:rsidR="007D4048" w:rsidRPr="007E45E7">
        <w:rPr>
          <w:rFonts w:ascii="Arial Narrow" w:hAnsi="Arial Narrow"/>
        </w:rPr>
        <w:t xml:space="preserve"> </w:t>
      </w:r>
      <w:r w:rsidRPr="007E45E7">
        <w:rPr>
          <w:rFonts w:ascii="Arial Narrow" w:hAnsi="Arial Narrow"/>
        </w:rPr>
        <w:t>la</w:t>
      </w:r>
      <w:r w:rsidR="007D4048" w:rsidRPr="007E45E7">
        <w:rPr>
          <w:rFonts w:ascii="Arial Narrow" w:hAnsi="Arial Narrow"/>
        </w:rPr>
        <w:t xml:space="preserve"> </w:t>
      </w:r>
      <w:r w:rsidRPr="007E45E7">
        <w:rPr>
          <w:rFonts w:ascii="Arial Narrow" w:hAnsi="Arial Narrow"/>
        </w:rPr>
        <w:t>confirmation du Soumissionnaire, ledit montant sera réputé</w:t>
      </w:r>
      <w:r w:rsidR="007D4048" w:rsidRPr="007E45E7">
        <w:rPr>
          <w:rFonts w:ascii="Arial Narrow" w:hAnsi="Arial Narrow"/>
        </w:rPr>
        <w:t xml:space="preserve"> </w:t>
      </w:r>
      <w:r w:rsidRPr="007E45E7">
        <w:rPr>
          <w:rFonts w:ascii="Arial Narrow" w:hAnsi="Arial Narrow"/>
        </w:rPr>
        <w:t>l’engager.</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30.3. Si le Soumissionnaire ayant présenté l’offre évaluée la moins-disante, n’accepte pas les corrections</w:t>
      </w:r>
      <w:r w:rsidR="007D4048" w:rsidRPr="007E45E7">
        <w:rPr>
          <w:rFonts w:ascii="Arial Narrow" w:hAnsi="Arial Narrow"/>
        </w:rPr>
        <w:t xml:space="preserve"> </w:t>
      </w:r>
      <w:r w:rsidRPr="007E45E7">
        <w:rPr>
          <w:rFonts w:ascii="Arial Narrow" w:hAnsi="Arial Narrow"/>
        </w:rPr>
        <w:t>apportées,</w:t>
      </w:r>
      <w:r w:rsidR="007D4048" w:rsidRPr="007E45E7">
        <w:rPr>
          <w:rFonts w:ascii="Arial Narrow" w:hAnsi="Arial Narrow"/>
        </w:rPr>
        <w:t xml:space="preserve"> </w:t>
      </w:r>
      <w:r w:rsidRPr="007E45E7">
        <w:rPr>
          <w:rFonts w:ascii="Arial Narrow" w:hAnsi="Arial Narrow"/>
        </w:rPr>
        <w:t>son</w:t>
      </w:r>
      <w:r w:rsidR="007D4048" w:rsidRPr="007E45E7">
        <w:rPr>
          <w:rFonts w:ascii="Arial Narrow" w:hAnsi="Arial Narrow"/>
        </w:rPr>
        <w:t xml:space="preserve"> </w:t>
      </w:r>
      <w:r w:rsidRPr="007E45E7">
        <w:rPr>
          <w:rFonts w:ascii="Arial Narrow" w:hAnsi="Arial Narrow"/>
        </w:rPr>
        <w:t>offre</w:t>
      </w:r>
      <w:r w:rsidR="007D4048" w:rsidRPr="007E45E7">
        <w:rPr>
          <w:rFonts w:ascii="Arial Narrow" w:hAnsi="Arial Narrow"/>
        </w:rPr>
        <w:t xml:space="preserve"> </w:t>
      </w:r>
      <w:r w:rsidRPr="007E45E7">
        <w:rPr>
          <w:rFonts w:ascii="Arial Narrow" w:hAnsi="Arial Narrow"/>
        </w:rPr>
        <w:t>sera</w:t>
      </w:r>
      <w:r w:rsidR="007D4048" w:rsidRPr="007E45E7">
        <w:rPr>
          <w:rFonts w:ascii="Arial Narrow" w:hAnsi="Arial Narrow"/>
        </w:rPr>
        <w:t xml:space="preserve"> </w:t>
      </w:r>
      <w:r w:rsidRPr="007E45E7">
        <w:rPr>
          <w:rFonts w:ascii="Arial Narrow" w:hAnsi="Arial Narrow"/>
        </w:rPr>
        <w:t>écartée et</w:t>
      </w:r>
      <w:r w:rsidR="007D4048" w:rsidRPr="007E45E7">
        <w:rPr>
          <w:rFonts w:ascii="Arial Narrow" w:hAnsi="Arial Narrow"/>
        </w:rPr>
        <w:t xml:space="preserve"> </w:t>
      </w:r>
      <w:r w:rsidRPr="007E45E7">
        <w:rPr>
          <w:rFonts w:ascii="Arial Narrow" w:hAnsi="Arial Narrow"/>
        </w:rPr>
        <w:t>sa</w:t>
      </w:r>
      <w:r w:rsidR="007D4048" w:rsidRPr="007E45E7">
        <w:rPr>
          <w:rFonts w:ascii="Arial Narrow" w:hAnsi="Arial Narrow"/>
        </w:rPr>
        <w:t xml:space="preserve"> </w:t>
      </w:r>
      <w:r w:rsidR="00E167F6" w:rsidRPr="007E45E7">
        <w:rPr>
          <w:rFonts w:ascii="Arial Narrow" w:hAnsi="Arial Narrow"/>
        </w:rPr>
        <w:t>caution de soumission</w:t>
      </w:r>
      <w:r w:rsidR="007D4048" w:rsidRPr="007E45E7">
        <w:rPr>
          <w:rFonts w:ascii="Arial Narrow" w:hAnsi="Arial Narrow"/>
        </w:rPr>
        <w:t xml:space="preserve"> </w:t>
      </w:r>
      <w:r w:rsidRPr="007E45E7">
        <w:rPr>
          <w:rFonts w:ascii="Arial Narrow" w:hAnsi="Arial Narrow"/>
        </w:rPr>
        <w:t>saisie.</w:t>
      </w:r>
    </w:p>
    <w:p w:rsidR="00273DD0" w:rsidRPr="007E45E7" w:rsidRDefault="00353DCC" w:rsidP="007D618F">
      <w:pPr>
        <w:pStyle w:val="RGAOarticles"/>
        <w:rPr>
          <w:sz w:val="24"/>
        </w:rPr>
      </w:pPr>
      <w:bookmarkStart w:id="163" w:name="_Toc530307939"/>
      <w:bookmarkStart w:id="164" w:name="_Toc97557061"/>
      <w:bookmarkStart w:id="165" w:name="_Toc163062727"/>
      <w:r w:rsidRPr="007E45E7">
        <w:rPr>
          <w:sz w:val="24"/>
        </w:rPr>
        <w:t>Conversion</w:t>
      </w:r>
      <w:r w:rsidR="007D4048" w:rsidRPr="007E45E7">
        <w:rPr>
          <w:sz w:val="24"/>
        </w:rPr>
        <w:t xml:space="preserve"> </w:t>
      </w:r>
      <w:r w:rsidRPr="007E45E7">
        <w:rPr>
          <w:sz w:val="24"/>
        </w:rPr>
        <w:t>en</w:t>
      </w:r>
      <w:r w:rsidR="007D4048" w:rsidRPr="007E45E7">
        <w:rPr>
          <w:sz w:val="24"/>
        </w:rPr>
        <w:t xml:space="preserve"> </w:t>
      </w:r>
      <w:r w:rsidRPr="007E45E7">
        <w:rPr>
          <w:sz w:val="24"/>
        </w:rPr>
        <w:t>une</w:t>
      </w:r>
      <w:r w:rsidR="007D4048" w:rsidRPr="007E45E7">
        <w:rPr>
          <w:sz w:val="24"/>
        </w:rPr>
        <w:t xml:space="preserve"> </w:t>
      </w:r>
      <w:r w:rsidRPr="007E45E7">
        <w:rPr>
          <w:sz w:val="24"/>
        </w:rPr>
        <w:t>seule</w:t>
      </w:r>
      <w:r w:rsidR="007D4048" w:rsidRPr="007E45E7">
        <w:rPr>
          <w:sz w:val="24"/>
        </w:rPr>
        <w:t xml:space="preserve"> </w:t>
      </w:r>
      <w:r w:rsidRPr="007E45E7">
        <w:rPr>
          <w:sz w:val="24"/>
        </w:rPr>
        <w:t>monnaie</w:t>
      </w:r>
      <w:bookmarkEnd w:id="163"/>
      <w:bookmarkEnd w:id="164"/>
      <w:bookmarkEnd w:id="165"/>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31.1. Pour faciliter l’évaluation et la comparaison des offres, la </w:t>
      </w:r>
      <w:r w:rsidR="00FE1BBD" w:rsidRPr="007E45E7">
        <w:rPr>
          <w:rFonts w:ascii="Arial Narrow" w:hAnsi="Arial Narrow"/>
        </w:rPr>
        <w:t>S</w:t>
      </w:r>
      <w:r w:rsidRPr="007E45E7">
        <w:rPr>
          <w:rFonts w:ascii="Arial Narrow" w:hAnsi="Arial Narrow"/>
        </w:rPr>
        <w:t>ous-commission d’</w:t>
      </w:r>
      <w:r w:rsidR="00FE1BBD" w:rsidRPr="007E45E7">
        <w:rPr>
          <w:rFonts w:ascii="Arial Narrow" w:hAnsi="Arial Narrow"/>
        </w:rPr>
        <w:t>A</w:t>
      </w:r>
      <w:r w:rsidRPr="007E45E7">
        <w:rPr>
          <w:rFonts w:ascii="Arial Narrow" w:hAnsi="Arial Narrow"/>
        </w:rPr>
        <w:t>nalyse convertira les prix des offres exprimés dans les diverses monnaies dans lesquelles le montant</w:t>
      </w:r>
      <w:r w:rsidR="007D4048" w:rsidRPr="007E45E7">
        <w:rPr>
          <w:rFonts w:ascii="Arial Narrow" w:hAnsi="Arial Narrow"/>
        </w:rPr>
        <w:t xml:space="preserve"> </w:t>
      </w:r>
      <w:r w:rsidRPr="007E45E7">
        <w:rPr>
          <w:rFonts w:ascii="Arial Narrow" w:hAnsi="Arial Narrow"/>
        </w:rPr>
        <w:t>de</w:t>
      </w:r>
      <w:r w:rsidR="007D4048" w:rsidRPr="007E45E7">
        <w:rPr>
          <w:rFonts w:ascii="Arial Narrow" w:hAnsi="Arial Narrow"/>
        </w:rPr>
        <w:t xml:space="preserve"> </w:t>
      </w:r>
      <w:r w:rsidRPr="007E45E7">
        <w:rPr>
          <w:rFonts w:ascii="Arial Narrow" w:hAnsi="Arial Narrow"/>
        </w:rPr>
        <w:t>l’offre</w:t>
      </w:r>
      <w:r w:rsidR="007D4048" w:rsidRPr="007E45E7">
        <w:rPr>
          <w:rFonts w:ascii="Arial Narrow" w:hAnsi="Arial Narrow"/>
        </w:rPr>
        <w:t xml:space="preserve"> </w:t>
      </w:r>
      <w:r w:rsidRPr="007E45E7">
        <w:rPr>
          <w:rFonts w:ascii="Arial Narrow" w:hAnsi="Arial Narrow"/>
        </w:rPr>
        <w:t>est</w:t>
      </w:r>
      <w:r w:rsidR="007D4048" w:rsidRPr="007E45E7">
        <w:rPr>
          <w:rFonts w:ascii="Arial Narrow" w:hAnsi="Arial Narrow"/>
        </w:rPr>
        <w:t xml:space="preserve"> </w:t>
      </w:r>
      <w:r w:rsidRPr="007E45E7">
        <w:rPr>
          <w:rFonts w:ascii="Arial Narrow" w:hAnsi="Arial Narrow"/>
        </w:rPr>
        <w:t>payable</w:t>
      </w:r>
      <w:r w:rsidR="007D4048" w:rsidRPr="007E45E7">
        <w:rPr>
          <w:rFonts w:ascii="Arial Narrow" w:hAnsi="Arial Narrow"/>
        </w:rPr>
        <w:t xml:space="preserve"> </w:t>
      </w:r>
      <w:r w:rsidRPr="007E45E7">
        <w:rPr>
          <w:rFonts w:ascii="Arial Narrow" w:hAnsi="Arial Narrow"/>
        </w:rPr>
        <w:t>en</w:t>
      </w:r>
      <w:r w:rsidR="007D4048" w:rsidRPr="007E45E7">
        <w:rPr>
          <w:rFonts w:ascii="Arial Narrow" w:hAnsi="Arial Narrow"/>
        </w:rPr>
        <w:t xml:space="preserve"> </w:t>
      </w:r>
      <w:r w:rsidRPr="007E45E7">
        <w:rPr>
          <w:rFonts w:ascii="Arial Narrow" w:hAnsi="Arial Narrow"/>
        </w:rPr>
        <w:t>francs</w:t>
      </w:r>
      <w:r w:rsidR="007D4048" w:rsidRPr="007E45E7">
        <w:rPr>
          <w:rFonts w:ascii="Arial Narrow" w:hAnsi="Arial Narrow"/>
        </w:rPr>
        <w:t xml:space="preserve"> </w:t>
      </w:r>
      <w:r w:rsidRPr="007E45E7">
        <w:rPr>
          <w:rFonts w:ascii="Arial Narrow" w:hAnsi="Arial Narrow"/>
        </w:rPr>
        <w:t>CFA.</w:t>
      </w:r>
    </w:p>
    <w:p w:rsidR="0087171A" w:rsidRPr="007E45E7" w:rsidRDefault="00353DCC" w:rsidP="000C31A2">
      <w:pPr>
        <w:widowControl w:val="0"/>
        <w:autoSpaceDE w:val="0"/>
        <w:spacing w:after="60"/>
        <w:jc w:val="both"/>
        <w:rPr>
          <w:rFonts w:ascii="Arial Narrow" w:hAnsi="Arial Narrow"/>
        </w:rPr>
      </w:pPr>
      <w:r w:rsidRPr="007E45E7">
        <w:rPr>
          <w:rFonts w:ascii="Arial Narrow" w:hAnsi="Arial Narrow"/>
        </w:rPr>
        <w:t>31.2. La conversion se fera en utilisant le cours vendeur fixé par la Banque des Etats de l’Afrique</w:t>
      </w:r>
      <w:r w:rsidR="007D4048" w:rsidRPr="007E45E7">
        <w:rPr>
          <w:rFonts w:ascii="Arial Narrow" w:hAnsi="Arial Narrow"/>
        </w:rPr>
        <w:t xml:space="preserve"> </w:t>
      </w:r>
      <w:r w:rsidRPr="007E45E7">
        <w:rPr>
          <w:rFonts w:ascii="Arial Narrow" w:hAnsi="Arial Narrow"/>
        </w:rPr>
        <w:t>Centrale</w:t>
      </w:r>
      <w:r w:rsidR="007D4048" w:rsidRPr="007E45E7">
        <w:rPr>
          <w:rFonts w:ascii="Arial Narrow" w:hAnsi="Arial Narrow"/>
        </w:rPr>
        <w:t xml:space="preserve"> </w:t>
      </w:r>
      <w:r w:rsidRPr="007E45E7">
        <w:rPr>
          <w:rFonts w:ascii="Arial Narrow" w:hAnsi="Arial Narrow"/>
        </w:rPr>
        <w:t>(BEAC),</w:t>
      </w:r>
      <w:r w:rsidR="007D4048" w:rsidRPr="007E45E7">
        <w:rPr>
          <w:rFonts w:ascii="Arial Narrow" w:hAnsi="Arial Narrow"/>
        </w:rPr>
        <w:t xml:space="preserve"> </w:t>
      </w:r>
      <w:r w:rsidRPr="007E45E7">
        <w:rPr>
          <w:rFonts w:ascii="Arial Narrow" w:hAnsi="Arial Narrow"/>
        </w:rPr>
        <w:t>dans</w:t>
      </w:r>
      <w:r w:rsidR="007D4048" w:rsidRPr="007E45E7">
        <w:rPr>
          <w:rFonts w:ascii="Arial Narrow" w:hAnsi="Arial Narrow"/>
        </w:rPr>
        <w:t xml:space="preserve"> </w:t>
      </w:r>
      <w:r w:rsidRPr="007E45E7">
        <w:rPr>
          <w:rFonts w:ascii="Arial Narrow" w:hAnsi="Arial Narrow"/>
        </w:rPr>
        <w:t>les</w:t>
      </w:r>
      <w:r w:rsidR="007D4048" w:rsidRPr="007E45E7">
        <w:rPr>
          <w:rFonts w:ascii="Arial Narrow" w:hAnsi="Arial Narrow"/>
        </w:rPr>
        <w:t xml:space="preserve"> </w:t>
      </w:r>
      <w:r w:rsidRPr="007E45E7">
        <w:rPr>
          <w:rFonts w:ascii="Arial Narrow" w:hAnsi="Arial Narrow"/>
        </w:rPr>
        <w:t>conditions définies</w:t>
      </w:r>
      <w:r w:rsidR="007D4048" w:rsidRPr="007E45E7">
        <w:rPr>
          <w:rFonts w:ascii="Arial Narrow" w:hAnsi="Arial Narrow"/>
        </w:rPr>
        <w:t xml:space="preserve"> </w:t>
      </w:r>
      <w:r w:rsidRPr="007E45E7">
        <w:rPr>
          <w:rFonts w:ascii="Arial Narrow" w:hAnsi="Arial Narrow"/>
        </w:rPr>
        <w:t>par</w:t>
      </w:r>
      <w:r w:rsidR="007D4048" w:rsidRPr="007E45E7">
        <w:rPr>
          <w:rFonts w:ascii="Arial Narrow" w:hAnsi="Arial Narrow"/>
        </w:rPr>
        <w:t xml:space="preserve"> </w:t>
      </w:r>
      <w:r w:rsidRPr="007E45E7">
        <w:rPr>
          <w:rFonts w:ascii="Arial Narrow" w:hAnsi="Arial Narrow"/>
        </w:rPr>
        <w:t>le</w:t>
      </w:r>
      <w:r w:rsidR="007D4048" w:rsidRPr="007E45E7">
        <w:rPr>
          <w:rFonts w:ascii="Arial Narrow" w:hAnsi="Arial Narrow"/>
        </w:rPr>
        <w:t xml:space="preserve"> </w:t>
      </w:r>
      <w:r w:rsidRPr="007E45E7">
        <w:rPr>
          <w:rFonts w:ascii="Arial Narrow" w:hAnsi="Arial Narrow"/>
        </w:rPr>
        <w:t>RPAO.</w:t>
      </w:r>
    </w:p>
    <w:p w:rsidR="00273DD0" w:rsidRPr="007E45E7" w:rsidRDefault="00353DCC" w:rsidP="007D618F">
      <w:pPr>
        <w:pStyle w:val="RGAOarticles"/>
        <w:rPr>
          <w:sz w:val="24"/>
        </w:rPr>
      </w:pPr>
      <w:bookmarkStart w:id="166" w:name="_Toc530307940"/>
      <w:bookmarkStart w:id="167" w:name="_Toc97557062"/>
      <w:bookmarkStart w:id="168" w:name="_Toc163062728"/>
      <w:r w:rsidRPr="007E45E7">
        <w:rPr>
          <w:sz w:val="24"/>
        </w:rPr>
        <w:t>Evaluation et comparaison des offres</w:t>
      </w:r>
      <w:r w:rsidR="007D4048" w:rsidRPr="007E45E7">
        <w:rPr>
          <w:sz w:val="24"/>
        </w:rPr>
        <w:t xml:space="preserve"> </w:t>
      </w:r>
      <w:r w:rsidRPr="007E45E7">
        <w:rPr>
          <w:sz w:val="24"/>
        </w:rPr>
        <w:t>au</w:t>
      </w:r>
      <w:r w:rsidR="007D4048" w:rsidRPr="007E45E7">
        <w:rPr>
          <w:sz w:val="24"/>
        </w:rPr>
        <w:t xml:space="preserve"> </w:t>
      </w:r>
      <w:r w:rsidRPr="007E45E7">
        <w:rPr>
          <w:sz w:val="24"/>
        </w:rPr>
        <w:t>plan</w:t>
      </w:r>
      <w:r w:rsidR="007D4048" w:rsidRPr="007E45E7">
        <w:rPr>
          <w:sz w:val="24"/>
        </w:rPr>
        <w:t xml:space="preserve"> </w:t>
      </w:r>
      <w:r w:rsidRPr="007E45E7">
        <w:rPr>
          <w:sz w:val="24"/>
        </w:rPr>
        <w:t>financier</w:t>
      </w:r>
      <w:bookmarkEnd w:id="166"/>
      <w:bookmarkEnd w:id="167"/>
      <w:bookmarkEnd w:id="168"/>
      <w:r w:rsidR="00EC7238" w:rsidRPr="007E45E7">
        <w:rPr>
          <w:sz w:val="24"/>
        </w:rPr>
        <w:t xml:space="preserve"> </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32.1. Seules</w:t>
      </w:r>
      <w:r w:rsidR="007D4048" w:rsidRPr="007E45E7">
        <w:rPr>
          <w:rFonts w:ascii="Arial Narrow" w:hAnsi="Arial Narrow"/>
        </w:rPr>
        <w:t xml:space="preserve"> </w:t>
      </w:r>
      <w:r w:rsidRPr="007E45E7">
        <w:rPr>
          <w:rFonts w:ascii="Arial Narrow" w:hAnsi="Arial Narrow"/>
        </w:rPr>
        <w:t>les</w:t>
      </w:r>
      <w:r w:rsidR="007D4048" w:rsidRPr="007E45E7">
        <w:rPr>
          <w:rFonts w:ascii="Arial Narrow" w:hAnsi="Arial Narrow"/>
        </w:rPr>
        <w:t xml:space="preserve"> </w:t>
      </w:r>
      <w:r w:rsidRPr="007E45E7">
        <w:rPr>
          <w:rFonts w:ascii="Arial Narrow" w:hAnsi="Arial Narrow"/>
        </w:rPr>
        <w:t>offres</w:t>
      </w:r>
      <w:r w:rsidR="007D4048" w:rsidRPr="007E45E7">
        <w:rPr>
          <w:rFonts w:ascii="Arial Narrow" w:hAnsi="Arial Narrow"/>
        </w:rPr>
        <w:t xml:space="preserve"> </w:t>
      </w:r>
      <w:r w:rsidRPr="007E45E7">
        <w:rPr>
          <w:rFonts w:ascii="Arial Narrow" w:hAnsi="Arial Narrow"/>
        </w:rPr>
        <w:t>reconnues</w:t>
      </w:r>
      <w:r w:rsidR="007D4048" w:rsidRPr="007E45E7">
        <w:rPr>
          <w:rFonts w:ascii="Arial Narrow" w:hAnsi="Arial Narrow"/>
        </w:rPr>
        <w:t xml:space="preserve"> </w:t>
      </w:r>
      <w:r w:rsidRPr="007E45E7">
        <w:rPr>
          <w:rFonts w:ascii="Arial Narrow" w:hAnsi="Arial Narrow"/>
        </w:rPr>
        <w:t>conformes,</w:t>
      </w:r>
      <w:r w:rsidR="007D4048" w:rsidRPr="007E45E7">
        <w:rPr>
          <w:rFonts w:ascii="Arial Narrow" w:hAnsi="Arial Narrow"/>
        </w:rPr>
        <w:t xml:space="preserve"> </w:t>
      </w:r>
      <w:r w:rsidRPr="007E45E7">
        <w:rPr>
          <w:rFonts w:ascii="Arial Narrow" w:hAnsi="Arial Narrow"/>
        </w:rPr>
        <w:t>selon les dispositions de</w:t>
      </w:r>
      <w:r w:rsidR="00B7206E" w:rsidRPr="007E45E7">
        <w:rPr>
          <w:rFonts w:ascii="Arial Narrow" w:hAnsi="Arial Narrow"/>
        </w:rPr>
        <w:t>s</w:t>
      </w:r>
      <w:r w:rsidR="007D4048" w:rsidRPr="007E45E7">
        <w:rPr>
          <w:rFonts w:ascii="Arial Narrow" w:hAnsi="Arial Narrow"/>
        </w:rPr>
        <w:t xml:space="preserve"> </w:t>
      </w:r>
      <w:r w:rsidRPr="007E45E7">
        <w:rPr>
          <w:rFonts w:ascii="Arial Narrow" w:hAnsi="Arial Narrow"/>
        </w:rPr>
        <w:t>article</w:t>
      </w:r>
      <w:r w:rsidR="00B7206E" w:rsidRPr="007E45E7">
        <w:rPr>
          <w:rFonts w:ascii="Arial Narrow" w:hAnsi="Arial Narrow"/>
        </w:rPr>
        <w:t>s</w:t>
      </w:r>
      <w:r w:rsidRPr="007E45E7">
        <w:rPr>
          <w:rFonts w:ascii="Arial Narrow" w:hAnsi="Arial Narrow"/>
        </w:rPr>
        <w:t xml:space="preserve"> 28</w:t>
      </w:r>
      <w:r w:rsidR="00FC19A4" w:rsidRPr="007E45E7">
        <w:rPr>
          <w:rFonts w:ascii="Arial Narrow" w:hAnsi="Arial Narrow"/>
        </w:rPr>
        <w:t>, 29</w:t>
      </w:r>
      <w:r w:rsidR="00B7206E" w:rsidRPr="007E45E7">
        <w:rPr>
          <w:rFonts w:ascii="Arial Narrow" w:hAnsi="Arial Narrow"/>
        </w:rPr>
        <w:t xml:space="preserve"> </w:t>
      </w:r>
      <w:r w:rsidRPr="007E45E7">
        <w:rPr>
          <w:rFonts w:ascii="Arial Narrow" w:hAnsi="Arial Narrow"/>
        </w:rPr>
        <w:t>du RGAO, seront évaluées et comparées par la Sous</w:t>
      </w:r>
      <w:r w:rsidR="00CE17BB" w:rsidRPr="007E45E7">
        <w:rPr>
          <w:rFonts w:ascii="Arial Narrow" w:hAnsi="Arial Narrow"/>
        </w:rPr>
        <w:t xml:space="preserve"> </w:t>
      </w:r>
      <w:r w:rsidRPr="007E45E7">
        <w:rPr>
          <w:rFonts w:ascii="Arial Narrow" w:hAnsi="Arial Narrow"/>
        </w:rPr>
        <w:t xml:space="preserve">- </w:t>
      </w:r>
      <w:r w:rsidR="00CE17BB" w:rsidRPr="007E45E7">
        <w:rPr>
          <w:rFonts w:ascii="Arial Narrow" w:hAnsi="Arial Narrow"/>
        </w:rPr>
        <w:t>C</w:t>
      </w:r>
      <w:r w:rsidRPr="007E45E7">
        <w:rPr>
          <w:rFonts w:ascii="Arial Narrow" w:hAnsi="Arial Narrow"/>
        </w:rPr>
        <w:t>ommission</w:t>
      </w:r>
      <w:r w:rsidR="007D4048" w:rsidRPr="007E45E7">
        <w:rPr>
          <w:rFonts w:ascii="Arial Narrow" w:hAnsi="Arial Narrow"/>
        </w:rPr>
        <w:t xml:space="preserve"> </w:t>
      </w:r>
      <w:r w:rsidRPr="007E45E7">
        <w:rPr>
          <w:rFonts w:ascii="Arial Narrow" w:hAnsi="Arial Narrow"/>
        </w:rPr>
        <w:t>d’</w:t>
      </w:r>
      <w:r w:rsidR="00CE17BB" w:rsidRPr="007E45E7">
        <w:rPr>
          <w:rFonts w:ascii="Arial Narrow" w:hAnsi="Arial Narrow"/>
        </w:rPr>
        <w:t>A</w:t>
      </w:r>
      <w:r w:rsidRPr="007E45E7">
        <w:rPr>
          <w:rFonts w:ascii="Arial Narrow" w:hAnsi="Arial Narrow"/>
        </w:rPr>
        <w:t>nalyse.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lastRenderedPageBreak/>
        <w:t>32.2. En évaluant les offres, la sous-commission déterminera pour chaque offre le montant évalué de l’offre en rectifiant son montant comme</w:t>
      </w:r>
      <w:r w:rsidR="007D4048" w:rsidRPr="007E45E7">
        <w:rPr>
          <w:rFonts w:ascii="Arial Narrow" w:hAnsi="Arial Narrow"/>
        </w:rPr>
        <w:t xml:space="preserve"> </w:t>
      </w:r>
      <w:r w:rsidRPr="007E45E7">
        <w:rPr>
          <w:rFonts w:ascii="Arial Narrow" w:hAnsi="Arial Narrow"/>
        </w:rPr>
        <w:t>suit</w:t>
      </w:r>
      <w:r w:rsidR="00FD6CEC" w:rsidRPr="007E45E7">
        <w:rPr>
          <w:rFonts w:ascii="Arial Narrow" w:hAnsi="Arial Narrow"/>
        </w:rPr>
        <w:t xml:space="preserve"> </w:t>
      </w:r>
      <w:r w:rsidRPr="007E45E7">
        <w:rPr>
          <w:rFonts w:ascii="Arial Narrow" w:hAnsi="Arial Narrow"/>
        </w:rPr>
        <w:t>:</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w w:val="96"/>
        </w:rPr>
        <w:t>a.</w:t>
      </w:r>
      <w:r w:rsidRPr="007E45E7">
        <w:rPr>
          <w:rFonts w:ascii="Arial Narrow" w:hAnsi="Arial Narrow"/>
        </w:rPr>
        <w:t xml:space="preserve"> En corrigeant toute erreur éventuelle conformément aux dispositions de l’article 30.2 du RGAO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w w:val="96"/>
        </w:rPr>
        <w:t>b</w:t>
      </w:r>
      <w:r w:rsidRPr="007E45E7">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E45E7">
        <w:rPr>
          <w:rFonts w:ascii="Arial Narrow" w:hAnsi="Arial Narrow"/>
        </w:rPr>
        <w:t xml:space="preserve">ive comme spécifié dans le </w:t>
      </w:r>
      <w:r w:rsidR="00F06250" w:rsidRPr="007E45E7">
        <w:rPr>
          <w:rFonts w:ascii="Arial Narrow" w:hAnsi="Arial Narrow"/>
        </w:rPr>
        <w:t>RPAO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rPr>
        <w:t>c. En convertissant en une seule monnaie le montant résultant des rectifications (a) et (b) ci-dessus, conformément aux dispositions de l’article 31.2 du RGAO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w w:val="96"/>
        </w:rPr>
        <w:t>d.</w:t>
      </w:r>
      <w:r w:rsidRPr="007E45E7">
        <w:rPr>
          <w:rFonts w:ascii="Arial Narrow" w:hAnsi="Arial Narrow"/>
        </w:rPr>
        <w:t xml:space="preserve"> En ajustant de façon appropriée, sur des bases techniques ou financières, toute autre modification, divergence ou réserve quantifiable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rPr>
        <w:t>e. En prenant en considération les différents délais d’exécution proposés par les soumissionnaires, s’ils sont autorisés par le RPAO ;</w:t>
      </w:r>
    </w:p>
    <w:p w:rsidR="00273DD0" w:rsidRPr="007E45E7" w:rsidRDefault="00353DCC" w:rsidP="000C31A2">
      <w:pPr>
        <w:widowControl w:val="0"/>
        <w:autoSpaceDE w:val="0"/>
        <w:spacing w:after="60"/>
        <w:ind w:left="567"/>
        <w:jc w:val="both"/>
        <w:rPr>
          <w:rFonts w:ascii="Arial Narrow" w:hAnsi="Arial Narrow"/>
        </w:rPr>
      </w:pPr>
      <w:r w:rsidRPr="007E45E7">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E45E7"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9" w:name="_Hlk159259844"/>
      <w:r w:rsidRPr="007E45E7">
        <w:rPr>
          <w:rFonts w:ascii="Arial Narrow" w:hAnsi="Arial Narrow"/>
        </w:rPr>
        <w:t xml:space="preserve">g. Le cas échéant, conformément aux dispositions de l’article 18.3 du RPAO et aux </w:t>
      </w:r>
      <w:r w:rsidR="003620BF" w:rsidRPr="007E45E7">
        <w:rPr>
          <w:rFonts w:ascii="Arial Narrow" w:hAnsi="Arial Narrow"/>
        </w:rPr>
        <w:t xml:space="preserve">spécifications </w:t>
      </w:r>
      <w:r w:rsidRPr="007E45E7">
        <w:rPr>
          <w:rFonts w:ascii="Arial Narrow" w:hAnsi="Arial Narrow"/>
        </w:rPr>
        <w:t xml:space="preserve">techniques, les variantes techniques proposées, si elles sont permises, seront évaluées suivant leur mérite propre et indépendamment du fait que le </w:t>
      </w:r>
      <w:r w:rsidR="00CF3E35" w:rsidRPr="007E45E7">
        <w:rPr>
          <w:rFonts w:ascii="Arial Narrow" w:hAnsi="Arial Narrow"/>
        </w:rPr>
        <w:t xml:space="preserve">soumissionnaire </w:t>
      </w:r>
      <w:r w:rsidRPr="007E45E7">
        <w:rPr>
          <w:rFonts w:ascii="Arial Narrow" w:hAnsi="Arial Narrow"/>
        </w:rPr>
        <w:t xml:space="preserve">aura offert ou non un prix pour la solution technique spécifiée par </w:t>
      </w:r>
      <w:r w:rsidR="0058265F" w:rsidRPr="007E45E7">
        <w:rPr>
          <w:rFonts w:ascii="Arial Narrow" w:hAnsi="Arial Narrow"/>
        </w:rPr>
        <w:t>le Maître</w:t>
      </w:r>
      <w:r w:rsidR="00CC1E99" w:rsidRPr="007E45E7">
        <w:rPr>
          <w:rFonts w:ascii="Arial Narrow" w:hAnsi="Arial Narrow"/>
        </w:rPr>
        <w:t xml:space="preserve"> d’Ouvrage ou </w:t>
      </w:r>
      <w:r w:rsidR="002810B5" w:rsidRPr="007E45E7">
        <w:rPr>
          <w:rFonts w:ascii="Arial Narrow" w:hAnsi="Arial Narrow"/>
        </w:rPr>
        <w:t xml:space="preserve">le </w:t>
      </w:r>
      <w:r w:rsidR="00CC1E99" w:rsidRPr="007E45E7">
        <w:rPr>
          <w:rFonts w:ascii="Arial Narrow" w:hAnsi="Arial Narrow"/>
        </w:rPr>
        <w:t>Maître d’Ouvrage Délégué</w:t>
      </w:r>
      <w:r w:rsidRPr="007E45E7">
        <w:rPr>
          <w:rFonts w:ascii="Arial Narrow" w:hAnsi="Arial Narrow"/>
        </w:rPr>
        <w:t xml:space="preserve"> dans le RPAO.</w:t>
      </w:r>
    </w:p>
    <w:bookmarkEnd w:id="169"/>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32.3. </w:t>
      </w:r>
      <w:r w:rsidRPr="007E45E7">
        <w:rPr>
          <w:rFonts w:ascii="Arial Narrow" w:hAnsi="Arial Narrow"/>
          <w:spacing w:val="5"/>
        </w:rPr>
        <w:t>L’effe</w:t>
      </w:r>
      <w:r w:rsidRPr="007E45E7">
        <w:rPr>
          <w:rFonts w:ascii="Arial Narrow" w:hAnsi="Arial Narrow"/>
        </w:rPr>
        <w:t xml:space="preserve">t </w:t>
      </w:r>
      <w:r w:rsidRPr="007E45E7">
        <w:rPr>
          <w:rFonts w:ascii="Arial Narrow" w:hAnsi="Arial Narrow"/>
          <w:spacing w:val="5"/>
        </w:rPr>
        <w:t>estim</w:t>
      </w:r>
      <w:r w:rsidRPr="007E45E7">
        <w:rPr>
          <w:rFonts w:ascii="Arial Narrow" w:hAnsi="Arial Narrow"/>
        </w:rPr>
        <w:t xml:space="preserve">é </w:t>
      </w:r>
      <w:r w:rsidRPr="007E45E7">
        <w:rPr>
          <w:rFonts w:ascii="Arial Narrow" w:hAnsi="Arial Narrow"/>
          <w:spacing w:val="5"/>
        </w:rPr>
        <w:t>de</w:t>
      </w:r>
      <w:r w:rsidRPr="007E45E7">
        <w:rPr>
          <w:rFonts w:ascii="Arial Narrow" w:hAnsi="Arial Narrow"/>
        </w:rPr>
        <w:t xml:space="preserve">s </w:t>
      </w:r>
      <w:r w:rsidRPr="007E45E7">
        <w:rPr>
          <w:rFonts w:ascii="Arial Narrow" w:hAnsi="Arial Narrow"/>
          <w:spacing w:val="5"/>
        </w:rPr>
        <w:t>formule</w:t>
      </w:r>
      <w:r w:rsidRPr="007E45E7">
        <w:rPr>
          <w:rFonts w:ascii="Arial Narrow" w:hAnsi="Arial Narrow"/>
        </w:rPr>
        <w:t xml:space="preserve">s </w:t>
      </w:r>
      <w:r w:rsidRPr="007E45E7">
        <w:rPr>
          <w:rFonts w:ascii="Arial Narrow" w:hAnsi="Arial Narrow"/>
          <w:spacing w:val="5"/>
        </w:rPr>
        <w:t>d</w:t>
      </w:r>
      <w:r w:rsidRPr="007E45E7">
        <w:rPr>
          <w:rFonts w:ascii="Arial Narrow" w:hAnsi="Arial Narrow"/>
        </w:rPr>
        <w:t xml:space="preserve">e </w:t>
      </w:r>
      <w:r w:rsidRPr="007E45E7">
        <w:rPr>
          <w:rFonts w:ascii="Arial Narrow" w:hAnsi="Arial Narrow"/>
          <w:spacing w:val="5"/>
        </w:rPr>
        <w:t xml:space="preserve">révision </w:t>
      </w:r>
      <w:r w:rsidRPr="007E45E7">
        <w:rPr>
          <w:rFonts w:ascii="Arial Narrow" w:hAnsi="Arial Narrow"/>
        </w:rPr>
        <w:t xml:space="preserve">des prix figurant dans les CCAG et CCAP, appliquées durant la période d’exécution </w:t>
      </w:r>
      <w:r w:rsidR="00FE1BBD" w:rsidRPr="007E45E7">
        <w:rPr>
          <w:rFonts w:ascii="Arial Narrow" w:hAnsi="Arial Narrow"/>
          <w:spacing w:val="5"/>
        </w:rPr>
        <w:t>de la Lettre Commande</w:t>
      </w:r>
      <w:r w:rsidR="00663BB5" w:rsidRPr="007E45E7">
        <w:rPr>
          <w:rFonts w:ascii="Arial Narrow" w:hAnsi="Arial Narrow"/>
          <w:spacing w:val="5"/>
        </w:rPr>
        <w:t>,</w:t>
      </w:r>
      <w:r w:rsidR="002810B5" w:rsidRPr="007E45E7">
        <w:rPr>
          <w:rFonts w:ascii="Arial Narrow" w:hAnsi="Arial Narrow"/>
        </w:rPr>
        <w:t xml:space="preserve"> </w:t>
      </w:r>
      <w:r w:rsidRPr="007E45E7">
        <w:rPr>
          <w:rFonts w:ascii="Arial Narrow" w:hAnsi="Arial Narrow"/>
        </w:rPr>
        <w:t>ne</w:t>
      </w:r>
      <w:r w:rsidR="002810B5" w:rsidRPr="007E45E7">
        <w:rPr>
          <w:rFonts w:ascii="Arial Narrow" w:hAnsi="Arial Narrow"/>
        </w:rPr>
        <w:t xml:space="preserve"> </w:t>
      </w:r>
      <w:r w:rsidRPr="007E45E7">
        <w:rPr>
          <w:rFonts w:ascii="Arial Narrow" w:hAnsi="Arial Narrow"/>
        </w:rPr>
        <w:t>sera</w:t>
      </w:r>
      <w:r w:rsidR="002810B5" w:rsidRPr="007E45E7">
        <w:rPr>
          <w:rFonts w:ascii="Arial Narrow" w:hAnsi="Arial Narrow"/>
        </w:rPr>
        <w:t xml:space="preserve"> </w:t>
      </w:r>
      <w:r w:rsidRPr="007E45E7">
        <w:rPr>
          <w:rFonts w:ascii="Arial Narrow" w:hAnsi="Arial Narrow"/>
        </w:rPr>
        <w:t>pas</w:t>
      </w:r>
      <w:r w:rsidR="002810B5" w:rsidRPr="007E45E7">
        <w:rPr>
          <w:rFonts w:ascii="Arial Narrow" w:hAnsi="Arial Narrow"/>
        </w:rPr>
        <w:t xml:space="preserve"> </w:t>
      </w:r>
      <w:r w:rsidRPr="007E45E7">
        <w:rPr>
          <w:rFonts w:ascii="Arial Narrow" w:hAnsi="Arial Narrow"/>
        </w:rPr>
        <w:t>pris</w:t>
      </w:r>
      <w:r w:rsidR="002810B5" w:rsidRPr="007E45E7">
        <w:rPr>
          <w:rFonts w:ascii="Arial Narrow" w:hAnsi="Arial Narrow"/>
        </w:rPr>
        <w:t xml:space="preserve"> </w:t>
      </w:r>
      <w:r w:rsidRPr="007E45E7">
        <w:rPr>
          <w:rFonts w:ascii="Arial Narrow" w:hAnsi="Arial Narrow"/>
        </w:rPr>
        <w:t>en</w:t>
      </w:r>
      <w:r w:rsidR="002810B5" w:rsidRPr="007E45E7">
        <w:rPr>
          <w:rFonts w:ascii="Arial Narrow" w:hAnsi="Arial Narrow"/>
        </w:rPr>
        <w:t xml:space="preserve"> </w:t>
      </w:r>
      <w:r w:rsidRPr="007E45E7">
        <w:rPr>
          <w:rFonts w:ascii="Arial Narrow" w:hAnsi="Arial Narrow"/>
        </w:rPr>
        <w:t>considération</w:t>
      </w:r>
      <w:r w:rsidR="002810B5" w:rsidRPr="007E45E7">
        <w:rPr>
          <w:rFonts w:ascii="Arial Narrow" w:hAnsi="Arial Narrow"/>
        </w:rPr>
        <w:t xml:space="preserve"> </w:t>
      </w:r>
      <w:r w:rsidRPr="007E45E7">
        <w:rPr>
          <w:rFonts w:ascii="Arial Narrow" w:hAnsi="Arial Narrow"/>
        </w:rPr>
        <w:t>lors de</w:t>
      </w:r>
      <w:r w:rsidR="002810B5" w:rsidRPr="007E45E7">
        <w:rPr>
          <w:rFonts w:ascii="Arial Narrow" w:hAnsi="Arial Narrow"/>
        </w:rPr>
        <w:t xml:space="preserve"> </w:t>
      </w:r>
      <w:r w:rsidRPr="007E45E7">
        <w:rPr>
          <w:rFonts w:ascii="Arial Narrow" w:hAnsi="Arial Narrow"/>
        </w:rPr>
        <w:t>l’évaluation</w:t>
      </w:r>
      <w:r w:rsidR="002810B5" w:rsidRPr="007E45E7">
        <w:rPr>
          <w:rFonts w:ascii="Arial Narrow" w:hAnsi="Arial Narrow"/>
        </w:rPr>
        <w:t xml:space="preserve"> </w:t>
      </w:r>
      <w:r w:rsidRPr="007E45E7">
        <w:rPr>
          <w:rFonts w:ascii="Arial Narrow" w:hAnsi="Arial Narrow"/>
        </w:rPr>
        <w:t>des</w:t>
      </w:r>
      <w:r w:rsidR="002810B5" w:rsidRPr="007E45E7">
        <w:rPr>
          <w:rFonts w:ascii="Arial Narrow" w:hAnsi="Arial Narrow"/>
        </w:rPr>
        <w:t xml:space="preserve"> </w:t>
      </w:r>
      <w:r w:rsidRPr="007E45E7">
        <w:rPr>
          <w:rFonts w:ascii="Arial Narrow" w:hAnsi="Arial Narrow"/>
        </w:rPr>
        <w:t>offres.</w:t>
      </w:r>
    </w:p>
    <w:p w:rsidR="00B35039" w:rsidRPr="007E45E7"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E45E7">
        <w:rPr>
          <w:rFonts w:ascii="Arial Narrow" w:hAnsi="Arial Narrow"/>
        </w:rPr>
        <w:t xml:space="preserve">32.4. </w:t>
      </w:r>
      <w:r w:rsidRPr="007E45E7">
        <w:rPr>
          <w:rFonts w:ascii="Arial Narrow" w:hAnsi="Arial Narrow"/>
          <w:spacing w:val="5"/>
        </w:rPr>
        <w:t>S</w:t>
      </w:r>
      <w:r w:rsidRPr="007E45E7">
        <w:rPr>
          <w:rFonts w:ascii="Arial Narrow" w:hAnsi="Arial Narrow"/>
        </w:rPr>
        <w:t>i</w:t>
      </w:r>
      <w:r w:rsidR="00B4085A" w:rsidRPr="007E45E7">
        <w:rPr>
          <w:rFonts w:ascii="Arial Narrow" w:hAnsi="Arial Narrow"/>
        </w:rPr>
        <w:t xml:space="preserve"> </w:t>
      </w:r>
      <w:r w:rsidRPr="007E45E7">
        <w:rPr>
          <w:rFonts w:ascii="Arial Narrow" w:hAnsi="Arial Narrow"/>
          <w:spacing w:val="5"/>
        </w:rPr>
        <w:t>l’offr</w:t>
      </w:r>
      <w:r w:rsidRPr="007E45E7">
        <w:rPr>
          <w:rFonts w:ascii="Arial Narrow" w:hAnsi="Arial Narrow"/>
        </w:rPr>
        <w:t>e</w:t>
      </w:r>
      <w:r w:rsidR="00B4085A" w:rsidRPr="007E45E7">
        <w:rPr>
          <w:rFonts w:ascii="Arial Narrow" w:hAnsi="Arial Narrow"/>
        </w:rPr>
        <w:t xml:space="preserve"> </w:t>
      </w:r>
      <w:bookmarkStart w:id="170" w:name="_Hlk159259922"/>
      <w:r w:rsidR="00A71427" w:rsidRPr="007E45E7">
        <w:rPr>
          <w:rFonts w:ascii="Arial Narrow" w:hAnsi="Arial Narrow"/>
        </w:rPr>
        <w:t xml:space="preserve">financière </w:t>
      </w:r>
      <w:r w:rsidRPr="007E45E7">
        <w:rPr>
          <w:rFonts w:ascii="Arial Narrow" w:hAnsi="Arial Narrow"/>
          <w:spacing w:val="5"/>
        </w:rPr>
        <w:t>évalué</w:t>
      </w:r>
      <w:r w:rsidRPr="007E45E7">
        <w:rPr>
          <w:rFonts w:ascii="Arial Narrow" w:hAnsi="Arial Narrow"/>
        </w:rPr>
        <w:t>e</w:t>
      </w:r>
      <w:r w:rsidR="00B4085A" w:rsidRPr="007E45E7">
        <w:rPr>
          <w:rFonts w:ascii="Arial Narrow" w:hAnsi="Arial Narrow"/>
        </w:rPr>
        <w:t xml:space="preserve"> </w:t>
      </w:r>
      <w:r w:rsidRPr="007E45E7">
        <w:rPr>
          <w:rFonts w:ascii="Arial Narrow" w:hAnsi="Arial Narrow"/>
          <w:spacing w:val="5"/>
        </w:rPr>
        <w:t>l</w:t>
      </w:r>
      <w:r w:rsidRPr="007E45E7">
        <w:rPr>
          <w:rFonts w:ascii="Arial Narrow" w:hAnsi="Arial Narrow"/>
        </w:rPr>
        <w:t>a</w:t>
      </w:r>
      <w:r w:rsidR="00B4085A" w:rsidRPr="007E45E7">
        <w:rPr>
          <w:rFonts w:ascii="Arial Narrow" w:hAnsi="Arial Narrow"/>
        </w:rPr>
        <w:t xml:space="preserve"> </w:t>
      </w:r>
      <w:r w:rsidRPr="007E45E7">
        <w:rPr>
          <w:rFonts w:ascii="Arial Narrow" w:hAnsi="Arial Narrow"/>
          <w:spacing w:val="5"/>
        </w:rPr>
        <w:t>moins-disant</w:t>
      </w:r>
      <w:r w:rsidRPr="007E45E7">
        <w:rPr>
          <w:rFonts w:ascii="Arial Narrow" w:hAnsi="Arial Narrow"/>
        </w:rPr>
        <w:t>e</w:t>
      </w:r>
      <w:r w:rsidR="00B4085A" w:rsidRPr="007E45E7">
        <w:rPr>
          <w:rFonts w:ascii="Arial Narrow" w:hAnsi="Arial Narrow"/>
        </w:rPr>
        <w:t xml:space="preserve"> </w:t>
      </w:r>
      <w:bookmarkEnd w:id="170"/>
      <w:r w:rsidRPr="007E45E7">
        <w:rPr>
          <w:rFonts w:ascii="Arial Narrow" w:hAnsi="Arial Narrow"/>
          <w:spacing w:val="5"/>
        </w:rPr>
        <w:t xml:space="preserve">est </w:t>
      </w:r>
      <w:r w:rsidRPr="007E45E7">
        <w:rPr>
          <w:rFonts w:ascii="Arial Narrow" w:hAnsi="Arial Narrow"/>
        </w:rPr>
        <w:t xml:space="preserve">jugée anormalement basse </w:t>
      </w:r>
      <w:bookmarkStart w:id="171" w:name="_Hlk159259982"/>
      <w:r w:rsidRPr="007E45E7">
        <w:rPr>
          <w:rFonts w:ascii="Arial Narrow" w:hAnsi="Arial Narrow"/>
        </w:rPr>
        <w:t xml:space="preserve">ou est fortement déséquilibrée </w:t>
      </w:r>
      <w:bookmarkEnd w:id="171"/>
      <w:r w:rsidRPr="007E45E7">
        <w:rPr>
          <w:rFonts w:ascii="Arial Narrow" w:hAnsi="Arial Narrow"/>
        </w:rPr>
        <w:t xml:space="preserve">par rapport à l’estimation </w:t>
      </w:r>
      <w:r w:rsidR="006A422E" w:rsidRPr="007E45E7">
        <w:rPr>
          <w:rFonts w:ascii="Arial Narrow" w:hAnsi="Arial Narrow"/>
        </w:rPr>
        <w:t>faite par le</w:t>
      </w:r>
      <w:r w:rsidRPr="007E45E7">
        <w:rPr>
          <w:rFonts w:ascii="Arial Narrow" w:hAnsi="Arial Narrow"/>
        </w:rPr>
        <w:t xml:space="preserve"> Maître</w:t>
      </w:r>
      <w:r w:rsidR="00B4085A" w:rsidRPr="007E45E7">
        <w:rPr>
          <w:rFonts w:ascii="Arial Narrow" w:hAnsi="Arial Narrow"/>
        </w:rPr>
        <w:t xml:space="preserve"> </w:t>
      </w:r>
      <w:r w:rsidRPr="007E45E7">
        <w:rPr>
          <w:rFonts w:ascii="Arial Narrow" w:hAnsi="Arial Narrow"/>
        </w:rPr>
        <w:t xml:space="preserve">d’Ouvrage </w:t>
      </w:r>
      <w:r w:rsidR="001C0B40" w:rsidRPr="007E45E7">
        <w:rPr>
          <w:rFonts w:ascii="Arial Narrow" w:hAnsi="Arial Narrow"/>
        </w:rPr>
        <w:t xml:space="preserve">ou </w:t>
      </w:r>
      <w:r w:rsidR="00B4085A" w:rsidRPr="007E45E7">
        <w:rPr>
          <w:rFonts w:ascii="Arial Narrow" w:hAnsi="Arial Narrow"/>
        </w:rPr>
        <w:t xml:space="preserve">du </w:t>
      </w:r>
      <w:r w:rsidR="001C0B40" w:rsidRPr="007E45E7">
        <w:rPr>
          <w:rFonts w:ascii="Arial Narrow" w:hAnsi="Arial Narrow"/>
        </w:rPr>
        <w:t>Maître d’Ouvrage Délégué</w:t>
      </w:r>
      <w:r w:rsidR="00B4085A" w:rsidRPr="007E45E7">
        <w:rPr>
          <w:rFonts w:ascii="Arial Narrow" w:hAnsi="Arial Narrow"/>
        </w:rPr>
        <w:t xml:space="preserve"> </w:t>
      </w:r>
      <w:r w:rsidRPr="007E45E7">
        <w:rPr>
          <w:rFonts w:ascii="Arial Narrow" w:hAnsi="Arial Narrow"/>
        </w:rPr>
        <w:t>des travaux à exécuter dans</w:t>
      </w:r>
      <w:r w:rsidR="00B4085A" w:rsidRPr="007E45E7">
        <w:rPr>
          <w:rFonts w:ascii="Arial Narrow" w:hAnsi="Arial Narrow"/>
        </w:rPr>
        <w:t xml:space="preserve"> </w:t>
      </w:r>
      <w:r w:rsidRPr="007E45E7">
        <w:rPr>
          <w:rFonts w:ascii="Arial Narrow" w:hAnsi="Arial Narrow"/>
        </w:rPr>
        <w:t>le</w:t>
      </w:r>
      <w:r w:rsidR="00B4085A" w:rsidRPr="007E45E7">
        <w:rPr>
          <w:rFonts w:ascii="Arial Narrow" w:hAnsi="Arial Narrow"/>
        </w:rPr>
        <w:t xml:space="preserve"> </w:t>
      </w:r>
      <w:r w:rsidRPr="007E45E7">
        <w:rPr>
          <w:rFonts w:ascii="Arial Narrow" w:hAnsi="Arial Narrow"/>
        </w:rPr>
        <w:t>cadre</w:t>
      </w:r>
      <w:r w:rsidR="00B4085A" w:rsidRPr="007E45E7">
        <w:rPr>
          <w:rFonts w:ascii="Arial Narrow" w:hAnsi="Arial Narrow"/>
        </w:rPr>
        <w:t xml:space="preserve"> </w:t>
      </w:r>
      <w:r w:rsidR="00FE1BBD" w:rsidRPr="007E45E7">
        <w:rPr>
          <w:rFonts w:ascii="Arial Narrow" w:hAnsi="Arial Narrow"/>
          <w:spacing w:val="5"/>
        </w:rPr>
        <w:t>de la Lettre Commande</w:t>
      </w:r>
      <w:r w:rsidRPr="007E45E7">
        <w:rPr>
          <w:rFonts w:ascii="Arial Narrow" w:hAnsi="Arial Narrow"/>
        </w:rPr>
        <w:t>,</w:t>
      </w:r>
      <w:r w:rsidR="00B4085A" w:rsidRPr="007E45E7">
        <w:rPr>
          <w:rFonts w:ascii="Arial Narrow" w:hAnsi="Arial Narrow"/>
        </w:rPr>
        <w:t xml:space="preserve"> </w:t>
      </w:r>
      <w:r w:rsidRPr="007E45E7">
        <w:rPr>
          <w:rFonts w:ascii="Arial Narrow" w:hAnsi="Arial Narrow"/>
        </w:rPr>
        <w:t>la</w:t>
      </w:r>
      <w:r w:rsidR="00B4085A" w:rsidRPr="007E45E7">
        <w:rPr>
          <w:rFonts w:ascii="Arial Narrow" w:hAnsi="Arial Narrow"/>
        </w:rPr>
        <w:t xml:space="preserve"> </w:t>
      </w:r>
      <w:r w:rsidR="00FE1BBD" w:rsidRPr="007E45E7">
        <w:rPr>
          <w:rFonts w:ascii="Arial Narrow" w:hAnsi="Arial Narrow"/>
          <w:spacing w:val="-3"/>
        </w:rPr>
        <w:t>S</w:t>
      </w:r>
      <w:r w:rsidR="00D879C2" w:rsidRPr="007E45E7">
        <w:rPr>
          <w:rFonts w:ascii="Arial Narrow" w:hAnsi="Arial Narrow"/>
          <w:spacing w:val="-3"/>
        </w:rPr>
        <w:t>ous-</w:t>
      </w:r>
      <w:r w:rsidRPr="007E45E7">
        <w:rPr>
          <w:rFonts w:ascii="Arial Narrow" w:hAnsi="Arial Narrow"/>
          <w:spacing w:val="-3"/>
        </w:rPr>
        <w:t xml:space="preserve">commission </w:t>
      </w:r>
      <w:r w:rsidRPr="007E45E7">
        <w:rPr>
          <w:rFonts w:ascii="Arial Narrow" w:hAnsi="Arial Narrow"/>
        </w:rPr>
        <w:t>peut</w:t>
      </w:r>
      <w:r w:rsidR="00B4085A" w:rsidRPr="007E45E7">
        <w:rPr>
          <w:rFonts w:ascii="Arial Narrow" w:hAnsi="Arial Narrow"/>
        </w:rPr>
        <w:t xml:space="preserve"> </w:t>
      </w:r>
      <w:r w:rsidRPr="007E45E7">
        <w:rPr>
          <w:rFonts w:ascii="Arial Narrow" w:hAnsi="Arial Narrow"/>
        </w:rPr>
        <w:t>à</w:t>
      </w:r>
      <w:r w:rsidR="00B4085A" w:rsidRPr="007E45E7">
        <w:rPr>
          <w:rFonts w:ascii="Arial Narrow" w:hAnsi="Arial Narrow"/>
        </w:rPr>
        <w:t xml:space="preserve"> </w:t>
      </w:r>
      <w:r w:rsidRPr="007E45E7">
        <w:rPr>
          <w:rFonts w:ascii="Arial Narrow" w:hAnsi="Arial Narrow"/>
        </w:rPr>
        <w:t>partir</w:t>
      </w:r>
      <w:r w:rsidR="00B4085A" w:rsidRPr="007E45E7">
        <w:rPr>
          <w:rFonts w:ascii="Arial Narrow" w:hAnsi="Arial Narrow"/>
        </w:rPr>
        <w:t xml:space="preserve"> </w:t>
      </w:r>
      <w:r w:rsidRPr="007E45E7">
        <w:rPr>
          <w:rFonts w:ascii="Arial Narrow" w:hAnsi="Arial Narrow"/>
        </w:rPr>
        <w:t>du</w:t>
      </w:r>
      <w:r w:rsidR="00B4085A" w:rsidRPr="007E45E7">
        <w:rPr>
          <w:rFonts w:ascii="Arial Narrow" w:hAnsi="Arial Narrow"/>
        </w:rPr>
        <w:t xml:space="preserve"> </w:t>
      </w:r>
      <w:r w:rsidRPr="007E45E7">
        <w:rPr>
          <w:rFonts w:ascii="Arial Narrow" w:hAnsi="Arial Narrow"/>
        </w:rPr>
        <w:t>sous-détail</w:t>
      </w:r>
      <w:r w:rsidR="00B4085A" w:rsidRPr="007E45E7">
        <w:rPr>
          <w:rFonts w:ascii="Arial Narrow" w:hAnsi="Arial Narrow"/>
        </w:rPr>
        <w:t xml:space="preserve"> </w:t>
      </w:r>
      <w:r w:rsidRPr="007E45E7">
        <w:rPr>
          <w:rFonts w:ascii="Arial Narrow" w:hAnsi="Arial Narrow"/>
        </w:rPr>
        <w:t>de</w:t>
      </w:r>
      <w:r w:rsidR="00B4085A" w:rsidRPr="007E45E7">
        <w:rPr>
          <w:rFonts w:ascii="Arial Narrow" w:hAnsi="Arial Narrow"/>
        </w:rPr>
        <w:t xml:space="preserve"> </w:t>
      </w:r>
      <w:r w:rsidRPr="007E45E7">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7E45E7">
        <w:rPr>
          <w:rFonts w:ascii="Arial Narrow" w:hAnsi="Arial Narrow"/>
        </w:rPr>
        <w:t xml:space="preserve"> </w:t>
      </w:r>
      <w:r w:rsidRPr="007E45E7">
        <w:rPr>
          <w:rFonts w:ascii="Arial Narrow" w:hAnsi="Arial Narrow"/>
        </w:rPr>
        <w:t>et</w:t>
      </w:r>
      <w:r w:rsidR="00B4085A" w:rsidRPr="007E45E7">
        <w:rPr>
          <w:rFonts w:ascii="Arial Narrow" w:hAnsi="Arial Narrow"/>
        </w:rPr>
        <w:t xml:space="preserve"> </w:t>
      </w:r>
      <w:r w:rsidRPr="007E45E7">
        <w:rPr>
          <w:rFonts w:ascii="Arial Narrow" w:hAnsi="Arial Narrow"/>
        </w:rPr>
        <w:t>le</w:t>
      </w:r>
      <w:r w:rsidR="00B4085A" w:rsidRPr="007E45E7">
        <w:rPr>
          <w:rFonts w:ascii="Arial Narrow" w:hAnsi="Arial Narrow"/>
        </w:rPr>
        <w:t xml:space="preserve"> </w:t>
      </w:r>
      <w:r w:rsidRPr="007E45E7">
        <w:rPr>
          <w:rFonts w:ascii="Arial Narrow" w:hAnsi="Arial Narrow"/>
        </w:rPr>
        <w:t>calendrier</w:t>
      </w:r>
      <w:r w:rsidR="00B4085A" w:rsidRPr="007E45E7">
        <w:rPr>
          <w:rFonts w:ascii="Arial Narrow" w:hAnsi="Arial Narrow"/>
        </w:rPr>
        <w:t xml:space="preserve"> </w:t>
      </w:r>
      <w:r w:rsidRPr="007E45E7">
        <w:rPr>
          <w:rFonts w:ascii="Arial Narrow" w:hAnsi="Arial Narrow"/>
        </w:rPr>
        <w:t xml:space="preserve">proposé. </w:t>
      </w:r>
    </w:p>
    <w:p w:rsidR="001168D6" w:rsidRPr="007E45E7"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E45E7">
        <w:rPr>
          <w:rFonts w:ascii="Arial Narrow" w:hAnsi="Arial Narrow"/>
        </w:rPr>
        <w:t xml:space="preserve">32.5 </w:t>
      </w:r>
      <w:r w:rsidR="00B35039" w:rsidRPr="007E45E7">
        <w:rPr>
          <w:rFonts w:ascii="Arial Narrow" w:hAnsi="Arial Narrow"/>
        </w:rPr>
        <w:t xml:space="preserve">Sur proposition de la </w:t>
      </w:r>
      <w:r w:rsidR="00FE1BBD" w:rsidRPr="007E45E7">
        <w:rPr>
          <w:rFonts w:ascii="Arial Narrow" w:hAnsi="Arial Narrow"/>
        </w:rPr>
        <w:t>S</w:t>
      </w:r>
      <w:r w:rsidR="00B35039" w:rsidRPr="007E45E7">
        <w:rPr>
          <w:rFonts w:ascii="Arial Narrow" w:hAnsi="Arial Narrow"/>
        </w:rPr>
        <w:t>ous</w:t>
      </w:r>
      <w:r w:rsidR="002810B5" w:rsidRPr="007E45E7">
        <w:rPr>
          <w:rFonts w:ascii="Arial Narrow" w:hAnsi="Arial Narrow"/>
        </w:rPr>
        <w:t>-</w:t>
      </w:r>
      <w:r w:rsidR="00B35039" w:rsidRPr="007E45E7">
        <w:rPr>
          <w:rFonts w:ascii="Arial Narrow" w:hAnsi="Arial Narrow"/>
        </w:rPr>
        <w:t>commission d’</w:t>
      </w:r>
      <w:r w:rsidR="00FE1BBD" w:rsidRPr="007E45E7">
        <w:rPr>
          <w:rFonts w:ascii="Arial Narrow" w:hAnsi="Arial Narrow"/>
        </w:rPr>
        <w:t>A</w:t>
      </w:r>
      <w:r w:rsidR="00B35039" w:rsidRPr="007E45E7">
        <w:rPr>
          <w:rFonts w:ascii="Arial Narrow" w:hAnsi="Arial Narrow"/>
        </w:rPr>
        <w:t xml:space="preserve">nalyse, le Président </w:t>
      </w:r>
      <w:r w:rsidR="000C3CDC" w:rsidRPr="007E45E7">
        <w:rPr>
          <w:rFonts w:ascii="Arial Narrow" w:hAnsi="Arial Narrow"/>
        </w:rPr>
        <w:t>de la C</w:t>
      </w:r>
      <w:r w:rsidR="00B35039" w:rsidRPr="007E45E7">
        <w:rPr>
          <w:rFonts w:ascii="Arial Narrow" w:hAnsi="Arial Narrow"/>
        </w:rPr>
        <w:t>ommission</w:t>
      </w:r>
      <w:r w:rsidR="000C3CDC" w:rsidRPr="007E45E7">
        <w:rPr>
          <w:rFonts w:ascii="Arial Narrow" w:hAnsi="Arial Narrow"/>
        </w:rPr>
        <w:t xml:space="preserve"> de Passation de </w:t>
      </w:r>
      <w:r w:rsidR="00D12738" w:rsidRPr="007E45E7">
        <w:rPr>
          <w:rFonts w:ascii="Arial Narrow" w:hAnsi="Arial Narrow"/>
        </w:rPr>
        <w:t>M</w:t>
      </w:r>
      <w:r w:rsidR="000C3CDC" w:rsidRPr="007E45E7">
        <w:rPr>
          <w:rFonts w:ascii="Arial Narrow" w:hAnsi="Arial Narrow"/>
        </w:rPr>
        <w:t>archés peut demander au</w:t>
      </w:r>
      <w:r w:rsidR="00564106" w:rsidRPr="007E45E7">
        <w:rPr>
          <w:rFonts w:ascii="Arial Narrow" w:hAnsi="Arial Narrow"/>
        </w:rPr>
        <w:t>x</w:t>
      </w:r>
      <w:r w:rsidR="000C3CDC" w:rsidRPr="007E45E7">
        <w:rPr>
          <w:rFonts w:ascii="Arial Narrow" w:hAnsi="Arial Narrow"/>
        </w:rPr>
        <w:t xml:space="preserve"> soumissionnaires ou aux administrations et organismes</w:t>
      </w:r>
      <w:r w:rsidR="00B4085A" w:rsidRPr="007E45E7">
        <w:rPr>
          <w:rFonts w:ascii="Arial Narrow" w:hAnsi="Arial Narrow"/>
        </w:rPr>
        <w:t xml:space="preserve"> </w:t>
      </w:r>
      <w:r w:rsidR="007B6234" w:rsidRPr="007E45E7">
        <w:rPr>
          <w:rFonts w:ascii="Arial Narrow" w:hAnsi="Arial Narrow"/>
        </w:rPr>
        <w:t>compétents des éclaircissement</w:t>
      </w:r>
      <w:r w:rsidR="00564106" w:rsidRPr="007E45E7">
        <w:rPr>
          <w:rFonts w:ascii="Arial Narrow" w:hAnsi="Arial Narrow"/>
        </w:rPr>
        <w:t>s</w:t>
      </w:r>
      <w:r w:rsidR="007B6234" w:rsidRPr="007E45E7">
        <w:rPr>
          <w:rFonts w:ascii="Arial Narrow" w:hAnsi="Arial Narrow"/>
        </w:rPr>
        <w:t xml:space="preserve"> sur les offres</w:t>
      </w:r>
      <w:r w:rsidR="001A7E73" w:rsidRPr="007E45E7">
        <w:rPr>
          <w:rFonts w:ascii="Arial Narrow" w:hAnsi="Arial Narrow"/>
        </w:rPr>
        <w:t>.</w:t>
      </w:r>
      <w:r w:rsidR="001E3693" w:rsidRPr="007E45E7">
        <w:rPr>
          <w:rFonts w:ascii="Arial Narrow" w:hAnsi="Arial Narrow"/>
        </w:rPr>
        <w:t xml:space="preserve"> </w:t>
      </w:r>
      <w:r w:rsidR="00B4085A" w:rsidRPr="007E45E7">
        <w:rPr>
          <w:rFonts w:ascii="Arial Narrow" w:hAnsi="Arial Narrow"/>
        </w:rPr>
        <w:t xml:space="preserve"> </w:t>
      </w:r>
    </w:p>
    <w:p w:rsidR="00AD59C6" w:rsidRPr="007E45E7"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E45E7">
        <w:rPr>
          <w:rFonts w:ascii="Arial Narrow" w:hAnsi="Arial Narrow"/>
        </w:rPr>
        <w:t>32.6</w:t>
      </w:r>
      <w:r w:rsidR="00B4085A" w:rsidRPr="007E45E7">
        <w:rPr>
          <w:rFonts w:ascii="Arial Narrow" w:hAnsi="Arial Narrow"/>
        </w:rPr>
        <w:t xml:space="preserve"> </w:t>
      </w:r>
      <w:r w:rsidR="00997245" w:rsidRPr="007E45E7">
        <w:rPr>
          <w:rFonts w:ascii="Arial Narrow" w:hAnsi="Arial Narrow"/>
        </w:rPr>
        <w:t xml:space="preserve">Dans le cas où une offre est jugée anormalement basse, </w:t>
      </w:r>
      <w:r w:rsidR="008243BA" w:rsidRPr="007E45E7">
        <w:rPr>
          <w:rFonts w:ascii="Arial Narrow" w:hAnsi="Arial Narrow"/>
        </w:rPr>
        <w:t xml:space="preserve">la </w:t>
      </w:r>
      <w:r w:rsidR="001168D6" w:rsidRPr="007E45E7">
        <w:rPr>
          <w:rFonts w:ascii="Arial Narrow" w:hAnsi="Arial Narrow"/>
        </w:rPr>
        <w:t xml:space="preserve">Commission </w:t>
      </w:r>
      <w:r w:rsidR="00FE1BBD" w:rsidRPr="007E45E7">
        <w:rPr>
          <w:rFonts w:ascii="Arial Narrow" w:hAnsi="Arial Narrow"/>
        </w:rPr>
        <w:t>Départementale</w:t>
      </w:r>
      <w:r w:rsidR="00663BB5" w:rsidRPr="007E45E7">
        <w:rPr>
          <w:rFonts w:ascii="Arial Narrow" w:hAnsi="Arial Narrow"/>
        </w:rPr>
        <w:t xml:space="preserve"> </w:t>
      </w:r>
      <w:r w:rsidR="001168D6" w:rsidRPr="007E45E7">
        <w:rPr>
          <w:rFonts w:ascii="Arial Narrow" w:hAnsi="Arial Narrow"/>
        </w:rPr>
        <w:t xml:space="preserve">de Passation des Marchés propose au Maître d'Ouvrage ou au Maître d'Ouvrage Délégué, </w:t>
      </w:r>
      <w:r w:rsidR="00997245" w:rsidRPr="007E45E7">
        <w:rPr>
          <w:rFonts w:ascii="Arial Narrow" w:hAnsi="Arial Narrow"/>
        </w:rPr>
        <w:t xml:space="preserve">de </w:t>
      </w:r>
      <w:r w:rsidR="00EB4FDD" w:rsidRPr="007E45E7">
        <w:rPr>
          <w:rFonts w:ascii="Arial Narrow" w:hAnsi="Arial Narrow"/>
        </w:rPr>
        <w:t>demander des justificatifs</w:t>
      </w:r>
      <w:r w:rsidR="00997245" w:rsidRPr="007E45E7">
        <w:rPr>
          <w:rFonts w:ascii="Arial Narrow" w:hAnsi="Arial Narrow"/>
        </w:rPr>
        <w:t xml:space="preserve"> au soumissionnaire concerné. </w:t>
      </w:r>
      <w:r w:rsidR="00263998" w:rsidRPr="007E45E7">
        <w:rPr>
          <w:rFonts w:ascii="Arial Narrow" w:hAnsi="Arial Narrow"/>
        </w:rPr>
        <w:t xml:space="preserve">Au cas où </w:t>
      </w:r>
      <w:r w:rsidR="00611052" w:rsidRPr="007E45E7">
        <w:rPr>
          <w:rFonts w:ascii="Arial Narrow" w:hAnsi="Arial Narrow"/>
        </w:rPr>
        <w:t>ils</w:t>
      </w:r>
      <w:r w:rsidR="00263998" w:rsidRPr="007E45E7">
        <w:rPr>
          <w:rFonts w:ascii="Arial Narrow" w:hAnsi="Arial Narrow"/>
        </w:rPr>
        <w:t xml:space="preserve"> sont jugés inacceptables, </w:t>
      </w:r>
      <w:r w:rsidR="0059441E" w:rsidRPr="007E45E7">
        <w:rPr>
          <w:rFonts w:ascii="Arial Narrow" w:hAnsi="Arial Narrow"/>
        </w:rPr>
        <w:t>ils sont</w:t>
      </w:r>
      <w:r w:rsidR="002B4EAF" w:rsidRPr="007E45E7">
        <w:rPr>
          <w:rFonts w:ascii="Arial Narrow" w:hAnsi="Arial Narrow"/>
        </w:rPr>
        <w:t xml:space="preserve"> </w:t>
      </w:r>
      <w:r w:rsidR="00263998" w:rsidRPr="007E45E7">
        <w:rPr>
          <w:rFonts w:ascii="Arial Narrow" w:hAnsi="Arial Narrow"/>
        </w:rPr>
        <w:t>transmis par le MO/MOD à l'</w:t>
      </w:r>
      <w:r w:rsidR="00663BB5" w:rsidRPr="007E45E7">
        <w:rPr>
          <w:rFonts w:ascii="Arial Narrow" w:hAnsi="Arial Narrow"/>
        </w:rPr>
        <w:t>O</w:t>
      </w:r>
      <w:r w:rsidR="00263998" w:rsidRPr="007E45E7">
        <w:rPr>
          <w:rFonts w:ascii="Arial Narrow" w:hAnsi="Arial Narrow"/>
        </w:rPr>
        <w:t xml:space="preserve">rganisme </w:t>
      </w:r>
      <w:r w:rsidR="00663BB5" w:rsidRPr="007E45E7">
        <w:rPr>
          <w:rFonts w:ascii="Arial Narrow" w:hAnsi="Arial Narrow"/>
        </w:rPr>
        <w:t>C</w:t>
      </w:r>
      <w:r w:rsidR="00263998" w:rsidRPr="007E45E7">
        <w:rPr>
          <w:rFonts w:ascii="Arial Narrow" w:hAnsi="Arial Narrow"/>
        </w:rPr>
        <w:t xml:space="preserve">hargé de la </w:t>
      </w:r>
      <w:r w:rsidR="00663BB5" w:rsidRPr="007E45E7">
        <w:rPr>
          <w:rFonts w:ascii="Arial Narrow" w:hAnsi="Arial Narrow"/>
        </w:rPr>
        <w:t>R</w:t>
      </w:r>
      <w:r w:rsidR="00263998" w:rsidRPr="007E45E7">
        <w:rPr>
          <w:rFonts w:ascii="Arial Narrow" w:hAnsi="Arial Narrow"/>
        </w:rPr>
        <w:t xml:space="preserve">égulation des </w:t>
      </w:r>
      <w:r w:rsidR="00663BB5" w:rsidRPr="007E45E7">
        <w:rPr>
          <w:rFonts w:ascii="Arial Narrow" w:hAnsi="Arial Narrow"/>
        </w:rPr>
        <w:t>M</w:t>
      </w:r>
      <w:r w:rsidR="00263998" w:rsidRPr="007E45E7">
        <w:rPr>
          <w:rFonts w:ascii="Arial Narrow" w:hAnsi="Arial Narrow"/>
        </w:rPr>
        <w:t xml:space="preserve">archés </w:t>
      </w:r>
      <w:r w:rsidR="00663BB5" w:rsidRPr="007E45E7">
        <w:rPr>
          <w:rFonts w:ascii="Arial Narrow" w:hAnsi="Arial Narrow"/>
        </w:rPr>
        <w:t>P</w:t>
      </w:r>
      <w:r w:rsidR="00263998" w:rsidRPr="007E45E7">
        <w:rPr>
          <w:rFonts w:ascii="Arial Narrow" w:hAnsi="Arial Narrow"/>
        </w:rPr>
        <w:t>ublics</w:t>
      </w:r>
      <w:r w:rsidR="00287B29" w:rsidRPr="007E45E7">
        <w:rPr>
          <w:rFonts w:ascii="Arial Narrow" w:hAnsi="Arial Narrow"/>
        </w:rPr>
        <w:t>,</w:t>
      </w:r>
      <w:r w:rsidR="00263998" w:rsidRPr="007E45E7">
        <w:rPr>
          <w:rFonts w:ascii="Arial Narrow" w:hAnsi="Arial Narrow"/>
        </w:rPr>
        <w:t xml:space="preserve"> pour avis</w:t>
      </w:r>
      <w:r w:rsidR="00FD3AFA" w:rsidRPr="007E45E7">
        <w:rPr>
          <w:rFonts w:ascii="Arial Narrow" w:hAnsi="Arial Narrow"/>
        </w:rPr>
        <w:t>, en même temps que la demande d’éclaircissement</w:t>
      </w:r>
      <w:r w:rsidR="00CF3BCB" w:rsidRPr="007E45E7">
        <w:rPr>
          <w:rFonts w:ascii="Arial Narrow" w:hAnsi="Arial Narrow"/>
        </w:rPr>
        <w:t>.</w:t>
      </w:r>
    </w:p>
    <w:p w:rsidR="00974A70" w:rsidRPr="007E45E7"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7E45E7">
        <w:rPr>
          <w:rFonts w:ascii="Arial Narrow" w:hAnsi="Arial Narrow"/>
        </w:rPr>
        <w:t>Le Maître d’Ouvrage ou le Maître d’Ouvrage Délégué tient compte de l’avis l’</w:t>
      </w:r>
      <w:r w:rsidR="00663BB5" w:rsidRPr="007E45E7">
        <w:rPr>
          <w:rFonts w:ascii="Arial Narrow" w:hAnsi="Arial Narrow"/>
        </w:rPr>
        <w:t>O</w:t>
      </w:r>
      <w:r w:rsidRPr="007E45E7">
        <w:rPr>
          <w:rFonts w:ascii="Arial Narrow" w:hAnsi="Arial Narrow"/>
        </w:rPr>
        <w:t xml:space="preserve">rganisme </w:t>
      </w:r>
      <w:r w:rsidR="00663BB5" w:rsidRPr="007E45E7">
        <w:rPr>
          <w:rFonts w:ascii="Arial Narrow" w:hAnsi="Arial Narrow"/>
        </w:rPr>
        <w:t>C</w:t>
      </w:r>
      <w:r w:rsidRPr="007E45E7">
        <w:rPr>
          <w:rFonts w:ascii="Arial Narrow" w:hAnsi="Arial Narrow"/>
        </w:rPr>
        <w:t xml:space="preserve">hargé de la </w:t>
      </w:r>
      <w:r w:rsidR="00663BB5" w:rsidRPr="007E45E7">
        <w:rPr>
          <w:rFonts w:ascii="Arial Narrow" w:hAnsi="Arial Narrow"/>
        </w:rPr>
        <w:t>R</w:t>
      </w:r>
      <w:r w:rsidRPr="007E45E7">
        <w:rPr>
          <w:rFonts w:ascii="Arial Narrow" w:hAnsi="Arial Narrow"/>
        </w:rPr>
        <w:t xml:space="preserve">égulation des </w:t>
      </w:r>
      <w:r w:rsidR="00663BB5" w:rsidRPr="007E45E7">
        <w:rPr>
          <w:rFonts w:ascii="Arial Narrow" w:hAnsi="Arial Narrow"/>
        </w:rPr>
        <w:t>M</w:t>
      </w:r>
      <w:r w:rsidRPr="007E45E7">
        <w:rPr>
          <w:rFonts w:ascii="Arial Narrow" w:hAnsi="Arial Narrow"/>
        </w:rPr>
        <w:t xml:space="preserve">archés </w:t>
      </w:r>
      <w:r w:rsidR="00663BB5" w:rsidRPr="007E45E7">
        <w:rPr>
          <w:rFonts w:ascii="Arial Narrow" w:hAnsi="Arial Narrow"/>
        </w:rPr>
        <w:t>P</w:t>
      </w:r>
      <w:r w:rsidRPr="007E45E7">
        <w:rPr>
          <w:rFonts w:ascii="Arial Narrow" w:hAnsi="Arial Narrow"/>
        </w:rPr>
        <w:t>ublics pour se prononcer.</w:t>
      </w:r>
    </w:p>
    <w:p w:rsidR="00273DD0" w:rsidRPr="007E45E7" w:rsidRDefault="00353DCC" w:rsidP="007D618F">
      <w:pPr>
        <w:pStyle w:val="RGAOarticles"/>
        <w:rPr>
          <w:sz w:val="24"/>
        </w:rPr>
      </w:pPr>
      <w:bookmarkStart w:id="172" w:name="_Toc530307941"/>
      <w:bookmarkStart w:id="173" w:name="_Toc97557063"/>
      <w:bookmarkStart w:id="174" w:name="_Toc163062729"/>
      <w:r w:rsidRPr="007E45E7">
        <w:rPr>
          <w:sz w:val="24"/>
        </w:rPr>
        <w:t>Préférence accordée aux soumissionnaires</w:t>
      </w:r>
      <w:r w:rsidR="002810B5" w:rsidRPr="007E45E7">
        <w:rPr>
          <w:sz w:val="24"/>
        </w:rPr>
        <w:t xml:space="preserve"> </w:t>
      </w:r>
      <w:r w:rsidRPr="007E45E7">
        <w:rPr>
          <w:sz w:val="24"/>
        </w:rPr>
        <w:t>nationaux</w:t>
      </w:r>
      <w:bookmarkEnd w:id="172"/>
      <w:bookmarkEnd w:id="173"/>
      <w:bookmarkEnd w:id="174"/>
    </w:p>
    <w:p w:rsidR="009E0469" w:rsidRPr="007E45E7" w:rsidRDefault="009E0469" w:rsidP="000C31A2">
      <w:pPr>
        <w:widowControl w:val="0"/>
        <w:autoSpaceDE w:val="0"/>
        <w:spacing w:after="60"/>
        <w:jc w:val="both"/>
        <w:rPr>
          <w:rFonts w:ascii="Arial Narrow" w:hAnsi="Arial Narrow"/>
        </w:rPr>
      </w:pPr>
      <w:r w:rsidRPr="007E45E7">
        <w:rPr>
          <w:rFonts w:ascii="Arial Narrow" w:hAnsi="Arial Narrow"/>
        </w:rPr>
        <w:t xml:space="preserve">33.1 Lors de la passation </w:t>
      </w:r>
      <w:r w:rsidR="00FE1BBD" w:rsidRPr="007E45E7">
        <w:rPr>
          <w:rFonts w:ascii="Arial Narrow" w:hAnsi="Arial Narrow"/>
          <w:spacing w:val="5"/>
        </w:rPr>
        <w:t>de la Lettre Commande</w:t>
      </w:r>
      <w:r w:rsidR="00FE1BBD" w:rsidRPr="007E45E7">
        <w:rPr>
          <w:rFonts w:ascii="Arial Narrow" w:hAnsi="Arial Narrow"/>
        </w:rPr>
        <w:t xml:space="preserve"> </w:t>
      </w:r>
      <w:r w:rsidRPr="007E45E7">
        <w:rPr>
          <w:rFonts w:ascii="Arial Narrow" w:hAnsi="Arial Narrow"/>
        </w:rPr>
        <w:t>dans le cadre d’une consultation internationale, une marge de préférence est accordée, à offres équivalentes et dans l’ordre de priorité, aux soumissions présentées par</w:t>
      </w:r>
      <w:r w:rsidR="00614C47" w:rsidRPr="007E45E7">
        <w:rPr>
          <w:rFonts w:ascii="Arial Narrow" w:hAnsi="Arial Narrow"/>
        </w:rPr>
        <w:t xml:space="preserve"> </w:t>
      </w:r>
      <w:r w:rsidRPr="007E45E7">
        <w:rPr>
          <w:rFonts w:ascii="Arial Narrow" w:hAnsi="Arial Narrow"/>
        </w:rPr>
        <w:t>:</w:t>
      </w:r>
    </w:p>
    <w:p w:rsidR="00EC7238" w:rsidRPr="007E45E7"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E45E7">
        <w:rPr>
          <w:rFonts w:ascii="Arial Narrow" w:hAnsi="Arial Narrow"/>
          <w:sz w:val="24"/>
          <w:szCs w:val="24"/>
        </w:rPr>
        <w:t>Une</w:t>
      </w:r>
      <w:r w:rsidR="009E0469" w:rsidRPr="007E45E7">
        <w:rPr>
          <w:rFonts w:ascii="Arial Narrow" w:hAnsi="Arial Narrow"/>
          <w:sz w:val="24"/>
          <w:szCs w:val="24"/>
        </w:rPr>
        <w:t xml:space="preserve"> personne physique de nationalité camerounaise ou une personne morale de droit </w:t>
      </w:r>
      <w:r w:rsidRPr="007E45E7">
        <w:rPr>
          <w:rFonts w:ascii="Arial Narrow" w:hAnsi="Arial Narrow"/>
          <w:sz w:val="24"/>
          <w:szCs w:val="24"/>
        </w:rPr>
        <w:t>camerounais ;</w:t>
      </w:r>
    </w:p>
    <w:p w:rsidR="009E0469" w:rsidRPr="007E45E7"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E45E7">
        <w:rPr>
          <w:rFonts w:ascii="Arial Narrow" w:hAnsi="Arial Narrow"/>
          <w:sz w:val="24"/>
          <w:szCs w:val="24"/>
        </w:rPr>
        <w:t>Une</w:t>
      </w:r>
      <w:r w:rsidR="009E0469" w:rsidRPr="007E45E7">
        <w:rPr>
          <w:rFonts w:ascii="Arial Narrow" w:hAnsi="Arial Narrow"/>
          <w:sz w:val="24"/>
          <w:szCs w:val="24"/>
        </w:rPr>
        <w:t xml:space="preserve"> entreprise dont le capital est intégralement ou majoritairement détenu par des personnes de nationalité </w:t>
      </w:r>
      <w:r w:rsidRPr="007E45E7">
        <w:rPr>
          <w:rFonts w:ascii="Arial Narrow" w:hAnsi="Arial Narrow"/>
          <w:sz w:val="24"/>
          <w:szCs w:val="24"/>
        </w:rPr>
        <w:t>camerounaise ;</w:t>
      </w:r>
    </w:p>
    <w:p w:rsidR="009E0469" w:rsidRPr="007E45E7"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7E45E7">
        <w:rPr>
          <w:rFonts w:ascii="Arial Narrow" w:hAnsi="Arial Narrow"/>
          <w:sz w:val="24"/>
          <w:szCs w:val="24"/>
        </w:rPr>
        <w:t>Une</w:t>
      </w:r>
      <w:r w:rsidR="009E0469" w:rsidRPr="007E45E7">
        <w:rPr>
          <w:rFonts w:ascii="Arial Narrow" w:hAnsi="Arial Narrow"/>
          <w:sz w:val="24"/>
          <w:szCs w:val="24"/>
        </w:rPr>
        <w:t xml:space="preserve"> personne physique ou une personne morale justifiant d’une activité économique sur le territoire du </w:t>
      </w:r>
      <w:r w:rsidRPr="007E45E7">
        <w:rPr>
          <w:rFonts w:ascii="Arial Narrow" w:hAnsi="Arial Narrow"/>
          <w:sz w:val="24"/>
          <w:szCs w:val="24"/>
        </w:rPr>
        <w:t>Cameroun ;</w:t>
      </w:r>
    </w:p>
    <w:p w:rsidR="009E0469" w:rsidRPr="007E45E7" w:rsidRDefault="00D511C3" w:rsidP="000C31A2">
      <w:pPr>
        <w:pStyle w:val="Paragraphedeliste"/>
        <w:widowControl w:val="0"/>
        <w:numPr>
          <w:ilvl w:val="0"/>
          <w:numId w:val="12"/>
        </w:numPr>
        <w:autoSpaceDE w:val="0"/>
        <w:spacing w:after="60" w:line="240" w:lineRule="auto"/>
        <w:jc w:val="both"/>
        <w:rPr>
          <w:rFonts w:ascii="Arial Narrow" w:hAnsi="Arial Narrow"/>
          <w:sz w:val="24"/>
          <w:szCs w:val="24"/>
        </w:rPr>
      </w:pPr>
      <w:r w:rsidRPr="007E45E7">
        <w:rPr>
          <w:rFonts w:ascii="Arial Narrow" w:hAnsi="Arial Narrow"/>
          <w:sz w:val="24"/>
          <w:szCs w:val="24"/>
        </w:rPr>
        <w:t>Un</w:t>
      </w:r>
      <w:r w:rsidR="009E0469" w:rsidRPr="007E45E7">
        <w:rPr>
          <w:rFonts w:ascii="Arial Narrow" w:hAnsi="Arial Narrow"/>
          <w:sz w:val="24"/>
          <w:szCs w:val="24"/>
        </w:rPr>
        <w:t xml:space="preserve"> groupement d’entreprises associant des entreprises camerounaises.</w:t>
      </w:r>
    </w:p>
    <w:p w:rsidR="00403FEC" w:rsidRPr="007E45E7"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E45E7">
        <w:rPr>
          <w:rFonts w:ascii="Arial Narrow" w:hAnsi="Arial Narrow"/>
          <w:sz w:val="24"/>
          <w:szCs w:val="24"/>
        </w:rPr>
        <w:t>Les offres sont considérées équivalentes lorsqu’elles ont rempli les conditions techniques requises.</w:t>
      </w:r>
    </w:p>
    <w:p w:rsidR="00403FEC" w:rsidRPr="007E45E7"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E45E7">
        <w:rPr>
          <w:rFonts w:ascii="Arial Narrow" w:hAnsi="Arial Narrow"/>
          <w:sz w:val="24"/>
          <w:szCs w:val="24"/>
        </w:rPr>
        <w:t xml:space="preserve">Pour les </w:t>
      </w:r>
      <w:r w:rsidR="00437C13" w:rsidRPr="007E45E7">
        <w:rPr>
          <w:rFonts w:ascii="Arial Narrow" w:hAnsi="Arial Narrow"/>
          <w:spacing w:val="5"/>
          <w:sz w:val="24"/>
          <w:szCs w:val="24"/>
        </w:rPr>
        <w:t>Marchés</w:t>
      </w:r>
      <w:r w:rsidR="00663BB5" w:rsidRPr="007E45E7">
        <w:rPr>
          <w:rFonts w:ascii="Arial Narrow" w:hAnsi="Arial Narrow"/>
          <w:spacing w:val="5"/>
          <w:sz w:val="24"/>
          <w:szCs w:val="24"/>
        </w:rPr>
        <w:t> </w:t>
      </w:r>
      <w:r w:rsidRPr="007E45E7">
        <w:rPr>
          <w:rFonts w:ascii="Arial Narrow" w:hAnsi="Arial Narrow"/>
          <w:sz w:val="24"/>
          <w:szCs w:val="24"/>
        </w:rPr>
        <w:t>de trava</w:t>
      </w:r>
      <w:r w:rsidR="00700D24" w:rsidRPr="007E45E7">
        <w:rPr>
          <w:rFonts w:ascii="Arial Narrow" w:hAnsi="Arial Narrow"/>
          <w:sz w:val="24"/>
          <w:szCs w:val="24"/>
        </w:rPr>
        <w:t>ux</w:t>
      </w:r>
      <w:r w:rsidRPr="007E45E7">
        <w:rPr>
          <w:rFonts w:ascii="Arial Narrow" w:hAnsi="Arial Narrow"/>
          <w:sz w:val="24"/>
          <w:szCs w:val="24"/>
        </w:rPr>
        <w:t>, la marge de préférence nationale est de dix pour cent (10</w:t>
      </w:r>
      <w:r w:rsidR="00E515A4" w:rsidRPr="007E45E7">
        <w:rPr>
          <w:rFonts w:ascii="Arial Narrow" w:hAnsi="Arial Narrow"/>
          <w:sz w:val="24"/>
          <w:szCs w:val="24"/>
        </w:rPr>
        <w:t>%</w:t>
      </w:r>
      <w:r w:rsidRPr="007E45E7">
        <w:rPr>
          <w:rFonts w:ascii="Arial Narrow" w:hAnsi="Arial Narrow"/>
          <w:sz w:val="24"/>
          <w:szCs w:val="24"/>
        </w:rPr>
        <w:t>)</w:t>
      </w:r>
      <w:r w:rsidR="00651E6A" w:rsidRPr="007E45E7">
        <w:rPr>
          <w:rFonts w:ascii="Arial Narrow" w:hAnsi="Arial Narrow"/>
          <w:sz w:val="24"/>
          <w:szCs w:val="24"/>
        </w:rPr>
        <w:t xml:space="preserve">. </w:t>
      </w:r>
      <w:r w:rsidRPr="007E45E7">
        <w:rPr>
          <w:rFonts w:ascii="Arial Narrow" w:hAnsi="Arial Narrow"/>
          <w:sz w:val="24"/>
          <w:szCs w:val="24"/>
        </w:rPr>
        <w:t xml:space="preserve"> </w:t>
      </w:r>
    </w:p>
    <w:p w:rsidR="00CE17BB" w:rsidRPr="007E45E7"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7E45E7">
        <w:rPr>
          <w:rFonts w:ascii="Arial Narrow" w:hAnsi="Arial Narrow"/>
          <w:sz w:val="24"/>
          <w:szCs w:val="24"/>
        </w:rPr>
        <w:lastRenderedPageBreak/>
        <w:t xml:space="preserve">La </w:t>
      </w:r>
      <w:r w:rsidR="0025110E" w:rsidRPr="007E45E7">
        <w:rPr>
          <w:rFonts w:ascii="Arial Narrow" w:hAnsi="Arial Narrow"/>
          <w:sz w:val="24"/>
          <w:szCs w:val="24"/>
        </w:rPr>
        <w:t>préférence nationale ne peut être appliquée que lorsque le dossier d’appel d’offres</w:t>
      </w:r>
      <w:r w:rsidR="00677738" w:rsidRPr="007E45E7">
        <w:rPr>
          <w:rFonts w:ascii="Arial Narrow" w:hAnsi="Arial Narrow"/>
          <w:sz w:val="24"/>
          <w:szCs w:val="24"/>
        </w:rPr>
        <w:t xml:space="preserve"> </w:t>
      </w:r>
      <w:r w:rsidR="0025110E" w:rsidRPr="007E45E7">
        <w:rPr>
          <w:rFonts w:ascii="Arial Narrow" w:hAnsi="Arial Narrow"/>
          <w:sz w:val="24"/>
          <w:szCs w:val="24"/>
        </w:rPr>
        <w:t>le prévoit.</w:t>
      </w:r>
    </w:p>
    <w:p w:rsidR="00DD14BD" w:rsidRPr="007E45E7" w:rsidRDefault="000A733D" w:rsidP="007E45E7">
      <w:pPr>
        <w:pStyle w:val="RGAOpartie"/>
      </w:pPr>
      <w:bookmarkStart w:id="175" w:name="_Toc530307942"/>
      <w:bookmarkStart w:id="176" w:name="_Toc97557064"/>
      <w:bookmarkStart w:id="177" w:name="_Toc163062730"/>
      <w:bookmarkEnd w:id="127"/>
      <w:r w:rsidRPr="007E45E7">
        <w:t>Attribution</w:t>
      </w:r>
      <w:bookmarkEnd w:id="175"/>
      <w:bookmarkEnd w:id="176"/>
      <w:bookmarkEnd w:id="177"/>
    </w:p>
    <w:p w:rsidR="00273DD0" w:rsidRPr="007E45E7" w:rsidRDefault="00353DCC" w:rsidP="007D618F">
      <w:pPr>
        <w:pStyle w:val="RGAOarticles"/>
        <w:rPr>
          <w:sz w:val="24"/>
        </w:rPr>
      </w:pPr>
      <w:bookmarkStart w:id="178" w:name="_Toc530307943"/>
      <w:bookmarkStart w:id="179" w:name="_Toc97557065"/>
      <w:bookmarkStart w:id="180" w:name="_Toc163062731"/>
      <w:r w:rsidRPr="007E45E7">
        <w:rPr>
          <w:sz w:val="24"/>
        </w:rPr>
        <w:t>Attribution</w:t>
      </w:r>
      <w:bookmarkEnd w:id="178"/>
      <w:bookmarkEnd w:id="179"/>
      <w:bookmarkEnd w:id="180"/>
    </w:p>
    <w:p w:rsidR="00CF3BCB" w:rsidRPr="007E45E7"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81" w:name="_Hlk186546279"/>
      <w:r w:rsidRPr="007E45E7">
        <w:rPr>
          <w:rFonts w:ascii="Arial Narrow" w:hAnsi="Arial Narrow"/>
        </w:rPr>
        <w:t xml:space="preserve">34.1. </w:t>
      </w:r>
      <w:r w:rsidR="00F90E9A" w:rsidRPr="007E45E7">
        <w:rPr>
          <w:rFonts w:ascii="Arial Narrow" w:hAnsi="Arial Narrow"/>
        </w:rPr>
        <w:t>L</w:t>
      </w:r>
      <w:r w:rsidR="000B6653" w:rsidRPr="007E45E7">
        <w:rPr>
          <w:rFonts w:ascii="Arial Narrow" w:hAnsi="Arial Narrow"/>
        </w:rPr>
        <w:t xml:space="preserve">e </w:t>
      </w:r>
      <w:r w:rsidR="00CC1E99" w:rsidRPr="007E45E7">
        <w:rPr>
          <w:rFonts w:ascii="Arial Narrow" w:hAnsi="Arial Narrow"/>
        </w:rPr>
        <w:t xml:space="preserve">Maître d’Ouvrage ou </w:t>
      </w:r>
      <w:r w:rsidR="00157058" w:rsidRPr="007E45E7">
        <w:rPr>
          <w:rFonts w:ascii="Arial Narrow" w:hAnsi="Arial Narrow"/>
        </w:rPr>
        <w:t xml:space="preserve">le </w:t>
      </w:r>
      <w:r w:rsidR="00CC1E99" w:rsidRPr="007E45E7">
        <w:rPr>
          <w:rFonts w:ascii="Arial Narrow" w:hAnsi="Arial Narrow"/>
        </w:rPr>
        <w:t>Maître d’Ouvrage Délégué</w:t>
      </w:r>
      <w:r w:rsidR="002810B5" w:rsidRPr="007E45E7">
        <w:rPr>
          <w:rFonts w:ascii="Arial Narrow" w:hAnsi="Arial Narrow"/>
        </w:rPr>
        <w:t xml:space="preserve"> </w:t>
      </w:r>
      <w:r w:rsidR="00FE1BBD" w:rsidRPr="007E45E7">
        <w:rPr>
          <w:rFonts w:ascii="Arial Narrow" w:hAnsi="Arial Narrow"/>
        </w:rPr>
        <w:t xml:space="preserve">attribuera </w:t>
      </w:r>
      <w:r w:rsidR="00FE1BBD" w:rsidRPr="007E45E7">
        <w:rPr>
          <w:rFonts w:ascii="Arial Narrow" w:hAnsi="Arial Narrow"/>
          <w:spacing w:val="5"/>
        </w:rPr>
        <w:t>la Lettre Commande</w:t>
      </w:r>
      <w:r w:rsidR="00FE1BBD" w:rsidRPr="007E45E7">
        <w:rPr>
          <w:rFonts w:ascii="Arial Narrow" w:hAnsi="Arial Narrow"/>
        </w:rPr>
        <w:t xml:space="preserve"> </w:t>
      </w:r>
      <w:r w:rsidR="001942D6" w:rsidRPr="007E45E7">
        <w:rPr>
          <w:rFonts w:ascii="Arial Narrow" w:hAnsi="Arial Narrow"/>
        </w:rPr>
        <w:t>au</w:t>
      </w:r>
      <w:r w:rsidRPr="007E45E7">
        <w:rPr>
          <w:rFonts w:ascii="Arial Narrow" w:hAnsi="Arial Narrow"/>
        </w:rPr>
        <w:t xml:space="preserve"> Soumissionnaire </w:t>
      </w:r>
      <w:r w:rsidR="0009029E" w:rsidRPr="007E45E7">
        <w:rPr>
          <w:rFonts w:ascii="Arial Narrow" w:hAnsi="Arial Narrow"/>
        </w:rPr>
        <w:t>ayant présenté une offre</w:t>
      </w:r>
      <w:r w:rsidRPr="007E45E7">
        <w:rPr>
          <w:rFonts w:ascii="Arial Narrow" w:hAnsi="Arial Narrow"/>
        </w:rPr>
        <w:t xml:space="preserve"> conforme</w:t>
      </w:r>
      <w:r w:rsidR="002810B5" w:rsidRPr="007E45E7">
        <w:rPr>
          <w:rFonts w:ascii="Arial Narrow" w:hAnsi="Arial Narrow"/>
        </w:rPr>
        <w:t xml:space="preserve"> </w:t>
      </w:r>
      <w:r w:rsidRPr="007E45E7">
        <w:rPr>
          <w:rFonts w:ascii="Arial Narrow" w:hAnsi="Arial Narrow"/>
        </w:rPr>
        <w:t>pour</w:t>
      </w:r>
      <w:r w:rsidR="002810B5" w:rsidRPr="007E45E7">
        <w:rPr>
          <w:rFonts w:ascii="Arial Narrow" w:hAnsi="Arial Narrow"/>
        </w:rPr>
        <w:t xml:space="preserve"> </w:t>
      </w:r>
      <w:r w:rsidRPr="007E45E7">
        <w:rPr>
          <w:rFonts w:ascii="Arial Narrow" w:hAnsi="Arial Narrow"/>
        </w:rPr>
        <w:t>l’essentiel</w:t>
      </w:r>
      <w:r w:rsidR="002810B5" w:rsidRPr="007E45E7">
        <w:rPr>
          <w:rFonts w:ascii="Arial Narrow" w:hAnsi="Arial Narrow"/>
        </w:rPr>
        <w:t xml:space="preserve"> </w:t>
      </w:r>
      <w:r w:rsidRPr="007E45E7">
        <w:rPr>
          <w:rFonts w:ascii="Arial Narrow" w:hAnsi="Arial Narrow"/>
        </w:rPr>
        <w:t>au</w:t>
      </w:r>
      <w:r w:rsidR="002810B5" w:rsidRPr="007E45E7">
        <w:rPr>
          <w:rFonts w:ascii="Arial Narrow" w:hAnsi="Arial Narrow"/>
        </w:rPr>
        <w:t xml:space="preserve"> </w:t>
      </w:r>
      <w:r w:rsidRPr="007E45E7">
        <w:rPr>
          <w:rFonts w:ascii="Arial Narrow" w:hAnsi="Arial Narrow"/>
        </w:rPr>
        <w:t>Dossier</w:t>
      </w:r>
      <w:r w:rsidR="002810B5" w:rsidRPr="007E45E7">
        <w:rPr>
          <w:rFonts w:ascii="Arial Narrow" w:hAnsi="Arial Narrow"/>
        </w:rPr>
        <w:t xml:space="preserve"> </w:t>
      </w:r>
      <w:r w:rsidRPr="007E45E7">
        <w:rPr>
          <w:rFonts w:ascii="Arial Narrow" w:hAnsi="Arial Narrow"/>
        </w:rPr>
        <w:t xml:space="preserve">d’Appel </w:t>
      </w:r>
      <w:r w:rsidRPr="007E45E7">
        <w:rPr>
          <w:rFonts w:ascii="Arial Narrow" w:hAnsi="Arial Narrow"/>
          <w:spacing w:val="5"/>
        </w:rPr>
        <w:t>d’offre</w:t>
      </w:r>
      <w:r w:rsidRPr="007E45E7">
        <w:rPr>
          <w:rFonts w:ascii="Arial Narrow" w:hAnsi="Arial Narrow"/>
        </w:rPr>
        <w:t>s</w:t>
      </w:r>
      <w:r w:rsidR="0009029E" w:rsidRPr="007E45E7">
        <w:rPr>
          <w:rFonts w:ascii="Arial Narrow" w:hAnsi="Arial Narrow"/>
        </w:rPr>
        <w:t>,</w:t>
      </w:r>
      <w:r w:rsidR="002810B5" w:rsidRPr="007E45E7">
        <w:rPr>
          <w:rFonts w:ascii="Arial Narrow" w:hAnsi="Arial Narrow"/>
        </w:rPr>
        <w:t xml:space="preserve"> </w:t>
      </w:r>
      <w:r w:rsidR="00677738" w:rsidRPr="007E45E7">
        <w:rPr>
          <w:rFonts w:ascii="Arial Narrow" w:hAnsi="Arial Narrow"/>
        </w:rPr>
        <w:t>(</w:t>
      </w:r>
      <w:r w:rsidR="00D36492" w:rsidRPr="007E45E7">
        <w:rPr>
          <w:rFonts w:ascii="Arial Narrow" w:hAnsi="Arial Narrow"/>
          <w:spacing w:val="5"/>
        </w:rPr>
        <w:t>dispos</w:t>
      </w:r>
      <w:r w:rsidR="00D36492" w:rsidRPr="007E45E7">
        <w:rPr>
          <w:rFonts w:ascii="Arial Narrow" w:hAnsi="Arial Narrow"/>
        </w:rPr>
        <w:t xml:space="preserve">ant </w:t>
      </w:r>
      <w:r w:rsidRPr="007E45E7">
        <w:rPr>
          <w:rFonts w:ascii="Arial Narrow" w:hAnsi="Arial Narrow"/>
          <w:spacing w:val="5"/>
        </w:rPr>
        <w:t>de</w:t>
      </w:r>
      <w:r w:rsidRPr="007E45E7">
        <w:rPr>
          <w:rFonts w:ascii="Arial Narrow" w:hAnsi="Arial Narrow"/>
        </w:rPr>
        <w:t>s</w:t>
      </w:r>
      <w:r w:rsidR="002810B5" w:rsidRPr="007E45E7">
        <w:rPr>
          <w:rFonts w:ascii="Arial Narrow" w:hAnsi="Arial Narrow"/>
        </w:rPr>
        <w:t xml:space="preserve"> </w:t>
      </w:r>
      <w:r w:rsidRPr="007E45E7">
        <w:rPr>
          <w:rFonts w:ascii="Arial Narrow" w:hAnsi="Arial Narrow"/>
          <w:spacing w:val="5"/>
        </w:rPr>
        <w:t xml:space="preserve">capacités </w:t>
      </w:r>
      <w:r w:rsidRPr="007E45E7">
        <w:rPr>
          <w:rFonts w:ascii="Arial Narrow" w:hAnsi="Arial Narrow"/>
        </w:rPr>
        <w:t>techniques</w:t>
      </w:r>
      <w:r w:rsidR="002810B5" w:rsidRPr="007E45E7">
        <w:rPr>
          <w:rFonts w:ascii="Arial Narrow" w:hAnsi="Arial Narrow"/>
        </w:rPr>
        <w:t xml:space="preserve"> </w:t>
      </w:r>
      <w:r w:rsidRPr="007E45E7">
        <w:rPr>
          <w:rFonts w:ascii="Arial Narrow" w:hAnsi="Arial Narrow"/>
        </w:rPr>
        <w:t>et</w:t>
      </w:r>
      <w:r w:rsidR="002810B5" w:rsidRPr="007E45E7">
        <w:rPr>
          <w:rFonts w:ascii="Arial Narrow" w:hAnsi="Arial Narrow"/>
        </w:rPr>
        <w:t xml:space="preserve"> </w:t>
      </w:r>
      <w:r w:rsidRPr="007E45E7">
        <w:rPr>
          <w:rFonts w:ascii="Arial Narrow" w:hAnsi="Arial Narrow"/>
        </w:rPr>
        <w:t>financières</w:t>
      </w:r>
      <w:r w:rsidR="002810B5" w:rsidRPr="007E45E7">
        <w:rPr>
          <w:rFonts w:ascii="Arial Narrow" w:hAnsi="Arial Narrow"/>
        </w:rPr>
        <w:t xml:space="preserve"> </w:t>
      </w:r>
      <w:r w:rsidRPr="007E45E7">
        <w:rPr>
          <w:rFonts w:ascii="Arial Narrow" w:hAnsi="Arial Narrow"/>
        </w:rPr>
        <w:t>requises</w:t>
      </w:r>
      <w:r w:rsidR="002810B5" w:rsidRPr="007E45E7">
        <w:rPr>
          <w:rFonts w:ascii="Arial Narrow" w:hAnsi="Arial Narrow"/>
        </w:rPr>
        <w:t xml:space="preserve"> </w:t>
      </w:r>
      <w:r w:rsidRPr="007E45E7">
        <w:rPr>
          <w:rFonts w:ascii="Arial Narrow" w:hAnsi="Arial Narrow"/>
        </w:rPr>
        <w:t>pour</w:t>
      </w:r>
      <w:r w:rsidR="002810B5" w:rsidRPr="007E45E7">
        <w:rPr>
          <w:rFonts w:ascii="Arial Narrow" w:hAnsi="Arial Narrow"/>
        </w:rPr>
        <w:t xml:space="preserve"> </w:t>
      </w:r>
      <w:r w:rsidRPr="007E45E7">
        <w:rPr>
          <w:rFonts w:ascii="Arial Narrow" w:hAnsi="Arial Narrow"/>
        </w:rPr>
        <w:t>exécuter</w:t>
      </w:r>
      <w:r w:rsidR="002810B5" w:rsidRPr="007E45E7">
        <w:rPr>
          <w:rFonts w:ascii="Arial Narrow" w:hAnsi="Arial Narrow"/>
        </w:rPr>
        <w:t xml:space="preserve"> </w:t>
      </w:r>
      <w:r w:rsidR="00FE1BBD" w:rsidRPr="007E45E7">
        <w:rPr>
          <w:rFonts w:ascii="Arial Narrow" w:hAnsi="Arial Narrow"/>
          <w:spacing w:val="5"/>
        </w:rPr>
        <w:t>la Lettre Commande</w:t>
      </w:r>
      <w:r w:rsidR="00FE1BBD" w:rsidRPr="007E45E7">
        <w:rPr>
          <w:rFonts w:ascii="Arial Narrow" w:hAnsi="Arial Narrow"/>
        </w:rPr>
        <w:t xml:space="preserve"> </w:t>
      </w:r>
      <w:r w:rsidRPr="007E45E7">
        <w:rPr>
          <w:rFonts w:ascii="Arial Narrow" w:hAnsi="Arial Narrow"/>
        </w:rPr>
        <w:t>de</w:t>
      </w:r>
      <w:r w:rsidR="002810B5" w:rsidRPr="007E45E7">
        <w:rPr>
          <w:rFonts w:ascii="Arial Narrow" w:hAnsi="Arial Narrow"/>
        </w:rPr>
        <w:t xml:space="preserve"> </w:t>
      </w:r>
      <w:r w:rsidRPr="007E45E7">
        <w:rPr>
          <w:rFonts w:ascii="Arial Narrow" w:hAnsi="Arial Narrow"/>
        </w:rPr>
        <w:t>façon</w:t>
      </w:r>
      <w:r w:rsidR="002810B5" w:rsidRPr="007E45E7">
        <w:rPr>
          <w:rFonts w:ascii="Arial Narrow" w:hAnsi="Arial Narrow"/>
        </w:rPr>
        <w:t xml:space="preserve"> </w:t>
      </w:r>
      <w:r w:rsidRPr="007E45E7">
        <w:rPr>
          <w:rFonts w:ascii="Arial Narrow" w:hAnsi="Arial Narrow"/>
        </w:rPr>
        <w:t>satisfaisante</w:t>
      </w:r>
      <w:r w:rsidR="00677738" w:rsidRPr="007E45E7">
        <w:rPr>
          <w:rFonts w:ascii="Arial Narrow" w:hAnsi="Arial Narrow"/>
        </w:rPr>
        <w:t>)</w:t>
      </w:r>
      <w:r w:rsidR="002810B5" w:rsidRPr="007E45E7">
        <w:rPr>
          <w:rFonts w:ascii="Arial Narrow" w:hAnsi="Arial Narrow"/>
        </w:rPr>
        <w:t xml:space="preserve"> </w:t>
      </w:r>
      <w:r w:rsidRPr="007E45E7">
        <w:rPr>
          <w:rFonts w:ascii="Arial Narrow" w:hAnsi="Arial Narrow"/>
        </w:rPr>
        <w:t>et</w:t>
      </w:r>
      <w:r w:rsidR="002810B5" w:rsidRPr="007E45E7">
        <w:rPr>
          <w:rFonts w:ascii="Arial Narrow" w:hAnsi="Arial Narrow"/>
        </w:rPr>
        <w:t xml:space="preserve"> </w:t>
      </w:r>
      <w:r w:rsidRPr="007E45E7">
        <w:rPr>
          <w:rFonts w:ascii="Arial Narrow" w:hAnsi="Arial Narrow"/>
        </w:rPr>
        <w:t xml:space="preserve">dont </w:t>
      </w:r>
      <w:r w:rsidRPr="007E45E7">
        <w:rPr>
          <w:rFonts w:ascii="Arial Narrow" w:hAnsi="Arial Narrow"/>
          <w:spacing w:val="1"/>
        </w:rPr>
        <w:t>l’offr</w:t>
      </w:r>
      <w:r w:rsidRPr="007E45E7">
        <w:rPr>
          <w:rFonts w:ascii="Arial Narrow" w:hAnsi="Arial Narrow"/>
        </w:rPr>
        <w:t xml:space="preserve">e a </w:t>
      </w:r>
      <w:r w:rsidRPr="007E45E7">
        <w:rPr>
          <w:rFonts w:ascii="Arial Narrow" w:hAnsi="Arial Narrow"/>
          <w:spacing w:val="1"/>
        </w:rPr>
        <w:t>ét</w:t>
      </w:r>
      <w:r w:rsidRPr="007E45E7">
        <w:rPr>
          <w:rFonts w:ascii="Arial Narrow" w:hAnsi="Arial Narrow"/>
        </w:rPr>
        <w:t xml:space="preserve">é </w:t>
      </w:r>
      <w:r w:rsidRPr="007E45E7">
        <w:rPr>
          <w:rFonts w:ascii="Arial Narrow" w:hAnsi="Arial Narrow"/>
          <w:spacing w:val="1"/>
        </w:rPr>
        <w:t>évalué</w:t>
      </w:r>
      <w:r w:rsidRPr="007E45E7">
        <w:rPr>
          <w:rFonts w:ascii="Arial Narrow" w:hAnsi="Arial Narrow"/>
        </w:rPr>
        <w:t xml:space="preserve">e </w:t>
      </w:r>
      <w:r w:rsidRPr="007E45E7">
        <w:rPr>
          <w:rFonts w:ascii="Arial Narrow" w:hAnsi="Arial Narrow"/>
          <w:spacing w:val="1"/>
        </w:rPr>
        <w:t>l</w:t>
      </w:r>
      <w:r w:rsidRPr="007E45E7">
        <w:rPr>
          <w:rFonts w:ascii="Arial Narrow" w:hAnsi="Arial Narrow"/>
        </w:rPr>
        <w:t xml:space="preserve">a </w:t>
      </w:r>
      <w:r w:rsidRPr="007E45E7">
        <w:rPr>
          <w:rFonts w:ascii="Arial Narrow" w:hAnsi="Arial Narrow"/>
          <w:spacing w:val="1"/>
        </w:rPr>
        <w:t>moins-disant</w:t>
      </w:r>
      <w:r w:rsidRPr="007E45E7">
        <w:rPr>
          <w:rFonts w:ascii="Arial Narrow" w:hAnsi="Arial Narrow"/>
        </w:rPr>
        <w:t>e</w:t>
      </w:r>
      <w:r w:rsidR="002810B5" w:rsidRPr="007E45E7">
        <w:rPr>
          <w:rFonts w:ascii="Arial Narrow" w:hAnsi="Arial Narrow"/>
        </w:rPr>
        <w:t xml:space="preserve"> </w:t>
      </w:r>
      <w:r w:rsidRPr="007E45E7">
        <w:rPr>
          <w:rFonts w:ascii="Arial Narrow" w:hAnsi="Arial Narrow"/>
          <w:spacing w:val="1"/>
        </w:rPr>
        <w:t xml:space="preserve">en </w:t>
      </w:r>
      <w:r w:rsidR="002A1375" w:rsidRPr="007E45E7">
        <w:rPr>
          <w:rFonts w:ascii="Arial Narrow" w:hAnsi="Arial Narrow"/>
        </w:rPr>
        <w:t>considé</w:t>
      </w:r>
      <w:r w:rsidR="00C14ED5" w:rsidRPr="007E45E7">
        <w:rPr>
          <w:rFonts w:ascii="Arial Narrow" w:hAnsi="Arial Narrow"/>
        </w:rPr>
        <w:t>r</w:t>
      </w:r>
      <w:r w:rsidR="002A1375" w:rsidRPr="007E45E7">
        <w:rPr>
          <w:rFonts w:ascii="Arial Narrow" w:hAnsi="Arial Narrow"/>
        </w:rPr>
        <w:t xml:space="preserve">ant </w:t>
      </w:r>
      <w:r w:rsidRPr="007E45E7">
        <w:rPr>
          <w:rFonts w:ascii="Arial Narrow" w:hAnsi="Arial Narrow"/>
        </w:rPr>
        <w:t>le</w:t>
      </w:r>
      <w:r w:rsidR="002810B5" w:rsidRPr="007E45E7">
        <w:rPr>
          <w:rFonts w:ascii="Arial Narrow" w:hAnsi="Arial Narrow"/>
        </w:rPr>
        <w:t xml:space="preserve"> </w:t>
      </w:r>
      <w:r w:rsidRPr="007E45E7">
        <w:rPr>
          <w:rFonts w:ascii="Arial Narrow" w:hAnsi="Arial Narrow"/>
        </w:rPr>
        <w:t>cas</w:t>
      </w:r>
      <w:r w:rsidR="002810B5" w:rsidRPr="007E45E7">
        <w:rPr>
          <w:rFonts w:ascii="Arial Narrow" w:hAnsi="Arial Narrow"/>
        </w:rPr>
        <w:t xml:space="preserve"> </w:t>
      </w:r>
      <w:r w:rsidRPr="007E45E7">
        <w:rPr>
          <w:rFonts w:ascii="Arial Narrow" w:hAnsi="Arial Narrow"/>
        </w:rPr>
        <w:t>échéant</w:t>
      </w:r>
      <w:r w:rsidR="002810B5" w:rsidRPr="007E45E7">
        <w:rPr>
          <w:rFonts w:ascii="Arial Narrow" w:hAnsi="Arial Narrow"/>
        </w:rPr>
        <w:t xml:space="preserve"> </w:t>
      </w:r>
      <w:r w:rsidRPr="007E45E7">
        <w:rPr>
          <w:rFonts w:ascii="Arial Narrow" w:hAnsi="Arial Narrow"/>
        </w:rPr>
        <w:t>les</w:t>
      </w:r>
      <w:r w:rsidR="00AE6202" w:rsidRPr="007E45E7">
        <w:rPr>
          <w:rFonts w:ascii="Arial Narrow" w:hAnsi="Arial Narrow"/>
        </w:rPr>
        <w:t xml:space="preserve"> </w:t>
      </w:r>
      <w:r w:rsidR="00497641" w:rsidRPr="007E45E7">
        <w:rPr>
          <w:rFonts w:ascii="Arial Narrow" w:hAnsi="Arial Narrow"/>
        </w:rPr>
        <w:t>remises</w:t>
      </w:r>
      <w:r w:rsidR="00C14ED5" w:rsidRPr="007E45E7">
        <w:rPr>
          <w:rFonts w:ascii="Arial Narrow" w:hAnsi="Arial Narrow"/>
        </w:rPr>
        <w:t xml:space="preserve"> </w:t>
      </w:r>
      <w:r w:rsidRPr="007E45E7">
        <w:rPr>
          <w:rFonts w:ascii="Arial Narrow" w:hAnsi="Arial Narrow"/>
        </w:rPr>
        <w:t>proposé</w:t>
      </w:r>
      <w:r w:rsidR="00497641" w:rsidRPr="007E45E7">
        <w:rPr>
          <w:rFonts w:ascii="Arial Narrow" w:hAnsi="Arial Narrow"/>
        </w:rPr>
        <w:t>e</w:t>
      </w:r>
      <w:r w:rsidRPr="007E45E7">
        <w:rPr>
          <w:rFonts w:ascii="Arial Narrow" w:hAnsi="Arial Narrow"/>
        </w:rPr>
        <w:t>s.</w:t>
      </w:r>
      <w:r w:rsidR="00CF3BCB" w:rsidRPr="007E45E7">
        <w:rPr>
          <w:rFonts w:ascii="Arial Narrow" w:hAnsi="Arial Narrow"/>
        </w:rPr>
        <w:t xml:space="preserve"> </w:t>
      </w:r>
    </w:p>
    <w:p w:rsidR="00234E2D" w:rsidRPr="007E45E7" w:rsidRDefault="00353DCC" w:rsidP="000C31A2">
      <w:pPr>
        <w:widowControl w:val="0"/>
        <w:autoSpaceDE w:val="0"/>
        <w:spacing w:after="60"/>
        <w:jc w:val="both"/>
        <w:rPr>
          <w:rFonts w:ascii="Arial Narrow" w:hAnsi="Arial Narrow"/>
          <w:spacing w:val="2"/>
        </w:rPr>
      </w:pPr>
      <w:r w:rsidRPr="007E45E7">
        <w:rPr>
          <w:rFonts w:ascii="Arial Narrow" w:hAnsi="Arial Narrow"/>
          <w:spacing w:val="1"/>
        </w:rPr>
        <w:t>34</w:t>
      </w:r>
      <w:r w:rsidR="002D52B8" w:rsidRPr="007E45E7">
        <w:rPr>
          <w:rFonts w:ascii="Arial Narrow" w:hAnsi="Arial Narrow"/>
          <w:spacing w:val="1"/>
        </w:rPr>
        <w:t xml:space="preserve"> 2</w:t>
      </w:r>
      <w:r w:rsidRPr="007E45E7">
        <w:rPr>
          <w:rFonts w:ascii="Arial Narrow" w:hAnsi="Arial Narrow"/>
        </w:rPr>
        <w:t xml:space="preserve">. </w:t>
      </w:r>
      <w:r w:rsidR="009E337F" w:rsidRPr="007E45E7">
        <w:rPr>
          <w:rFonts w:ascii="Arial Narrow" w:hAnsi="Arial Narrow"/>
        </w:rPr>
        <w:t xml:space="preserve">Si </w:t>
      </w:r>
      <w:r w:rsidR="00E167F6" w:rsidRPr="007E45E7">
        <w:rPr>
          <w:rFonts w:ascii="Arial Narrow" w:hAnsi="Arial Narrow"/>
        </w:rPr>
        <w:t>l’Appel d’Offres porte sur plusieurs lots, l’attribution se fera</w:t>
      </w:r>
      <w:r w:rsidR="009E337F" w:rsidRPr="007E45E7">
        <w:rPr>
          <w:rFonts w:ascii="Arial Narrow" w:hAnsi="Arial Narrow"/>
        </w:rPr>
        <w:t xml:space="preserve"> selon</w:t>
      </w:r>
      <w:r w:rsidR="00E167F6" w:rsidRPr="007E45E7">
        <w:rPr>
          <w:rFonts w:ascii="Arial Narrow" w:hAnsi="Arial Narrow"/>
        </w:rPr>
        <w:t xml:space="preserve"> </w:t>
      </w:r>
      <w:r w:rsidR="009E337F" w:rsidRPr="007E45E7">
        <w:rPr>
          <w:rFonts w:ascii="Arial Narrow" w:hAnsi="Arial Narrow"/>
          <w:spacing w:val="2"/>
        </w:rPr>
        <w:t>les prescriptions du RPAO</w:t>
      </w:r>
      <w:r w:rsidR="00234E2D" w:rsidRPr="007E45E7">
        <w:rPr>
          <w:rFonts w:ascii="Arial Narrow" w:hAnsi="Arial Narrow"/>
          <w:spacing w:val="2"/>
        </w:rPr>
        <w:t xml:space="preserve">. </w:t>
      </w:r>
    </w:p>
    <w:p w:rsidR="002D52B8" w:rsidRPr="007E45E7"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7E45E7">
        <w:rPr>
          <w:rFonts w:ascii="Arial Narrow" w:hAnsi="Arial Narrow"/>
          <w:spacing w:val="2"/>
        </w:rPr>
        <w:t xml:space="preserve">34.3-Dans tous les cas, toute attribution </w:t>
      </w:r>
      <w:r w:rsidR="00FE1BBD" w:rsidRPr="007E45E7">
        <w:rPr>
          <w:rFonts w:ascii="Arial Narrow" w:hAnsi="Arial Narrow"/>
          <w:spacing w:val="5"/>
        </w:rPr>
        <w:t>de la Lettre Commande</w:t>
      </w:r>
      <w:r w:rsidR="00FE1BBD" w:rsidRPr="007E45E7">
        <w:rPr>
          <w:rFonts w:ascii="Arial Narrow" w:hAnsi="Arial Narrow"/>
          <w:spacing w:val="2"/>
        </w:rPr>
        <w:t xml:space="preserve"> </w:t>
      </w:r>
      <w:r w:rsidR="0070122A" w:rsidRPr="007E45E7">
        <w:rPr>
          <w:rFonts w:ascii="Arial Narrow" w:hAnsi="Arial Narrow"/>
          <w:spacing w:val="2"/>
        </w:rPr>
        <w:t>est</w:t>
      </w:r>
      <w:r w:rsidRPr="007E45E7">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rsidR="002D52B8" w:rsidRPr="007E45E7" w:rsidRDefault="002D52B8" w:rsidP="000C31A2">
      <w:pPr>
        <w:widowControl w:val="0"/>
        <w:autoSpaceDE w:val="0"/>
        <w:spacing w:after="60"/>
        <w:jc w:val="both"/>
        <w:rPr>
          <w:rFonts w:ascii="Arial Narrow" w:hAnsi="Arial Narrow"/>
        </w:rPr>
      </w:pPr>
      <w:r w:rsidRPr="007E45E7">
        <w:rPr>
          <w:rFonts w:ascii="Arial Narrow" w:hAnsi="Arial Narrow"/>
        </w:rPr>
        <w:t xml:space="preserve">Toute décision d’attribution </w:t>
      </w:r>
      <w:r w:rsidR="00FE1BBD" w:rsidRPr="007E45E7">
        <w:rPr>
          <w:rFonts w:ascii="Arial Narrow" w:hAnsi="Arial Narrow"/>
          <w:spacing w:val="5"/>
        </w:rPr>
        <w:t>d’une Lettre Commande</w:t>
      </w:r>
      <w:r w:rsidR="00FE1BBD" w:rsidRPr="007E45E7">
        <w:rPr>
          <w:rFonts w:ascii="Arial Narrow" w:hAnsi="Arial Narrow"/>
        </w:rPr>
        <w:t xml:space="preserve"> </w:t>
      </w:r>
      <w:r w:rsidR="001942D6" w:rsidRPr="007E45E7">
        <w:rPr>
          <w:rFonts w:ascii="Arial Narrow" w:hAnsi="Arial Narrow"/>
        </w:rPr>
        <w:t>P</w:t>
      </w:r>
      <w:r w:rsidRPr="007E45E7">
        <w:rPr>
          <w:rFonts w:ascii="Arial Narrow" w:hAnsi="Arial Narrow"/>
        </w:rPr>
        <w:t>ubli</w:t>
      </w:r>
      <w:r w:rsidR="00FE1BBD" w:rsidRPr="007E45E7">
        <w:rPr>
          <w:rFonts w:ascii="Arial Narrow" w:hAnsi="Arial Narrow"/>
        </w:rPr>
        <w:t>que</w:t>
      </w:r>
      <w:r w:rsidRPr="007E45E7">
        <w:rPr>
          <w:rFonts w:ascii="Arial Narrow" w:hAnsi="Arial Narrow"/>
        </w:rPr>
        <w:t xml:space="preserve"> par le Maître d’Ouvrage ou le Maître d’Ouvrage Délégué est </w:t>
      </w:r>
      <w:r w:rsidR="009C5BB2" w:rsidRPr="007E45E7">
        <w:rPr>
          <w:rFonts w:ascii="Arial Narrow" w:hAnsi="Arial Narrow"/>
        </w:rPr>
        <w:t>inséré</w:t>
      </w:r>
      <w:r w:rsidRPr="007E45E7">
        <w:rPr>
          <w:rFonts w:ascii="Arial Narrow" w:hAnsi="Arial Narrow"/>
        </w:rPr>
        <w:t xml:space="preserve">, avec indication de prix et de délai, dans le journal des </w:t>
      </w:r>
      <w:r w:rsidR="0070122A" w:rsidRPr="007E45E7">
        <w:rPr>
          <w:rFonts w:ascii="Arial Narrow" w:hAnsi="Arial Narrow"/>
        </w:rPr>
        <w:t>M</w:t>
      </w:r>
      <w:r w:rsidRPr="007E45E7">
        <w:rPr>
          <w:rFonts w:ascii="Arial Narrow" w:hAnsi="Arial Narrow"/>
        </w:rPr>
        <w:t xml:space="preserve">archés </w:t>
      </w:r>
      <w:r w:rsidR="0070122A" w:rsidRPr="007E45E7">
        <w:rPr>
          <w:rFonts w:ascii="Arial Narrow" w:hAnsi="Arial Narrow"/>
        </w:rPr>
        <w:t>P</w:t>
      </w:r>
      <w:r w:rsidRPr="007E45E7">
        <w:rPr>
          <w:rFonts w:ascii="Arial Narrow" w:hAnsi="Arial Narrow"/>
        </w:rPr>
        <w:t>ublics édité par l’</w:t>
      </w:r>
      <w:r w:rsidR="0070122A" w:rsidRPr="007E45E7">
        <w:rPr>
          <w:rFonts w:ascii="Arial Narrow" w:hAnsi="Arial Narrow"/>
        </w:rPr>
        <w:t>O</w:t>
      </w:r>
      <w:r w:rsidRPr="007E45E7">
        <w:rPr>
          <w:rFonts w:ascii="Arial Narrow" w:hAnsi="Arial Narrow"/>
        </w:rPr>
        <w:t xml:space="preserve">rganisme </w:t>
      </w:r>
      <w:r w:rsidR="0070122A" w:rsidRPr="007E45E7">
        <w:rPr>
          <w:rFonts w:ascii="Arial Narrow" w:hAnsi="Arial Narrow"/>
        </w:rPr>
        <w:t>C</w:t>
      </w:r>
      <w:r w:rsidRPr="007E45E7">
        <w:rPr>
          <w:rFonts w:ascii="Arial Narrow" w:hAnsi="Arial Narrow"/>
        </w:rPr>
        <w:t xml:space="preserve">hargé de la </w:t>
      </w:r>
      <w:r w:rsidR="0070122A" w:rsidRPr="007E45E7">
        <w:rPr>
          <w:rFonts w:ascii="Arial Narrow" w:hAnsi="Arial Narrow"/>
        </w:rPr>
        <w:t>R</w:t>
      </w:r>
      <w:r w:rsidRPr="007E45E7">
        <w:rPr>
          <w:rFonts w:ascii="Arial Narrow" w:hAnsi="Arial Narrow"/>
        </w:rPr>
        <w:t xml:space="preserve">égulation des </w:t>
      </w:r>
      <w:r w:rsidR="0070122A" w:rsidRPr="007E45E7">
        <w:rPr>
          <w:rFonts w:ascii="Arial Narrow" w:hAnsi="Arial Narrow"/>
        </w:rPr>
        <w:t>M</w:t>
      </w:r>
      <w:r w:rsidRPr="007E45E7">
        <w:rPr>
          <w:rFonts w:ascii="Arial Narrow" w:hAnsi="Arial Narrow"/>
        </w:rPr>
        <w:t xml:space="preserve">archés </w:t>
      </w:r>
      <w:r w:rsidR="0070122A" w:rsidRPr="007E45E7">
        <w:rPr>
          <w:rFonts w:ascii="Arial Narrow" w:hAnsi="Arial Narrow"/>
        </w:rPr>
        <w:t>P</w:t>
      </w:r>
      <w:r w:rsidRPr="007E45E7">
        <w:rPr>
          <w:rFonts w:ascii="Arial Narrow" w:hAnsi="Arial Narrow"/>
        </w:rPr>
        <w:t>ublics ou dans toute autre publication habilitée, notamment dans COLEPS</w:t>
      </w:r>
      <w:r w:rsidR="007A525B" w:rsidRPr="007E45E7">
        <w:rPr>
          <w:rFonts w:ascii="Arial Narrow" w:hAnsi="Arial Narrow"/>
        </w:rPr>
        <w:t xml:space="preserve"> ou sur tout autre moyen de communication électronique </w:t>
      </w:r>
      <w:r w:rsidR="009E337F" w:rsidRPr="007E45E7">
        <w:rPr>
          <w:rFonts w:ascii="Arial Narrow" w:hAnsi="Arial Narrow"/>
        </w:rPr>
        <w:t>indiqué par le MO</w:t>
      </w:r>
      <w:r w:rsidRPr="007E45E7">
        <w:rPr>
          <w:rFonts w:ascii="Arial Narrow" w:hAnsi="Arial Narrow"/>
        </w:rPr>
        <w:t>.</w:t>
      </w:r>
    </w:p>
    <w:p w:rsidR="00273DD0" w:rsidRPr="007E45E7" w:rsidRDefault="00353DCC" w:rsidP="007D618F">
      <w:pPr>
        <w:pStyle w:val="RGAOarticles"/>
        <w:rPr>
          <w:sz w:val="24"/>
        </w:rPr>
      </w:pPr>
      <w:bookmarkStart w:id="182" w:name="_Toc530307944"/>
      <w:bookmarkStart w:id="183" w:name="_Toc97557066"/>
      <w:bookmarkStart w:id="184" w:name="_Toc163062732"/>
      <w:r w:rsidRPr="007E45E7">
        <w:rPr>
          <w:sz w:val="24"/>
        </w:rPr>
        <w:t>Droit</w:t>
      </w:r>
      <w:r w:rsidR="006303C3" w:rsidRPr="007E45E7">
        <w:rPr>
          <w:sz w:val="24"/>
        </w:rPr>
        <w:t xml:space="preserve"> du </w:t>
      </w:r>
      <w:r w:rsidR="00CC1E99" w:rsidRPr="007E45E7">
        <w:rPr>
          <w:sz w:val="24"/>
        </w:rPr>
        <w:t xml:space="preserve">Maître d’Ouvrage ou </w:t>
      </w:r>
      <w:r w:rsidR="006E4918" w:rsidRPr="007E45E7">
        <w:rPr>
          <w:sz w:val="24"/>
        </w:rPr>
        <w:t xml:space="preserve">du </w:t>
      </w:r>
      <w:r w:rsidR="00CC1E99" w:rsidRPr="007E45E7">
        <w:rPr>
          <w:sz w:val="24"/>
        </w:rPr>
        <w:t>Maître d’Ouvrage Délégué</w:t>
      </w:r>
      <w:r w:rsidR="00651E6A" w:rsidRPr="007E45E7">
        <w:rPr>
          <w:sz w:val="24"/>
        </w:rPr>
        <w:t xml:space="preserve"> </w:t>
      </w:r>
      <w:r w:rsidRPr="007E45E7">
        <w:rPr>
          <w:sz w:val="24"/>
        </w:rPr>
        <w:t>de déclarer</w:t>
      </w:r>
      <w:r w:rsidR="00651E6A" w:rsidRPr="007E45E7">
        <w:rPr>
          <w:sz w:val="24"/>
        </w:rPr>
        <w:t xml:space="preserve"> </w:t>
      </w:r>
      <w:r w:rsidRPr="007E45E7">
        <w:rPr>
          <w:sz w:val="24"/>
        </w:rPr>
        <w:t>un</w:t>
      </w:r>
      <w:r w:rsidR="00651E6A" w:rsidRPr="007E45E7">
        <w:rPr>
          <w:sz w:val="24"/>
        </w:rPr>
        <w:t xml:space="preserve"> </w:t>
      </w:r>
      <w:r w:rsidRPr="007E45E7">
        <w:rPr>
          <w:sz w:val="24"/>
        </w:rPr>
        <w:t>Appel</w:t>
      </w:r>
      <w:r w:rsidR="00651E6A" w:rsidRPr="007E45E7">
        <w:rPr>
          <w:sz w:val="24"/>
        </w:rPr>
        <w:t xml:space="preserve"> </w:t>
      </w:r>
      <w:r w:rsidRPr="007E45E7">
        <w:rPr>
          <w:sz w:val="24"/>
        </w:rPr>
        <w:t>d’Offres</w:t>
      </w:r>
      <w:r w:rsidR="00651E6A" w:rsidRPr="007E45E7">
        <w:rPr>
          <w:sz w:val="24"/>
        </w:rPr>
        <w:t xml:space="preserve"> </w:t>
      </w:r>
      <w:r w:rsidRPr="007E45E7">
        <w:rPr>
          <w:sz w:val="24"/>
        </w:rPr>
        <w:t>infructueux</w:t>
      </w:r>
      <w:r w:rsidR="00651E6A" w:rsidRPr="007E45E7">
        <w:rPr>
          <w:sz w:val="24"/>
        </w:rPr>
        <w:t xml:space="preserve"> </w:t>
      </w:r>
      <w:r w:rsidRPr="007E45E7">
        <w:rPr>
          <w:sz w:val="24"/>
        </w:rPr>
        <w:t>ou</w:t>
      </w:r>
      <w:r w:rsidR="00651E6A" w:rsidRPr="007E45E7">
        <w:rPr>
          <w:sz w:val="24"/>
        </w:rPr>
        <w:t xml:space="preserve"> </w:t>
      </w:r>
      <w:r w:rsidRPr="007E45E7">
        <w:rPr>
          <w:sz w:val="24"/>
        </w:rPr>
        <w:t>d’annuler</w:t>
      </w:r>
      <w:r w:rsidR="00651E6A" w:rsidRPr="007E45E7">
        <w:rPr>
          <w:sz w:val="24"/>
        </w:rPr>
        <w:t xml:space="preserve"> </w:t>
      </w:r>
      <w:r w:rsidRPr="007E45E7">
        <w:rPr>
          <w:sz w:val="24"/>
        </w:rPr>
        <w:t>une</w:t>
      </w:r>
      <w:r w:rsidR="00651E6A" w:rsidRPr="007E45E7">
        <w:rPr>
          <w:sz w:val="24"/>
        </w:rPr>
        <w:t xml:space="preserve"> </w:t>
      </w:r>
      <w:r w:rsidRPr="007E45E7">
        <w:rPr>
          <w:sz w:val="24"/>
        </w:rPr>
        <w:t>procédure</w:t>
      </w:r>
      <w:bookmarkEnd w:id="182"/>
      <w:bookmarkEnd w:id="183"/>
      <w:bookmarkEnd w:id="184"/>
    </w:p>
    <w:p w:rsidR="00403FEC" w:rsidRPr="007E45E7"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7E45E7">
        <w:rPr>
          <w:rFonts w:ascii="Arial Narrow" w:hAnsi="Arial Narrow"/>
        </w:rPr>
        <w:t xml:space="preserve">35.1 </w:t>
      </w:r>
      <w:r w:rsidR="006303C3" w:rsidRPr="007E45E7">
        <w:rPr>
          <w:rFonts w:ascii="Arial Narrow" w:hAnsi="Arial Narrow"/>
        </w:rPr>
        <w:t xml:space="preserve">Le </w:t>
      </w:r>
      <w:r w:rsidR="00CC1E99" w:rsidRPr="007E45E7">
        <w:rPr>
          <w:rFonts w:ascii="Arial Narrow" w:hAnsi="Arial Narrow"/>
        </w:rPr>
        <w:t xml:space="preserve">Maître d’Ouvrage ou </w:t>
      </w:r>
      <w:r w:rsidR="00137DC3" w:rsidRPr="007E45E7">
        <w:rPr>
          <w:rFonts w:ascii="Arial Narrow" w:hAnsi="Arial Narrow"/>
        </w:rPr>
        <w:t xml:space="preserve">le </w:t>
      </w:r>
      <w:r w:rsidR="00CC1E99" w:rsidRPr="007E45E7">
        <w:rPr>
          <w:rFonts w:ascii="Arial Narrow" w:hAnsi="Arial Narrow"/>
        </w:rPr>
        <w:t>Maître d’Ouvrage Délégué</w:t>
      </w:r>
      <w:r w:rsidR="00353DCC" w:rsidRPr="007E45E7">
        <w:rPr>
          <w:rFonts w:ascii="Arial Narrow" w:hAnsi="Arial Narrow"/>
        </w:rPr>
        <w:t xml:space="preserve"> se réserve le droit d’annuler un</w:t>
      </w:r>
      <w:r w:rsidR="00651E6A" w:rsidRPr="007E45E7">
        <w:rPr>
          <w:rFonts w:ascii="Arial Narrow" w:hAnsi="Arial Narrow"/>
        </w:rPr>
        <w:t xml:space="preserve"> </w:t>
      </w:r>
      <w:r w:rsidR="00353DCC" w:rsidRPr="007E45E7">
        <w:rPr>
          <w:rFonts w:ascii="Arial Narrow" w:hAnsi="Arial Narrow"/>
        </w:rPr>
        <w:t>Appel d’Offres</w:t>
      </w:r>
      <w:r w:rsidR="00651E6A" w:rsidRPr="007E45E7">
        <w:rPr>
          <w:rFonts w:ascii="Arial Narrow" w:hAnsi="Arial Narrow"/>
        </w:rPr>
        <w:t xml:space="preserve"> </w:t>
      </w:r>
      <w:r w:rsidR="00562641" w:rsidRPr="007E45E7">
        <w:rPr>
          <w:rFonts w:ascii="Arial Narrow" w:hAnsi="Arial Narrow"/>
        </w:rPr>
        <w:t xml:space="preserve">ou de déclarer un </w:t>
      </w:r>
      <w:r w:rsidR="00137DC3" w:rsidRPr="007E45E7">
        <w:rPr>
          <w:rFonts w:ascii="Arial Narrow" w:hAnsi="Arial Narrow"/>
        </w:rPr>
        <w:t>a</w:t>
      </w:r>
      <w:r w:rsidR="00562641" w:rsidRPr="007E45E7">
        <w:rPr>
          <w:rFonts w:ascii="Arial Narrow" w:hAnsi="Arial Narrow"/>
        </w:rPr>
        <w:t>ppel d’o</w:t>
      </w:r>
      <w:r w:rsidR="001814A1" w:rsidRPr="007E45E7">
        <w:rPr>
          <w:rFonts w:ascii="Arial Narrow" w:hAnsi="Arial Narrow"/>
        </w:rPr>
        <w:t xml:space="preserve">ffres infructueux après avis de la </w:t>
      </w:r>
      <w:r w:rsidR="00534999" w:rsidRPr="007E45E7">
        <w:rPr>
          <w:rFonts w:ascii="Arial Narrow" w:hAnsi="Arial Narrow"/>
        </w:rPr>
        <w:t>C</w:t>
      </w:r>
      <w:r w:rsidR="001814A1" w:rsidRPr="007E45E7">
        <w:rPr>
          <w:rFonts w:ascii="Arial Narrow" w:hAnsi="Arial Narrow"/>
        </w:rPr>
        <w:t xml:space="preserve">ommission </w:t>
      </w:r>
      <w:r w:rsidR="00FE1BBD" w:rsidRPr="007E45E7">
        <w:rPr>
          <w:rFonts w:ascii="Arial Narrow" w:hAnsi="Arial Narrow"/>
        </w:rPr>
        <w:t xml:space="preserve">de Passation </w:t>
      </w:r>
      <w:r w:rsidR="001814A1" w:rsidRPr="007E45E7">
        <w:rPr>
          <w:rFonts w:ascii="Arial Narrow" w:hAnsi="Arial Narrow"/>
        </w:rPr>
        <w:t xml:space="preserve">des </w:t>
      </w:r>
      <w:r w:rsidR="00534999" w:rsidRPr="007E45E7">
        <w:rPr>
          <w:rFonts w:ascii="Arial Narrow" w:hAnsi="Arial Narrow"/>
        </w:rPr>
        <w:t>M</w:t>
      </w:r>
      <w:r w:rsidR="001814A1" w:rsidRPr="007E45E7">
        <w:rPr>
          <w:rFonts w:ascii="Arial Narrow" w:hAnsi="Arial Narrow"/>
        </w:rPr>
        <w:t>archés compétente</w:t>
      </w:r>
      <w:r w:rsidR="006E4918" w:rsidRPr="007E45E7">
        <w:rPr>
          <w:rFonts w:ascii="Arial Narrow" w:hAnsi="Arial Narrow"/>
        </w:rPr>
        <w:t xml:space="preserve"> </w:t>
      </w:r>
      <w:r w:rsidR="003735FF" w:rsidRPr="007E45E7">
        <w:rPr>
          <w:rFonts w:ascii="Arial Narrow" w:hAnsi="Arial Narrow"/>
        </w:rPr>
        <w:t>sans qu’il y’ait lieu à réclamation.</w:t>
      </w:r>
    </w:p>
    <w:p w:rsidR="00403FEC" w:rsidRPr="007E45E7"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7E45E7">
        <w:rPr>
          <w:rFonts w:ascii="Arial Narrow" w:hAnsi="Arial Narrow"/>
        </w:rPr>
        <w:t xml:space="preserve">Toutefois, </w:t>
      </w:r>
      <w:r w:rsidR="00562641" w:rsidRPr="007E45E7">
        <w:rPr>
          <w:rFonts w:ascii="Arial Narrow" w:hAnsi="Arial Narrow"/>
        </w:rPr>
        <w:t>lorsque les offres ont déjà été ouvertes</w:t>
      </w:r>
      <w:r w:rsidR="00AA4CB1" w:rsidRPr="007E45E7">
        <w:rPr>
          <w:rFonts w:ascii="Arial Narrow" w:hAnsi="Arial Narrow"/>
        </w:rPr>
        <w:t>, l’</w:t>
      </w:r>
      <w:r w:rsidR="00BE06DC" w:rsidRPr="007E45E7">
        <w:rPr>
          <w:rFonts w:ascii="Arial Narrow" w:hAnsi="Arial Narrow"/>
        </w:rPr>
        <w:t>annulation est s</w:t>
      </w:r>
      <w:r w:rsidR="00AD65BC" w:rsidRPr="007E45E7">
        <w:rPr>
          <w:rFonts w:ascii="Arial Narrow" w:hAnsi="Arial Narrow"/>
        </w:rPr>
        <w:t>u</w:t>
      </w:r>
      <w:r w:rsidR="00BE06DC" w:rsidRPr="007E45E7">
        <w:rPr>
          <w:rFonts w:ascii="Arial Narrow" w:hAnsi="Arial Narrow"/>
        </w:rPr>
        <w:t xml:space="preserve">bordonnée à l’accord </w:t>
      </w:r>
      <w:r w:rsidR="00353DCC" w:rsidRPr="007E45E7">
        <w:rPr>
          <w:rFonts w:ascii="Arial Narrow" w:hAnsi="Arial Narrow"/>
        </w:rPr>
        <w:t xml:space="preserve">de </w:t>
      </w:r>
      <w:r w:rsidR="007C04A5" w:rsidRPr="007E45E7">
        <w:rPr>
          <w:rFonts w:ascii="Arial Narrow" w:hAnsi="Arial Narrow"/>
        </w:rPr>
        <w:t xml:space="preserve">l’Autorité </w:t>
      </w:r>
      <w:r w:rsidR="00534999" w:rsidRPr="007E45E7">
        <w:rPr>
          <w:rFonts w:ascii="Arial Narrow" w:hAnsi="Arial Narrow"/>
        </w:rPr>
        <w:t>C</w:t>
      </w:r>
      <w:r w:rsidR="00353DCC" w:rsidRPr="007E45E7">
        <w:rPr>
          <w:rFonts w:ascii="Arial Narrow" w:hAnsi="Arial Narrow"/>
        </w:rPr>
        <w:t>hargé</w:t>
      </w:r>
      <w:r w:rsidR="00857C11" w:rsidRPr="007E45E7">
        <w:rPr>
          <w:rFonts w:ascii="Arial Narrow" w:hAnsi="Arial Narrow"/>
        </w:rPr>
        <w:t>e</w:t>
      </w:r>
      <w:r w:rsidR="00353DCC" w:rsidRPr="007E45E7">
        <w:rPr>
          <w:rFonts w:ascii="Arial Narrow" w:hAnsi="Arial Narrow"/>
        </w:rPr>
        <w:t xml:space="preserve"> des Marchés Publics</w:t>
      </w:r>
      <w:r w:rsidR="00BE06DC" w:rsidRPr="007E45E7">
        <w:rPr>
          <w:rFonts w:ascii="Arial Narrow" w:hAnsi="Arial Narrow"/>
        </w:rPr>
        <w:t>.</w:t>
      </w:r>
    </w:p>
    <w:p w:rsidR="00403FEC" w:rsidRPr="007E45E7" w:rsidRDefault="00625220" w:rsidP="000C31A2">
      <w:pPr>
        <w:widowControl w:val="0"/>
        <w:autoSpaceDE w:val="0"/>
        <w:spacing w:after="60"/>
        <w:jc w:val="both"/>
        <w:rPr>
          <w:rFonts w:ascii="Arial Narrow" w:hAnsi="Arial Narrow"/>
          <w:spacing w:val="5"/>
        </w:rPr>
      </w:pPr>
      <w:r w:rsidRPr="007E45E7">
        <w:rPr>
          <w:rFonts w:ascii="Arial Narrow" w:hAnsi="Arial Narrow"/>
        </w:rPr>
        <w:t>35.2</w:t>
      </w:r>
      <w:r w:rsidR="00AD65BC" w:rsidRPr="007E45E7">
        <w:rPr>
          <w:rFonts w:ascii="Arial Narrow" w:hAnsi="Arial Narrow"/>
        </w:rPr>
        <w:t xml:space="preserve"> </w:t>
      </w:r>
      <w:r w:rsidRPr="007E45E7">
        <w:rPr>
          <w:rFonts w:ascii="Arial Narrow" w:hAnsi="Arial Narrow"/>
        </w:rPr>
        <w:t xml:space="preserve">Le Maître d'Ouvrage ou Maître d’Ouvrage Délégué notifie la décision d'annulation </w:t>
      </w:r>
      <w:r w:rsidR="00EF35D6" w:rsidRPr="007E45E7">
        <w:rPr>
          <w:rFonts w:ascii="Arial Narrow" w:hAnsi="Arial Narrow"/>
        </w:rPr>
        <w:t>ou celle déclarant l’appel d’offres infructueux</w:t>
      </w:r>
      <w:r w:rsidR="00FF2FEA" w:rsidRPr="007E45E7">
        <w:rPr>
          <w:rFonts w:ascii="Arial Narrow" w:hAnsi="Arial Narrow"/>
        </w:rPr>
        <w:t>,</w:t>
      </w:r>
      <w:r w:rsidR="002810B5" w:rsidRPr="007E45E7">
        <w:rPr>
          <w:rFonts w:ascii="Arial Narrow" w:hAnsi="Arial Narrow"/>
        </w:rPr>
        <w:t xml:space="preserve"> </w:t>
      </w:r>
      <w:r w:rsidRPr="007E45E7">
        <w:rPr>
          <w:rFonts w:ascii="Arial Narrow" w:hAnsi="Arial Narrow"/>
        </w:rPr>
        <w:t xml:space="preserve">au Président de la Commission </w:t>
      </w:r>
      <w:r w:rsidR="00FE1BBD" w:rsidRPr="007E45E7">
        <w:rPr>
          <w:rFonts w:ascii="Arial Narrow" w:hAnsi="Arial Narrow"/>
        </w:rPr>
        <w:t>Départementale</w:t>
      </w:r>
      <w:r w:rsidR="00534999" w:rsidRPr="007E45E7">
        <w:rPr>
          <w:rFonts w:ascii="Arial Narrow" w:hAnsi="Arial Narrow"/>
        </w:rPr>
        <w:t xml:space="preserve"> </w:t>
      </w:r>
      <w:r w:rsidRPr="007E45E7">
        <w:rPr>
          <w:rFonts w:ascii="Arial Narrow" w:hAnsi="Arial Narrow"/>
        </w:rPr>
        <w:t>de Passation des Marchés, avec copie à l’</w:t>
      </w:r>
      <w:r w:rsidR="00534999" w:rsidRPr="007E45E7">
        <w:rPr>
          <w:rFonts w:ascii="Arial Narrow" w:hAnsi="Arial Narrow"/>
        </w:rPr>
        <w:t>O</w:t>
      </w:r>
      <w:r w:rsidRPr="007E45E7">
        <w:rPr>
          <w:rFonts w:ascii="Arial Narrow" w:hAnsi="Arial Narrow"/>
        </w:rPr>
        <w:t>rgan</w:t>
      </w:r>
      <w:r w:rsidR="007A525B" w:rsidRPr="007E45E7">
        <w:rPr>
          <w:rFonts w:ascii="Arial Narrow" w:hAnsi="Arial Narrow"/>
        </w:rPr>
        <w:t>ism</w:t>
      </w:r>
      <w:r w:rsidRPr="007E45E7">
        <w:rPr>
          <w:rFonts w:ascii="Arial Narrow" w:hAnsi="Arial Narrow"/>
        </w:rPr>
        <w:t xml:space="preserve">e </w:t>
      </w:r>
      <w:r w:rsidR="00534999" w:rsidRPr="007E45E7">
        <w:rPr>
          <w:rFonts w:ascii="Arial Narrow" w:hAnsi="Arial Narrow"/>
        </w:rPr>
        <w:t>C</w:t>
      </w:r>
      <w:r w:rsidRPr="007E45E7">
        <w:rPr>
          <w:rFonts w:ascii="Arial Narrow" w:hAnsi="Arial Narrow"/>
        </w:rPr>
        <w:t xml:space="preserve">hargé de la </w:t>
      </w:r>
      <w:r w:rsidR="00534999" w:rsidRPr="007E45E7">
        <w:rPr>
          <w:rFonts w:ascii="Arial Narrow" w:hAnsi="Arial Narrow"/>
        </w:rPr>
        <w:t>R</w:t>
      </w:r>
      <w:r w:rsidRPr="007E45E7">
        <w:rPr>
          <w:rFonts w:ascii="Arial Narrow" w:hAnsi="Arial Narrow"/>
        </w:rPr>
        <w:t xml:space="preserve">égulation des </w:t>
      </w:r>
      <w:r w:rsidR="00534999" w:rsidRPr="007E45E7">
        <w:rPr>
          <w:rFonts w:ascii="Arial Narrow" w:hAnsi="Arial Narrow"/>
        </w:rPr>
        <w:t>M</w:t>
      </w:r>
      <w:r w:rsidRPr="007E45E7">
        <w:rPr>
          <w:rFonts w:ascii="Arial Narrow" w:hAnsi="Arial Narrow"/>
        </w:rPr>
        <w:t xml:space="preserve">archés </w:t>
      </w:r>
      <w:r w:rsidR="00534999" w:rsidRPr="007E45E7">
        <w:rPr>
          <w:rFonts w:ascii="Arial Narrow" w:hAnsi="Arial Narrow"/>
        </w:rPr>
        <w:t>P</w:t>
      </w:r>
      <w:r w:rsidRPr="007E45E7">
        <w:rPr>
          <w:rFonts w:ascii="Arial Narrow" w:hAnsi="Arial Narrow"/>
        </w:rPr>
        <w:t>ublics</w:t>
      </w:r>
      <w:r w:rsidR="002810B5" w:rsidRPr="007E45E7">
        <w:rPr>
          <w:rFonts w:ascii="Arial Narrow" w:hAnsi="Arial Narrow"/>
          <w:spacing w:val="5"/>
        </w:rPr>
        <w:t xml:space="preserve">. </w:t>
      </w:r>
    </w:p>
    <w:p w:rsidR="00403FEC" w:rsidRPr="007E45E7" w:rsidRDefault="00EF35D6" w:rsidP="000C31A2">
      <w:pPr>
        <w:suppressAutoHyphens w:val="0"/>
        <w:autoSpaceDN/>
        <w:spacing w:after="60"/>
        <w:jc w:val="both"/>
        <w:textAlignment w:val="auto"/>
        <w:rPr>
          <w:rFonts w:ascii="Arial Narrow" w:hAnsi="Arial Narrow"/>
        </w:rPr>
      </w:pPr>
      <w:r w:rsidRPr="007E45E7">
        <w:rPr>
          <w:rFonts w:ascii="Arial Narrow" w:hAnsi="Arial Narrow"/>
        </w:rPr>
        <w:t>35.3 En cas d'allotissement, les dispositions prévues aux alinéas ci-dessus sont applicables à chacun des lots.</w:t>
      </w:r>
    </w:p>
    <w:p w:rsidR="00273DD0" w:rsidRPr="007E45E7" w:rsidRDefault="00353DCC" w:rsidP="007D618F">
      <w:pPr>
        <w:pStyle w:val="RGAOarticles"/>
        <w:rPr>
          <w:sz w:val="24"/>
        </w:rPr>
      </w:pPr>
      <w:bookmarkStart w:id="185" w:name="_Toc530307945"/>
      <w:bookmarkStart w:id="186" w:name="_Toc97557067"/>
      <w:bookmarkStart w:id="187" w:name="_Toc163062733"/>
      <w:r w:rsidRPr="007E45E7">
        <w:rPr>
          <w:sz w:val="24"/>
        </w:rPr>
        <w:t>Notification</w:t>
      </w:r>
      <w:r w:rsidR="002810B5" w:rsidRPr="007E45E7">
        <w:rPr>
          <w:sz w:val="24"/>
        </w:rPr>
        <w:t xml:space="preserve"> </w:t>
      </w:r>
      <w:r w:rsidRPr="007E45E7">
        <w:rPr>
          <w:sz w:val="24"/>
        </w:rPr>
        <w:t>de</w:t>
      </w:r>
      <w:r w:rsidR="002810B5" w:rsidRPr="007E45E7">
        <w:rPr>
          <w:sz w:val="24"/>
        </w:rPr>
        <w:t xml:space="preserve"> </w:t>
      </w:r>
      <w:r w:rsidRPr="007E45E7">
        <w:rPr>
          <w:sz w:val="24"/>
        </w:rPr>
        <w:t>l’attribution</w:t>
      </w:r>
      <w:bookmarkEnd w:id="185"/>
      <w:bookmarkEnd w:id="186"/>
      <w:bookmarkEnd w:id="187"/>
      <w:r w:rsidR="00534999" w:rsidRPr="007E45E7">
        <w:rPr>
          <w:spacing w:val="5"/>
          <w:sz w:val="24"/>
        </w:rPr>
        <w:t xml:space="preserve"> </w:t>
      </w:r>
      <w:r w:rsidR="00FE1BBD" w:rsidRPr="007E45E7">
        <w:rPr>
          <w:spacing w:val="5"/>
          <w:sz w:val="24"/>
        </w:rPr>
        <w:t>de la Lettre Commande</w:t>
      </w:r>
    </w:p>
    <w:p w:rsidR="003F627E" w:rsidRPr="007E45E7" w:rsidRDefault="003F627E" w:rsidP="000C31A2">
      <w:pPr>
        <w:widowControl w:val="0"/>
        <w:autoSpaceDE w:val="0"/>
        <w:spacing w:after="60"/>
        <w:ind w:right="-15"/>
        <w:jc w:val="both"/>
        <w:rPr>
          <w:rFonts w:ascii="Arial Narrow" w:hAnsi="Arial Narrow"/>
        </w:rPr>
      </w:pPr>
      <w:r w:rsidRPr="007E45E7">
        <w:rPr>
          <w:rFonts w:ascii="Arial Narrow" w:hAnsi="Arial Narrow"/>
        </w:rPr>
        <w:t xml:space="preserve">36.1 Toute attribution </w:t>
      </w:r>
      <w:r w:rsidR="00FE1BBD" w:rsidRPr="007E45E7">
        <w:rPr>
          <w:rFonts w:ascii="Arial Narrow" w:hAnsi="Arial Narrow"/>
          <w:spacing w:val="5"/>
        </w:rPr>
        <w:t>d’une Lettre Commande</w:t>
      </w:r>
      <w:r w:rsidR="00FE1BBD" w:rsidRPr="007E45E7">
        <w:rPr>
          <w:rFonts w:ascii="Arial Narrow" w:hAnsi="Arial Narrow"/>
        </w:rPr>
        <w:t xml:space="preserve"> </w:t>
      </w:r>
      <w:r w:rsidR="00C072ED" w:rsidRPr="007E45E7">
        <w:rPr>
          <w:rFonts w:ascii="Arial Narrow" w:hAnsi="Arial Narrow"/>
        </w:rPr>
        <w:t>est</w:t>
      </w:r>
      <w:r w:rsidRPr="007E45E7">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rsidR="00273DD0" w:rsidRPr="007E45E7"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7E45E7">
        <w:rPr>
          <w:rFonts w:ascii="Arial Narrow" w:hAnsi="Arial Narrow"/>
        </w:rPr>
        <w:t>36.2.</w:t>
      </w:r>
      <w:r w:rsidR="002810B5" w:rsidRPr="007E45E7">
        <w:rPr>
          <w:rFonts w:ascii="Arial Narrow" w:hAnsi="Arial Narrow"/>
        </w:rPr>
        <w:t xml:space="preserve"> </w:t>
      </w:r>
      <w:r w:rsidR="00353DCC" w:rsidRPr="007E45E7">
        <w:rPr>
          <w:rFonts w:ascii="Arial Narrow" w:hAnsi="Arial Narrow"/>
        </w:rPr>
        <w:t>Avant</w:t>
      </w:r>
      <w:r w:rsidR="002810B5" w:rsidRPr="007E45E7">
        <w:rPr>
          <w:rFonts w:ascii="Arial Narrow" w:hAnsi="Arial Narrow"/>
        </w:rPr>
        <w:t xml:space="preserve"> </w:t>
      </w:r>
      <w:r w:rsidR="00353DCC" w:rsidRPr="007E45E7">
        <w:rPr>
          <w:rFonts w:ascii="Arial Narrow" w:hAnsi="Arial Narrow"/>
        </w:rPr>
        <w:t>l’expiration</w:t>
      </w:r>
      <w:r w:rsidR="002810B5" w:rsidRPr="007E45E7">
        <w:rPr>
          <w:rFonts w:ascii="Arial Narrow" w:hAnsi="Arial Narrow"/>
        </w:rPr>
        <w:t xml:space="preserve"> </w:t>
      </w:r>
      <w:r w:rsidR="00353DCC" w:rsidRPr="007E45E7">
        <w:rPr>
          <w:rFonts w:ascii="Arial Narrow" w:hAnsi="Arial Narrow"/>
        </w:rPr>
        <w:t>du</w:t>
      </w:r>
      <w:r w:rsidR="002810B5" w:rsidRPr="007E45E7">
        <w:rPr>
          <w:rFonts w:ascii="Arial Narrow" w:hAnsi="Arial Narrow"/>
        </w:rPr>
        <w:t xml:space="preserve"> </w:t>
      </w:r>
      <w:r w:rsidR="00353DCC" w:rsidRPr="007E45E7">
        <w:rPr>
          <w:rFonts w:ascii="Arial Narrow" w:hAnsi="Arial Narrow"/>
        </w:rPr>
        <w:t>délai</w:t>
      </w:r>
      <w:r w:rsidR="002810B5" w:rsidRPr="007E45E7">
        <w:rPr>
          <w:rFonts w:ascii="Arial Narrow" w:hAnsi="Arial Narrow"/>
        </w:rPr>
        <w:t xml:space="preserve"> </w:t>
      </w:r>
      <w:r w:rsidR="00353DCC" w:rsidRPr="007E45E7">
        <w:rPr>
          <w:rFonts w:ascii="Arial Narrow" w:hAnsi="Arial Narrow"/>
        </w:rPr>
        <w:t>de</w:t>
      </w:r>
      <w:r w:rsidR="002810B5" w:rsidRPr="007E45E7">
        <w:rPr>
          <w:rFonts w:ascii="Arial Narrow" w:hAnsi="Arial Narrow"/>
        </w:rPr>
        <w:t xml:space="preserve"> </w:t>
      </w:r>
      <w:r w:rsidR="00353DCC" w:rsidRPr="007E45E7">
        <w:rPr>
          <w:rFonts w:ascii="Arial Narrow" w:hAnsi="Arial Narrow"/>
        </w:rPr>
        <w:t>validité</w:t>
      </w:r>
      <w:r w:rsidR="002810B5" w:rsidRPr="007E45E7">
        <w:rPr>
          <w:rFonts w:ascii="Arial Narrow" w:hAnsi="Arial Narrow"/>
        </w:rPr>
        <w:t xml:space="preserve"> </w:t>
      </w:r>
      <w:r w:rsidR="00353DCC" w:rsidRPr="007E45E7">
        <w:rPr>
          <w:rFonts w:ascii="Arial Narrow" w:hAnsi="Arial Narrow"/>
        </w:rPr>
        <w:t>des</w:t>
      </w:r>
      <w:r w:rsidR="002810B5" w:rsidRPr="007E45E7">
        <w:rPr>
          <w:rFonts w:ascii="Arial Narrow" w:hAnsi="Arial Narrow"/>
        </w:rPr>
        <w:t xml:space="preserve"> </w:t>
      </w:r>
      <w:r w:rsidR="00353DCC" w:rsidRPr="007E45E7">
        <w:rPr>
          <w:rFonts w:ascii="Arial Narrow" w:hAnsi="Arial Narrow"/>
        </w:rPr>
        <w:t>offres</w:t>
      </w:r>
      <w:r w:rsidR="002810B5" w:rsidRPr="007E45E7">
        <w:rPr>
          <w:rFonts w:ascii="Arial Narrow" w:hAnsi="Arial Narrow"/>
        </w:rPr>
        <w:t xml:space="preserve"> </w:t>
      </w:r>
      <w:r w:rsidR="00353DCC" w:rsidRPr="007E45E7">
        <w:rPr>
          <w:rFonts w:ascii="Arial Narrow" w:hAnsi="Arial Narrow"/>
        </w:rPr>
        <w:t>fixé</w:t>
      </w:r>
      <w:r w:rsidR="002810B5" w:rsidRPr="007E45E7">
        <w:rPr>
          <w:rFonts w:ascii="Arial Narrow" w:hAnsi="Arial Narrow"/>
        </w:rPr>
        <w:t xml:space="preserve"> </w:t>
      </w:r>
      <w:r w:rsidR="00353DCC" w:rsidRPr="007E45E7">
        <w:rPr>
          <w:rFonts w:ascii="Arial Narrow" w:hAnsi="Arial Narrow"/>
          <w:spacing w:val="3"/>
        </w:rPr>
        <w:t>pa</w:t>
      </w:r>
      <w:r w:rsidR="00353DCC" w:rsidRPr="007E45E7">
        <w:rPr>
          <w:rFonts w:ascii="Arial Narrow" w:hAnsi="Arial Narrow"/>
        </w:rPr>
        <w:t xml:space="preserve">r </w:t>
      </w:r>
      <w:r w:rsidR="00353DCC" w:rsidRPr="007E45E7">
        <w:rPr>
          <w:rFonts w:ascii="Arial Narrow" w:hAnsi="Arial Narrow"/>
          <w:spacing w:val="3"/>
        </w:rPr>
        <w:t>l</w:t>
      </w:r>
      <w:r w:rsidR="00353DCC" w:rsidRPr="007E45E7">
        <w:rPr>
          <w:rFonts w:ascii="Arial Narrow" w:hAnsi="Arial Narrow"/>
        </w:rPr>
        <w:t xml:space="preserve">e </w:t>
      </w:r>
      <w:r w:rsidR="00353DCC" w:rsidRPr="007E45E7">
        <w:rPr>
          <w:rFonts w:ascii="Arial Narrow" w:hAnsi="Arial Narrow"/>
          <w:spacing w:val="3"/>
        </w:rPr>
        <w:t>RPAO</w:t>
      </w:r>
      <w:r w:rsidR="00353DCC" w:rsidRPr="007E45E7">
        <w:rPr>
          <w:rFonts w:ascii="Arial Narrow" w:hAnsi="Arial Narrow"/>
        </w:rPr>
        <w:t xml:space="preserve">, </w:t>
      </w:r>
      <w:r w:rsidR="00B1798D" w:rsidRPr="007E45E7">
        <w:rPr>
          <w:rFonts w:ascii="Arial Narrow" w:hAnsi="Arial Narrow"/>
          <w:spacing w:val="3"/>
        </w:rPr>
        <w:t xml:space="preserve">le </w:t>
      </w:r>
      <w:r w:rsidR="00CC1E99" w:rsidRPr="007E45E7">
        <w:rPr>
          <w:rFonts w:ascii="Arial Narrow" w:hAnsi="Arial Narrow"/>
          <w:spacing w:val="3"/>
        </w:rPr>
        <w:t xml:space="preserve">Maître d’Ouvrage ou </w:t>
      </w:r>
      <w:r w:rsidR="00F351BB" w:rsidRPr="007E45E7">
        <w:rPr>
          <w:rFonts w:ascii="Arial Narrow" w:hAnsi="Arial Narrow"/>
          <w:spacing w:val="3"/>
        </w:rPr>
        <w:t xml:space="preserve">le </w:t>
      </w:r>
      <w:r w:rsidR="00CC1E99" w:rsidRPr="007E45E7">
        <w:rPr>
          <w:rFonts w:ascii="Arial Narrow" w:hAnsi="Arial Narrow"/>
          <w:spacing w:val="3"/>
        </w:rPr>
        <w:t>Maître d’Ouvrage Délégué</w:t>
      </w:r>
      <w:r w:rsidR="002810B5" w:rsidRPr="007E45E7">
        <w:rPr>
          <w:rFonts w:ascii="Arial Narrow" w:hAnsi="Arial Narrow"/>
          <w:spacing w:val="3"/>
        </w:rPr>
        <w:t xml:space="preserve"> </w:t>
      </w:r>
      <w:r w:rsidR="00353DCC" w:rsidRPr="007E45E7">
        <w:rPr>
          <w:rFonts w:ascii="Arial Narrow" w:hAnsi="Arial Narrow"/>
          <w:spacing w:val="3"/>
        </w:rPr>
        <w:t>notifier</w:t>
      </w:r>
      <w:r w:rsidR="00353DCC" w:rsidRPr="007E45E7">
        <w:rPr>
          <w:rFonts w:ascii="Arial Narrow" w:hAnsi="Arial Narrow"/>
        </w:rPr>
        <w:t xml:space="preserve">a </w:t>
      </w:r>
      <w:r w:rsidR="00353DCC" w:rsidRPr="007E45E7">
        <w:rPr>
          <w:rFonts w:ascii="Arial Narrow" w:hAnsi="Arial Narrow"/>
          <w:spacing w:val="3"/>
        </w:rPr>
        <w:t xml:space="preserve">à </w:t>
      </w:r>
      <w:r w:rsidR="00353DCC" w:rsidRPr="007E45E7">
        <w:rPr>
          <w:rFonts w:ascii="Arial Narrow" w:hAnsi="Arial Narrow"/>
        </w:rPr>
        <w:t>l’attributaire</w:t>
      </w:r>
      <w:r w:rsidR="002810B5" w:rsidRPr="007E45E7">
        <w:rPr>
          <w:rFonts w:ascii="Arial Narrow" w:hAnsi="Arial Narrow"/>
        </w:rPr>
        <w:t xml:space="preserve"> </w:t>
      </w:r>
      <w:r w:rsidR="007D618F" w:rsidRPr="007E45E7">
        <w:rPr>
          <w:rFonts w:ascii="Arial Narrow" w:hAnsi="Arial Narrow"/>
          <w:spacing w:val="5"/>
        </w:rPr>
        <w:t>de la Lettre Commande</w:t>
      </w:r>
      <w:r w:rsidR="007D618F" w:rsidRPr="007E45E7">
        <w:rPr>
          <w:rFonts w:ascii="Arial Narrow" w:hAnsi="Arial Narrow"/>
        </w:rPr>
        <w:t xml:space="preserve"> </w:t>
      </w:r>
      <w:r w:rsidR="00353DCC" w:rsidRPr="007E45E7">
        <w:rPr>
          <w:rFonts w:ascii="Arial Narrow" w:hAnsi="Arial Narrow"/>
        </w:rPr>
        <w:t>par</w:t>
      </w:r>
      <w:r w:rsidR="002810B5" w:rsidRPr="007E45E7">
        <w:rPr>
          <w:rFonts w:ascii="Arial Narrow" w:hAnsi="Arial Narrow"/>
        </w:rPr>
        <w:t xml:space="preserve"> </w:t>
      </w:r>
      <w:r w:rsidR="00353DCC" w:rsidRPr="007E45E7">
        <w:rPr>
          <w:rFonts w:ascii="Arial Narrow" w:hAnsi="Arial Narrow"/>
        </w:rPr>
        <w:t>télécopie</w:t>
      </w:r>
      <w:r w:rsidR="002810B5" w:rsidRPr="007E45E7">
        <w:rPr>
          <w:rFonts w:ascii="Arial Narrow" w:hAnsi="Arial Narrow"/>
        </w:rPr>
        <w:t xml:space="preserve"> </w:t>
      </w:r>
      <w:r w:rsidR="00353DCC" w:rsidRPr="007E45E7">
        <w:rPr>
          <w:rFonts w:ascii="Arial Narrow" w:hAnsi="Arial Narrow"/>
        </w:rPr>
        <w:t>confirmée</w:t>
      </w:r>
      <w:r w:rsidR="002810B5" w:rsidRPr="007E45E7">
        <w:rPr>
          <w:rFonts w:ascii="Arial Narrow" w:hAnsi="Arial Narrow"/>
        </w:rPr>
        <w:t xml:space="preserve"> </w:t>
      </w:r>
      <w:r w:rsidR="00353DCC" w:rsidRPr="007E45E7">
        <w:rPr>
          <w:rFonts w:ascii="Arial Narrow" w:hAnsi="Arial Narrow"/>
        </w:rPr>
        <w:t>par lettre</w:t>
      </w:r>
      <w:r w:rsidR="002810B5" w:rsidRPr="007E45E7">
        <w:rPr>
          <w:rFonts w:ascii="Arial Narrow" w:hAnsi="Arial Narrow"/>
        </w:rPr>
        <w:t xml:space="preserve"> </w:t>
      </w:r>
      <w:r w:rsidR="00353DCC" w:rsidRPr="007E45E7">
        <w:rPr>
          <w:rFonts w:ascii="Arial Narrow" w:hAnsi="Arial Narrow"/>
        </w:rPr>
        <w:t>recommandée</w:t>
      </w:r>
      <w:r w:rsidR="002810B5" w:rsidRPr="007E45E7">
        <w:rPr>
          <w:rFonts w:ascii="Arial Narrow" w:hAnsi="Arial Narrow"/>
        </w:rPr>
        <w:t xml:space="preserve"> </w:t>
      </w:r>
      <w:r w:rsidR="00353DCC" w:rsidRPr="007E45E7">
        <w:rPr>
          <w:rFonts w:ascii="Arial Narrow" w:hAnsi="Arial Narrow"/>
        </w:rPr>
        <w:t>ou</w:t>
      </w:r>
      <w:r w:rsidR="002810B5" w:rsidRPr="007E45E7">
        <w:rPr>
          <w:rFonts w:ascii="Arial Narrow" w:hAnsi="Arial Narrow"/>
        </w:rPr>
        <w:t xml:space="preserve"> </w:t>
      </w:r>
      <w:r w:rsidR="00353DCC" w:rsidRPr="007E45E7">
        <w:rPr>
          <w:rFonts w:ascii="Arial Narrow" w:hAnsi="Arial Narrow"/>
        </w:rPr>
        <w:t>par</w:t>
      </w:r>
      <w:r w:rsidR="002810B5" w:rsidRPr="007E45E7">
        <w:rPr>
          <w:rFonts w:ascii="Arial Narrow" w:hAnsi="Arial Narrow"/>
        </w:rPr>
        <w:t xml:space="preserve"> </w:t>
      </w:r>
      <w:r w:rsidR="00353DCC" w:rsidRPr="007E45E7">
        <w:rPr>
          <w:rFonts w:ascii="Arial Narrow" w:hAnsi="Arial Narrow"/>
        </w:rPr>
        <w:t>tout</w:t>
      </w:r>
      <w:r w:rsidR="002810B5" w:rsidRPr="007E45E7">
        <w:rPr>
          <w:rFonts w:ascii="Arial Narrow" w:hAnsi="Arial Narrow"/>
        </w:rPr>
        <w:t xml:space="preserve"> </w:t>
      </w:r>
      <w:r w:rsidR="00353DCC" w:rsidRPr="007E45E7">
        <w:rPr>
          <w:rFonts w:ascii="Arial Narrow" w:hAnsi="Arial Narrow"/>
        </w:rPr>
        <w:t>autre</w:t>
      </w:r>
      <w:r w:rsidR="002810B5" w:rsidRPr="007E45E7">
        <w:rPr>
          <w:rFonts w:ascii="Arial Narrow" w:hAnsi="Arial Narrow"/>
        </w:rPr>
        <w:t xml:space="preserve"> </w:t>
      </w:r>
      <w:r w:rsidR="00353DCC" w:rsidRPr="007E45E7">
        <w:rPr>
          <w:rFonts w:ascii="Arial Narrow" w:hAnsi="Arial Narrow"/>
        </w:rPr>
        <w:t>moyen</w:t>
      </w:r>
      <w:r w:rsidR="002810B5" w:rsidRPr="007E45E7">
        <w:rPr>
          <w:rFonts w:ascii="Arial Narrow" w:hAnsi="Arial Narrow"/>
        </w:rPr>
        <w:t xml:space="preserve"> </w:t>
      </w:r>
      <w:r w:rsidR="00353DCC" w:rsidRPr="007E45E7">
        <w:rPr>
          <w:rFonts w:ascii="Arial Narrow" w:hAnsi="Arial Narrow"/>
        </w:rPr>
        <w:t>que sa</w:t>
      </w:r>
      <w:r w:rsidR="002810B5" w:rsidRPr="007E45E7">
        <w:rPr>
          <w:rFonts w:ascii="Arial Narrow" w:hAnsi="Arial Narrow"/>
        </w:rPr>
        <w:t xml:space="preserve"> </w:t>
      </w:r>
      <w:r w:rsidR="00353DCC" w:rsidRPr="007E45E7">
        <w:rPr>
          <w:rFonts w:ascii="Arial Narrow" w:hAnsi="Arial Narrow"/>
        </w:rPr>
        <w:t>soumission</w:t>
      </w:r>
      <w:r w:rsidR="002810B5" w:rsidRPr="007E45E7">
        <w:rPr>
          <w:rFonts w:ascii="Arial Narrow" w:hAnsi="Arial Narrow"/>
        </w:rPr>
        <w:t xml:space="preserve"> </w:t>
      </w:r>
      <w:r w:rsidR="00353DCC" w:rsidRPr="007E45E7">
        <w:rPr>
          <w:rFonts w:ascii="Arial Narrow" w:hAnsi="Arial Narrow"/>
        </w:rPr>
        <w:t>a</w:t>
      </w:r>
      <w:r w:rsidR="002810B5" w:rsidRPr="007E45E7">
        <w:rPr>
          <w:rFonts w:ascii="Arial Narrow" w:hAnsi="Arial Narrow"/>
        </w:rPr>
        <w:t xml:space="preserve"> </w:t>
      </w:r>
      <w:r w:rsidR="00353DCC" w:rsidRPr="007E45E7">
        <w:rPr>
          <w:rFonts w:ascii="Arial Narrow" w:hAnsi="Arial Narrow"/>
        </w:rPr>
        <w:t>été</w:t>
      </w:r>
      <w:r w:rsidR="002810B5" w:rsidRPr="007E45E7">
        <w:rPr>
          <w:rFonts w:ascii="Arial Narrow" w:hAnsi="Arial Narrow"/>
        </w:rPr>
        <w:t xml:space="preserve"> </w:t>
      </w:r>
      <w:r w:rsidR="00353DCC" w:rsidRPr="007E45E7">
        <w:rPr>
          <w:rFonts w:ascii="Arial Narrow" w:hAnsi="Arial Narrow"/>
        </w:rPr>
        <w:t>retenue.</w:t>
      </w:r>
      <w:r w:rsidR="002810B5" w:rsidRPr="007E45E7">
        <w:rPr>
          <w:rFonts w:ascii="Arial Narrow" w:hAnsi="Arial Narrow"/>
        </w:rPr>
        <w:t xml:space="preserve"> </w:t>
      </w:r>
      <w:r w:rsidR="00353DCC" w:rsidRPr="007E45E7">
        <w:rPr>
          <w:rFonts w:ascii="Arial Narrow" w:hAnsi="Arial Narrow"/>
        </w:rPr>
        <w:t>Cette</w:t>
      </w:r>
      <w:r w:rsidR="002810B5" w:rsidRPr="007E45E7">
        <w:rPr>
          <w:rFonts w:ascii="Arial Narrow" w:hAnsi="Arial Narrow"/>
        </w:rPr>
        <w:t xml:space="preserve"> </w:t>
      </w:r>
      <w:r w:rsidR="00353DCC" w:rsidRPr="007E45E7">
        <w:rPr>
          <w:rFonts w:ascii="Arial Narrow" w:hAnsi="Arial Narrow"/>
        </w:rPr>
        <w:t>lettre</w:t>
      </w:r>
      <w:r w:rsidR="002810B5" w:rsidRPr="007E45E7">
        <w:rPr>
          <w:rFonts w:ascii="Arial Narrow" w:hAnsi="Arial Narrow"/>
        </w:rPr>
        <w:t xml:space="preserve"> </w:t>
      </w:r>
      <w:r w:rsidR="00353DCC" w:rsidRPr="007E45E7">
        <w:rPr>
          <w:rFonts w:ascii="Arial Narrow" w:hAnsi="Arial Narrow"/>
        </w:rPr>
        <w:t>indiquera</w:t>
      </w:r>
      <w:r w:rsidR="002810B5" w:rsidRPr="007E45E7">
        <w:rPr>
          <w:rFonts w:ascii="Arial Narrow" w:hAnsi="Arial Narrow"/>
        </w:rPr>
        <w:t xml:space="preserve"> </w:t>
      </w:r>
      <w:r w:rsidR="00353DCC" w:rsidRPr="007E45E7">
        <w:rPr>
          <w:rFonts w:ascii="Arial Narrow" w:hAnsi="Arial Narrow"/>
        </w:rPr>
        <w:t xml:space="preserve">le </w:t>
      </w:r>
      <w:r w:rsidR="00353DCC" w:rsidRPr="007E45E7">
        <w:rPr>
          <w:rFonts w:ascii="Arial Narrow" w:hAnsi="Arial Narrow"/>
          <w:spacing w:val="5"/>
        </w:rPr>
        <w:t>montan</w:t>
      </w:r>
      <w:r w:rsidR="00353DCC" w:rsidRPr="007E45E7">
        <w:rPr>
          <w:rFonts w:ascii="Arial Narrow" w:hAnsi="Arial Narrow"/>
        </w:rPr>
        <w:t>t</w:t>
      </w:r>
      <w:r w:rsidR="002810B5" w:rsidRPr="007E45E7">
        <w:rPr>
          <w:rFonts w:ascii="Arial Narrow" w:hAnsi="Arial Narrow"/>
        </w:rPr>
        <w:t xml:space="preserve"> </w:t>
      </w:r>
      <w:r w:rsidR="00353DCC" w:rsidRPr="007E45E7">
        <w:rPr>
          <w:rFonts w:ascii="Arial Narrow" w:hAnsi="Arial Narrow"/>
          <w:spacing w:val="5"/>
        </w:rPr>
        <w:t>qu</w:t>
      </w:r>
      <w:r w:rsidR="00353DCC" w:rsidRPr="007E45E7">
        <w:rPr>
          <w:rFonts w:ascii="Arial Narrow" w:hAnsi="Arial Narrow"/>
        </w:rPr>
        <w:t>e</w:t>
      </w:r>
      <w:r w:rsidR="002810B5" w:rsidRPr="007E45E7">
        <w:rPr>
          <w:rFonts w:ascii="Arial Narrow" w:hAnsi="Arial Narrow"/>
        </w:rPr>
        <w:t xml:space="preserve"> </w:t>
      </w:r>
      <w:r w:rsidR="00353DCC" w:rsidRPr="007E45E7">
        <w:rPr>
          <w:rFonts w:ascii="Arial Narrow" w:hAnsi="Arial Narrow"/>
        </w:rPr>
        <w:t>le Maître d’ouvrage</w:t>
      </w:r>
      <w:r w:rsidR="0002689E" w:rsidRPr="007E45E7">
        <w:rPr>
          <w:rFonts w:ascii="Arial Narrow" w:hAnsi="Arial Narrow"/>
        </w:rPr>
        <w:t xml:space="preserve"> ou</w:t>
      </w:r>
      <w:r w:rsidR="00F351BB" w:rsidRPr="007E45E7">
        <w:rPr>
          <w:rFonts w:ascii="Arial Narrow" w:hAnsi="Arial Narrow"/>
        </w:rPr>
        <w:t xml:space="preserve"> le </w:t>
      </w:r>
      <w:r w:rsidR="0002689E" w:rsidRPr="007E45E7">
        <w:rPr>
          <w:rFonts w:ascii="Arial Narrow" w:hAnsi="Arial Narrow"/>
          <w:spacing w:val="3"/>
        </w:rPr>
        <w:t>Maître d’Ouvrage Délégué</w:t>
      </w:r>
      <w:r w:rsidR="002810B5" w:rsidRPr="007E45E7">
        <w:rPr>
          <w:rFonts w:ascii="Arial Narrow" w:hAnsi="Arial Narrow"/>
          <w:spacing w:val="3"/>
        </w:rPr>
        <w:t xml:space="preserve"> </w:t>
      </w:r>
      <w:r w:rsidR="00353DCC" w:rsidRPr="007E45E7">
        <w:rPr>
          <w:rFonts w:ascii="Arial Narrow" w:hAnsi="Arial Narrow"/>
          <w:spacing w:val="5"/>
        </w:rPr>
        <w:t>paier</w:t>
      </w:r>
      <w:r w:rsidR="00353DCC" w:rsidRPr="007E45E7">
        <w:rPr>
          <w:rFonts w:ascii="Arial Narrow" w:hAnsi="Arial Narrow"/>
        </w:rPr>
        <w:t>a</w:t>
      </w:r>
      <w:r w:rsidR="00F351BB" w:rsidRPr="007E45E7">
        <w:rPr>
          <w:rFonts w:ascii="Arial Narrow" w:hAnsi="Arial Narrow"/>
        </w:rPr>
        <w:t xml:space="preserve"> au</w:t>
      </w:r>
      <w:r w:rsidR="0061656A" w:rsidRPr="007E45E7">
        <w:rPr>
          <w:rFonts w:ascii="Arial Narrow" w:hAnsi="Arial Narrow"/>
        </w:rPr>
        <w:t xml:space="preserve"> cocontractant de l’administration</w:t>
      </w:r>
      <w:r w:rsidR="002810B5" w:rsidRPr="007E45E7">
        <w:rPr>
          <w:rFonts w:ascii="Arial Narrow" w:hAnsi="Arial Narrow"/>
        </w:rPr>
        <w:t xml:space="preserve"> </w:t>
      </w:r>
      <w:r w:rsidR="00353DCC" w:rsidRPr="007E45E7">
        <w:rPr>
          <w:rFonts w:ascii="Arial Narrow" w:hAnsi="Arial Narrow"/>
        </w:rPr>
        <w:t>au</w:t>
      </w:r>
      <w:r w:rsidR="002810B5" w:rsidRPr="007E45E7">
        <w:rPr>
          <w:rFonts w:ascii="Arial Narrow" w:hAnsi="Arial Narrow"/>
        </w:rPr>
        <w:t xml:space="preserve"> </w:t>
      </w:r>
      <w:r w:rsidR="00353DCC" w:rsidRPr="007E45E7">
        <w:rPr>
          <w:rFonts w:ascii="Arial Narrow" w:hAnsi="Arial Narrow"/>
        </w:rPr>
        <w:t>titre</w:t>
      </w:r>
      <w:r w:rsidR="002810B5" w:rsidRPr="007E45E7">
        <w:rPr>
          <w:rFonts w:ascii="Arial Narrow" w:hAnsi="Arial Narrow"/>
        </w:rPr>
        <w:t xml:space="preserve"> </w:t>
      </w:r>
      <w:r w:rsidR="00353DCC" w:rsidRPr="007E45E7">
        <w:rPr>
          <w:rFonts w:ascii="Arial Narrow" w:hAnsi="Arial Narrow"/>
        </w:rPr>
        <w:t>de</w:t>
      </w:r>
      <w:r w:rsidR="002810B5" w:rsidRPr="007E45E7">
        <w:rPr>
          <w:rFonts w:ascii="Arial Narrow" w:hAnsi="Arial Narrow"/>
        </w:rPr>
        <w:t xml:space="preserve"> </w:t>
      </w:r>
      <w:r w:rsidR="00353DCC" w:rsidRPr="007E45E7">
        <w:rPr>
          <w:rFonts w:ascii="Arial Narrow" w:hAnsi="Arial Narrow"/>
        </w:rPr>
        <w:t>l’exécution</w:t>
      </w:r>
      <w:r w:rsidR="002810B5" w:rsidRPr="007E45E7">
        <w:rPr>
          <w:rFonts w:ascii="Arial Narrow" w:hAnsi="Arial Narrow"/>
        </w:rPr>
        <w:t xml:space="preserve"> </w:t>
      </w:r>
      <w:r w:rsidR="00353DCC" w:rsidRPr="007E45E7">
        <w:rPr>
          <w:rFonts w:ascii="Arial Narrow" w:hAnsi="Arial Narrow"/>
        </w:rPr>
        <w:t>des</w:t>
      </w:r>
      <w:r w:rsidR="002810B5" w:rsidRPr="007E45E7">
        <w:rPr>
          <w:rFonts w:ascii="Arial Narrow" w:hAnsi="Arial Narrow"/>
        </w:rPr>
        <w:t xml:space="preserve"> </w:t>
      </w:r>
      <w:r w:rsidR="00353DCC" w:rsidRPr="007E45E7">
        <w:rPr>
          <w:rFonts w:ascii="Arial Narrow" w:hAnsi="Arial Narrow"/>
        </w:rPr>
        <w:t>travaux</w:t>
      </w:r>
      <w:r w:rsidR="002810B5" w:rsidRPr="007E45E7">
        <w:rPr>
          <w:rFonts w:ascii="Arial Narrow" w:hAnsi="Arial Narrow"/>
        </w:rPr>
        <w:t xml:space="preserve"> </w:t>
      </w:r>
      <w:r w:rsidR="00353DCC" w:rsidRPr="007E45E7">
        <w:rPr>
          <w:rFonts w:ascii="Arial Narrow" w:hAnsi="Arial Narrow"/>
        </w:rPr>
        <w:t>et le</w:t>
      </w:r>
      <w:r w:rsidR="002810B5" w:rsidRPr="007E45E7">
        <w:rPr>
          <w:rFonts w:ascii="Arial Narrow" w:hAnsi="Arial Narrow"/>
        </w:rPr>
        <w:t xml:space="preserve"> </w:t>
      </w:r>
      <w:r w:rsidR="00353DCC" w:rsidRPr="007E45E7">
        <w:rPr>
          <w:rFonts w:ascii="Arial Narrow" w:hAnsi="Arial Narrow"/>
        </w:rPr>
        <w:t>délai</w:t>
      </w:r>
      <w:r w:rsidR="002810B5" w:rsidRPr="007E45E7">
        <w:rPr>
          <w:rFonts w:ascii="Arial Narrow" w:hAnsi="Arial Narrow"/>
        </w:rPr>
        <w:t xml:space="preserve"> </w:t>
      </w:r>
      <w:r w:rsidR="00353DCC" w:rsidRPr="007E45E7">
        <w:rPr>
          <w:rFonts w:ascii="Arial Narrow" w:hAnsi="Arial Narrow"/>
        </w:rPr>
        <w:t>d’exécution.</w:t>
      </w:r>
    </w:p>
    <w:p w:rsidR="00273DD0" w:rsidRPr="007E45E7" w:rsidRDefault="00353DCC" w:rsidP="007D618F">
      <w:pPr>
        <w:pStyle w:val="RGAOarticles"/>
        <w:rPr>
          <w:sz w:val="24"/>
        </w:rPr>
      </w:pPr>
      <w:bookmarkStart w:id="188" w:name="_Toc530307946"/>
      <w:bookmarkStart w:id="189" w:name="_Toc97557068"/>
      <w:bookmarkStart w:id="190" w:name="_Toc163062734"/>
      <w:r w:rsidRPr="007E45E7">
        <w:rPr>
          <w:sz w:val="24"/>
        </w:rPr>
        <w:t>Publication des résultats d’attribution</w:t>
      </w:r>
      <w:r w:rsidR="002810B5" w:rsidRPr="007E45E7">
        <w:rPr>
          <w:sz w:val="24"/>
        </w:rPr>
        <w:t xml:space="preserve"> </w:t>
      </w:r>
      <w:r w:rsidR="007D618F" w:rsidRPr="007E45E7">
        <w:rPr>
          <w:spacing w:val="5"/>
          <w:sz w:val="24"/>
        </w:rPr>
        <w:t>de la Lettre Commande</w:t>
      </w:r>
      <w:r w:rsidR="007D618F" w:rsidRPr="007E45E7">
        <w:rPr>
          <w:sz w:val="24"/>
        </w:rPr>
        <w:t xml:space="preserve"> </w:t>
      </w:r>
      <w:r w:rsidRPr="007E45E7">
        <w:rPr>
          <w:sz w:val="24"/>
        </w:rPr>
        <w:t>et</w:t>
      </w:r>
      <w:r w:rsidR="002810B5" w:rsidRPr="007E45E7">
        <w:rPr>
          <w:sz w:val="24"/>
        </w:rPr>
        <w:t xml:space="preserve"> </w:t>
      </w:r>
      <w:r w:rsidRPr="007E45E7">
        <w:rPr>
          <w:sz w:val="24"/>
        </w:rPr>
        <w:t>recours</w:t>
      </w:r>
      <w:bookmarkEnd w:id="188"/>
      <w:bookmarkEnd w:id="189"/>
      <w:bookmarkEnd w:id="190"/>
    </w:p>
    <w:p w:rsidR="0061656A" w:rsidRPr="007E45E7" w:rsidRDefault="00353DCC" w:rsidP="000C31A2">
      <w:pPr>
        <w:widowControl w:val="0"/>
        <w:autoSpaceDE w:val="0"/>
        <w:spacing w:after="60"/>
        <w:jc w:val="both"/>
        <w:rPr>
          <w:rFonts w:ascii="Arial Narrow" w:hAnsi="Arial Narrow"/>
        </w:rPr>
      </w:pPr>
      <w:r w:rsidRPr="007E45E7">
        <w:rPr>
          <w:rFonts w:ascii="Arial Narrow" w:hAnsi="Arial Narrow"/>
        </w:rPr>
        <w:t>37.1.</w:t>
      </w:r>
      <w:r w:rsidR="0050759C" w:rsidRPr="007E45E7">
        <w:rPr>
          <w:rFonts w:ascii="Arial Narrow" w:hAnsi="Arial Narrow"/>
        </w:rPr>
        <w:t xml:space="preserve"> </w:t>
      </w:r>
      <w:r w:rsidR="0061656A" w:rsidRPr="007E45E7">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proposition d’attribution finale de la Commission </w:t>
      </w:r>
      <w:r w:rsidR="007D618F" w:rsidRPr="007E45E7">
        <w:rPr>
          <w:rFonts w:ascii="Arial Narrow" w:hAnsi="Arial Narrow"/>
        </w:rPr>
        <w:t xml:space="preserve">de Passation </w:t>
      </w:r>
      <w:r w:rsidR="0061656A" w:rsidRPr="007E45E7">
        <w:rPr>
          <w:rFonts w:ascii="Arial Narrow" w:hAnsi="Arial Narrow"/>
        </w:rPr>
        <w:t>des Marchés compétente, sauf en cas de suspension de la procédure.</w:t>
      </w:r>
    </w:p>
    <w:p w:rsidR="0053173B" w:rsidRPr="007E45E7" w:rsidRDefault="0061656A" w:rsidP="000C31A2">
      <w:pPr>
        <w:widowControl w:val="0"/>
        <w:autoSpaceDE w:val="0"/>
        <w:spacing w:after="60"/>
        <w:jc w:val="both"/>
        <w:rPr>
          <w:rFonts w:ascii="Arial Narrow" w:hAnsi="Arial Narrow"/>
          <w:spacing w:val="5"/>
        </w:rPr>
      </w:pPr>
      <w:r w:rsidRPr="007E45E7">
        <w:rPr>
          <w:rFonts w:ascii="Arial Narrow" w:hAnsi="Arial Narrow"/>
        </w:rPr>
        <w:t xml:space="preserve">37.2. </w:t>
      </w:r>
      <w:r w:rsidR="0053173B" w:rsidRPr="007E45E7">
        <w:rPr>
          <w:rFonts w:ascii="Arial Narrow" w:hAnsi="Arial Narrow"/>
          <w:spacing w:val="5"/>
        </w:rPr>
        <w:t xml:space="preserve">Toute décision d’attribution </w:t>
      </w:r>
      <w:r w:rsidR="007D618F" w:rsidRPr="007E45E7">
        <w:rPr>
          <w:rFonts w:ascii="Arial Narrow" w:hAnsi="Arial Narrow"/>
          <w:spacing w:val="5"/>
        </w:rPr>
        <w:t xml:space="preserve">d’une Lettre Commande </w:t>
      </w:r>
      <w:r w:rsidR="00534999" w:rsidRPr="007E45E7">
        <w:rPr>
          <w:rFonts w:ascii="Arial Narrow" w:hAnsi="Arial Narrow"/>
          <w:spacing w:val="5"/>
        </w:rPr>
        <w:t>P</w:t>
      </w:r>
      <w:r w:rsidR="0053173B" w:rsidRPr="007E45E7">
        <w:rPr>
          <w:rFonts w:ascii="Arial Narrow" w:hAnsi="Arial Narrow"/>
          <w:spacing w:val="5"/>
        </w:rPr>
        <w:t>ublic par le Maître d’Ouvrage ou le Maître d’Ouvrage Délégué</w:t>
      </w:r>
      <w:r w:rsidR="0050759C" w:rsidRPr="007E45E7">
        <w:rPr>
          <w:rFonts w:ascii="Arial Narrow" w:hAnsi="Arial Narrow"/>
          <w:spacing w:val="5"/>
        </w:rPr>
        <w:t>,</w:t>
      </w:r>
      <w:r w:rsidR="0053173B" w:rsidRPr="007E45E7">
        <w:rPr>
          <w:rFonts w:ascii="Arial Narrow" w:hAnsi="Arial Narrow"/>
          <w:spacing w:val="5"/>
        </w:rPr>
        <w:t xml:space="preserve"> est insérée avec indication d</w:t>
      </w:r>
      <w:r w:rsidR="004C4DFD" w:rsidRPr="007E45E7">
        <w:rPr>
          <w:rFonts w:ascii="Arial Narrow" w:hAnsi="Arial Narrow"/>
          <w:spacing w:val="5"/>
        </w:rPr>
        <w:t>u montant de l’Offre de l’attributaire et</w:t>
      </w:r>
      <w:r w:rsidR="0053173B" w:rsidRPr="007E45E7">
        <w:rPr>
          <w:rFonts w:ascii="Arial Narrow" w:hAnsi="Arial Narrow"/>
          <w:spacing w:val="5"/>
        </w:rPr>
        <w:t xml:space="preserve"> </w:t>
      </w:r>
      <w:r w:rsidR="004C4DFD" w:rsidRPr="007E45E7">
        <w:rPr>
          <w:rFonts w:ascii="Arial Narrow" w:hAnsi="Arial Narrow"/>
          <w:spacing w:val="5"/>
        </w:rPr>
        <w:t xml:space="preserve">du </w:t>
      </w:r>
      <w:r w:rsidR="0053173B" w:rsidRPr="007E45E7">
        <w:rPr>
          <w:rFonts w:ascii="Arial Narrow" w:hAnsi="Arial Narrow"/>
          <w:spacing w:val="5"/>
        </w:rPr>
        <w:t xml:space="preserve">délai, dans le journal des </w:t>
      </w:r>
      <w:r w:rsidR="00534999" w:rsidRPr="007E45E7">
        <w:rPr>
          <w:rFonts w:ascii="Arial Narrow" w:hAnsi="Arial Narrow"/>
          <w:spacing w:val="5"/>
        </w:rPr>
        <w:t>M</w:t>
      </w:r>
      <w:r w:rsidR="0053173B" w:rsidRPr="007E45E7">
        <w:rPr>
          <w:rFonts w:ascii="Arial Narrow" w:hAnsi="Arial Narrow"/>
          <w:spacing w:val="5"/>
        </w:rPr>
        <w:t xml:space="preserve">archés </w:t>
      </w:r>
      <w:r w:rsidR="00534999" w:rsidRPr="007E45E7">
        <w:rPr>
          <w:rFonts w:ascii="Arial Narrow" w:hAnsi="Arial Narrow"/>
          <w:spacing w:val="5"/>
        </w:rPr>
        <w:t>P</w:t>
      </w:r>
      <w:r w:rsidR="0053173B" w:rsidRPr="007E45E7">
        <w:rPr>
          <w:rFonts w:ascii="Arial Narrow" w:hAnsi="Arial Narrow"/>
          <w:spacing w:val="5"/>
        </w:rPr>
        <w:t>ublics édité par l’</w:t>
      </w:r>
      <w:r w:rsidR="00534999" w:rsidRPr="007E45E7">
        <w:rPr>
          <w:rFonts w:ascii="Arial Narrow" w:hAnsi="Arial Narrow"/>
          <w:spacing w:val="5"/>
        </w:rPr>
        <w:t>O</w:t>
      </w:r>
      <w:r w:rsidR="0053173B" w:rsidRPr="007E45E7">
        <w:rPr>
          <w:rFonts w:ascii="Arial Narrow" w:hAnsi="Arial Narrow"/>
          <w:spacing w:val="5"/>
        </w:rPr>
        <w:t xml:space="preserve">rganisme </w:t>
      </w:r>
      <w:r w:rsidR="00534999" w:rsidRPr="007E45E7">
        <w:rPr>
          <w:rFonts w:ascii="Arial Narrow" w:hAnsi="Arial Narrow"/>
          <w:spacing w:val="5"/>
        </w:rPr>
        <w:t>C</w:t>
      </w:r>
      <w:r w:rsidR="0053173B" w:rsidRPr="007E45E7">
        <w:rPr>
          <w:rFonts w:ascii="Arial Narrow" w:hAnsi="Arial Narrow"/>
          <w:spacing w:val="5"/>
        </w:rPr>
        <w:t xml:space="preserve">hargé de la </w:t>
      </w:r>
      <w:r w:rsidR="00534999" w:rsidRPr="007E45E7">
        <w:rPr>
          <w:rFonts w:ascii="Arial Narrow" w:hAnsi="Arial Narrow"/>
          <w:spacing w:val="5"/>
        </w:rPr>
        <w:t>R</w:t>
      </w:r>
      <w:r w:rsidR="0053173B" w:rsidRPr="007E45E7">
        <w:rPr>
          <w:rFonts w:ascii="Arial Narrow" w:hAnsi="Arial Narrow"/>
          <w:spacing w:val="5"/>
        </w:rPr>
        <w:t xml:space="preserve">égulation des </w:t>
      </w:r>
      <w:r w:rsidR="00534999" w:rsidRPr="007E45E7">
        <w:rPr>
          <w:rFonts w:ascii="Arial Narrow" w:hAnsi="Arial Narrow"/>
          <w:spacing w:val="5"/>
        </w:rPr>
        <w:t>M</w:t>
      </w:r>
      <w:r w:rsidR="0053173B" w:rsidRPr="007E45E7">
        <w:rPr>
          <w:rFonts w:ascii="Arial Narrow" w:hAnsi="Arial Narrow"/>
          <w:spacing w:val="5"/>
        </w:rPr>
        <w:t xml:space="preserve">archés </w:t>
      </w:r>
      <w:r w:rsidR="00534999" w:rsidRPr="007E45E7">
        <w:rPr>
          <w:rFonts w:ascii="Arial Narrow" w:hAnsi="Arial Narrow"/>
          <w:spacing w:val="5"/>
        </w:rPr>
        <w:t>P</w:t>
      </w:r>
      <w:r w:rsidR="0053173B" w:rsidRPr="007E45E7">
        <w:rPr>
          <w:rFonts w:ascii="Arial Narrow" w:hAnsi="Arial Narrow"/>
          <w:spacing w:val="5"/>
        </w:rPr>
        <w:t>ublics ou dans toute autre publication habilitée.</w:t>
      </w:r>
    </w:p>
    <w:p w:rsidR="00273DD0" w:rsidRPr="007E45E7" w:rsidRDefault="0053173B" w:rsidP="000C31A2">
      <w:pPr>
        <w:widowControl w:val="0"/>
        <w:autoSpaceDE w:val="0"/>
        <w:spacing w:after="60"/>
        <w:jc w:val="both"/>
        <w:rPr>
          <w:rFonts w:ascii="Arial Narrow" w:hAnsi="Arial Narrow"/>
        </w:rPr>
      </w:pPr>
      <w:r w:rsidRPr="007E45E7">
        <w:rPr>
          <w:rFonts w:ascii="Arial Narrow" w:hAnsi="Arial Narrow"/>
        </w:rPr>
        <w:t xml:space="preserve">37.3 </w:t>
      </w:r>
      <w:r w:rsidR="003270BB" w:rsidRPr="007E45E7">
        <w:rPr>
          <w:rFonts w:ascii="Arial Narrow" w:hAnsi="Arial Narrow"/>
          <w:spacing w:val="7"/>
        </w:rPr>
        <w:t xml:space="preserve">Dès </w:t>
      </w:r>
      <w:r w:rsidR="003270BB" w:rsidRPr="007E45E7">
        <w:rPr>
          <w:rFonts w:ascii="Arial Narrow" w:hAnsi="Arial Narrow"/>
        </w:rPr>
        <w:t>publication des</w:t>
      </w:r>
      <w:r w:rsidR="00E2164E" w:rsidRPr="007E45E7">
        <w:rPr>
          <w:rFonts w:ascii="Arial Narrow" w:hAnsi="Arial Narrow"/>
        </w:rPr>
        <w:t xml:space="preserve"> </w:t>
      </w:r>
      <w:r w:rsidR="003270BB" w:rsidRPr="007E45E7">
        <w:rPr>
          <w:rFonts w:ascii="Arial Narrow" w:hAnsi="Arial Narrow"/>
        </w:rPr>
        <w:t>résultats</w:t>
      </w:r>
      <w:r w:rsidR="003270BB" w:rsidRPr="007E45E7">
        <w:rPr>
          <w:rFonts w:ascii="Arial Narrow" w:hAnsi="Arial Narrow"/>
          <w:spacing w:val="30"/>
        </w:rPr>
        <w:t xml:space="preserve"> portant </w:t>
      </w:r>
      <w:r w:rsidR="003270BB" w:rsidRPr="007E45E7">
        <w:rPr>
          <w:rFonts w:ascii="Arial Narrow" w:hAnsi="Arial Narrow"/>
        </w:rPr>
        <w:t>attribution,</w:t>
      </w:r>
      <w:r w:rsidR="00E2164E" w:rsidRPr="007E45E7">
        <w:rPr>
          <w:rFonts w:ascii="Arial Narrow" w:hAnsi="Arial Narrow"/>
        </w:rPr>
        <w:t xml:space="preserve"> </w:t>
      </w:r>
      <w:r w:rsidR="003270BB" w:rsidRPr="007E45E7">
        <w:rPr>
          <w:rFonts w:ascii="Arial Narrow" w:hAnsi="Arial Narrow"/>
        </w:rPr>
        <w:t>l</w:t>
      </w:r>
      <w:r w:rsidR="0002689E" w:rsidRPr="007E45E7">
        <w:rPr>
          <w:rFonts w:ascii="Arial Narrow" w:hAnsi="Arial Narrow"/>
        </w:rPr>
        <w:t>e</w:t>
      </w:r>
      <w:r w:rsidR="00E2164E" w:rsidRPr="007E45E7">
        <w:rPr>
          <w:rFonts w:ascii="Arial Narrow" w:hAnsi="Arial Narrow"/>
        </w:rPr>
        <w:t xml:space="preserve"> </w:t>
      </w:r>
      <w:r w:rsidR="00CC1E99" w:rsidRPr="007E45E7">
        <w:rPr>
          <w:rFonts w:ascii="Arial Narrow" w:hAnsi="Arial Narrow"/>
        </w:rPr>
        <w:t xml:space="preserve">Maître d’Ouvrage ou </w:t>
      </w:r>
      <w:r w:rsidR="003270BB" w:rsidRPr="007E45E7">
        <w:rPr>
          <w:rFonts w:ascii="Arial Narrow" w:hAnsi="Arial Narrow"/>
        </w:rPr>
        <w:t xml:space="preserve">le </w:t>
      </w:r>
      <w:r w:rsidR="00CC1E99" w:rsidRPr="007E45E7">
        <w:rPr>
          <w:rFonts w:ascii="Arial Narrow" w:hAnsi="Arial Narrow"/>
        </w:rPr>
        <w:t>Maître d’Ouvrage Délégué</w:t>
      </w:r>
      <w:r w:rsidR="00BC5080" w:rsidRPr="007E45E7">
        <w:rPr>
          <w:rFonts w:ascii="Arial Narrow" w:hAnsi="Arial Narrow"/>
        </w:rPr>
        <w:t xml:space="preserve"> </w:t>
      </w:r>
      <w:r w:rsidR="00EE667A" w:rsidRPr="007E45E7">
        <w:rPr>
          <w:rFonts w:ascii="Arial Narrow" w:hAnsi="Arial Narrow"/>
        </w:rPr>
        <w:t>adresse</w:t>
      </w:r>
      <w:r w:rsidR="00EE667A" w:rsidRPr="007E45E7">
        <w:rPr>
          <w:rFonts w:ascii="Arial Narrow" w:hAnsi="Arial Narrow"/>
          <w:spacing w:val="12"/>
        </w:rPr>
        <w:t xml:space="preserve"> à chaque soumissi</w:t>
      </w:r>
      <w:r w:rsidR="00E2164E" w:rsidRPr="007E45E7">
        <w:rPr>
          <w:rFonts w:ascii="Arial Narrow" w:hAnsi="Arial Narrow"/>
          <w:spacing w:val="12"/>
        </w:rPr>
        <w:t>o</w:t>
      </w:r>
      <w:r w:rsidR="00EE667A" w:rsidRPr="007E45E7">
        <w:rPr>
          <w:rFonts w:ascii="Arial Narrow" w:hAnsi="Arial Narrow"/>
          <w:spacing w:val="12"/>
        </w:rPr>
        <w:t>nnaire qui en fait la demande</w:t>
      </w:r>
      <w:r w:rsidR="00E2164E" w:rsidRPr="007E45E7">
        <w:rPr>
          <w:rFonts w:ascii="Arial Narrow" w:hAnsi="Arial Narrow"/>
          <w:spacing w:val="12"/>
        </w:rPr>
        <w:t>,</w:t>
      </w:r>
      <w:r w:rsidR="00EE667A" w:rsidRPr="007E45E7">
        <w:rPr>
          <w:rFonts w:ascii="Arial Narrow" w:hAnsi="Arial Narrow"/>
          <w:spacing w:val="12"/>
        </w:rPr>
        <w:t xml:space="preserve"> un extrait du rapport d’analyse le </w:t>
      </w:r>
      <w:r w:rsidR="00EE667A" w:rsidRPr="007E45E7">
        <w:rPr>
          <w:rFonts w:ascii="Arial Narrow" w:hAnsi="Arial Narrow"/>
          <w:spacing w:val="12"/>
        </w:rPr>
        <w:lastRenderedPageBreak/>
        <w:t>concernant.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37.</w:t>
      </w:r>
      <w:r w:rsidR="00E2164E" w:rsidRPr="007E45E7">
        <w:rPr>
          <w:rFonts w:ascii="Arial Narrow" w:hAnsi="Arial Narrow"/>
        </w:rPr>
        <w:t>4</w:t>
      </w:r>
      <w:r w:rsidRPr="007E45E7">
        <w:rPr>
          <w:rFonts w:ascii="Arial Narrow" w:hAnsi="Arial Narrow"/>
        </w:rPr>
        <w:t>. Après</w:t>
      </w:r>
      <w:r w:rsidR="00BB257D" w:rsidRPr="007E45E7">
        <w:rPr>
          <w:rFonts w:ascii="Arial Narrow" w:hAnsi="Arial Narrow"/>
        </w:rPr>
        <w:t xml:space="preserve"> </w:t>
      </w:r>
      <w:r w:rsidRPr="007E45E7">
        <w:rPr>
          <w:rFonts w:ascii="Arial Narrow" w:hAnsi="Arial Narrow"/>
        </w:rPr>
        <w:t>la</w:t>
      </w:r>
      <w:r w:rsidR="00BB257D" w:rsidRPr="007E45E7">
        <w:rPr>
          <w:rFonts w:ascii="Arial Narrow" w:hAnsi="Arial Narrow"/>
        </w:rPr>
        <w:t xml:space="preserve"> </w:t>
      </w:r>
      <w:r w:rsidRPr="007E45E7">
        <w:rPr>
          <w:rFonts w:ascii="Arial Narrow" w:hAnsi="Arial Narrow"/>
        </w:rPr>
        <w:t>publication</w:t>
      </w:r>
      <w:r w:rsidR="00BB257D" w:rsidRPr="007E45E7">
        <w:rPr>
          <w:rFonts w:ascii="Arial Narrow" w:hAnsi="Arial Narrow"/>
        </w:rPr>
        <w:t xml:space="preserve"> </w:t>
      </w:r>
      <w:r w:rsidRPr="007E45E7">
        <w:rPr>
          <w:rFonts w:ascii="Arial Narrow" w:hAnsi="Arial Narrow"/>
        </w:rPr>
        <w:t>du</w:t>
      </w:r>
      <w:r w:rsidR="00BB257D" w:rsidRPr="007E45E7">
        <w:rPr>
          <w:rFonts w:ascii="Arial Narrow" w:hAnsi="Arial Narrow"/>
        </w:rPr>
        <w:t xml:space="preserve"> </w:t>
      </w:r>
      <w:r w:rsidRPr="007E45E7">
        <w:rPr>
          <w:rFonts w:ascii="Arial Narrow" w:hAnsi="Arial Narrow"/>
        </w:rPr>
        <w:t>résultat</w:t>
      </w:r>
      <w:r w:rsidR="00BB257D" w:rsidRPr="007E45E7">
        <w:rPr>
          <w:rFonts w:ascii="Arial Narrow" w:hAnsi="Arial Narrow"/>
        </w:rPr>
        <w:t xml:space="preserve"> </w:t>
      </w:r>
      <w:r w:rsidRPr="007E45E7">
        <w:rPr>
          <w:rFonts w:ascii="Arial Narrow" w:hAnsi="Arial Narrow"/>
        </w:rPr>
        <w:t>de</w:t>
      </w:r>
      <w:r w:rsidR="00BB257D" w:rsidRPr="007E45E7">
        <w:rPr>
          <w:rFonts w:ascii="Arial Narrow" w:hAnsi="Arial Narrow"/>
        </w:rPr>
        <w:t xml:space="preserve"> </w:t>
      </w:r>
      <w:r w:rsidRPr="007E45E7">
        <w:rPr>
          <w:rFonts w:ascii="Arial Narrow" w:hAnsi="Arial Narrow"/>
        </w:rPr>
        <w:t>l’attribution, les</w:t>
      </w:r>
      <w:r w:rsidR="00BB257D" w:rsidRPr="007E45E7">
        <w:rPr>
          <w:rFonts w:ascii="Arial Narrow" w:hAnsi="Arial Narrow"/>
        </w:rPr>
        <w:t xml:space="preserve"> </w:t>
      </w:r>
      <w:r w:rsidRPr="007E45E7">
        <w:rPr>
          <w:rFonts w:ascii="Arial Narrow" w:hAnsi="Arial Narrow"/>
        </w:rPr>
        <w:t>offres</w:t>
      </w:r>
      <w:r w:rsidR="00BB257D" w:rsidRPr="007E45E7">
        <w:rPr>
          <w:rFonts w:ascii="Arial Narrow" w:hAnsi="Arial Narrow"/>
        </w:rPr>
        <w:t xml:space="preserve"> </w:t>
      </w:r>
      <w:r w:rsidRPr="007E45E7">
        <w:rPr>
          <w:rFonts w:ascii="Arial Narrow" w:hAnsi="Arial Narrow"/>
        </w:rPr>
        <w:t>non</w:t>
      </w:r>
      <w:r w:rsidR="00BB257D" w:rsidRPr="007E45E7">
        <w:rPr>
          <w:rFonts w:ascii="Arial Narrow" w:hAnsi="Arial Narrow"/>
        </w:rPr>
        <w:t xml:space="preserve"> </w:t>
      </w:r>
      <w:r w:rsidRPr="007E45E7">
        <w:rPr>
          <w:rFonts w:ascii="Arial Narrow" w:hAnsi="Arial Narrow"/>
        </w:rPr>
        <w:t>retirées</w:t>
      </w:r>
      <w:r w:rsidR="00BB257D" w:rsidRPr="007E45E7">
        <w:rPr>
          <w:rFonts w:ascii="Arial Narrow" w:hAnsi="Arial Narrow"/>
        </w:rPr>
        <w:t xml:space="preserve"> </w:t>
      </w:r>
      <w:r w:rsidRPr="007E45E7">
        <w:rPr>
          <w:rFonts w:ascii="Arial Narrow" w:hAnsi="Arial Narrow"/>
        </w:rPr>
        <w:t>dans</w:t>
      </w:r>
      <w:r w:rsidR="00BB257D" w:rsidRPr="007E45E7">
        <w:rPr>
          <w:rFonts w:ascii="Arial Narrow" w:hAnsi="Arial Narrow"/>
        </w:rPr>
        <w:t xml:space="preserve"> </w:t>
      </w:r>
      <w:r w:rsidRPr="007E45E7">
        <w:rPr>
          <w:rFonts w:ascii="Arial Narrow" w:hAnsi="Arial Narrow"/>
        </w:rPr>
        <w:t>un</w:t>
      </w:r>
      <w:r w:rsidR="00BB257D" w:rsidRPr="007E45E7">
        <w:rPr>
          <w:rFonts w:ascii="Arial Narrow" w:hAnsi="Arial Narrow"/>
        </w:rPr>
        <w:t xml:space="preserve"> </w:t>
      </w:r>
      <w:r w:rsidRPr="007E45E7">
        <w:rPr>
          <w:rFonts w:ascii="Arial Narrow" w:hAnsi="Arial Narrow"/>
        </w:rPr>
        <w:t>délai</w:t>
      </w:r>
      <w:r w:rsidR="00BB257D" w:rsidRPr="007E45E7">
        <w:rPr>
          <w:rFonts w:ascii="Arial Narrow" w:hAnsi="Arial Narrow"/>
        </w:rPr>
        <w:t xml:space="preserve"> </w:t>
      </w:r>
      <w:r w:rsidRPr="007E45E7">
        <w:rPr>
          <w:rFonts w:ascii="Arial Narrow" w:hAnsi="Arial Narrow"/>
        </w:rPr>
        <w:t>maximal de quinze (15) jours seront détruites, sans qu’il</w:t>
      </w:r>
      <w:r w:rsidR="00BB257D" w:rsidRPr="007E45E7">
        <w:rPr>
          <w:rFonts w:ascii="Arial Narrow" w:hAnsi="Arial Narrow"/>
        </w:rPr>
        <w:t xml:space="preserve"> </w:t>
      </w:r>
      <w:r w:rsidRPr="007E45E7">
        <w:rPr>
          <w:rFonts w:ascii="Arial Narrow" w:hAnsi="Arial Narrow"/>
        </w:rPr>
        <w:t>y</w:t>
      </w:r>
      <w:r w:rsidR="00BB257D" w:rsidRPr="007E45E7">
        <w:rPr>
          <w:rFonts w:ascii="Arial Narrow" w:hAnsi="Arial Narrow"/>
        </w:rPr>
        <w:t xml:space="preserve"> </w:t>
      </w:r>
      <w:r w:rsidRPr="007E45E7">
        <w:rPr>
          <w:rFonts w:ascii="Arial Narrow" w:hAnsi="Arial Narrow"/>
        </w:rPr>
        <w:t>ait</w:t>
      </w:r>
      <w:r w:rsidR="00BB257D" w:rsidRPr="007E45E7">
        <w:rPr>
          <w:rFonts w:ascii="Arial Narrow" w:hAnsi="Arial Narrow"/>
        </w:rPr>
        <w:t xml:space="preserve"> </w:t>
      </w:r>
      <w:r w:rsidRPr="007E45E7">
        <w:rPr>
          <w:rFonts w:ascii="Arial Narrow" w:hAnsi="Arial Narrow"/>
        </w:rPr>
        <w:t>lieu</w:t>
      </w:r>
      <w:r w:rsidR="00BB257D" w:rsidRPr="007E45E7">
        <w:rPr>
          <w:rFonts w:ascii="Arial Narrow" w:hAnsi="Arial Narrow"/>
        </w:rPr>
        <w:t xml:space="preserve"> </w:t>
      </w:r>
      <w:r w:rsidRPr="007E45E7">
        <w:rPr>
          <w:rFonts w:ascii="Arial Narrow" w:hAnsi="Arial Narrow"/>
        </w:rPr>
        <w:t>à</w:t>
      </w:r>
      <w:r w:rsidR="00BB257D" w:rsidRPr="007E45E7">
        <w:rPr>
          <w:rFonts w:ascii="Arial Narrow" w:hAnsi="Arial Narrow"/>
        </w:rPr>
        <w:t xml:space="preserve"> </w:t>
      </w:r>
      <w:r w:rsidRPr="007E45E7">
        <w:rPr>
          <w:rFonts w:ascii="Arial Narrow" w:hAnsi="Arial Narrow"/>
        </w:rPr>
        <w:t>réclamation,</w:t>
      </w:r>
      <w:r w:rsidR="00BB257D" w:rsidRPr="007E45E7">
        <w:rPr>
          <w:rFonts w:ascii="Arial Narrow" w:hAnsi="Arial Narrow"/>
        </w:rPr>
        <w:t xml:space="preserve"> </w:t>
      </w:r>
      <w:r w:rsidRPr="007E45E7">
        <w:rPr>
          <w:rFonts w:ascii="Arial Narrow" w:hAnsi="Arial Narrow"/>
        </w:rPr>
        <w:t>à</w:t>
      </w:r>
      <w:r w:rsidR="00BB257D" w:rsidRPr="007E45E7">
        <w:rPr>
          <w:rFonts w:ascii="Arial Narrow" w:hAnsi="Arial Narrow"/>
        </w:rPr>
        <w:t xml:space="preserve"> </w:t>
      </w:r>
      <w:r w:rsidRPr="007E45E7">
        <w:rPr>
          <w:rFonts w:ascii="Arial Narrow" w:hAnsi="Arial Narrow"/>
        </w:rPr>
        <w:t>l’exception</w:t>
      </w:r>
      <w:r w:rsidR="00BB257D" w:rsidRPr="007E45E7">
        <w:rPr>
          <w:rFonts w:ascii="Arial Narrow" w:hAnsi="Arial Narrow"/>
        </w:rPr>
        <w:t xml:space="preserve"> </w:t>
      </w:r>
      <w:r w:rsidRPr="007E45E7">
        <w:rPr>
          <w:rFonts w:ascii="Arial Narrow" w:hAnsi="Arial Narrow"/>
        </w:rPr>
        <w:t>de l’exemplaire</w:t>
      </w:r>
      <w:r w:rsidR="00BB257D" w:rsidRPr="007E45E7">
        <w:rPr>
          <w:rFonts w:ascii="Arial Narrow" w:hAnsi="Arial Narrow"/>
        </w:rPr>
        <w:t xml:space="preserve"> </w:t>
      </w:r>
      <w:r w:rsidRPr="007E45E7">
        <w:rPr>
          <w:rFonts w:ascii="Arial Narrow" w:hAnsi="Arial Narrow"/>
        </w:rPr>
        <w:t>destiné</w:t>
      </w:r>
      <w:r w:rsidR="00BB257D" w:rsidRPr="007E45E7">
        <w:rPr>
          <w:rFonts w:ascii="Arial Narrow" w:hAnsi="Arial Narrow"/>
        </w:rPr>
        <w:t xml:space="preserve"> </w:t>
      </w:r>
      <w:r w:rsidRPr="007E45E7">
        <w:rPr>
          <w:rFonts w:ascii="Arial Narrow" w:hAnsi="Arial Narrow"/>
        </w:rPr>
        <w:t>à</w:t>
      </w:r>
      <w:r w:rsidR="00BB257D" w:rsidRPr="007E45E7">
        <w:rPr>
          <w:rFonts w:ascii="Arial Narrow" w:hAnsi="Arial Narrow"/>
        </w:rPr>
        <w:t xml:space="preserve"> </w:t>
      </w:r>
      <w:r w:rsidRPr="007E45E7">
        <w:rPr>
          <w:rFonts w:ascii="Arial Narrow" w:hAnsi="Arial Narrow"/>
        </w:rPr>
        <w:t>l’organisme</w:t>
      </w:r>
      <w:r w:rsidR="00BB257D" w:rsidRPr="007E45E7">
        <w:rPr>
          <w:rFonts w:ascii="Arial Narrow" w:hAnsi="Arial Narrow"/>
        </w:rPr>
        <w:t xml:space="preserve"> </w:t>
      </w:r>
      <w:r w:rsidRPr="007E45E7">
        <w:rPr>
          <w:rFonts w:ascii="Arial Narrow" w:hAnsi="Arial Narrow"/>
        </w:rPr>
        <w:t>chargé</w:t>
      </w:r>
      <w:r w:rsidR="00BB257D" w:rsidRPr="007E45E7">
        <w:rPr>
          <w:rFonts w:ascii="Arial Narrow" w:hAnsi="Arial Narrow"/>
        </w:rPr>
        <w:t xml:space="preserve"> </w:t>
      </w:r>
      <w:r w:rsidRPr="007E45E7">
        <w:rPr>
          <w:rFonts w:ascii="Arial Narrow" w:hAnsi="Arial Narrow"/>
        </w:rPr>
        <w:t>de la</w:t>
      </w:r>
      <w:r w:rsidR="00BB257D" w:rsidRPr="007E45E7">
        <w:rPr>
          <w:rFonts w:ascii="Arial Narrow" w:hAnsi="Arial Narrow"/>
        </w:rPr>
        <w:t xml:space="preserve"> </w:t>
      </w:r>
      <w:r w:rsidRPr="007E45E7">
        <w:rPr>
          <w:rFonts w:ascii="Arial Narrow" w:hAnsi="Arial Narrow"/>
        </w:rPr>
        <w:t>régulation</w:t>
      </w:r>
      <w:r w:rsidR="00BB257D" w:rsidRPr="007E45E7">
        <w:rPr>
          <w:rFonts w:ascii="Arial Narrow" w:hAnsi="Arial Narrow"/>
        </w:rPr>
        <w:t xml:space="preserve"> </w:t>
      </w:r>
      <w:r w:rsidRPr="007E45E7">
        <w:rPr>
          <w:rFonts w:ascii="Arial Narrow" w:hAnsi="Arial Narrow"/>
        </w:rPr>
        <w:t>des</w:t>
      </w:r>
      <w:r w:rsidR="00BB257D" w:rsidRPr="007E45E7">
        <w:rPr>
          <w:rFonts w:ascii="Arial Narrow" w:hAnsi="Arial Narrow"/>
        </w:rPr>
        <w:t xml:space="preserve"> </w:t>
      </w:r>
      <w:r w:rsidR="00534999" w:rsidRPr="007E45E7">
        <w:rPr>
          <w:rFonts w:ascii="Arial Narrow" w:hAnsi="Arial Narrow"/>
        </w:rPr>
        <w:t>M</w:t>
      </w:r>
      <w:r w:rsidRPr="007E45E7">
        <w:rPr>
          <w:rFonts w:ascii="Arial Narrow" w:hAnsi="Arial Narrow"/>
        </w:rPr>
        <w:t>archés</w:t>
      </w:r>
      <w:r w:rsidR="00BB257D" w:rsidRPr="007E45E7">
        <w:rPr>
          <w:rFonts w:ascii="Arial Narrow" w:hAnsi="Arial Narrow"/>
        </w:rPr>
        <w:t xml:space="preserve"> </w:t>
      </w:r>
      <w:r w:rsidR="00534999" w:rsidRPr="007E45E7">
        <w:rPr>
          <w:rFonts w:ascii="Arial Narrow" w:hAnsi="Arial Narrow"/>
        </w:rPr>
        <w:t>P</w:t>
      </w:r>
      <w:r w:rsidRPr="007E45E7">
        <w:rPr>
          <w:rFonts w:ascii="Arial Narrow" w:hAnsi="Arial Narrow"/>
        </w:rPr>
        <w:t>ublics</w:t>
      </w:r>
      <w:r w:rsidR="00EC7238" w:rsidRPr="007E45E7">
        <w:rPr>
          <w:rFonts w:ascii="Arial Narrow" w:hAnsi="Arial Narrow"/>
        </w:rPr>
        <w:t xml:space="preserve"> si celle-ci n’a pas été collectée séance tenante</w:t>
      </w:r>
      <w:r w:rsidRPr="007E45E7">
        <w:rPr>
          <w:rFonts w:ascii="Arial Narrow" w:hAnsi="Arial Narrow"/>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37.</w:t>
      </w:r>
      <w:r w:rsidR="00E2164E" w:rsidRPr="007E45E7">
        <w:rPr>
          <w:rFonts w:ascii="Arial Narrow" w:hAnsi="Arial Narrow"/>
        </w:rPr>
        <w:t xml:space="preserve"> 5</w:t>
      </w:r>
      <w:r w:rsidRPr="007E45E7">
        <w:rPr>
          <w:rFonts w:ascii="Arial Narrow" w:hAnsi="Arial Narrow"/>
        </w:rPr>
        <w:t>. En</w:t>
      </w:r>
      <w:r w:rsidR="00BB257D" w:rsidRPr="007E45E7">
        <w:rPr>
          <w:rFonts w:ascii="Arial Narrow" w:hAnsi="Arial Narrow"/>
        </w:rPr>
        <w:t xml:space="preserve"> </w:t>
      </w:r>
      <w:r w:rsidRPr="007E45E7">
        <w:rPr>
          <w:rFonts w:ascii="Arial Narrow" w:hAnsi="Arial Narrow"/>
        </w:rPr>
        <w:t>cas</w:t>
      </w:r>
      <w:r w:rsidR="00BB257D" w:rsidRPr="007E45E7">
        <w:rPr>
          <w:rFonts w:ascii="Arial Narrow" w:hAnsi="Arial Narrow"/>
        </w:rPr>
        <w:t xml:space="preserve"> </w:t>
      </w:r>
      <w:r w:rsidRPr="007E45E7">
        <w:rPr>
          <w:rFonts w:ascii="Arial Narrow" w:hAnsi="Arial Narrow"/>
        </w:rPr>
        <w:t>de</w:t>
      </w:r>
      <w:r w:rsidR="00BB257D" w:rsidRPr="007E45E7">
        <w:rPr>
          <w:rFonts w:ascii="Arial Narrow" w:hAnsi="Arial Narrow"/>
        </w:rPr>
        <w:t xml:space="preserve"> </w:t>
      </w:r>
      <w:r w:rsidRPr="007E45E7">
        <w:rPr>
          <w:rFonts w:ascii="Arial Narrow" w:hAnsi="Arial Narrow"/>
        </w:rPr>
        <w:t>recours,</w:t>
      </w:r>
      <w:r w:rsidR="00BB257D" w:rsidRPr="007E45E7">
        <w:rPr>
          <w:rFonts w:ascii="Arial Narrow" w:hAnsi="Arial Narrow"/>
        </w:rPr>
        <w:t xml:space="preserve"> </w:t>
      </w:r>
      <w:r w:rsidRPr="007E45E7">
        <w:rPr>
          <w:rFonts w:ascii="Arial Narrow" w:hAnsi="Arial Narrow"/>
        </w:rPr>
        <w:t>il</w:t>
      </w:r>
      <w:r w:rsidR="00BB257D" w:rsidRPr="007E45E7">
        <w:rPr>
          <w:rFonts w:ascii="Arial Narrow" w:hAnsi="Arial Narrow"/>
        </w:rPr>
        <w:t xml:space="preserve"> </w:t>
      </w:r>
      <w:r w:rsidRPr="007E45E7">
        <w:rPr>
          <w:rFonts w:ascii="Arial Narrow" w:hAnsi="Arial Narrow"/>
        </w:rPr>
        <w:t>doit</w:t>
      </w:r>
      <w:r w:rsidR="00BB257D" w:rsidRPr="007E45E7">
        <w:rPr>
          <w:rFonts w:ascii="Arial Narrow" w:hAnsi="Arial Narrow"/>
        </w:rPr>
        <w:t xml:space="preserve"> </w:t>
      </w:r>
      <w:r w:rsidRPr="007E45E7">
        <w:rPr>
          <w:rFonts w:ascii="Arial Narrow" w:hAnsi="Arial Narrow"/>
        </w:rPr>
        <w:t>être</w:t>
      </w:r>
      <w:r w:rsidR="00BB257D" w:rsidRPr="007E45E7">
        <w:rPr>
          <w:rFonts w:ascii="Arial Narrow" w:hAnsi="Arial Narrow"/>
        </w:rPr>
        <w:t xml:space="preserve"> </w:t>
      </w:r>
      <w:r w:rsidRPr="007E45E7">
        <w:rPr>
          <w:rFonts w:ascii="Arial Narrow" w:hAnsi="Arial Narrow"/>
        </w:rPr>
        <w:t>adressé,</w:t>
      </w:r>
      <w:r w:rsidR="0043018B" w:rsidRPr="007E45E7">
        <w:rPr>
          <w:rFonts w:ascii="Arial Narrow" w:hAnsi="Arial Narrow"/>
        </w:rPr>
        <w:t xml:space="preserve"> au Comité </w:t>
      </w:r>
      <w:r w:rsidR="00534999" w:rsidRPr="007E45E7">
        <w:rPr>
          <w:rFonts w:ascii="Arial Narrow" w:hAnsi="Arial Narrow"/>
        </w:rPr>
        <w:t>C</w:t>
      </w:r>
      <w:r w:rsidR="0043018B" w:rsidRPr="007E45E7">
        <w:rPr>
          <w:rFonts w:ascii="Arial Narrow" w:hAnsi="Arial Narrow"/>
        </w:rPr>
        <w:t>hargé de l’</w:t>
      </w:r>
      <w:r w:rsidR="00534999" w:rsidRPr="007E45E7">
        <w:rPr>
          <w:rFonts w:ascii="Arial Narrow" w:hAnsi="Arial Narrow"/>
        </w:rPr>
        <w:t>E</w:t>
      </w:r>
      <w:r w:rsidR="0043018B" w:rsidRPr="007E45E7">
        <w:rPr>
          <w:rFonts w:ascii="Arial Narrow" w:hAnsi="Arial Narrow"/>
        </w:rPr>
        <w:t>xame</w:t>
      </w:r>
      <w:r w:rsidR="003855FD" w:rsidRPr="007E45E7">
        <w:rPr>
          <w:rFonts w:ascii="Arial Narrow" w:hAnsi="Arial Narrow"/>
        </w:rPr>
        <w:t>n</w:t>
      </w:r>
      <w:r w:rsidR="0043018B" w:rsidRPr="007E45E7">
        <w:rPr>
          <w:rFonts w:ascii="Arial Narrow" w:hAnsi="Arial Narrow"/>
        </w:rPr>
        <w:t xml:space="preserve"> des </w:t>
      </w:r>
      <w:r w:rsidR="00534999" w:rsidRPr="007E45E7">
        <w:rPr>
          <w:rFonts w:ascii="Arial Narrow" w:hAnsi="Arial Narrow"/>
        </w:rPr>
        <w:t>R</w:t>
      </w:r>
      <w:r w:rsidR="0043018B" w:rsidRPr="007E45E7">
        <w:rPr>
          <w:rFonts w:ascii="Arial Narrow" w:hAnsi="Arial Narrow"/>
        </w:rPr>
        <w:t>ecours</w:t>
      </w:r>
      <w:r w:rsidR="00BB257D" w:rsidRPr="007E45E7">
        <w:rPr>
          <w:rFonts w:ascii="Arial Narrow" w:hAnsi="Arial Narrow"/>
        </w:rPr>
        <w:t xml:space="preserve"> </w:t>
      </w:r>
      <w:r w:rsidRPr="007E45E7">
        <w:rPr>
          <w:rFonts w:ascii="Arial Narrow" w:hAnsi="Arial Narrow"/>
        </w:rPr>
        <w:t>avec copies</w:t>
      </w:r>
      <w:r w:rsidR="00BB257D" w:rsidRPr="007E45E7">
        <w:rPr>
          <w:rFonts w:ascii="Arial Narrow" w:hAnsi="Arial Narrow"/>
        </w:rPr>
        <w:t xml:space="preserve"> </w:t>
      </w:r>
      <w:r w:rsidR="007B15DC" w:rsidRPr="007E45E7">
        <w:rPr>
          <w:rFonts w:ascii="Arial Narrow" w:hAnsi="Arial Narrow"/>
          <w:spacing w:val="4"/>
        </w:rPr>
        <w:t xml:space="preserve">au Maître d’Ouvrage ou </w:t>
      </w:r>
      <w:r w:rsidR="00BB257D" w:rsidRPr="007E45E7">
        <w:rPr>
          <w:rFonts w:ascii="Arial Narrow" w:hAnsi="Arial Narrow"/>
          <w:spacing w:val="4"/>
        </w:rPr>
        <w:t xml:space="preserve">au </w:t>
      </w:r>
      <w:r w:rsidR="007B15DC" w:rsidRPr="007E45E7">
        <w:rPr>
          <w:rFonts w:ascii="Arial Narrow" w:hAnsi="Arial Narrow"/>
          <w:spacing w:val="4"/>
        </w:rPr>
        <w:t>Maître d’Ouvrage Délégué</w:t>
      </w:r>
      <w:r w:rsidR="00025737" w:rsidRPr="007E45E7">
        <w:rPr>
          <w:rFonts w:ascii="Arial Narrow" w:hAnsi="Arial Narrow"/>
        </w:rPr>
        <w:t>,</w:t>
      </w:r>
      <w:r w:rsidR="007B15DC" w:rsidRPr="007E45E7">
        <w:rPr>
          <w:rFonts w:ascii="Arial Narrow" w:hAnsi="Arial Narrow"/>
        </w:rPr>
        <w:t xml:space="preserve"> au Président de la Commission</w:t>
      </w:r>
      <w:r w:rsidR="00025737" w:rsidRPr="007E45E7">
        <w:rPr>
          <w:rFonts w:ascii="Arial Narrow" w:hAnsi="Arial Narrow"/>
        </w:rPr>
        <w:t xml:space="preserve"> </w:t>
      </w:r>
      <w:r w:rsidR="007D618F" w:rsidRPr="007E45E7">
        <w:rPr>
          <w:rFonts w:ascii="Arial Narrow" w:hAnsi="Arial Narrow"/>
        </w:rPr>
        <w:t>Départementale</w:t>
      </w:r>
      <w:r w:rsidR="00534999" w:rsidRPr="007E45E7">
        <w:rPr>
          <w:rFonts w:ascii="Arial Narrow" w:hAnsi="Arial Narrow"/>
        </w:rPr>
        <w:t xml:space="preserve"> </w:t>
      </w:r>
      <w:r w:rsidR="00025737" w:rsidRPr="007E45E7">
        <w:rPr>
          <w:rFonts w:ascii="Arial Narrow" w:hAnsi="Arial Narrow"/>
        </w:rPr>
        <w:t xml:space="preserve">de passation des </w:t>
      </w:r>
      <w:r w:rsidR="00534999" w:rsidRPr="007E45E7">
        <w:rPr>
          <w:rFonts w:ascii="Arial Narrow" w:hAnsi="Arial Narrow"/>
        </w:rPr>
        <w:t>M</w:t>
      </w:r>
      <w:r w:rsidR="00025737" w:rsidRPr="007E45E7">
        <w:rPr>
          <w:rFonts w:ascii="Arial Narrow" w:hAnsi="Arial Narrow"/>
        </w:rPr>
        <w:t xml:space="preserve">archés concernée, </w:t>
      </w:r>
      <w:r w:rsidRPr="007E45E7">
        <w:rPr>
          <w:rFonts w:ascii="Arial Narrow" w:hAnsi="Arial Narrow"/>
        </w:rPr>
        <w:t>à</w:t>
      </w:r>
      <w:r w:rsidR="00BB257D" w:rsidRPr="007E45E7">
        <w:rPr>
          <w:rFonts w:ascii="Arial Narrow" w:hAnsi="Arial Narrow"/>
        </w:rPr>
        <w:t xml:space="preserve"> </w:t>
      </w:r>
      <w:r w:rsidR="007B15DC" w:rsidRPr="007E45E7">
        <w:rPr>
          <w:rFonts w:ascii="Arial Narrow" w:hAnsi="Arial Narrow"/>
          <w:spacing w:val="26"/>
        </w:rPr>
        <w:t>l’</w:t>
      </w:r>
      <w:r w:rsidR="001E6430" w:rsidRPr="007E45E7">
        <w:rPr>
          <w:rFonts w:ascii="Arial Narrow" w:hAnsi="Arial Narrow"/>
          <w:spacing w:val="26"/>
        </w:rPr>
        <w:t>O</w:t>
      </w:r>
      <w:r w:rsidR="007B15DC" w:rsidRPr="007E45E7">
        <w:rPr>
          <w:rFonts w:ascii="Arial Narrow" w:hAnsi="Arial Narrow"/>
          <w:spacing w:val="26"/>
        </w:rPr>
        <w:t xml:space="preserve">rganisme </w:t>
      </w:r>
      <w:r w:rsidR="00C07A3E" w:rsidRPr="007E45E7">
        <w:rPr>
          <w:rFonts w:ascii="Arial Narrow" w:hAnsi="Arial Narrow"/>
          <w:spacing w:val="26"/>
        </w:rPr>
        <w:t>C</w:t>
      </w:r>
      <w:r w:rsidR="007B15DC" w:rsidRPr="007E45E7">
        <w:rPr>
          <w:rFonts w:ascii="Arial Narrow" w:hAnsi="Arial Narrow"/>
          <w:spacing w:val="26"/>
        </w:rPr>
        <w:t xml:space="preserve">hargé de la </w:t>
      </w:r>
      <w:r w:rsidRPr="007E45E7">
        <w:rPr>
          <w:rFonts w:ascii="Arial Narrow" w:hAnsi="Arial Narrow"/>
          <w:spacing w:val="26"/>
        </w:rPr>
        <w:t>R</w:t>
      </w:r>
      <w:r w:rsidRPr="007E45E7">
        <w:rPr>
          <w:rFonts w:ascii="Arial Narrow" w:hAnsi="Arial Narrow"/>
        </w:rPr>
        <w:t>égulation des</w:t>
      </w:r>
      <w:r w:rsidRPr="007E45E7">
        <w:rPr>
          <w:rFonts w:ascii="Arial Narrow" w:hAnsi="Arial Narrow"/>
          <w:spacing w:val="4"/>
        </w:rPr>
        <w:t xml:space="preserve"> M</w:t>
      </w:r>
      <w:r w:rsidRPr="007E45E7">
        <w:rPr>
          <w:rFonts w:ascii="Arial Narrow" w:hAnsi="Arial Narrow"/>
        </w:rPr>
        <w:t>archés</w:t>
      </w:r>
      <w:r w:rsidRPr="007E45E7">
        <w:rPr>
          <w:rFonts w:ascii="Arial Narrow" w:hAnsi="Arial Narrow"/>
          <w:spacing w:val="4"/>
        </w:rPr>
        <w:t xml:space="preserve"> P</w:t>
      </w:r>
      <w:r w:rsidRPr="007E45E7">
        <w:rPr>
          <w:rFonts w:ascii="Arial Narrow" w:hAnsi="Arial Narrow"/>
        </w:rPr>
        <w:t>ublics,</w:t>
      </w:r>
      <w:r w:rsidR="00BB257D" w:rsidRPr="007E45E7">
        <w:rPr>
          <w:rFonts w:ascii="Arial Narrow" w:hAnsi="Arial Narrow"/>
        </w:rPr>
        <w:t xml:space="preserve"> </w:t>
      </w:r>
      <w:r w:rsidR="00025737" w:rsidRPr="007E45E7">
        <w:rPr>
          <w:rFonts w:ascii="Arial Narrow" w:hAnsi="Arial Narrow"/>
          <w:spacing w:val="4"/>
        </w:rPr>
        <w:t xml:space="preserve">et </w:t>
      </w:r>
      <w:r w:rsidRPr="007E45E7">
        <w:rPr>
          <w:rFonts w:ascii="Arial Narrow" w:hAnsi="Arial Narrow"/>
          <w:spacing w:val="4"/>
        </w:rPr>
        <w:t xml:space="preserve">à </w:t>
      </w:r>
      <w:r w:rsidR="008E3949" w:rsidRPr="007E45E7">
        <w:rPr>
          <w:rFonts w:ascii="Arial Narrow" w:hAnsi="Arial Narrow"/>
        </w:rPr>
        <w:t xml:space="preserve">l’Autorité </w:t>
      </w:r>
      <w:r w:rsidR="00C07A3E" w:rsidRPr="007E45E7">
        <w:rPr>
          <w:rFonts w:ascii="Arial Narrow" w:hAnsi="Arial Narrow"/>
        </w:rPr>
        <w:t>C</w:t>
      </w:r>
      <w:r w:rsidR="008E3949" w:rsidRPr="007E45E7">
        <w:rPr>
          <w:rFonts w:ascii="Arial Narrow" w:hAnsi="Arial Narrow"/>
        </w:rPr>
        <w:t xml:space="preserve">hargée des </w:t>
      </w:r>
      <w:r w:rsidR="00C07A3E" w:rsidRPr="007E45E7">
        <w:rPr>
          <w:rFonts w:ascii="Arial Narrow" w:hAnsi="Arial Narrow"/>
        </w:rPr>
        <w:t>M</w:t>
      </w:r>
      <w:r w:rsidR="008E3949" w:rsidRPr="007E45E7">
        <w:rPr>
          <w:rFonts w:ascii="Arial Narrow" w:hAnsi="Arial Narrow"/>
        </w:rPr>
        <w:t xml:space="preserve">archés </w:t>
      </w:r>
      <w:r w:rsidR="00C07A3E" w:rsidRPr="007E45E7">
        <w:rPr>
          <w:rFonts w:ascii="Arial Narrow" w:hAnsi="Arial Narrow"/>
        </w:rPr>
        <w:t>P</w:t>
      </w:r>
      <w:r w:rsidR="008E3949" w:rsidRPr="007E45E7">
        <w:rPr>
          <w:rFonts w:ascii="Arial Narrow" w:hAnsi="Arial Narrow"/>
        </w:rPr>
        <w:t>ublics.</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Il</w:t>
      </w:r>
      <w:r w:rsidR="00BB257D" w:rsidRPr="007E45E7">
        <w:rPr>
          <w:rFonts w:ascii="Arial Narrow" w:hAnsi="Arial Narrow"/>
        </w:rPr>
        <w:t xml:space="preserve"> </w:t>
      </w:r>
      <w:r w:rsidRPr="007E45E7">
        <w:rPr>
          <w:rFonts w:ascii="Arial Narrow" w:hAnsi="Arial Narrow"/>
        </w:rPr>
        <w:t>doit</w:t>
      </w:r>
      <w:r w:rsidR="00BB257D" w:rsidRPr="007E45E7">
        <w:rPr>
          <w:rFonts w:ascii="Arial Narrow" w:hAnsi="Arial Narrow"/>
        </w:rPr>
        <w:t xml:space="preserve"> </w:t>
      </w:r>
      <w:r w:rsidRPr="007E45E7">
        <w:rPr>
          <w:rFonts w:ascii="Arial Narrow" w:hAnsi="Arial Narrow"/>
        </w:rPr>
        <w:t>intervenir</w:t>
      </w:r>
      <w:r w:rsidR="00BB257D" w:rsidRPr="007E45E7">
        <w:rPr>
          <w:rFonts w:ascii="Arial Narrow" w:hAnsi="Arial Narrow"/>
        </w:rPr>
        <w:t xml:space="preserve"> </w:t>
      </w:r>
      <w:r w:rsidRPr="007E45E7">
        <w:rPr>
          <w:rFonts w:ascii="Arial Narrow" w:hAnsi="Arial Narrow"/>
        </w:rPr>
        <w:t>dans</w:t>
      </w:r>
      <w:r w:rsidR="00BB257D" w:rsidRPr="007E45E7">
        <w:rPr>
          <w:rFonts w:ascii="Arial Narrow" w:hAnsi="Arial Narrow"/>
        </w:rPr>
        <w:t xml:space="preserve"> </w:t>
      </w:r>
      <w:r w:rsidRPr="007E45E7">
        <w:rPr>
          <w:rFonts w:ascii="Arial Narrow" w:hAnsi="Arial Narrow"/>
        </w:rPr>
        <w:t>un</w:t>
      </w:r>
      <w:r w:rsidR="00BB257D" w:rsidRPr="007E45E7">
        <w:rPr>
          <w:rFonts w:ascii="Arial Narrow" w:hAnsi="Arial Narrow"/>
        </w:rPr>
        <w:t xml:space="preserve"> </w:t>
      </w:r>
      <w:r w:rsidRPr="007E45E7">
        <w:rPr>
          <w:rFonts w:ascii="Arial Narrow" w:hAnsi="Arial Narrow"/>
        </w:rPr>
        <w:t>délai</w:t>
      </w:r>
      <w:r w:rsidR="00BB257D" w:rsidRPr="007E45E7">
        <w:rPr>
          <w:rFonts w:ascii="Arial Narrow" w:hAnsi="Arial Narrow"/>
        </w:rPr>
        <w:t xml:space="preserve"> </w:t>
      </w:r>
      <w:r w:rsidRPr="007E45E7">
        <w:rPr>
          <w:rFonts w:ascii="Arial Narrow" w:hAnsi="Arial Narrow"/>
        </w:rPr>
        <w:t>maximum</w:t>
      </w:r>
      <w:r w:rsidR="00BB257D" w:rsidRPr="007E45E7">
        <w:rPr>
          <w:rFonts w:ascii="Arial Narrow" w:hAnsi="Arial Narrow"/>
        </w:rPr>
        <w:t xml:space="preserve"> </w:t>
      </w:r>
      <w:r w:rsidRPr="007E45E7">
        <w:rPr>
          <w:rFonts w:ascii="Arial Narrow" w:hAnsi="Arial Narrow"/>
        </w:rPr>
        <w:t>de</w:t>
      </w:r>
      <w:r w:rsidR="00BB257D" w:rsidRPr="007E45E7">
        <w:rPr>
          <w:rFonts w:ascii="Arial Narrow" w:hAnsi="Arial Narrow"/>
        </w:rPr>
        <w:t xml:space="preserve"> </w:t>
      </w:r>
      <w:r w:rsidRPr="007E45E7">
        <w:rPr>
          <w:rFonts w:ascii="Arial Narrow" w:hAnsi="Arial Narrow"/>
        </w:rPr>
        <w:t>cinq</w:t>
      </w:r>
      <w:r w:rsidR="00BB257D" w:rsidRPr="007E45E7">
        <w:rPr>
          <w:rFonts w:ascii="Arial Narrow" w:hAnsi="Arial Narrow"/>
        </w:rPr>
        <w:t xml:space="preserve"> </w:t>
      </w:r>
      <w:r w:rsidRPr="007E45E7">
        <w:rPr>
          <w:rFonts w:ascii="Arial Narrow" w:hAnsi="Arial Narrow"/>
        </w:rPr>
        <w:t>(05) jours</w:t>
      </w:r>
      <w:r w:rsidR="00BB257D" w:rsidRPr="007E45E7">
        <w:rPr>
          <w:rFonts w:ascii="Arial Narrow" w:hAnsi="Arial Narrow"/>
        </w:rPr>
        <w:t xml:space="preserve"> </w:t>
      </w:r>
      <w:r w:rsidRPr="007E45E7">
        <w:rPr>
          <w:rFonts w:ascii="Arial Narrow" w:hAnsi="Arial Narrow"/>
        </w:rPr>
        <w:t>ouvrables</w:t>
      </w:r>
      <w:r w:rsidR="00BB257D" w:rsidRPr="007E45E7">
        <w:rPr>
          <w:rFonts w:ascii="Arial Narrow" w:hAnsi="Arial Narrow"/>
        </w:rPr>
        <w:t xml:space="preserve"> </w:t>
      </w:r>
      <w:r w:rsidRPr="007E45E7">
        <w:rPr>
          <w:rFonts w:ascii="Arial Narrow" w:hAnsi="Arial Narrow"/>
        </w:rPr>
        <w:t>après</w:t>
      </w:r>
      <w:r w:rsidR="00BB257D" w:rsidRPr="007E45E7">
        <w:rPr>
          <w:rFonts w:ascii="Arial Narrow" w:hAnsi="Arial Narrow"/>
        </w:rPr>
        <w:t xml:space="preserve"> </w:t>
      </w:r>
      <w:r w:rsidRPr="007E45E7">
        <w:rPr>
          <w:rFonts w:ascii="Arial Narrow" w:hAnsi="Arial Narrow"/>
        </w:rPr>
        <w:t>la</w:t>
      </w:r>
      <w:r w:rsidR="00BB257D" w:rsidRPr="007E45E7">
        <w:rPr>
          <w:rFonts w:ascii="Arial Narrow" w:hAnsi="Arial Narrow"/>
        </w:rPr>
        <w:t xml:space="preserve"> </w:t>
      </w:r>
      <w:r w:rsidRPr="007E45E7">
        <w:rPr>
          <w:rFonts w:ascii="Arial Narrow" w:hAnsi="Arial Narrow"/>
        </w:rPr>
        <w:t>publication</w:t>
      </w:r>
      <w:r w:rsidR="00BB257D" w:rsidRPr="007E45E7">
        <w:rPr>
          <w:rFonts w:ascii="Arial Narrow" w:hAnsi="Arial Narrow"/>
        </w:rPr>
        <w:t xml:space="preserve"> </w:t>
      </w:r>
      <w:r w:rsidRPr="007E45E7">
        <w:rPr>
          <w:rFonts w:ascii="Arial Narrow" w:hAnsi="Arial Narrow"/>
        </w:rPr>
        <w:t>des</w:t>
      </w:r>
      <w:r w:rsidR="00BB257D" w:rsidRPr="007E45E7">
        <w:rPr>
          <w:rFonts w:ascii="Arial Narrow" w:hAnsi="Arial Narrow"/>
        </w:rPr>
        <w:t xml:space="preserve"> </w:t>
      </w:r>
      <w:r w:rsidRPr="007E45E7">
        <w:rPr>
          <w:rFonts w:ascii="Arial Narrow" w:hAnsi="Arial Narrow"/>
        </w:rPr>
        <w:t>résultats.</w:t>
      </w:r>
    </w:p>
    <w:p w:rsidR="00E2164E" w:rsidRPr="007E45E7" w:rsidRDefault="00E2164E" w:rsidP="000C31A2">
      <w:pPr>
        <w:widowControl w:val="0"/>
        <w:autoSpaceDE w:val="0"/>
        <w:spacing w:after="60"/>
        <w:jc w:val="both"/>
        <w:rPr>
          <w:rFonts w:ascii="Arial Narrow" w:hAnsi="Arial Narrow"/>
        </w:rPr>
      </w:pPr>
      <w:r w:rsidRPr="007E45E7">
        <w:rPr>
          <w:rFonts w:ascii="Arial Narrow" w:hAnsi="Arial Narrow"/>
        </w:rPr>
        <w:t>37.6 Ce recours peut donner lieu à la suspension de la procédure à l’appréciation de l’organisme chargé de la régulation des marchés publics.</w:t>
      </w:r>
    </w:p>
    <w:p w:rsidR="00273DD0" w:rsidRPr="007E45E7" w:rsidRDefault="00353DCC" w:rsidP="007D618F">
      <w:pPr>
        <w:pStyle w:val="RGAOarticles"/>
        <w:rPr>
          <w:sz w:val="24"/>
        </w:rPr>
      </w:pPr>
      <w:bookmarkStart w:id="191" w:name="_Toc530307947"/>
      <w:bookmarkStart w:id="192" w:name="_Toc97557069"/>
      <w:bookmarkStart w:id="193" w:name="_Toc163062735"/>
      <w:r w:rsidRPr="007E45E7">
        <w:rPr>
          <w:sz w:val="24"/>
        </w:rPr>
        <w:t>Signature</w:t>
      </w:r>
      <w:r w:rsidR="00BB257D" w:rsidRPr="007E45E7">
        <w:rPr>
          <w:sz w:val="24"/>
        </w:rPr>
        <w:t xml:space="preserve"> </w:t>
      </w:r>
      <w:bookmarkEnd w:id="191"/>
      <w:bookmarkEnd w:id="192"/>
      <w:bookmarkEnd w:id="193"/>
      <w:r w:rsidR="007D618F" w:rsidRPr="007E45E7">
        <w:rPr>
          <w:sz w:val="24"/>
        </w:rPr>
        <w:t>de la Lettre Commande</w:t>
      </w:r>
    </w:p>
    <w:p w:rsidR="00EC7238" w:rsidRPr="007E45E7" w:rsidRDefault="00353DCC" w:rsidP="000C31A2">
      <w:pPr>
        <w:widowControl w:val="0"/>
        <w:autoSpaceDE w:val="0"/>
        <w:spacing w:after="60"/>
        <w:jc w:val="both"/>
        <w:rPr>
          <w:rFonts w:ascii="Arial Narrow" w:hAnsi="Arial Narrow"/>
        </w:rPr>
      </w:pPr>
      <w:r w:rsidRPr="007E45E7">
        <w:rPr>
          <w:rFonts w:ascii="Arial Narrow" w:hAnsi="Arial Narrow"/>
        </w:rPr>
        <w:t xml:space="preserve">38.1. Après publication des </w:t>
      </w:r>
      <w:r w:rsidR="007A2820" w:rsidRPr="007E45E7">
        <w:rPr>
          <w:rFonts w:ascii="Arial Narrow" w:hAnsi="Arial Narrow"/>
        </w:rPr>
        <w:t>résultats, le</w:t>
      </w:r>
      <w:r w:rsidR="00EC7238" w:rsidRPr="007E45E7">
        <w:rPr>
          <w:rFonts w:ascii="Arial Narrow" w:hAnsi="Arial Narrow"/>
        </w:rPr>
        <w:t xml:space="preserve"> Maître d’Ouvrage ou le Maître d’Ouvrage Délégué dispose d’un délai de cinq (05) jours ouvrables pour la signature </w:t>
      </w:r>
      <w:r w:rsidR="007D618F" w:rsidRPr="007E45E7">
        <w:rPr>
          <w:rFonts w:ascii="Arial Narrow" w:hAnsi="Arial Narrow"/>
          <w:spacing w:val="5"/>
        </w:rPr>
        <w:t>de la Lettre Commande</w:t>
      </w:r>
      <w:r w:rsidR="007D618F" w:rsidRPr="007E45E7">
        <w:rPr>
          <w:rFonts w:ascii="Arial Narrow" w:hAnsi="Arial Narrow"/>
        </w:rPr>
        <w:t xml:space="preserve"> </w:t>
      </w:r>
      <w:r w:rsidR="008324FF" w:rsidRPr="007E45E7">
        <w:rPr>
          <w:rFonts w:ascii="Arial Narrow" w:hAnsi="Arial Narrow"/>
        </w:rPr>
        <w:t>à</w:t>
      </w:r>
      <w:r w:rsidR="00EC7238" w:rsidRPr="007E45E7">
        <w:rPr>
          <w:rFonts w:ascii="Arial Narrow" w:hAnsi="Arial Narrow"/>
        </w:rPr>
        <w:t xml:space="preserve"> compter de la date de souscription du projet </w:t>
      </w:r>
      <w:r w:rsidR="00C07A3E" w:rsidRPr="007E45E7">
        <w:rPr>
          <w:rFonts w:ascii="Arial Narrow" w:hAnsi="Arial Narrow"/>
          <w:spacing w:val="5"/>
        </w:rPr>
        <w:t xml:space="preserve">de </w:t>
      </w:r>
      <w:r w:rsidR="00437C13" w:rsidRPr="007E45E7">
        <w:rPr>
          <w:rFonts w:ascii="Arial Narrow" w:hAnsi="Arial Narrow"/>
          <w:spacing w:val="5"/>
        </w:rPr>
        <w:t>Marché</w:t>
      </w:r>
      <w:r w:rsidR="00C07A3E" w:rsidRPr="007E45E7">
        <w:rPr>
          <w:rFonts w:ascii="Arial Narrow" w:hAnsi="Arial Narrow"/>
          <w:spacing w:val="5"/>
        </w:rPr>
        <w:t> </w:t>
      </w:r>
      <w:r w:rsidR="00EC7238" w:rsidRPr="007E45E7">
        <w:rPr>
          <w:rFonts w:ascii="Arial Narrow" w:hAnsi="Arial Narrow"/>
        </w:rPr>
        <w:t>par l’attributaire</w:t>
      </w:r>
    </w:p>
    <w:p w:rsidR="00273DD0" w:rsidRPr="007E45E7" w:rsidRDefault="00E93EBD" w:rsidP="000C31A2">
      <w:pPr>
        <w:widowControl w:val="0"/>
        <w:autoSpaceDE w:val="0"/>
        <w:spacing w:after="60"/>
        <w:jc w:val="both"/>
        <w:rPr>
          <w:rFonts w:ascii="Arial Narrow" w:hAnsi="Arial Narrow"/>
          <w:spacing w:val="5"/>
        </w:rPr>
      </w:pPr>
      <w:r w:rsidRPr="007E45E7">
        <w:rPr>
          <w:rFonts w:ascii="Arial Narrow" w:hAnsi="Arial Narrow"/>
        </w:rPr>
        <w:t xml:space="preserve">38.2. </w:t>
      </w:r>
      <w:r w:rsidR="00076C4B" w:rsidRPr="007E45E7">
        <w:rPr>
          <w:rFonts w:ascii="Arial Narrow" w:hAnsi="Arial Narrow"/>
        </w:rPr>
        <w:t xml:space="preserve">L’attributaire </w:t>
      </w:r>
      <w:r w:rsidR="007D618F" w:rsidRPr="007E45E7">
        <w:rPr>
          <w:rFonts w:ascii="Arial Narrow" w:hAnsi="Arial Narrow"/>
          <w:spacing w:val="5"/>
        </w:rPr>
        <w:t>de la Lettre Commande</w:t>
      </w:r>
      <w:r w:rsidR="007D618F" w:rsidRPr="007E45E7">
        <w:rPr>
          <w:rFonts w:ascii="Arial Narrow" w:hAnsi="Arial Narrow"/>
        </w:rPr>
        <w:t xml:space="preserve"> </w:t>
      </w:r>
      <w:r w:rsidR="00076C4B" w:rsidRPr="007E45E7">
        <w:rPr>
          <w:rFonts w:ascii="Arial Narrow" w:hAnsi="Arial Narrow"/>
        </w:rPr>
        <w:t xml:space="preserve">dispose d’un délai de quinze (15) jours ouvrables </w:t>
      </w:r>
      <w:r w:rsidR="004C4DFD" w:rsidRPr="007E45E7">
        <w:rPr>
          <w:rFonts w:ascii="Arial Narrow" w:hAnsi="Arial Narrow"/>
        </w:rPr>
        <w:t xml:space="preserve">à compter de sa réception pour souscrire </w:t>
      </w:r>
      <w:r w:rsidR="007D618F" w:rsidRPr="007E45E7">
        <w:rPr>
          <w:rFonts w:ascii="Arial Narrow" w:hAnsi="Arial Narrow"/>
          <w:spacing w:val="5"/>
        </w:rPr>
        <w:t>la Lettre Commande</w:t>
      </w:r>
      <w:r w:rsidR="00076C4B" w:rsidRPr="007E45E7">
        <w:rPr>
          <w:rFonts w:ascii="Arial Narrow" w:hAnsi="Arial Narrow"/>
        </w:rPr>
        <w:t xml:space="preserve">. Passé ce délai, le </w:t>
      </w:r>
      <w:r w:rsidR="00076C4B" w:rsidRPr="007E45E7">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w:t>
      </w:r>
      <w:r w:rsidR="008324FF" w:rsidRPr="007E45E7">
        <w:rPr>
          <w:rFonts w:ascii="Arial Narrow" w:hAnsi="Arial Narrow"/>
          <w:spacing w:val="5"/>
        </w:rPr>
        <w:t xml:space="preserve"> </w:t>
      </w:r>
      <w:r w:rsidR="007D618F" w:rsidRPr="007E45E7">
        <w:rPr>
          <w:rFonts w:ascii="Arial Narrow" w:hAnsi="Arial Narrow"/>
          <w:spacing w:val="5"/>
        </w:rPr>
        <w:t xml:space="preserve">la Lettre Commande </w:t>
      </w:r>
      <w:r w:rsidR="00076C4B" w:rsidRPr="007E45E7">
        <w:rPr>
          <w:rFonts w:ascii="Arial Narrow" w:hAnsi="Arial Narrow"/>
          <w:spacing w:val="5"/>
        </w:rPr>
        <w:t>est attribué</w:t>
      </w:r>
      <w:r w:rsidR="008324FF" w:rsidRPr="007E45E7">
        <w:rPr>
          <w:rFonts w:ascii="Arial Narrow" w:hAnsi="Arial Narrow"/>
          <w:spacing w:val="5"/>
        </w:rPr>
        <w:t>e</w:t>
      </w:r>
      <w:r w:rsidR="00076C4B" w:rsidRPr="007E45E7">
        <w:rPr>
          <w:rFonts w:ascii="Arial Narrow" w:hAnsi="Arial Narrow"/>
          <w:spacing w:val="5"/>
        </w:rPr>
        <w:t xml:space="preserve"> au candidat classé en seconde position.</w:t>
      </w:r>
    </w:p>
    <w:p w:rsidR="005F01A0" w:rsidRPr="007E45E7" w:rsidRDefault="005F01A0" w:rsidP="000C31A2">
      <w:pPr>
        <w:widowControl w:val="0"/>
        <w:autoSpaceDE w:val="0"/>
        <w:spacing w:after="60"/>
        <w:jc w:val="both"/>
        <w:rPr>
          <w:rFonts w:ascii="Arial Narrow" w:hAnsi="Arial Narrow"/>
          <w:spacing w:val="2"/>
        </w:rPr>
      </w:pPr>
      <w:r w:rsidRPr="007E45E7">
        <w:rPr>
          <w:rFonts w:ascii="Arial Narrow" w:hAnsi="Arial Narrow"/>
          <w:spacing w:val="2"/>
        </w:rPr>
        <w:t xml:space="preserve">38.3. Le Maître d’Ouvrage ou le Maître d’Ouvrage Délégué dispose d’un délai de cinq (05) jours ouvrables pour la signature </w:t>
      </w:r>
      <w:r w:rsidR="007D618F" w:rsidRPr="007E45E7">
        <w:rPr>
          <w:rFonts w:ascii="Arial Narrow" w:hAnsi="Arial Narrow"/>
          <w:spacing w:val="5"/>
        </w:rPr>
        <w:t>de la Lettre Commande</w:t>
      </w:r>
      <w:r w:rsidRPr="007E45E7">
        <w:rPr>
          <w:rFonts w:ascii="Arial Narrow" w:hAnsi="Arial Narrow"/>
          <w:spacing w:val="2"/>
        </w:rPr>
        <w:t>, à compter de la date de réception du projet</w:t>
      </w:r>
      <w:r w:rsidR="008324FF" w:rsidRPr="007E45E7">
        <w:rPr>
          <w:rFonts w:ascii="Arial Narrow" w:hAnsi="Arial Narrow"/>
          <w:spacing w:val="2"/>
        </w:rPr>
        <w:t xml:space="preserve"> </w:t>
      </w:r>
      <w:r w:rsidR="007D618F" w:rsidRPr="007E45E7">
        <w:rPr>
          <w:rFonts w:ascii="Arial Narrow" w:hAnsi="Arial Narrow"/>
          <w:spacing w:val="5"/>
        </w:rPr>
        <w:t>de la Lettre Commande</w:t>
      </w:r>
      <w:r w:rsidR="007D618F" w:rsidRPr="007E45E7">
        <w:rPr>
          <w:rFonts w:ascii="Arial Narrow" w:hAnsi="Arial Narrow"/>
          <w:spacing w:val="2"/>
        </w:rPr>
        <w:t xml:space="preserve"> </w:t>
      </w:r>
      <w:r w:rsidR="008324FF" w:rsidRPr="007E45E7">
        <w:rPr>
          <w:rFonts w:ascii="Arial Narrow" w:hAnsi="Arial Narrow"/>
          <w:spacing w:val="2"/>
        </w:rPr>
        <w:t>souscrit</w:t>
      </w:r>
      <w:r w:rsidRPr="007E45E7">
        <w:rPr>
          <w:rFonts w:ascii="Arial Narrow" w:hAnsi="Arial Narrow"/>
          <w:spacing w:val="2"/>
        </w:rPr>
        <w:t xml:space="preserve"> par l’attributaire ; ou pour les </w:t>
      </w:r>
      <w:r w:rsidR="007D618F" w:rsidRPr="007E45E7">
        <w:rPr>
          <w:rFonts w:ascii="Arial Narrow" w:hAnsi="Arial Narrow"/>
          <w:spacing w:val="2"/>
        </w:rPr>
        <w:t>M</w:t>
      </w:r>
      <w:r w:rsidRPr="007E45E7">
        <w:rPr>
          <w:rFonts w:ascii="Arial Narrow" w:hAnsi="Arial Narrow"/>
          <w:spacing w:val="2"/>
        </w:rPr>
        <w:t xml:space="preserve">archés de gré à gré, à compter de la date de réception de l’avis de la Commission Centrale de Contrôle des Marchés compétente, </w:t>
      </w:r>
      <w:r w:rsidRPr="007E45E7">
        <w:rPr>
          <w:rFonts w:ascii="Arial Narrow" w:hAnsi="Arial Narrow"/>
          <w:spacing w:val="6"/>
        </w:rPr>
        <w:t xml:space="preserve">après leur souscription </w:t>
      </w:r>
      <w:r w:rsidRPr="007E45E7">
        <w:rPr>
          <w:rFonts w:ascii="Arial Narrow" w:hAnsi="Arial Narrow"/>
          <w:spacing w:val="2"/>
        </w:rPr>
        <w:t>par l’attributaire.</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38.</w:t>
      </w:r>
      <w:r w:rsidR="007E6E14" w:rsidRPr="007E45E7">
        <w:rPr>
          <w:rFonts w:ascii="Arial Narrow" w:hAnsi="Arial Narrow"/>
        </w:rPr>
        <w:t>4</w:t>
      </w:r>
      <w:r w:rsidRPr="007E45E7">
        <w:rPr>
          <w:rFonts w:ascii="Arial Narrow" w:hAnsi="Arial Narrow"/>
        </w:rPr>
        <w:t xml:space="preserve">. </w:t>
      </w:r>
      <w:r w:rsidR="0079435D" w:rsidRPr="007E45E7">
        <w:rPr>
          <w:rFonts w:ascii="Arial Narrow" w:hAnsi="Arial Narrow"/>
          <w:spacing w:val="5"/>
        </w:rPr>
        <w:t>Le Maître d’Ouvrage ou le Maître d’Ouvrage Délégué</w:t>
      </w:r>
      <w:r w:rsidR="00BB257D" w:rsidRPr="007E45E7">
        <w:rPr>
          <w:rFonts w:ascii="Arial Narrow" w:hAnsi="Arial Narrow"/>
          <w:spacing w:val="5"/>
        </w:rPr>
        <w:t xml:space="preserve"> </w:t>
      </w:r>
      <w:r w:rsidR="00786003" w:rsidRPr="007E45E7">
        <w:rPr>
          <w:rFonts w:ascii="Arial Narrow" w:hAnsi="Arial Narrow"/>
        </w:rPr>
        <w:t>notifie</w:t>
      </w:r>
      <w:r w:rsidR="008324FF" w:rsidRPr="007E45E7">
        <w:rPr>
          <w:rFonts w:ascii="Arial Narrow" w:hAnsi="Arial Narrow"/>
          <w:spacing w:val="5"/>
        </w:rPr>
        <w:t xml:space="preserve"> </w:t>
      </w:r>
      <w:r w:rsidR="007D618F" w:rsidRPr="007E45E7">
        <w:rPr>
          <w:rFonts w:ascii="Arial Narrow" w:hAnsi="Arial Narrow"/>
          <w:spacing w:val="5"/>
        </w:rPr>
        <w:t>la Lettre Commande</w:t>
      </w:r>
      <w:r w:rsidR="007D618F" w:rsidRPr="007E45E7">
        <w:rPr>
          <w:rFonts w:ascii="Arial Narrow" w:hAnsi="Arial Narrow"/>
        </w:rPr>
        <w:t xml:space="preserve"> </w:t>
      </w:r>
      <w:r w:rsidRPr="007E45E7">
        <w:rPr>
          <w:rFonts w:ascii="Arial Narrow" w:hAnsi="Arial Narrow"/>
        </w:rPr>
        <w:t>à</w:t>
      </w:r>
      <w:r w:rsidR="00BB257D" w:rsidRPr="007E45E7">
        <w:rPr>
          <w:rFonts w:ascii="Arial Narrow" w:hAnsi="Arial Narrow"/>
        </w:rPr>
        <w:t xml:space="preserve"> </w:t>
      </w:r>
      <w:r w:rsidRPr="007E45E7">
        <w:rPr>
          <w:rFonts w:ascii="Arial Narrow" w:hAnsi="Arial Narrow"/>
        </w:rPr>
        <w:t>son</w:t>
      </w:r>
      <w:r w:rsidR="00BB257D" w:rsidRPr="007E45E7">
        <w:rPr>
          <w:rFonts w:ascii="Arial Narrow" w:hAnsi="Arial Narrow"/>
        </w:rPr>
        <w:t xml:space="preserve"> </w:t>
      </w:r>
      <w:r w:rsidRPr="007E45E7">
        <w:rPr>
          <w:rFonts w:ascii="Arial Narrow" w:hAnsi="Arial Narrow"/>
        </w:rPr>
        <w:t>titulaire</w:t>
      </w:r>
      <w:r w:rsidR="00BB257D" w:rsidRPr="007E45E7">
        <w:rPr>
          <w:rFonts w:ascii="Arial Narrow" w:hAnsi="Arial Narrow"/>
        </w:rPr>
        <w:t xml:space="preserve"> </w:t>
      </w:r>
      <w:r w:rsidRPr="007E45E7">
        <w:rPr>
          <w:rFonts w:ascii="Arial Narrow" w:hAnsi="Arial Narrow"/>
        </w:rPr>
        <w:t>dans les cinq (5) jours</w:t>
      </w:r>
      <w:r w:rsidR="007B07FD" w:rsidRPr="007E45E7">
        <w:rPr>
          <w:rFonts w:ascii="Arial Narrow" w:hAnsi="Arial Narrow"/>
        </w:rPr>
        <w:t xml:space="preserve"> ouvrables</w:t>
      </w:r>
      <w:r w:rsidRPr="007E45E7">
        <w:rPr>
          <w:rFonts w:ascii="Arial Narrow" w:hAnsi="Arial Narrow"/>
        </w:rPr>
        <w:t xml:space="preserve"> qui suivent</w:t>
      </w:r>
      <w:r w:rsidR="00E93EBD" w:rsidRPr="007E45E7">
        <w:rPr>
          <w:rFonts w:ascii="Arial Narrow" w:hAnsi="Arial Narrow"/>
        </w:rPr>
        <w:t xml:space="preserve"> </w:t>
      </w:r>
      <w:r w:rsidR="00BB257D" w:rsidRPr="007E45E7">
        <w:rPr>
          <w:rFonts w:ascii="Arial Narrow" w:hAnsi="Arial Narrow"/>
        </w:rPr>
        <w:t>l</w:t>
      </w:r>
      <w:r w:rsidR="00ED357E" w:rsidRPr="007E45E7">
        <w:rPr>
          <w:rFonts w:ascii="Arial Narrow" w:hAnsi="Arial Narrow"/>
        </w:rPr>
        <w:t>a</w:t>
      </w:r>
      <w:r w:rsidR="00BB257D" w:rsidRPr="007E45E7">
        <w:rPr>
          <w:rFonts w:ascii="Arial Narrow" w:hAnsi="Arial Narrow"/>
        </w:rPr>
        <w:t xml:space="preserve"> </w:t>
      </w:r>
      <w:r w:rsidRPr="007E45E7">
        <w:rPr>
          <w:rFonts w:ascii="Arial Narrow" w:hAnsi="Arial Narrow"/>
        </w:rPr>
        <w:t>date de sa signature.</w:t>
      </w:r>
    </w:p>
    <w:p w:rsidR="00273DD0" w:rsidRPr="007E45E7" w:rsidRDefault="00353DCC" w:rsidP="007D618F">
      <w:pPr>
        <w:pStyle w:val="RGAOarticles"/>
        <w:rPr>
          <w:sz w:val="24"/>
        </w:rPr>
      </w:pPr>
      <w:bookmarkStart w:id="194" w:name="_Toc530307948"/>
      <w:bookmarkStart w:id="195" w:name="_Toc97557070"/>
      <w:bookmarkStart w:id="196" w:name="_Toc163062736"/>
      <w:r w:rsidRPr="007E45E7">
        <w:rPr>
          <w:sz w:val="24"/>
        </w:rPr>
        <w:t>Cautionnement</w:t>
      </w:r>
      <w:r w:rsidR="00C234AE" w:rsidRPr="007E45E7">
        <w:rPr>
          <w:sz w:val="24"/>
        </w:rPr>
        <w:t xml:space="preserve"> </w:t>
      </w:r>
      <w:r w:rsidRPr="007E45E7">
        <w:rPr>
          <w:sz w:val="24"/>
        </w:rPr>
        <w:t>définitif</w:t>
      </w:r>
      <w:bookmarkEnd w:id="194"/>
      <w:bookmarkEnd w:id="195"/>
      <w:bookmarkEnd w:id="196"/>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39.1. Dans les vingt (20) jours</w:t>
      </w:r>
      <w:r w:rsidR="00FC21C3" w:rsidRPr="007E45E7">
        <w:rPr>
          <w:rFonts w:ascii="Arial Narrow" w:hAnsi="Arial Narrow"/>
        </w:rPr>
        <w:t xml:space="preserve"> calendaires</w:t>
      </w:r>
      <w:r w:rsidRPr="007E45E7">
        <w:rPr>
          <w:rFonts w:ascii="Arial Narrow" w:hAnsi="Arial Narrow"/>
        </w:rPr>
        <w:t xml:space="preserve"> suivant la notification </w:t>
      </w:r>
      <w:r w:rsidR="007D618F" w:rsidRPr="007E45E7">
        <w:rPr>
          <w:rFonts w:ascii="Arial Narrow" w:hAnsi="Arial Narrow"/>
          <w:spacing w:val="5"/>
        </w:rPr>
        <w:t>de la Lettre Commande</w:t>
      </w:r>
      <w:r w:rsidR="007D618F" w:rsidRPr="007E45E7">
        <w:rPr>
          <w:rFonts w:ascii="Arial Narrow" w:hAnsi="Arial Narrow"/>
        </w:rPr>
        <w:t xml:space="preserve"> </w:t>
      </w:r>
      <w:r w:rsidRPr="007E45E7">
        <w:rPr>
          <w:rFonts w:ascii="Arial Narrow" w:hAnsi="Arial Narrow"/>
        </w:rPr>
        <w:t xml:space="preserve">par </w:t>
      </w:r>
      <w:r w:rsidR="00FC21C3" w:rsidRPr="007E45E7">
        <w:rPr>
          <w:rFonts w:ascii="Arial Narrow" w:hAnsi="Arial Narrow"/>
        </w:rPr>
        <w:t xml:space="preserve">le </w:t>
      </w:r>
      <w:r w:rsidR="00CC1E99" w:rsidRPr="007E45E7">
        <w:rPr>
          <w:rFonts w:ascii="Arial Narrow" w:hAnsi="Arial Narrow"/>
        </w:rPr>
        <w:t>Maître d’Ouvrage ou Maître d’Ouvrage Délégué</w:t>
      </w:r>
      <w:r w:rsidRPr="007E45E7">
        <w:rPr>
          <w:rFonts w:ascii="Arial Narrow" w:hAnsi="Arial Narrow"/>
        </w:rPr>
        <w:t xml:space="preserve">, </w:t>
      </w:r>
      <w:r w:rsidR="00CB6053" w:rsidRPr="007E45E7">
        <w:rPr>
          <w:rFonts w:ascii="Arial Narrow" w:hAnsi="Arial Narrow"/>
        </w:rPr>
        <w:t xml:space="preserve">le cocontractant </w:t>
      </w:r>
      <w:r w:rsidRPr="007E45E7">
        <w:rPr>
          <w:rFonts w:ascii="Arial Narrow" w:hAnsi="Arial Narrow"/>
        </w:rPr>
        <w:t>fournira au Maître d’Ouvrage</w:t>
      </w:r>
      <w:r w:rsidR="00C234AE" w:rsidRPr="007E45E7">
        <w:rPr>
          <w:rFonts w:ascii="Arial Narrow" w:hAnsi="Arial Narrow"/>
        </w:rPr>
        <w:t xml:space="preserve"> </w:t>
      </w:r>
      <w:r w:rsidR="009E5636" w:rsidRPr="007E45E7">
        <w:rPr>
          <w:rFonts w:ascii="Arial Narrow" w:hAnsi="Arial Narrow"/>
        </w:rPr>
        <w:t>ou au Maître d’Ouvrage Délégué</w:t>
      </w:r>
      <w:r w:rsidRPr="007E45E7">
        <w:rPr>
          <w:rFonts w:ascii="Arial Narrow" w:hAnsi="Arial Narrow"/>
        </w:rPr>
        <w:t xml:space="preserve"> un cautionnement garantissant l’exécution intégrale des travaux</w:t>
      </w:r>
      <w:r w:rsidR="00BB257D" w:rsidRPr="007E45E7">
        <w:rPr>
          <w:rFonts w:ascii="Arial Narrow" w:hAnsi="Arial Narrow"/>
        </w:rPr>
        <w:t xml:space="preserve">, </w:t>
      </w:r>
      <w:r w:rsidR="00931C21" w:rsidRPr="007E45E7">
        <w:rPr>
          <w:rFonts w:ascii="Arial Narrow" w:hAnsi="Arial Narrow"/>
        </w:rPr>
        <w:t>sous</w:t>
      </w:r>
      <w:r w:rsidR="00C234AE" w:rsidRPr="007E45E7">
        <w:rPr>
          <w:rFonts w:ascii="Arial Narrow" w:hAnsi="Arial Narrow"/>
        </w:rPr>
        <w:t xml:space="preserve"> </w:t>
      </w:r>
      <w:r w:rsidR="00931C21" w:rsidRPr="007E45E7">
        <w:rPr>
          <w:rFonts w:ascii="Arial Narrow" w:hAnsi="Arial Narrow"/>
        </w:rPr>
        <w:t>la</w:t>
      </w:r>
      <w:r w:rsidR="00C234AE" w:rsidRPr="007E45E7">
        <w:rPr>
          <w:rFonts w:ascii="Arial Narrow" w:hAnsi="Arial Narrow"/>
        </w:rPr>
        <w:t xml:space="preserve"> </w:t>
      </w:r>
      <w:r w:rsidR="00931C21" w:rsidRPr="007E45E7">
        <w:rPr>
          <w:rFonts w:ascii="Arial Narrow" w:hAnsi="Arial Narrow"/>
        </w:rPr>
        <w:t>forme stipulée</w:t>
      </w:r>
      <w:r w:rsidR="00C234AE" w:rsidRPr="007E45E7">
        <w:rPr>
          <w:rFonts w:ascii="Arial Narrow" w:hAnsi="Arial Narrow"/>
        </w:rPr>
        <w:t xml:space="preserve"> </w:t>
      </w:r>
      <w:r w:rsidR="00931C21" w:rsidRPr="007E45E7">
        <w:rPr>
          <w:rFonts w:ascii="Arial Narrow" w:hAnsi="Arial Narrow"/>
        </w:rPr>
        <w:t>dans</w:t>
      </w:r>
      <w:r w:rsidR="00C234AE" w:rsidRPr="007E45E7">
        <w:rPr>
          <w:rFonts w:ascii="Arial Narrow" w:hAnsi="Arial Narrow"/>
        </w:rPr>
        <w:t xml:space="preserve"> </w:t>
      </w:r>
      <w:r w:rsidR="00931C21" w:rsidRPr="007E45E7">
        <w:rPr>
          <w:rFonts w:ascii="Arial Narrow" w:hAnsi="Arial Narrow"/>
        </w:rPr>
        <w:t xml:space="preserve">le RPAO, conformément au </w:t>
      </w:r>
      <w:r w:rsidR="00931C21" w:rsidRPr="007E45E7">
        <w:rPr>
          <w:rFonts w:ascii="Arial Narrow" w:hAnsi="Arial Narrow"/>
          <w:spacing w:val="5"/>
        </w:rPr>
        <w:t>modèl</w:t>
      </w:r>
      <w:r w:rsidR="00931C21" w:rsidRPr="007E45E7">
        <w:rPr>
          <w:rFonts w:ascii="Arial Narrow" w:hAnsi="Arial Narrow"/>
        </w:rPr>
        <w:t xml:space="preserve">e </w:t>
      </w:r>
      <w:r w:rsidR="00931C21" w:rsidRPr="007E45E7">
        <w:rPr>
          <w:rFonts w:ascii="Arial Narrow" w:hAnsi="Arial Narrow"/>
          <w:spacing w:val="5"/>
        </w:rPr>
        <w:t>fourn</w:t>
      </w:r>
      <w:r w:rsidR="00931C21" w:rsidRPr="007E45E7">
        <w:rPr>
          <w:rFonts w:ascii="Arial Narrow" w:hAnsi="Arial Narrow"/>
        </w:rPr>
        <w:t xml:space="preserve">i </w:t>
      </w:r>
      <w:r w:rsidR="00931C21" w:rsidRPr="007E45E7">
        <w:rPr>
          <w:rFonts w:ascii="Arial Narrow" w:hAnsi="Arial Narrow"/>
          <w:spacing w:val="5"/>
        </w:rPr>
        <w:t>dan</w:t>
      </w:r>
      <w:r w:rsidR="00931C21" w:rsidRPr="007E45E7">
        <w:rPr>
          <w:rFonts w:ascii="Arial Narrow" w:hAnsi="Arial Narrow"/>
        </w:rPr>
        <w:t>s</w:t>
      </w:r>
      <w:r w:rsidR="00C234AE" w:rsidRPr="007E45E7">
        <w:rPr>
          <w:rFonts w:ascii="Arial Narrow" w:hAnsi="Arial Narrow"/>
        </w:rPr>
        <w:t xml:space="preserve"> </w:t>
      </w:r>
      <w:r w:rsidR="00931C21" w:rsidRPr="007E45E7">
        <w:rPr>
          <w:rFonts w:ascii="Arial Narrow" w:hAnsi="Arial Narrow"/>
          <w:spacing w:val="5"/>
        </w:rPr>
        <w:t>l</w:t>
      </w:r>
      <w:r w:rsidR="00931C21" w:rsidRPr="007E45E7">
        <w:rPr>
          <w:rFonts w:ascii="Arial Narrow" w:hAnsi="Arial Narrow"/>
        </w:rPr>
        <w:t>e</w:t>
      </w:r>
      <w:r w:rsidR="00C234AE" w:rsidRPr="007E45E7">
        <w:rPr>
          <w:rFonts w:ascii="Arial Narrow" w:hAnsi="Arial Narrow"/>
        </w:rPr>
        <w:t xml:space="preserve"> </w:t>
      </w:r>
      <w:r w:rsidR="00931C21" w:rsidRPr="007E45E7">
        <w:rPr>
          <w:rFonts w:ascii="Arial Narrow" w:hAnsi="Arial Narrow"/>
          <w:spacing w:val="5"/>
        </w:rPr>
        <w:t>Dossie</w:t>
      </w:r>
      <w:r w:rsidR="00931C21" w:rsidRPr="007E45E7">
        <w:rPr>
          <w:rFonts w:ascii="Arial Narrow" w:hAnsi="Arial Narrow"/>
        </w:rPr>
        <w:t xml:space="preserve">r </w:t>
      </w:r>
      <w:r w:rsidR="00931C21" w:rsidRPr="007E45E7">
        <w:rPr>
          <w:rFonts w:ascii="Arial Narrow" w:hAnsi="Arial Narrow"/>
          <w:spacing w:val="5"/>
        </w:rPr>
        <w:t xml:space="preserve">d’Appel </w:t>
      </w:r>
      <w:r w:rsidR="00931C21" w:rsidRPr="007E45E7">
        <w:rPr>
          <w:rFonts w:ascii="Arial Narrow" w:hAnsi="Arial Narrow"/>
        </w:rPr>
        <w:t>d’Offres</w:t>
      </w:r>
      <w:r w:rsidR="00931C21" w:rsidRPr="007E45E7">
        <w:rPr>
          <w:rFonts w:ascii="Arial Narrow" w:hAnsi="Arial Narrow"/>
          <w:i/>
        </w:rPr>
        <w:t>.</w:t>
      </w:r>
    </w:p>
    <w:p w:rsidR="00273DD0" w:rsidRPr="007E45E7" w:rsidRDefault="00353DCC" w:rsidP="000C31A2">
      <w:pPr>
        <w:widowControl w:val="0"/>
        <w:autoSpaceDE w:val="0"/>
        <w:spacing w:after="60"/>
        <w:jc w:val="both"/>
        <w:rPr>
          <w:rFonts w:ascii="Arial Narrow" w:hAnsi="Arial Narrow"/>
        </w:rPr>
      </w:pPr>
      <w:r w:rsidRPr="007E45E7">
        <w:rPr>
          <w:rFonts w:ascii="Arial Narrow" w:hAnsi="Arial Narrow"/>
        </w:rPr>
        <w:t>39.2. Le</w:t>
      </w:r>
      <w:r w:rsidR="00C234AE" w:rsidRPr="007E45E7">
        <w:rPr>
          <w:rFonts w:ascii="Arial Narrow" w:hAnsi="Arial Narrow"/>
        </w:rPr>
        <w:t xml:space="preserve"> </w:t>
      </w:r>
      <w:r w:rsidRPr="007E45E7">
        <w:rPr>
          <w:rFonts w:ascii="Arial Narrow" w:hAnsi="Arial Narrow"/>
        </w:rPr>
        <w:t>cautionnement</w:t>
      </w:r>
      <w:r w:rsidR="00E93EBD" w:rsidRPr="007E45E7">
        <w:rPr>
          <w:rFonts w:ascii="Arial Narrow" w:hAnsi="Arial Narrow"/>
        </w:rPr>
        <w:t xml:space="preserve"> définitif</w:t>
      </w:r>
      <w:r w:rsidR="00C234AE" w:rsidRPr="007E45E7">
        <w:rPr>
          <w:rFonts w:ascii="Arial Narrow" w:hAnsi="Arial Narrow"/>
        </w:rPr>
        <w:t xml:space="preserve"> </w:t>
      </w:r>
      <w:r w:rsidRPr="007E45E7">
        <w:rPr>
          <w:rFonts w:ascii="Arial Narrow" w:hAnsi="Arial Narrow"/>
        </w:rPr>
        <w:t>dont</w:t>
      </w:r>
      <w:r w:rsidR="00C234AE" w:rsidRPr="007E45E7">
        <w:rPr>
          <w:rFonts w:ascii="Arial Narrow" w:hAnsi="Arial Narrow"/>
        </w:rPr>
        <w:t xml:space="preserve"> </w:t>
      </w:r>
      <w:r w:rsidRPr="007E45E7">
        <w:rPr>
          <w:rFonts w:ascii="Arial Narrow" w:hAnsi="Arial Narrow"/>
        </w:rPr>
        <w:t>le</w:t>
      </w:r>
      <w:r w:rsidR="00C234AE" w:rsidRPr="007E45E7">
        <w:rPr>
          <w:rFonts w:ascii="Arial Narrow" w:hAnsi="Arial Narrow"/>
        </w:rPr>
        <w:t xml:space="preserve"> </w:t>
      </w:r>
      <w:r w:rsidRPr="007E45E7">
        <w:rPr>
          <w:rFonts w:ascii="Arial Narrow" w:hAnsi="Arial Narrow"/>
        </w:rPr>
        <w:t>taux</w:t>
      </w:r>
      <w:r w:rsidR="00986DB7" w:rsidRPr="007E45E7">
        <w:rPr>
          <w:rFonts w:ascii="Arial Narrow" w:hAnsi="Arial Narrow"/>
        </w:rPr>
        <w:t>, fixé dans le RPAO,</w:t>
      </w:r>
      <w:r w:rsidR="00C234AE" w:rsidRPr="007E45E7">
        <w:rPr>
          <w:rFonts w:ascii="Arial Narrow" w:hAnsi="Arial Narrow"/>
        </w:rPr>
        <w:t xml:space="preserve"> </w:t>
      </w:r>
      <w:r w:rsidRPr="007E45E7">
        <w:rPr>
          <w:rFonts w:ascii="Arial Narrow" w:hAnsi="Arial Narrow"/>
        </w:rPr>
        <w:t>varie entre</w:t>
      </w:r>
      <w:r w:rsidR="00C234AE" w:rsidRPr="007E45E7">
        <w:rPr>
          <w:rFonts w:ascii="Arial Narrow" w:hAnsi="Arial Narrow"/>
        </w:rPr>
        <w:t xml:space="preserve"> </w:t>
      </w:r>
      <w:r w:rsidRPr="007E45E7">
        <w:rPr>
          <w:rFonts w:ascii="Arial Narrow" w:hAnsi="Arial Narrow"/>
        </w:rPr>
        <w:t xml:space="preserve">2 et 5% du montant </w:t>
      </w:r>
      <w:r w:rsidRPr="007E45E7">
        <w:rPr>
          <w:rFonts w:ascii="Arial Narrow" w:hAnsi="Arial Narrow"/>
          <w:spacing w:val="-30"/>
        </w:rPr>
        <w:t xml:space="preserve">TTC </w:t>
      </w:r>
      <w:r w:rsidR="008324FF" w:rsidRPr="007E45E7">
        <w:rPr>
          <w:rFonts w:ascii="Arial Narrow" w:hAnsi="Arial Narrow"/>
          <w:spacing w:val="-30"/>
        </w:rPr>
        <w:t xml:space="preserve">  </w:t>
      </w:r>
      <w:r w:rsidR="007D618F" w:rsidRPr="007E45E7">
        <w:rPr>
          <w:rFonts w:ascii="Arial Narrow" w:hAnsi="Arial Narrow"/>
          <w:spacing w:val="5"/>
        </w:rPr>
        <w:t>de la Lettre Commande</w:t>
      </w:r>
      <w:r w:rsidR="008324FF" w:rsidRPr="007E45E7">
        <w:rPr>
          <w:rFonts w:ascii="Arial Narrow" w:hAnsi="Arial Narrow"/>
          <w:spacing w:val="5"/>
        </w:rPr>
        <w:t>,</w:t>
      </w:r>
      <w:r w:rsidRPr="007E45E7">
        <w:rPr>
          <w:rFonts w:ascii="Arial Narrow" w:hAnsi="Arial Narrow"/>
        </w:rPr>
        <w:t xml:space="preserve"> </w:t>
      </w:r>
      <w:r w:rsidR="001031D8" w:rsidRPr="007E45E7">
        <w:rPr>
          <w:rFonts w:ascii="Arial Narrow" w:hAnsi="Arial Narrow"/>
        </w:rPr>
        <w:t>augmenté le cas échéant du montant des avenants</w:t>
      </w:r>
      <w:r w:rsidR="00931C21" w:rsidRPr="007E45E7">
        <w:rPr>
          <w:rFonts w:ascii="Arial Narrow" w:hAnsi="Arial Narrow"/>
        </w:rPr>
        <w:t xml:space="preserve">, </w:t>
      </w:r>
      <w:r w:rsidRPr="007E45E7">
        <w:rPr>
          <w:rFonts w:ascii="Arial Narrow" w:hAnsi="Arial Narrow"/>
        </w:rPr>
        <w:t>peut être remplacé par la garantie d’une caution d’un établissement bancaire agréé conformément aux textes en vigueur, et émise au profit du Maître d’ouvrage ou</w:t>
      </w:r>
      <w:r w:rsidR="00C234AE" w:rsidRPr="007E45E7">
        <w:rPr>
          <w:rFonts w:ascii="Arial Narrow" w:hAnsi="Arial Narrow"/>
        </w:rPr>
        <w:t xml:space="preserve"> </w:t>
      </w:r>
      <w:r w:rsidR="0036325A" w:rsidRPr="007E45E7">
        <w:rPr>
          <w:rFonts w:ascii="Arial Narrow" w:hAnsi="Arial Narrow"/>
          <w:spacing w:val="20"/>
        </w:rPr>
        <w:t xml:space="preserve">du </w:t>
      </w:r>
      <w:r w:rsidR="0036325A" w:rsidRPr="007E45E7">
        <w:rPr>
          <w:rFonts w:ascii="Arial Narrow" w:hAnsi="Arial Narrow"/>
          <w:spacing w:val="5"/>
        </w:rPr>
        <w:t>Maître d’Ouvrage Délégué</w:t>
      </w:r>
      <w:r w:rsidR="00C234AE" w:rsidRPr="007E45E7">
        <w:rPr>
          <w:rFonts w:ascii="Arial Narrow" w:hAnsi="Arial Narrow"/>
          <w:spacing w:val="5"/>
        </w:rPr>
        <w:t xml:space="preserve"> </w:t>
      </w:r>
      <w:r w:rsidR="00642218" w:rsidRPr="007E45E7">
        <w:rPr>
          <w:rFonts w:ascii="Arial Narrow" w:hAnsi="Arial Narrow"/>
          <w:spacing w:val="5"/>
        </w:rPr>
        <w:t xml:space="preserve">ou </w:t>
      </w:r>
      <w:r w:rsidRPr="007E45E7">
        <w:rPr>
          <w:rFonts w:ascii="Arial Narrow" w:hAnsi="Arial Narrow"/>
        </w:rPr>
        <w:t>par</w:t>
      </w:r>
      <w:r w:rsidR="00C234AE" w:rsidRPr="007E45E7">
        <w:rPr>
          <w:rFonts w:ascii="Arial Narrow" w:hAnsi="Arial Narrow"/>
        </w:rPr>
        <w:t xml:space="preserve"> </w:t>
      </w:r>
      <w:r w:rsidRPr="007E45E7">
        <w:rPr>
          <w:rFonts w:ascii="Arial Narrow" w:hAnsi="Arial Narrow"/>
        </w:rPr>
        <w:t>une</w:t>
      </w:r>
      <w:r w:rsidR="00C234AE" w:rsidRPr="007E45E7">
        <w:rPr>
          <w:rFonts w:ascii="Arial Narrow" w:hAnsi="Arial Narrow"/>
        </w:rPr>
        <w:t xml:space="preserve"> </w:t>
      </w:r>
      <w:r w:rsidRPr="007E45E7">
        <w:rPr>
          <w:rFonts w:ascii="Arial Narrow" w:hAnsi="Arial Narrow"/>
        </w:rPr>
        <w:t>caution</w:t>
      </w:r>
      <w:r w:rsidR="00C234AE" w:rsidRPr="007E45E7">
        <w:rPr>
          <w:rFonts w:ascii="Arial Narrow" w:hAnsi="Arial Narrow"/>
        </w:rPr>
        <w:t xml:space="preserve"> </w:t>
      </w:r>
      <w:r w:rsidRPr="007E45E7">
        <w:rPr>
          <w:rFonts w:ascii="Arial Narrow" w:hAnsi="Arial Narrow"/>
        </w:rPr>
        <w:t>personnelle</w:t>
      </w:r>
      <w:r w:rsidR="00C234AE" w:rsidRPr="007E45E7">
        <w:rPr>
          <w:rFonts w:ascii="Arial Narrow" w:hAnsi="Arial Narrow"/>
        </w:rPr>
        <w:t xml:space="preserve"> </w:t>
      </w:r>
      <w:r w:rsidRPr="007E45E7">
        <w:rPr>
          <w:rFonts w:ascii="Arial Narrow" w:hAnsi="Arial Narrow"/>
        </w:rPr>
        <w:t>et</w:t>
      </w:r>
      <w:r w:rsidR="00C234AE" w:rsidRPr="007E45E7">
        <w:rPr>
          <w:rFonts w:ascii="Arial Narrow" w:hAnsi="Arial Narrow"/>
        </w:rPr>
        <w:t xml:space="preserve"> </w:t>
      </w:r>
      <w:r w:rsidRPr="007E45E7">
        <w:rPr>
          <w:rFonts w:ascii="Arial Narrow" w:hAnsi="Arial Narrow"/>
        </w:rPr>
        <w:t>solidaire.</w:t>
      </w:r>
    </w:p>
    <w:p w:rsidR="00273DD0" w:rsidRPr="007E45E7" w:rsidRDefault="00353DCC" w:rsidP="000C31A2">
      <w:pPr>
        <w:widowControl w:val="0"/>
        <w:autoSpaceDE w:val="0"/>
        <w:spacing w:after="60"/>
        <w:jc w:val="both"/>
        <w:rPr>
          <w:rFonts w:ascii="Arial Narrow" w:hAnsi="Arial Narrow"/>
          <w:spacing w:val="-20"/>
        </w:rPr>
      </w:pPr>
      <w:r w:rsidRPr="007E45E7">
        <w:rPr>
          <w:rFonts w:ascii="Arial Narrow" w:hAnsi="Arial Narrow"/>
        </w:rPr>
        <w:t xml:space="preserve">39.3. Les petites et moyennes entreprises (PME) à capitaux et dirigeants nationaux </w:t>
      </w:r>
      <w:r w:rsidR="008D0191" w:rsidRPr="007E45E7">
        <w:rPr>
          <w:rFonts w:ascii="Arial Narrow" w:hAnsi="Arial Narrow"/>
        </w:rPr>
        <w:t xml:space="preserve">ainsi que les organisations de la société civile </w:t>
      </w:r>
      <w:r w:rsidRPr="007E45E7">
        <w:rPr>
          <w:rFonts w:ascii="Arial Narrow" w:hAnsi="Arial Narrow"/>
        </w:rPr>
        <w:t>peuvent produire</w:t>
      </w:r>
      <w:r w:rsidR="00C234AE" w:rsidRPr="007E45E7">
        <w:rPr>
          <w:rFonts w:ascii="Arial Narrow" w:hAnsi="Arial Narrow"/>
        </w:rPr>
        <w:t xml:space="preserve"> </w:t>
      </w:r>
      <w:r w:rsidRPr="007E45E7">
        <w:rPr>
          <w:rFonts w:ascii="Arial Narrow" w:hAnsi="Arial Narrow"/>
        </w:rPr>
        <w:t>à</w:t>
      </w:r>
      <w:r w:rsidR="00C234AE" w:rsidRPr="007E45E7">
        <w:rPr>
          <w:rFonts w:ascii="Arial Narrow" w:hAnsi="Arial Narrow"/>
        </w:rPr>
        <w:t xml:space="preserve"> </w:t>
      </w:r>
      <w:r w:rsidRPr="007E45E7">
        <w:rPr>
          <w:rFonts w:ascii="Arial Narrow" w:hAnsi="Arial Narrow"/>
        </w:rPr>
        <w:t>la</w:t>
      </w:r>
      <w:r w:rsidR="00C234AE" w:rsidRPr="007E45E7">
        <w:rPr>
          <w:rFonts w:ascii="Arial Narrow" w:hAnsi="Arial Narrow"/>
        </w:rPr>
        <w:t xml:space="preserve"> </w:t>
      </w:r>
      <w:r w:rsidRPr="007E45E7">
        <w:rPr>
          <w:rFonts w:ascii="Arial Narrow" w:hAnsi="Arial Narrow"/>
        </w:rPr>
        <w:t>place</w:t>
      </w:r>
      <w:r w:rsidR="00C234AE" w:rsidRPr="007E45E7">
        <w:rPr>
          <w:rFonts w:ascii="Arial Narrow" w:hAnsi="Arial Narrow"/>
        </w:rPr>
        <w:t xml:space="preserve"> </w:t>
      </w:r>
      <w:r w:rsidRPr="007E45E7">
        <w:rPr>
          <w:rFonts w:ascii="Arial Narrow" w:hAnsi="Arial Narrow"/>
        </w:rPr>
        <w:t>du</w:t>
      </w:r>
      <w:r w:rsidR="00C234AE" w:rsidRPr="007E45E7">
        <w:rPr>
          <w:rFonts w:ascii="Arial Narrow" w:hAnsi="Arial Narrow"/>
        </w:rPr>
        <w:t xml:space="preserve"> </w:t>
      </w:r>
      <w:r w:rsidRPr="007E45E7">
        <w:rPr>
          <w:rFonts w:ascii="Arial Narrow" w:hAnsi="Arial Narrow"/>
        </w:rPr>
        <w:t>cautionnement,</w:t>
      </w:r>
      <w:r w:rsidR="00C234AE" w:rsidRPr="007E45E7">
        <w:rPr>
          <w:rFonts w:ascii="Arial Narrow" w:hAnsi="Arial Narrow"/>
        </w:rPr>
        <w:t xml:space="preserve"> </w:t>
      </w:r>
      <w:r w:rsidRPr="007E45E7">
        <w:rPr>
          <w:rFonts w:ascii="Arial Narrow" w:hAnsi="Arial Narrow"/>
        </w:rPr>
        <w:t>soit</w:t>
      </w:r>
      <w:r w:rsidR="00593BDC" w:rsidRPr="007E45E7">
        <w:rPr>
          <w:rFonts w:ascii="Arial Narrow" w:hAnsi="Arial Narrow"/>
        </w:rPr>
        <w:t xml:space="preserve"> un chèque certifié, soit</w:t>
      </w:r>
      <w:r w:rsidR="00C234AE" w:rsidRPr="007E45E7">
        <w:rPr>
          <w:rFonts w:ascii="Arial Narrow" w:hAnsi="Arial Narrow"/>
        </w:rPr>
        <w:t xml:space="preserve"> </w:t>
      </w:r>
      <w:r w:rsidR="00593BDC" w:rsidRPr="007E45E7">
        <w:rPr>
          <w:rFonts w:ascii="Arial Narrow" w:hAnsi="Arial Narrow"/>
          <w:spacing w:val="-8"/>
        </w:rPr>
        <w:t xml:space="preserve">un chèque de banque, soit </w:t>
      </w:r>
      <w:r w:rsidRPr="007E45E7">
        <w:rPr>
          <w:rFonts w:ascii="Arial Narrow" w:hAnsi="Arial Narrow"/>
        </w:rPr>
        <w:t xml:space="preserve">une </w:t>
      </w:r>
      <w:r w:rsidRPr="007E45E7">
        <w:rPr>
          <w:rFonts w:ascii="Arial Narrow" w:hAnsi="Arial Narrow"/>
          <w:spacing w:val="2"/>
        </w:rPr>
        <w:t>hypothèqu</w:t>
      </w:r>
      <w:r w:rsidRPr="007E45E7">
        <w:rPr>
          <w:rFonts w:ascii="Arial Narrow" w:hAnsi="Arial Narrow"/>
        </w:rPr>
        <w:t xml:space="preserve">e </w:t>
      </w:r>
      <w:r w:rsidRPr="007E45E7">
        <w:rPr>
          <w:rFonts w:ascii="Arial Narrow" w:hAnsi="Arial Narrow"/>
          <w:spacing w:val="2"/>
        </w:rPr>
        <w:t>légale</w:t>
      </w:r>
      <w:r w:rsidRPr="007E45E7">
        <w:rPr>
          <w:rFonts w:ascii="Arial Narrow" w:hAnsi="Arial Narrow"/>
        </w:rPr>
        <w:t xml:space="preserve">, </w:t>
      </w:r>
      <w:r w:rsidRPr="007E45E7">
        <w:rPr>
          <w:rFonts w:ascii="Arial Narrow" w:hAnsi="Arial Narrow"/>
          <w:spacing w:val="2"/>
        </w:rPr>
        <w:t>soi</w:t>
      </w:r>
      <w:r w:rsidRPr="007E45E7">
        <w:rPr>
          <w:rFonts w:ascii="Arial Narrow" w:hAnsi="Arial Narrow"/>
        </w:rPr>
        <w:t xml:space="preserve">t </w:t>
      </w:r>
      <w:r w:rsidRPr="007E45E7">
        <w:rPr>
          <w:rFonts w:ascii="Arial Narrow" w:hAnsi="Arial Narrow"/>
          <w:spacing w:val="2"/>
        </w:rPr>
        <w:t>un</w:t>
      </w:r>
      <w:r w:rsidRPr="007E45E7">
        <w:rPr>
          <w:rFonts w:ascii="Arial Narrow" w:hAnsi="Arial Narrow"/>
        </w:rPr>
        <w:t xml:space="preserve">e </w:t>
      </w:r>
      <w:r w:rsidRPr="007E45E7">
        <w:rPr>
          <w:rFonts w:ascii="Arial Narrow" w:hAnsi="Arial Narrow"/>
          <w:spacing w:val="2"/>
        </w:rPr>
        <w:t>cautio</w:t>
      </w:r>
      <w:r w:rsidRPr="007E45E7">
        <w:rPr>
          <w:rFonts w:ascii="Arial Narrow" w:hAnsi="Arial Narrow"/>
        </w:rPr>
        <w:t xml:space="preserve">n </w:t>
      </w:r>
      <w:r w:rsidRPr="007E45E7">
        <w:rPr>
          <w:rFonts w:ascii="Arial Narrow" w:hAnsi="Arial Narrow"/>
          <w:spacing w:val="2"/>
        </w:rPr>
        <w:t xml:space="preserve">d’un </w:t>
      </w:r>
      <w:r w:rsidRPr="007E45E7">
        <w:rPr>
          <w:rFonts w:ascii="Arial Narrow" w:hAnsi="Arial Narrow"/>
        </w:rPr>
        <w:t xml:space="preserve">établissement bancaire ou d’un organisme </w:t>
      </w:r>
      <w:r w:rsidRPr="007E45E7">
        <w:rPr>
          <w:rFonts w:ascii="Arial Narrow" w:hAnsi="Arial Narrow"/>
          <w:spacing w:val="5"/>
        </w:rPr>
        <w:t>financie</w:t>
      </w:r>
      <w:r w:rsidRPr="007E45E7">
        <w:rPr>
          <w:rFonts w:ascii="Arial Narrow" w:hAnsi="Arial Narrow"/>
        </w:rPr>
        <w:t xml:space="preserve">r </w:t>
      </w:r>
      <w:r w:rsidRPr="007E45E7">
        <w:rPr>
          <w:rFonts w:ascii="Arial Narrow" w:hAnsi="Arial Narrow"/>
          <w:spacing w:val="5"/>
        </w:rPr>
        <w:t>agré</w:t>
      </w:r>
      <w:r w:rsidRPr="007E45E7">
        <w:rPr>
          <w:rFonts w:ascii="Arial Narrow" w:hAnsi="Arial Narrow"/>
        </w:rPr>
        <w:t xml:space="preserve">é </w:t>
      </w:r>
      <w:r w:rsidR="002C2628" w:rsidRPr="007E45E7">
        <w:rPr>
          <w:rFonts w:ascii="Arial Narrow" w:hAnsi="Arial Narrow"/>
          <w:spacing w:val="-20"/>
        </w:rPr>
        <w:t>c</w:t>
      </w:r>
      <w:r w:rsidRPr="007E45E7">
        <w:rPr>
          <w:rFonts w:ascii="Arial Narrow" w:hAnsi="Arial Narrow"/>
          <w:spacing w:val="5"/>
        </w:rPr>
        <w:t>onfor</w:t>
      </w:r>
      <w:r w:rsidRPr="007E45E7">
        <w:rPr>
          <w:rFonts w:ascii="Arial Narrow" w:hAnsi="Arial Narrow"/>
        </w:rPr>
        <w:t>mément</w:t>
      </w:r>
      <w:r w:rsidR="00C234AE" w:rsidRPr="007E45E7">
        <w:rPr>
          <w:rFonts w:ascii="Arial Narrow" w:hAnsi="Arial Narrow"/>
        </w:rPr>
        <w:t xml:space="preserve"> </w:t>
      </w:r>
      <w:r w:rsidRPr="007E45E7">
        <w:rPr>
          <w:rFonts w:ascii="Arial Narrow" w:hAnsi="Arial Narrow"/>
        </w:rPr>
        <w:t>aux</w:t>
      </w:r>
      <w:r w:rsidR="00C234AE" w:rsidRPr="007E45E7">
        <w:rPr>
          <w:rFonts w:ascii="Arial Narrow" w:hAnsi="Arial Narrow"/>
        </w:rPr>
        <w:t xml:space="preserve"> </w:t>
      </w:r>
      <w:r w:rsidRPr="007E45E7">
        <w:rPr>
          <w:rFonts w:ascii="Arial Narrow" w:hAnsi="Arial Narrow"/>
        </w:rPr>
        <w:t>textes</w:t>
      </w:r>
      <w:r w:rsidR="00C234AE" w:rsidRPr="007E45E7">
        <w:rPr>
          <w:rFonts w:ascii="Arial Narrow" w:hAnsi="Arial Narrow"/>
        </w:rPr>
        <w:t xml:space="preserve"> </w:t>
      </w:r>
      <w:r w:rsidRPr="007E45E7">
        <w:rPr>
          <w:rFonts w:ascii="Arial Narrow" w:hAnsi="Arial Narrow"/>
        </w:rPr>
        <w:t>en</w:t>
      </w:r>
      <w:r w:rsidR="00C234AE" w:rsidRPr="007E45E7">
        <w:rPr>
          <w:rFonts w:ascii="Arial Narrow" w:hAnsi="Arial Narrow"/>
        </w:rPr>
        <w:t xml:space="preserve"> </w:t>
      </w:r>
      <w:r w:rsidRPr="007E45E7">
        <w:rPr>
          <w:rFonts w:ascii="Arial Narrow" w:hAnsi="Arial Narrow"/>
        </w:rPr>
        <w:t>vigueur.</w:t>
      </w:r>
    </w:p>
    <w:p w:rsidR="007E6E14" w:rsidRPr="007E45E7" w:rsidRDefault="00353DCC" w:rsidP="000C31A2">
      <w:pPr>
        <w:widowControl w:val="0"/>
        <w:autoSpaceDE w:val="0"/>
        <w:spacing w:after="60"/>
        <w:jc w:val="both"/>
        <w:rPr>
          <w:rFonts w:ascii="Arial Narrow" w:hAnsi="Arial Narrow"/>
        </w:rPr>
      </w:pPr>
      <w:r w:rsidRPr="007E45E7">
        <w:rPr>
          <w:rFonts w:ascii="Arial Narrow" w:hAnsi="Arial Narrow"/>
          <w:spacing w:val="1"/>
          <w:w w:val="97"/>
        </w:rPr>
        <w:t>39.4</w:t>
      </w:r>
      <w:r w:rsidRPr="007E45E7">
        <w:rPr>
          <w:rFonts w:ascii="Arial Narrow" w:hAnsi="Arial Narrow"/>
          <w:w w:val="97"/>
        </w:rPr>
        <w:t>.</w:t>
      </w:r>
      <w:r w:rsidRPr="007E45E7">
        <w:rPr>
          <w:rFonts w:ascii="Arial Narrow" w:hAnsi="Arial Narrow"/>
        </w:rPr>
        <w:t xml:space="preserve"> L’absence de production du cautionnement définitif dans les délais prescrits est susceptible de donner lieu à la résiliation </w:t>
      </w:r>
      <w:r w:rsidR="007D618F" w:rsidRPr="007E45E7">
        <w:rPr>
          <w:rFonts w:ascii="Arial Narrow" w:hAnsi="Arial Narrow"/>
          <w:spacing w:val="5"/>
        </w:rPr>
        <w:t>de la Lettre Commande</w:t>
      </w:r>
      <w:r w:rsidR="007D618F" w:rsidRPr="007E45E7">
        <w:rPr>
          <w:rFonts w:ascii="Arial Narrow" w:hAnsi="Arial Narrow"/>
        </w:rPr>
        <w:t xml:space="preserve"> </w:t>
      </w:r>
      <w:r w:rsidRPr="007E45E7">
        <w:rPr>
          <w:rFonts w:ascii="Arial Narrow" w:hAnsi="Arial Narrow"/>
        </w:rPr>
        <w:t>dans les conditions prévues dans le CCAG</w:t>
      </w:r>
      <w:r w:rsidR="00642218" w:rsidRPr="007E45E7">
        <w:rPr>
          <w:rFonts w:ascii="Arial Narrow" w:hAnsi="Arial Narrow"/>
        </w:rPr>
        <w:t>.</w:t>
      </w:r>
      <w:r w:rsidR="000E6C42" w:rsidRPr="007E45E7">
        <w:rPr>
          <w:rFonts w:ascii="Arial Narrow" w:hAnsi="Arial Narrow"/>
        </w:rPr>
        <w:t xml:space="preserve"> Dans ce cas,</w:t>
      </w:r>
      <w:r w:rsidR="009A7D05" w:rsidRPr="007E45E7">
        <w:rPr>
          <w:rFonts w:ascii="Arial Narrow" w:hAnsi="Arial Narrow"/>
        </w:rPr>
        <w:t xml:space="preserve"> le cautionnement de soumission est saisi par le Maître d’ouvrage.</w:t>
      </w:r>
    </w:p>
    <w:p w:rsidR="007E6E14" w:rsidRPr="007E45E7" w:rsidRDefault="007E6E14" w:rsidP="007D618F">
      <w:pPr>
        <w:widowControl w:val="0"/>
        <w:tabs>
          <w:tab w:val="left" w:pos="1580"/>
          <w:tab w:val="left" w:pos="2300"/>
          <w:tab w:val="left" w:pos="2840"/>
          <w:tab w:val="left" w:pos="3660"/>
          <w:tab w:val="left" w:pos="4760"/>
        </w:tabs>
        <w:autoSpaceDE w:val="0"/>
        <w:spacing w:after="60"/>
        <w:jc w:val="both"/>
        <w:rPr>
          <w:rFonts w:ascii="Arial Narrow" w:hAnsi="Arial Narrow"/>
          <w:spacing w:val="2"/>
        </w:rPr>
        <w:sectPr w:rsidR="007E6E14" w:rsidRPr="007E45E7" w:rsidSect="00AB3293">
          <w:headerReference w:type="default" r:id="rId9"/>
          <w:footerReference w:type="default" r:id="rId10"/>
          <w:type w:val="continuous"/>
          <w:pgSz w:w="11900" w:h="16820"/>
          <w:pgMar w:top="426" w:right="985" w:bottom="709" w:left="1134" w:header="720" w:footer="720" w:gutter="0"/>
          <w:cols w:space="720"/>
        </w:sectPr>
      </w:pPr>
      <w:bookmarkStart w:id="197" w:name="_Hlk159260200"/>
      <w:r w:rsidRPr="007E45E7">
        <w:rPr>
          <w:rFonts w:ascii="Arial Narrow" w:hAnsi="Arial Narrow"/>
          <w:spacing w:val="2"/>
        </w:rPr>
        <w:t xml:space="preserve">39.5. Les titulaires </w:t>
      </w:r>
      <w:r w:rsidR="007D618F" w:rsidRPr="007E45E7">
        <w:rPr>
          <w:rFonts w:ascii="Arial Narrow" w:hAnsi="Arial Narrow"/>
          <w:spacing w:val="5"/>
        </w:rPr>
        <w:t>d’une Lettre Commande</w:t>
      </w:r>
      <w:r w:rsidR="007D618F" w:rsidRPr="007E45E7">
        <w:rPr>
          <w:rFonts w:ascii="Arial Narrow" w:hAnsi="Arial Narrow"/>
          <w:spacing w:val="2"/>
        </w:rPr>
        <w:t xml:space="preserve"> </w:t>
      </w:r>
      <w:r w:rsidRPr="007E45E7">
        <w:rPr>
          <w:rFonts w:ascii="Arial Narrow" w:hAnsi="Arial Narrow"/>
          <w:spacing w:val="2"/>
        </w:rPr>
        <w:t>peuvent être dispensés de l’obligation de fournir le cautionnement définitif.</w:t>
      </w:r>
      <w:bookmarkEnd w:id="181"/>
      <w:bookmarkEnd w:id="197"/>
    </w:p>
    <w:bookmarkEnd w:id="36"/>
    <w:p w:rsidR="00606A16" w:rsidRPr="007E45E7" w:rsidRDefault="0087171A" w:rsidP="00606A16">
      <w:pPr>
        <w:suppressAutoHyphens w:val="0"/>
        <w:autoSpaceDN/>
        <w:textAlignment w:val="auto"/>
        <w:rPr>
          <w:rFonts w:ascii="Arial Narrow" w:hAnsi="Arial Narrow"/>
        </w:rPr>
      </w:pPr>
      <w:r w:rsidRPr="007E45E7">
        <w:rPr>
          <w:rFonts w:ascii="Arial Narrow" w:hAnsi="Arial Narrow"/>
        </w:rPr>
        <w:lastRenderedPageBreak/>
        <w:br w:type="page"/>
      </w:r>
      <w:r w:rsidR="00353DCC" w:rsidRPr="007E45E7">
        <w:rPr>
          <w:rFonts w:ascii="Arial Narrow" w:hAnsi="Arial Narrow"/>
        </w:rPr>
        <w:lastRenderedPageBreak/>
        <w:t> </w:t>
      </w:r>
      <w:r w:rsidR="00353DCC" w:rsidRPr="007E45E7">
        <w:rPr>
          <w:rFonts w:ascii="Arial Narrow" w:hAnsi="Arial Narrow"/>
        </w:rPr>
        <w:br/>
      </w:r>
      <w:bookmarkStart w:id="198" w:name="_Toc390335364"/>
      <w:bookmarkStart w:id="199" w:name="_Toc390418123"/>
      <w:bookmarkStart w:id="200" w:name="_Toc97543359"/>
      <w:bookmarkStart w:id="201" w:name="_Toc97557071"/>
      <w:bookmarkStart w:id="202" w:name="_Toc157306464"/>
    </w:p>
    <w:p w:rsidR="00606A16" w:rsidRPr="007E45E7" w:rsidRDefault="00606A16" w:rsidP="00606A16">
      <w:pPr>
        <w:suppressAutoHyphens w:val="0"/>
        <w:autoSpaceDN/>
        <w:textAlignment w:val="auto"/>
        <w:rPr>
          <w:rFonts w:ascii="Arial Narrow" w:hAnsi="Arial Narrow"/>
        </w:rPr>
      </w:pPr>
    </w:p>
    <w:p w:rsidR="00606A16" w:rsidRPr="007E45E7" w:rsidRDefault="00606A16" w:rsidP="00606A16">
      <w:pPr>
        <w:suppressAutoHyphens w:val="0"/>
        <w:autoSpaceDN/>
        <w:textAlignment w:val="auto"/>
        <w:rPr>
          <w:rFonts w:ascii="Arial Narrow" w:hAnsi="Arial Narrow"/>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8F2AAE" w:rsidP="00606A16">
      <w:pPr>
        <w:suppressAutoHyphens w:val="0"/>
        <w:autoSpaceDN/>
        <w:textAlignment w:val="auto"/>
        <w:rPr>
          <w:rFonts w:ascii="Arial Narrow" w:hAnsi="Arial Narrow"/>
          <w:color w:val="FF0000"/>
        </w:rPr>
      </w:pPr>
      <w:r w:rsidRPr="007E45E7">
        <w:rPr>
          <w:rFonts w:ascii="Arial Narrow" w:hAnsi="Arial Narrow"/>
          <w:noProof/>
          <w:color w:val="FF0000"/>
        </w:rPr>
        <mc:AlternateContent>
          <mc:Choice Requires="wps">
            <w:drawing>
              <wp:anchor distT="0" distB="0" distL="114300" distR="114300" simplePos="0" relativeHeight="251658752" behindDoc="0" locked="0" layoutInCell="1" allowOverlap="1" wp14:anchorId="0A5C2D8C" wp14:editId="0D4C0025">
                <wp:simplePos x="1421546" y="1967113"/>
                <wp:positionH relativeFrom="margin">
                  <wp:align>center</wp:align>
                </wp:positionH>
                <wp:positionV relativeFrom="margin">
                  <wp:align>center</wp:align>
                </wp:positionV>
                <wp:extent cx="5178425" cy="1759585"/>
                <wp:effectExtent l="0" t="0" r="0" b="0"/>
                <wp:wrapSquare wrapText="bothSides"/>
                <wp:docPr id="13" name="Rectangle 13"/>
                <wp:cNvGraphicFramePr/>
                <a:graphic xmlns:a="http://schemas.openxmlformats.org/drawingml/2006/main">
                  <a:graphicData uri="http://schemas.microsoft.com/office/word/2010/wordprocessingShape">
                    <wps:wsp>
                      <wps:cNvSpPr/>
                      <wps:spPr>
                        <a:xfrm>
                          <a:off x="0" y="0"/>
                          <a:ext cx="5178425" cy="17595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B54258" w:rsidRDefault="00570A92" w:rsidP="00136E87">
                            <w:pPr>
                              <w:pStyle w:val="DTAOpices"/>
                            </w:pPr>
                            <w:r w:rsidRPr="00B54258">
                              <w:t xml:space="preserve">Pièce n°3 </w:t>
                            </w:r>
                          </w:p>
                          <w:p w:rsidR="00570A92" w:rsidRPr="00B54258" w:rsidRDefault="00570A92" w:rsidP="00136E87">
                            <w:pPr>
                              <w:pStyle w:val="DTAOpices"/>
                            </w:pPr>
                            <w:r w:rsidRPr="00B54258">
                              <w:t>Règlement Particulier de l’Appel d’Offres (RPAO)</w:t>
                            </w:r>
                          </w:p>
                          <w:p w:rsidR="00570A92" w:rsidRDefault="00570A92" w:rsidP="008F2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C2D8C" id="Rectangle 13" o:spid="_x0000_s1034" style="position:absolute;margin-left:0;margin-top:0;width:407.75pt;height:138.55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" filled="f" stroked="f" strokeweight="1pt">
                <v:textbox>
                  <w:txbxContent>
                    <w:p w:rsidR="00570A92" w:rsidRPr="00B54258" w:rsidRDefault="00570A92" w:rsidP="00136E87">
                      <w:pPr>
                        <w:pStyle w:val="DTAOpices"/>
                      </w:pPr>
                      <w:r w:rsidRPr="00B54258">
                        <w:t xml:space="preserve">Pièce n°3 </w:t>
                      </w:r>
                    </w:p>
                    <w:p w:rsidR="00570A92" w:rsidRPr="00B54258" w:rsidRDefault="00570A92" w:rsidP="00136E87">
                      <w:pPr>
                        <w:pStyle w:val="DTAOpices"/>
                      </w:pPr>
                      <w:r w:rsidRPr="00B54258">
                        <w:t>Règlement Particulier de l’Appel d’Offres (RPAO)</w:t>
                      </w:r>
                    </w:p>
                    <w:p w:rsidR="00570A92" w:rsidRDefault="00570A92" w:rsidP="008F2AAE">
                      <w:pPr>
                        <w:jc w:val="center"/>
                      </w:pPr>
                    </w:p>
                  </w:txbxContent>
                </v:textbox>
                <w10:wrap type="square" anchorx="margin" anchory="margin"/>
              </v:rect>
            </w:pict>
          </mc:Fallback>
        </mc:AlternateContent>
      </w: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FA3DD8" w:rsidRPr="007E45E7" w:rsidRDefault="00FA3DD8"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606A16" w:rsidRPr="007E45E7" w:rsidRDefault="00606A16" w:rsidP="00606A16">
      <w:pPr>
        <w:suppressAutoHyphens w:val="0"/>
        <w:autoSpaceDN/>
        <w:textAlignment w:val="auto"/>
        <w:rPr>
          <w:rFonts w:ascii="Arial Narrow" w:hAnsi="Arial Narrow"/>
          <w:color w:val="FF0000"/>
        </w:rPr>
      </w:pPr>
    </w:p>
    <w:p w:rsidR="005976EC" w:rsidRPr="007E45E7" w:rsidRDefault="005976EC" w:rsidP="00136E87">
      <w:pPr>
        <w:pStyle w:val="DTAOpices"/>
      </w:pPr>
      <w:bookmarkStart w:id="203" w:name="_Hlk158727780"/>
      <w:bookmarkEnd w:id="198"/>
      <w:bookmarkEnd w:id="199"/>
      <w:bookmarkEnd w:id="200"/>
      <w:bookmarkEnd w:id="201"/>
      <w:bookmarkEnd w:id="202"/>
    </w:p>
    <w:p w:rsidR="005976EC" w:rsidRPr="007E45E7" w:rsidRDefault="005976EC" w:rsidP="00136E87">
      <w:pPr>
        <w:pStyle w:val="DTAOpices"/>
      </w:pPr>
    </w:p>
    <w:p w:rsidR="005976EC" w:rsidRPr="007E45E7" w:rsidRDefault="005976EC"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E17BB" w:rsidRPr="007E45E7" w:rsidRDefault="00CE17BB"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C43B0A" w:rsidRPr="007E45E7" w:rsidRDefault="00C43B0A" w:rsidP="00136E87">
      <w:pPr>
        <w:pStyle w:val="DTAOpices"/>
      </w:pPr>
    </w:p>
    <w:p w:rsidR="008F2AAE" w:rsidRPr="007E45E7" w:rsidRDefault="008F2AAE" w:rsidP="00136E87">
      <w:pPr>
        <w:pStyle w:val="DTAOpices"/>
      </w:pPr>
    </w:p>
    <w:p w:rsidR="008F2AAE" w:rsidRPr="007E45E7" w:rsidRDefault="008F2AAE" w:rsidP="00136E87">
      <w:pPr>
        <w:pStyle w:val="DTAOpices"/>
      </w:pPr>
    </w:p>
    <w:p w:rsidR="008F2AAE" w:rsidRPr="007E45E7" w:rsidRDefault="008F2AAE" w:rsidP="00136E87">
      <w:pPr>
        <w:pStyle w:val="DTAOpices"/>
      </w:pPr>
    </w:p>
    <w:p w:rsidR="005976EC" w:rsidRPr="007E45E7" w:rsidRDefault="005976EC" w:rsidP="00136E87">
      <w:pPr>
        <w:pStyle w:val="DTAOpices"/>
      </w:pPr>
    </w:p>
    <w:p w:rsidR="00F532E0" w:rsidRPr="007E45E7" w:rsidRDefault="00F532E0" w:rsidP="00136E87">
      <w:pPr>
        <w:pStyle w:val="DTAOpices"/>
      </w:pPr>
    </w:p>
    <w:p w:rsidR="008D6CE8" w:rsidRPr="007E45E7" w:rsidRDefault="008D6CE8" w:rsidP="00606A16">
      <w:pPr>
        <w:widowControl w:val="0"/>
        <w:autoSpaceDE w:val="0"/>
        <w:spacing w:line="360" w:lineRule="auto"/>
        <w:jc w:val="both"/>
        <w:rPr>
          <w:rFonts w:ascii="Arial Narrow" w:hAnsi="Arial Narrow"/>
          <w:color w:val="FF0000"/>
        </w:rPr>
      </w:pPr>
    </w:p>
    <w:bookmarkEnd w:id="203"/>
    <w:p w:rsidR="00986DB7" w:rsidRPr="007E45E7" w:rsidRDefault="00986DB7" w:rsidP="00214D80">
      <w:pPr>
        <w:pStyle w:val="DTAOtitre"/>
      </w:pPr>
      <w:r w:rsidRPr="007E45E7">
        <w:lastRenderedPageBreak/>
        <w:t>Règlement Particulier de l’Appel d’Offres</w:t>
      </w:r>
    </w:p>
    <w:p w:rsidR="0029324D" w:rsidRPr="007E45E7"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552617" w:rsidRPr="007E45E7"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7E45E7" w:rsidRDefault="00A85CAC" w:rsidP="003F4763">
            <w:pPr>
              <w:widowControl w:val="0"/>
              <w:autoSpaceDE w:val="0"/>
              <w:jc w:val="center"/>
              <w:rPr>
                <w:rFonts w:ascii="Arial Narrow" w:hAnsi="Arial Narrow"/>
                <w:b/>
              </w:rPr>
            </w:pPr>
            <w:r w:rsidRPr="007E45E7">
              <w:rPr>
                <w:rFonts w:ascii="Arial Narrow" w:hAnsi="Arial Narrow"/>
                <w:b/>
              </w:rPr>
              <w:t>Références du RGAO</w:t>
            </w:r>
          </w:p>
        </w:tc>
        <w:tc>
          <w:tcPr>
            <w:tcW w:w="8930" w:type="dxa"/>
            <w:shd w:val="clear" w:color="auto" w:fill="auto"/>
            <w:tcMar>
              <w:top w:w="0" w:type="dxa"/>
              <w:left w:w="0" w:type="dxa"/>
              <w:bottom w:w="0" w:type="dxa"/>
              <w:right w:w="0" w:type="dxa"/>
            </w:tcMar>
            <w:vAlign w:val="center"/>
          </w:tcPr>
          <w:p w:rsidR="00A85CAC" w:rsidRPr="007E45E7" w:rsidRDefault="00A85CAC" w:rsidP="003F4763">
            <w:pPr>
              <w:widowControl w:val="0"/>
              <w:autoSpaceDE w:val="0"/>
              <w:jc w:val="center"/>
              <w:rPr>
                <w:rFonts w:ascii="Arial Narrow" w:hAnsi="Arial Narrow"/>
                <w:b/>
              </w:rPr>
            </w:pPr>
            <w:r w:rsidRPr="007E45E7">
              <w:rPr>
                <w:rFonts w:ascii="Arial Narrow" w:hAnsi="Arial Narrow"/>
                <w:b/>
              </w:rPr>
              <w:t>Description de la Disposition du RPAO</w:t>
            </w:r>
          </w:p>
        </w:tc>
      </w:tr>
      <w:tr w:rsidR="00552617" w:rsidRPr="007E45E7" w:rsidTr="00DB24C1">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7E45E7" w:rsidRDefault="00A85CAC" w:rsidP="00DB24C1">
            <w:pPr>
              <w:widowControl w:val="0"/>
              <w:autoSpaceDE w:val="0"/>
              <w:jc w:val="center"/>
              <w:rPr>
                <w:rFonts w:ascii="Arial Narrow" w:hAnsi="Arial Narrow"/>
                <w:b/>
                <w:bCs/>
              </w:rPr>
            </w:pPr>
            <w:r w:rsidRPr="007E45E7">
              <w:rPr>
                <w:rFonts w:ascii="Arial Narrow" w:hAnsi="Arial Narrow"/>
                <w:b/>
                <w:bCs/>
              </w:rPr>
              <w:t>A.  GENERALITES</w:t>
            </w:r>
          </w:p>
        </w:tc>
      </w:tr>
      <w:tr w:rsidR="00552617" w:rsidRPr="007E45E7" w:rsidTr="00EC52BD">
        <w:trPr>
          <w:trHeight w:hRule="exact" w:val="7039"/>
          <w:jc w:val="center"/>
        </w:trPr>
        <w:tc>
          <w:tcPr>
            <w:tcW w:w="1271" w:type="dxa"/>
            <w:shd w:val="clear" w:color="auto" w:fill="auto"/>
            <w:tcMar>
              <w:top w:w="0" w:type="dxa"/>
              <w:left w:w="0" w:type="dxa"/>
              <w:bottom w:w="0" w:type="dxa"/>
              <w:right w:w="0" w:type="dxa"/>
            </w:tcMar>
            <w:vAlign w:val="center"/>
          </w:tcPr>
          <w:p w:rsidR="00A85CAC" w:rsidRPr="007E45E7" w:rsidRDefault="00A85CAC" w:rsidP="00230C15">
            <w:pPr>
              <w:widowControl w:val="0"/>
              <w:autoSpaceDE w:val="0"/>
              <w:spacing w:line="360" w:lineRule="auto"/>
              <w:jc w:val="center"/>
              <w:rPr>
                <w:rFonts w:ascii="Arial Narrow" w:hAnsi="Arial Narrow"/>
                <w:color w:val="FF0000"/>
              </w:rPr>
            </w:pPr>
            <w:r w:rsidRPr="007E45E7">
              <w:rPr>
                <w:rFonts w:ascii="Arial Narrow" w:hAnsi="Arial Narrow"/>
              </w:rPr>
              <w:t>1.1</w:t>
            </w:r>
          </w:p>
        </w:tc>
        <w:tc>
          <w:tcPr>
            <w:tcW w:w="8930" w:type="dxa"/>
            <w:shd w:val="clear" w:color="auto" w:fill="auto"/>
            <w:tcMar>
              <w:top w:w="0" w:type="dxa"/>
              <w:left w:w="0" w:type="dxa"/>
              <w:bottom w:w="0" w:type="dxa"/>
              <w:right w:w="0" w:type="dxa"/>
            </w:tcMar>
            <w:vAlign w:val="center"/>
          </w:tcPr>
          <w:p w:rsidR="00CB6701" w:rsidRPr="007E45E7" w:rsidRDefault="00CB6701" w:rsidP="00661F2E">
            <w:pPr>
              <w:pStyle w:val="Paragraphedeliste"/>
              <w:widowControl w:val="0"/>
              <w:numPr>
                <w:ilvl w:val="0"/>
                <w:numId w:val="65"/>
              </w:numPr>
              <w:autoSpaceDE w:val="0"/>
              <w:spacing w:after="0"/>
              <w:jc w:val="both"/>
              <w:rPr>
                <w:rFonts w:ascii="Arial Narrow" w:hAnsi="Arial Narrow"/>
                <w:b/>
                <w:bCs/>
                <w:sz w:val="24"/>
                <w:szCs w:val="24"/>
              </w:rPr>
            </w:pPr>
            <w:r w:rsidRPr="007E45E7">
              <w:rPr>
                <w:rFonts w:ascii="Arial Narrow" w:hAnsi="Arial Narrow"/>
                <w:b/>
                <w:bCs/>
                <w:sz w:val="24"/>
                <w:szCs w:val="24"/>
              </w:rPr>
              <w:t>Maître</w:t>
            </w:r>
            <w:r w:rsidR="00A85CAC" w:rsidRPr="007E45E7">
              <w:rPr>
                <w:rFonts w:ascii="Arial Narrow" w:hAnsi="Arial Narrow"/>
                <w:b/>
                <w:bCs/>
                <w:sz w:val="24"/>
                <w:szCs w:val="24"/>
              </w:rPr>
              <w:t xml:space="preserve"> </w:t>
            </w:r>
            <w:r w:rsidR="000F1A42" w:rsidRPr="007E45E7">
              <w:rPr>
                <w:rFonts w:ascii="Arial Narrow" w:hAnsi="Arial Narrow"/>
                <w:b/>
                <w:bCs/>
                <w:sz w:val="24"/>
                <w:szCs w:val="24"/>
              </w:rPr>
              <w:t>d’Ouvrage</w:t>
            </w:r>
            <w:r w:rsidR="007E45E7">
              <w:rPr>
                <w:rFonts w:ascii="Arial Narrow" w:hAnsi="Arial Narrow"/>
                <w:b/>
                <w:bCs/>
                <w:sz w:val="24"/>
                <w:szCs w:val="24"/>
              </w:rPr>
              <w:t xml:space="preserve"> Délégué</w:t>
            </w:r>
            <w:r w:rsidR="000F1A42" w:rsidRPr="007E45E7">
              <w:rPr>
                <w:rFonts w:ascii="Arial Narrow" w:hAnsi="Arial Narrow"/>
                <w:b/>
                <w:bCs/>
                <w:sz w:val="24"/>
                <w:szCs w:val="24"/>
              </w:rPr>
              <w:t xml:space="preserve"> : </w:t>
            </w:r>
            <w:r w:rsidR="00502613" w:rsidRPr="007E45E7">
              <w:rPr>
                <w:rFonts w:ascii="Arial Narrow" w:hAnsi="Arial Narrow"/>
                <w:sz w:val="24"/>
                <w:szCs w:val="24"/>
              </w:rPr>
              <w:t>Monsieur le Préfet du Département de la Vallée du Ntem</w:t>
            </w:r>
            <w:r w:rsidR="000F1A42" w:rsidRPr="007E45E7">
              <w:rPr>
                <w:rFonts w:ascii="Arial Narrow" w:hAnsi="Arial Narrow"/>
                <w:sz w:val="24"/>
                <w:szCs w:val="24"/>
              </w:rPr>
              <w:t>, BP</w:t>
            </w:r>
            <w:r w:rsidR="0065669A">
              <w:rPr>
                <w:rFonts w:ascii="Arial Narrow" w:hAnsi="Arial Narrow"/>
                <w:sz w:val="24"/>
                <w:szCs w:val="24"/>
              </w:rPr>
              <w:t> : 201 Ambam</w:t>
            </w:r>
            <w:r w:rsidR="000F1A42" w:rsidRPr="007E45E7">
              <w:rPr>
                <w:rFonts w:ascii="Arial Narrow" w:hAnsi="Arial Narrow"/>
                <w:sz w:val="24"/>
                <w:szCs w:val="24"/>
              </w:rPr>
              <w:t xml:space="preserve"> Tel : </w:t>
            </w:r>
            <w:r w:rsidR="00502613" w:rsidRPr="007E45E7">
              <w:rPr>
                <w:rFonts w:ascii="Arial Narrow" w:hAnsi="Arial Narrow"/>
                <w:sz w:val="24"/>
                <w:szCs w:val="24"/>
              </w:rPr>
              <w:t>222 48 23 13/697 94 48 65</w:t>
            </w:r>
          </w:p>
          <w:p w:rsidR="00C733AB" w:rsidRPr="007E45E7" w:rsidRDefault="00C733AB" w:rsidP="00C733AB">
            <w:pPr>
              <w:widowControl w:val="0"/>
              <w:autoSpaceDE w:val="0"/>
              <w:ind w:left="360"/>
              <w:jc w:val="both"/>
              <w:rPr>
                <w:rFonts w:ascii="Arial Narrow" w:hAnsi="Arial Narrow"/>
                <w:b/>
                <w:bCs/>
              </w:rPr>
            </w:pPr>
          </w:p>
          <w:p w:rsidR="00EC52BD" w:rsidRPr="007E45E7" w:rsidRDefault="00875105" w:rsidP="00EC52BD">
            <w:pPr>
              <w:spacing w:line="276" w:lineRule="auto"/>
              <w:jc w:val="both"/>
              <w:rPr>
                <w:rFonts w:ascii="Arial Narrow" w:hAnsi="Arial Narrow"/>
                <w:b/>
                <w:color w:val="FF0000"/>
              </w:rPr>
            </w:pPr>
            <w:r w:rsidRPr="007E45E7">
              <w:rPr>
                <w:rFonts w:ascii="Arial Narrow" w:hAnsi="Arial Narrow"/>
                <w:b/>
                <w:bCs/>
              </w:rPr>
              <w:t xml:space="preserve">Référence de l’Appel d’Offres : </w:t>
            </w:r>
            <w:r w:rsidR="00EC52BD" w:rsidRPr="007E45E7">
              <w:rPr>
                <w:rFonts w:ascii="Arial Narrow" w:hAnsi="Arial Narrow"/>
                <w:b/>
              </w:rPr>
              <w:t xml:space="preserve">AVIS </w:t>
            </w:r>
            <w:r w:rsidR="00EC52BD" w:rsidRPr="007E45E7">
              <w:rPr>
                <w:rFonts w:ascii="Arial Narrow" w:hAnsi="Arial Narrow"/>
                <w:b/>
                <w:bCs/>
              </w:rPr>
              <w:t>D’APPEL</w:t>
            </w:r>
            <w:r w:rsidR="00EC52BD" w:rsidRPr="007E45E7">
              <w:rPr>
                <w:rFonts w:ascii="Arial Narrow" w:hAnsi="Arial Narrow"/>
                <w:b/>
                <w:bCs/>
                <w:spacing w:val="6"/>
              </w:rPr>
              <w:t xml:space="preserve"> </w:t>
            </w:r>
            <w:r w:rsidR="00EC52BD" w:rsidRPr="007E45E7">
              <w:rPr>
                <w:rFonts w:ascii="Arial Narrow" w:hAnsi="Arial Narrow"/>
                <w:b/>
                <w:bCs/>
              </w:rPr>
              <w:t>D’OFFRES</w:t>
            </w:r>
            <w:r w:rsidR="00EC52BD" w:rsidRPr="007E45E7">
              <w:rPr>
                <w:rFonts w:ascii="Arial Narrow" w:hAnsi="Arial Narrow"/>
                <w:b/>
                <w:bCs/>
                <w:spacing w:val="6"/>
              </w:rPr>
              <w:t xml:space="preserve"> </w:t>
            </w:r>
            <w:r w:rsidR="00EC52BD" w:rsidRPr="007E45E7">
              <w:rPr>
                <w:rFonts w:ascii="Arial Narrow" w:hAnsi="Arial Narrow"/>
                <w:b/>
                <w:bCs/>
              </w:rPr>
              <w:t>NATIONAL</w:t>
            </w:r>
            <w:r w:rsidR="00EC52BD" w:rsidRPr="007E45E7">
              <w:rPr>
                <w:rFonts w:ascii="Arial Narrow" w:hAnsi="Arial Narrow"/>
                <w:b/>
                <w:bCs/>
                <w:spacing w:val="5"/>
              </w:rPr>
              <w:t xml:space="preserve"> </w:t>
            </w:r>
            <w:r w:rsidR="00EC52BD" w:rsidRPr="007E45E7">
              <w:rPr>
                <w:rFonts w:ascii="Arial Narrow" w:hAnsi="Arial Narrow"/>
                <w:b/>
                <w:bCs/>
              </w:rPr>
              <w:t xml:space="preserve">OUVERT </w:t>
            </w:r>
            <w:r w:rsidR="002311BB">
              <w:rPr>
                <w:rFonts w:ascii="Arial Narrow" w:hAnsi="Arial Narrow"/>
                <w:b/>
                <w:bCs/>
              </w:rPr>
              <w:t xml:space="preserve">EN PROCEDURE D’URGENCE </w:t>
            </w:r>
            <w:r w:rsidR="00EC52BD" w:rsidRPr="007E45E7">
              <w:rPr>
                <w:rFonts w:ascii="Arial Narrow" w:hAnsi="Arial Narrow"/>
                <w:b/>
                <w:bCs/>
              </w:rPr>
              <w:t>N°_____/AONO/</w:t>
            </w:r>
            <w:r w:rsidR="002311BB">
              <w:rPr>
                <w:rFonts w:ascii="Arial Narrow" w:hAnsi="Arial Narrow"/>
                <w:b/>
                <w:bCs/>
              </w:rPr>
              <w:t>PU/</w:t>
            </w:r>
            <w:r w:rsidR="00EC52BD" w:rsidRPr="007E45E7">
              <w:rPr>
                <w:rFonts w:ascii="Arial Narrow" w:hAnsi="Arial Narrow"/>
                <w:b/>
                <w:bCs/>
                <w:spacing w:val="17"/>
              </w:rPr>
              <w:t>L12/</w:t>
            </w:r>
            <w:r w:rsidR="00EC52BD" w:rsidRPr="007E45E7">
              <w:rPr>
                <w:rFonts w:ascii="Arial Narrow" w:hAnsi="Arial Narrow"/>
                <w:b/>
                <w:bCs/>
              </w:rPr>
              <w:t>CDPM/2026 DU</w:t>
            </w:r>
            <w:r w:rsidR="00EC52BD" w:rsidRPr="007E45E7">
              <w:rPr>
                <w:rFonts w:ascii="Arial Narrow" w:hAnsi="Arial Narrow"/>
                <w:b/>
                <w:bCs/>
                <w:spacing w:val="6"/>
              </w:rPr>
              <w:t xml:space="preserve"> ___/___/2026</w:t>
            </w:r>
            <w:r w:rsidR="00EC52BD" w:rsidRPr="007E45E7">
              <w:rPr>
                <w:rFonts w:ascii="Arial Narrow" w:hAnsi="Arial Narrow"/>
                <w:b/>
                <w:bCs/>
              </w:rPr>
              <w:t xml:space="preserve">, EN VUE DE L’EXECUTION DES TRAVAUX DE CONSTRUCTION DE LA DELEGATION DEPARTEMENTALE DU TOURISME ET DE LOISIRS A AMBAM, DEPARTEMENT DE LA VALLEE DU NTEM, REGION DU SUD. PHASE 1 </w:t>
            </w:r>
          </w:p>
          <w:p w:rsidR="0047638A" w:rsidRPr="007E45E7" w:rsidRDefault="0047638A" w:rsidP="0047638A">
            <w:pPr>
              <w:widowControl w:val="0"/>
              <w:autoSpaceDE w:val="0"/>
              <w:rPr>
                <w:rFonts w:ascii="Arial Narrow" w:hAnsi="Arial Narrow"/>
                <w:color w:val="FF0000"/>
              </w:rPr>
            </w:pPr>
          </w:p>
          <w:p w:rsidR="001D0B54" w:rsidRPr="007E45E7" w:rsidRDefault="001D0B54" w:rsidP="00502613">
            <w:pPr>
              <w:jc w:val="both"/>
              <w:rPr>
                <w:rFonts w:ascii="Arial Narrow" w:hAnsi="Arial Narrow"/>
                <w:b/>
                <w:bCs/>
                <w:color w:val="FF0000"/>
              </w:rPr>
            </w:pPr>
          </w:p>
          <w:p w:rsidR="00A85CAC" w:rsidRPr="007E45E7" w:rsidRDefault="007156F7" w:rsidP="00661F2E">
            <w:pPr>
              <w:pStyle w:val="Paragraphedeliste"/>
              <w:widowControl w:val="0"/>
              <w:numPr>
                <w:ilvl w:val="0"/>
                <w:numId w:val="65"/>
              </w:numPr>
              <w:autoSpaceDE w:val="0"/>
              <w:spacing w:after="0" w:line="240" w:lineRule="auto"/>
              <w:jc w:val="both"/>
              <w:rPr>
                <w:rFonts w:ascii="Arial Narrow" w:hAnsi="Arial Narrow"/>
                <w:sz w:val="24"/>
                <w:szCs w:val="24"/>
              </w:rPr>
            </w:pPr>
            <w:r w:rsidRPr="007E45E7">
              <w:rPr>
                <w:rFonts w:ascii="Arial Narrow" w:hAnsi="Arial Narrow"/>
                <w:b/>
                <w:bCs/>
                <w:sz w:val="24"/>
                <w:szCs w:val="24"/>
              </w:rPr>
              <w:t xml:space="preserve">Nombre de </w:t>
            </w:r>
            <w:r w:rsidR="00B850B1" w:rsidRPr="007E45E7">
              <w:rPr>
                <w:rFonts w:ascii="Arial Narrow" w:hAnsi="Arial Narrow"/>
                <w:b/>
                <w:bCs/>
                <w:sz w:val="24"/>
                <w:szCs w:val="24"/>
              </w:rPr>
              <w:t>Lots </w:t>
            </w:r>
            <w:r w:rsidR="00B850B1" w:rsidRPr="007E45E7">
              <w:rPr>
                <w:rFonts w:ascii="Arial Narrow" w:hAnsi="Arial Narrow"/>
                <w:sz w:val="24"/>
                <w:szCs w:val="24"/>
              </w:rPr>
              <w:t>:</w:t>
            </w:r>
            <w:r w:rsidR="00502613" w:rsidRPr="007E45E7">
              <w:rPr>
                <w:rFonts w:ascii="Arial Narrow" w:hAnsi="Arial Narrow"/>
                <w:sz w:val="24"/>
                <w:szCs w:val="24"/>
              </w:rPr>
              <w:t xml:space="preserve"> Lot unique</w:t>
            </w:r>
          </w:p>
          <w:p w:rsidR="00B850B1" w:rsidRPr="007E45E7" w:rsidRDefault="00B850B1" w:rsidP="00B850B1">
            <w:pPr>
              <w:pStyle w:val="Paragraphedeliste"/>
              <w:widowControl w:val="0"/>
              <w:autoSpaceDE w:val="0"/>
              <w:spacing w:after="0" w:line="240" w:lineRule="auto"/>
              <w:jc w:val="both"/>
              <w:rPr>
                <w:rFonts w:ascii="Arial Narrow" w:hAnsi="Arial Narrow"/>
                <w:sz w:val="24"/>
                <w:szCs w:val="24"/>
              </w:rPr>
            </w:pPr>
          </w:p>
          <w:p w:rsidR="007156F7" w:rsidRPr="007E45E7" w:rsidRDefault="007156F7" w:rsidP="006D12A2">
            <w:pPr>
              <w:widowControl w:val="0"/>
              <w:autoSpaceDE w:val="0"/>
              <w:jc w:val="both"/>
              <w:rPr>
                <w:rFonts w:ascii="Arial Narrow" w:hAnsi="Arial Narrow"/>
                <w:b/>
                <w:bCs/>
              </w:rPr>
            </w:pPr>
          </w:p>
          <w:p w:rsidR="00A85CAC" w:rsidRPr="007E45E7" w:rsidRDefault="00A85CAC" w:rsidP="006D12A2">
            <w:pPr>
              <w:widowControl w:val="0"/>
              <w:autoSpaceDE w:val="0"/>
              <w:jc w:val="both"/>
              <w:rPr>
                <w:rFonts w:ascii="Arial Narrow" w:hAnsi="Arial Narrow"/>
                <w:b/>
                <w:bCs/>
              </w:rPr>
            </w:pPr>
            <w:r w:rsidRPr="007E45E7">
              <w:rPr>
                <w:rFonts w:ascii="Arial Narrow" w:hAnsi="Arial Narrow"/>
              </w:rPr>
              <w:t xml:space="preserve"> </w:t>
            </w:r>
            <w:r w:rsidRPr="007E45E7">
              <w:rPr>
                <w:rFonts w:ascii="Arial Narrow" w:hAnsi="Arial Narrow"/>
                <w:b/>
                <w:bCs/>
              </w:rPr>
              <w:t>Définition des Travaux :</w:t>
            </w:r>
          </w:p>
          <w:p w:rsidR="00A85CAC" w:rsidRDefault="00A85CAC" w:rsidP="003F4763">
            <w:pPr>
              <w:widowControl w:val="0"/>
              <w:autoSpaceDE w:val="0"/>
              <w:adjustRightInd w:val="0"/>
              <w:spacing w:line="360" w:lineRule="auto"/>
              <w:ind w:left="352" w:right="-20"/>
              <w:rPr>
                <w:rFonts w:ascii="Arial Narrow" w:hAnsi="Arial Narrow"/>
              </w:rPr>
            </w:pPr>
            <w:r w:rsidRPr="007E45E7">
              <w:rPr>
                <w:rFonts w:ascii="Arial Narrow" w:hAnsi="Arial Narrow"/>
              </w:rPr>
              <w:t>Les travaux consistent à :</w:t>
            </w:r>
          </w:p>
          <w:p w:rsidR="00EC52BD" w:rsidRPr="007E45E7" w:rsidRDefault="00EC52BD" w:rsidP="00EC52BD">
            <w:pPr>
              <w:pStyle w:val="Paragraphedeliste"/>
              <w:numPr>
                <w:ilvl w:val="0"/>
                <w:numId w:val="74"/>
              </w:numPr>
              <w:suppressAutoHyphens w:val="0"/>
              <w:autoSpaceDN/>
              <w:spacing w:after="0"/>
              <w:jc w:val="both"/>
              <w:textAlignment w:val="auto"/>
              <w:rPr>
                <w:rFonts w:ascii="Arial Narrow" w:hAnsi="Arial Narrow"/>
                <w:sz w:val="24"/>
                <w:szCs w:val="24"/>
              </w:rPr>
            </w:pPr>
            <w:r w:rsidRPr="007E45E7">
              <w:rPr>
                <w:rFonts w:ascii="Arial Narrow" w:eastAsia="Times New Roman" w:hAnsi="Arial Narrow"/>
                <w:b/>
                <w:bCs/>
                <w:sz w:val="24"/>
                <w:szCs w:val="24"/>
                <w:lang w:eastAsia="fr-FR"/>
              </w:rPr>
              <w:t>TRAVAUX PREPARATOIRES</w:t>
            </w:r>
            <w:r w:rsidRPr="007E45E7">
              <w:rPr>
                <w:rFonts w:ascii="Arial Narrow" w:hAnsi="Arial Narrow"/>
                <w:sz w:val="24"/>
                <w:szCs w:val="24"/>
              </w:rPr>
              <w:t xml:space="preserve"> ;</w:t>
            </w:r>
          </w:p>
          <w:p w:rsidR="00EC52BD" w:rsidRPr="007E45E7" w:rsidRDefault="00EC52BD" w:rsidP="00EC52BD">
            <w:pPr>
              <w:pStyle w:val="Paragraphedeliste"/>
              <w:numPr>
                <w:ilvl w:val="0"/>
                <w:numId w:val="74"/>
              </w:numPr>
              <w:suppressAutoHyphens w:val="0"/>
              <w:autoSpaceDN/>
              <w:spacing w:after="0"/>
              <w:jc w:val="both"/>
              <w:textAlignment w:val="auto"/>
              <w:rPr>
                <w:rFonts w:ascii="Arial Narrow" w:hAnsi="Arial Narrow"/>
                <w:sz w:val="24"/>
                <w:szCs w:val="24"/>
              </w:rPr>
            </w:pPr>
            <w:r w:rsidRPr="007E45E7">
              <w:rPr>
                <w:rFonts w:ascii="Arial Narrow" w:eastAsia="Times New Roman" w:hAnsi="Arial Narrow"/>
                <w:b/>
                <w:bCs/>
                <w:sz w:val="24"/>
                <w:szCs w:val="24"/>
                <w:lang w:eastAsia="fr-FR"/>
              </w:rPr>
              <w:t>TERRASSEMENT</w:t>
            </w:r>
            <w:r w:rsidRPr="007E45E7">
              <w:rPr>
                <w:rFonts w:ascii="Arial Narrow" w:hAnsi="Arial Narrow"/>
                <w:sz w:val="24"/>
                <w:szCs w:val="24"/>
              </w:rPr>
              <w:t xml:space="preserve"> ;</w:t>
            </w:r>
          </w:p>
          <w:p w:rsidR="00EC52BD" w:rsidRPr="007E45E7" w:rsidRDefault="00EC52BD" w:rsidP="00EC52BD">
            <w:pPr>
              <w:pStyle w:val="Paragraphedeliste"/>
              <w:numPr>
                <w:ilvl w:val="0"/>
                <w:numId w:val="74"/>
              </w:numPr>
              <w:suppressAutoHyphens w:val="0"/>
              <w:autoSpaceDN/>
              <w:spacing w:after="0"/>
              <w:textAlignment w:val="auto"/>
              <w:rPr>
                <w:rFonts w:ascii="Arial Narrow" w:hAnsi="Arial Narrow"/>
                <w:sz w:val="24"/>
                <w:szCs w:val="24"/>
              </w:rPr>
            </w:pPr>
            <w:r w:rsidRPr="007E45E7">
              <w:rPr>
                <w:rFonts w:ascii="Arial Narrow" w:eastAsia="Times New Roman" w:hAnsi="Arial Narrow"/>
                <w:b/>
                <w:bCs/>
                <w:sz w:val="24"/>
                <w:szCs w:val="24"/>
                <w:lang w:eastAsia="fr-FR"/>
              </w:rPr>
              <w:t>FONDATION</w:t>
            </w:r>
            <w:r w:rsidRPr="007E45E7">
              <w:rPr>
                <w:rFonts w:ascii="Arial Narrow" w:hAnsi="Arial Narrow"/>
                <w:sz w:val="24"/>
                <w:szCs w:val="24"/>
              </w:rPr>
              <w:t xml:space="preserve"> ;</w:t>
            </w:r>
          </w:p>
          <w:p w:rsidR="00EC52BD" w:rsidRPr="007E45E7" w:rsidRDefault="00EC52BD" w:rsidP="00EC52BD">
            <w:pPr>
              <w:pStyle w:val="Paragraphedeliste"/>
              <w:numPr>
                <w:ilvl w:val="0"/>
                <w:numId w:val="74"/>
              </w:numPr>
              <w:suppressAutoHyphens w:val="0"/>
              <w:autoSpaceDN/>
              <w:spacing w:after="0"/>
              <w:textAlignment w:val="auto"/>
              <w:rPr>
                <w:rFonts w:ascii="Arial Narrow" w:hAnsi="Arial Narrow"/>
                <w:sz w:val="24"/>
                <w:szCs w:val="24"/>
              </w:rPr>
            </w:pPr>
            <w:r w:rsidRPr="007E45E7">
              <w:rPr>
                <w:rFonts w:ascii="Arial Narrow" w:eastAsia="Times New Roman" w:hAnsi="Arial Narrow"/>
                <w:b/>
                <w:bCs/>
                <w:sz w:val="24"/>
                <w:szCs w:val="24"/>
                <w:lang w:eastAsia="fr-FR"/>
              </w:rPr>
              <w:t>ELEVATION ;</w:t>
            </w:r>
          </w:p>
          <w:p w:rsidR="0047638A" w:rsidRPr="007418FC" w:rsidRDefault="0047638A" w:rsidP="007418FC">
            <w:pPr>
              <w:suppressAutoHyphens w:val="0"/>
              <w:autoSpaceDN/>
              <w:textAlignment w:val="auto"/>
              <w:rPr>
                <w:rFonts w:ascii="Arial Narrow" w:hAnsi="Arial Narrow"/>
                <w:color w:val="FF0000"/>
              </w:rPr>
            </w:pPr>
          </w:p>
          <w:p w:rsidR="007156F7" w:rsidRPr="007E45E7" w:rsidRDefault="007156F7" w:rsidP="001D0B54">
            <w:pPr>
              <w:widowControl w:val="0"/>
              <w:autoSpaceDE w:val="0"/>
              <w:jc w:val="both"/>
              <w:rPr>
                <w:rFonts w:ascii="Arial Narrow" w:hAnsi="Arial Narrow"/>
              </w:rPr>
            </w:pPr>
            <w:r w:rsidRPr="007E45E7">
              <w:rPr>
                <w:rFonts w:ascii="Arial Narrow" w:hAnsi="Arial Narrow"/>
              </w:rPr>
              <w:t xml:space="preserve">Les travaux objet du présent Appel d’Offres sont en </w:t>
            </w:r>
            <w:r w:rsidR="00DB24C1" w:rsidRPr="007E45E7">
              <w:rPr>
                <w:rFonts w:ascii="Arial Narrow" w:hAnsi="Arial Narrow"/>
              </w:rPr>
              <w:t>un lot unique.</w:t>
            </w:r>
          </w:p>
          <w:p w:rsidR="00A85CAC" w:rsidRPr="007E45E7" w:rsidRDefault="00A85CAC" w:rsidP="001D0B54">
            <w:pPr>
              <w:widowControl w:val="0"/>
              <w:autoSpaceDE w:val="0"/>
              <w:jc w:val="both"/>
              <w:rPr>
                <w:rFonts w:ascii="Arial Narrow" w:hAnsi="Arial Narrow"/>
                <w:b/>
                <w:bCs/>
              </w:rPr>
            </w:pPr>
            <w:r w:rsidRPr="007E45E7">
              <w:rPr>
                <w:rFonts w:ascii="Arial Narrow" w:hAnsi="Arial Narrow"/>
                <w:b/>
                <w:u w:val="single"/>
              </w:rPr>
              <w:t>NB</w:t>
            </w:r>
            <w:r w:rsidRPr="007E45E7">
              <w:rPr>
                <w:rFonts w:ascii="Arial Narrow" w:hAnsi="Arial Narrow"/>
              </w:rPr>
              <w:t xml:space="preserve"> : </w:t>
            </w:r>
            <w:r w:rsidRPr="007E45E7">
              <w:rPr>
                <w:rFonts w:ascii="Arial Narrow" w:hAnsi="Arial Narrow"/>
                <w:b/>
                <w:bCs/>
              </w:rPr>
              <w:t>Les informations sur les travaux à exécuter sont détaillées dans le Bordereau des Prix Unitaires, le Détail Quantitatif et Estimatif et le Cahier des Clauses Techniques Particulières</w:t>
            </w:r>
            <w:r w:rsidRPr="007E45E7">
              <w:rPr>
                <w:rFonts w:ascii="Arial Narrow" w:hAnsi="Arial Narrow"/>
              </w:rPr>
              <w:t>.</w:t>
            </w:r>
          </w:p>
          <w:p w:rsidR="00D43AF9" w:rsidRPr="007E45E7" w:rsidRDefault="00D43AF9" w:rsidP="00D43AF9">
            <w:pPr>
              <w:rPr>
                <w:rFonts w:ascii="Arial Narrow" w:hAnsi="Arial Narrow"/>
                <w:color w:val="FF0000"/>
              </w:rPr>
            </w:pPr>
          </w:p>
          <w:p w:rsidR="00D43AF9" w:rsidRPr="007E45E7" w:rsidRDefault="00D43AF9" w:rsidP="00D43AF9">
            <w:pPr>
              <w:rPr>
                <w:rFonts w:ascii="Arial Narrow" w:hAnsi="Arial Narrow"/>
                <w:color w:val="FF0000"/>
              </w:rPr>
            </w:pPr>
          </w:p>
          <w:p w:rsidR="00D43AF9" w:rsidRPr="007E45E7" w:rsidRDefault="00D43AF9" w:rsidP="00D43AF9">
            <w:pPr>
              <w:rPr>
                <w:rFonts w:ascii="Arial Narrow" w:hAnsi="Arial Narrow"/>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b/>
                <w:bCs/>
                <w:color w:val="FF0000"/>
              </w:rPr>
            </w:pPr>
          </w:p>
          <w:p w:rsidR="00D43AF9" w:rsidRPr="007E45E7" w:rsidRDefault="00D43AF9" w:rsidP="00D43AF9">
            <w:pPr>
              <w:rPr>
                <w:rFonts w:ascii="Arial Narrow" w:hAnsi="Arial Narrow"/>
                <w:color w:val="FF0000"/>
              </w:rPr>
            </w:pPr>
          </w:p>
        </w:tc>
      </w:tr>
      <w:tr w:rsidR="00552617" w:rsidRPr="007E45E7" w:rsidTr="0047638A">
        <w:trPr>
          <w:trHeight w:hRule="exact" w:val="2122"/>
          <w:jc w:val="center"/>
        </w:trPr>
        <w:tc>
          <w:tcPr>
            <w:tcW w:w="1271" w:type="dxa"/>
            <w:shd w:val="clear" w:color="auto" w:fill="auto"/>
            <w:tcMar>
              <w:top w:w="0" w:type="dxa"/>
              <w:left w:w="0" w:type="dxa"/>
              <w:bottom w:w="0" w:type="dxa"/>
              <w:right w:w="0" w:type="dxa"/>
            </w:tcMar>
            <w:vAlign w:val="center"/>
          </w:tcPr>
          <w:p w:rsidR="00A85CAC" w:rsidRPr="007E45E7" w:rsidRDefault="00A85CAC" w:rsidP="000A502F">
            <w:pPr>
              <w:widowControl w:val="0"/>
              <w:autoSpaceDE w:val="0"/>
              <w:jc w:val="center"/>
              <w:rPr>
                <w:rFonts w:ascii="Arial Narrow" w:hAnsi="Arial Narrow"/>
              </w:rPr>
            </w:pPr>
            <w:r w:rsidRPr="007E45E7">
              <w:rPr>
                <w:rFonts w:ascii="Arial Narrow" w:hAnsi="Arial Narrow"/>
              </w:rPr>
              <w:t>1.</w:t>
            </w:r>
            <w:r w:rsidR="000A502F" w:rsidRPr="007E45E7">
              <w:rPr>
                <w:rFonts w:ascii="Arial Narrow" w:hAnsi="Arial Narrow"/>
              </w:rPr>
              <w:t>1</w:t>
            </w:r>
            <w:r w:rsidRPr="007E45E7">
              <w:rPr>
                <w:rFonts w:ascii="Arial Narrow" w:hAnsi="Arial Narrow"/>
              </w:rPr>
              <w:t>.</w:t>
            </w:r>
          </w:p>
        </w:tc>
        <w:tc>
          <w:tcPr>
            <w:tcW w:w="8930" w:type="dxa"/>
            <w:shd w:val="clear" w:color="auto" w:fill="auto"/>
            <w:tcMar>
              <w:top w:w="0" w:type="dxa"/>
              <w:left w:w="0" w:type="dxa"/>
              <w:bottom w:w="0" w:type="dxa"/>
              <w:right w:w="0" w:type="dxa"/>
            </w:tcMar>
            <w:vAlign w:val="center"/>
          </w:tcPr>
          <w:p w:rsidR="00DB24C1" w:rsidRPr="007418FC" w:rsidRDefault="000A502F" w:rsidP="00DB24C1">
            <w:pPr>
              <w:spacing w:line="276" w:lineRule="auto"/>
              <w:jc w:val="both"/>
              <w:rPr>
                <w:rFonts w:ascii="Arial Narrow" w:hAnsi="Arial Narrow"/>
              </w:rPr>
            </w:pPr>
            <w:r w:rsidRPr="007E45E7">
              <w:rPr>
                <w:rFonts w:ascii="Arial Narrow" w:hAnsi="Arial Narrow"/>
                <w:b/>
                <w:bCs/>
              </w:rPr>
              <w:t>Objet des travaux :</w:t>
            </w:r>
            <w:r w:rsidRPr="007E45E7">
              <w:rPr>
                <w:rFonts w:ascii="Arial Narrow" w:hAnsi="Arial Narrow"/>
              </w:rPr>
              <w:t xml:space="preserve"> </w:t>
            </w:r>
            <w:r w:rsidR="00EC52BD" w:rsidRPr="007E45E7">
              <w:rPr>
                <w:rFonts w:ascii="Arial Narrow" w:hAnsi="Arial Narrow"/>
              </w:rPr>
              <w:t xml:space="preserve">Construction de la Délégation Départementale du Tourisme et de Loisirs à Ambam, Département de la Vallée du Ntem, Région du Sud, </w:t>
            </w:r>
            <w:r w:rsidR="00EC52BD" w:rsidRPr="007E45E7">
              <w:rPr>
                <w:rFonts w:ascii="Arial Narrow" w:hAnsi="Arial Narrow"/>
                <w:b/>
              </w:rPr>
              <w:t>phase 1</w:t>
            </w:r>
            <w:r w:rsidR="00EC52BD" w:rsidRPr="007E45E7">
              <w:rPr>
                <w:rFonts w:ascii="Arial Narrow" w:hAnsi="Arial Narrow"/>
                <w:color w:val="FF0000"/>
              </w:rPr>
              <w:t xml:space="preserve">. </w:t>
            </w:r>
          </w:p>
          <w:p w:rsidR="000A502F" w:rsidRPr="007E45E7" w:rsidRDefault="000A502F" w:rsidP="00661F2E">
            <w:pPr>
              <w:pStyle w:val="Paragraphedeliste"/>
              <w:widowControl w:val="0"/>
              <w:numPr>
                <w:ilvl w:val="0"/>
                <w:numId w:val="66"/>
              </w:numPr>
              <w:autoSpaceDE w:val="0"/>
              <w:spacing w:after="0"/>
              <w:jc w:val="both"/>
              <w:rPr>
                <w:rFonts w:ascii="Arial Narrow" w:hAnsi="Arial Narrow"/>
                <w:sz w:val="24"/>
                <w:szCs w:val="24"/>
              </w:rPr>
            </w:pPr>
            <w:r w:rsidRPr="007E45E7">
              <w:rPr>
                <w:rFonts w:ascii="Arial Narrow" w:hAnsi="Arial Narrow"/>
                <w:b/>
                <w:bCs/>
                <w:sz w:val="24"/>
                <w:szCs w:val="24"/>
              </w:rPr>
              <w:t>Nombre de lots :</w:t>
            </w:r>
            <w:r w:rsidRPr="007E45E7">
              <w:rPr>
                <w:rFonts w:ascii="Arial Narrow" w:hAnsi="Arial Narrow"/>
                <w:sz w:val="24"/>
                <w:szCs w:val="24"/>
              </w:rPr>
              <w:t xml:space="preserve"> </w:t>
            </w:r>
            <w:r w:rsidR="00DB24C1" w:rsidRPr="007E45E7">
              <w:rPr>
                <w:rFonts w:ascii="Arial Narrow" w:hAnsi="Arial Narrow"/>
                <w:sz w:val="24"/>
                <w:szCs w:val="24"/>
              </w:rPr>
              <w:t>Lot unique</w:t>
            </w:r>
          </w:p>
          <w:p w:rsidR="000A502F" w:rsidRPr="007E45E7" w:rsidRDefault="000A502F" w:rsidP="000A502F">
            <w:pPr>
              <w:widowControl w:val="0"/>
              <w:autoSpaceDE w:val="0"/>
              <w:jc w:val="both"/>
              <w:rPr>
                <w:rFonts w:ascii="Arial Narrow" w:hAnsi="Arial Narrow"/>
              </w:rPr>
            </w:pPr>
            <w:r w:rsidRPr="007E45E7">
              <w:rPr>
                <w:rFonts w:ascii="Arial Narrow" w:hAnsi="Arial Narrow"/>
              </w:rPr>
              <w:t xml:space="preserve">Les travaux comportent plusieurs phases : </w:t>
            </w:r>
            <w:r w:rsidR="00EC52BD">
              <w:rPr>
                <w:rFonts w:ascii="Arial Narrow" w:hAnsi="Arial Narrow"/>
                <w:b/>
                <w:bCs/>
              </w:rPr>
              <w:t>oui</w:t>
            </w:r>
          </w:p>
          <w:p w:rsidR="000A502F" w:rsidRPr="007E45E7" w:rsidRDefault="000A502F" w:rsidP="000A502F">
            <w:pPr>
              <w:widowControl w:val="0"/>
              <w:autoSpaceDE w:val="0"/>
              <w:jc w:val="both"/>
              <w:rPr>
                <w:rFonts w:ascii="Arial Narrow" w:hAnsi="Arial Narrow"/>
              </w:rPr>
            </w:pPr>
            <w:r w:rsidRPr="007E45E7">
              <w:rPr>
                <w:rFonts w:ascii="Arial Narrow" w:hAnsi="Arial Narrow"/>
              </w:rPr>
              <w:t xml:space="preserve">Conférence préalable à l’établissement des propositions : </w:t>
            </w:r>
            <w:r w:rsidRPr="007E45E7">
              <w:rPr>
                <w:rFonts w:ascii="Arial Narrow" w:hAnsi="Arial Narrow"/>
                <w:b/>
                <w:bCs/>
              </w:rPr>
              <w:t>Non</w:t>
            </w:r>
          </w:p>
          <w:p w:rsidR="00A85CAC" w:rsidRPr="007E45E7" w:rsidRDefault="00A85CAC" w:rsidP="0023163D">
            <w:pPr>
              <w:pStyle w:val="Retrait1religne"/>
              <w:spacing w:before="120"/>
              <w:ind w:firstLine="0"/>
              <w:rPr>
                <w:rFonts w:ascii="Arial Narrow" w:hAnsi="Arial Narrow"/>
                <w:szCs w:val="24"/>
                <w:lang w:val="fr-FR"/>
              </w:rPr>
            </w:pPr>
          </w:p>
        </w:tc>
      </w:tr>
      <w:tr w:rsidR="00552617" w:rsidRPr="007E45E7" w:rsidTr="000A502F">
        <w:trPr>
          <w:trHeight w:hRule="exact" w:val="714"/>
          <w:jc w:val="center"/>
        </w:trPr>
        <w:tc>
          <w:tcPr>
            <w:tcW w:w="1271" w:type="dxa"/>
            <w:shd w:val="clear" w:color="auto" w:fill="auto"/>
            <w:tcMar>
              <w:top w:w="0" w:type="dxa"/>
              <w:left w:w="0" w:type="dxa"/>
              <w:bottom w:w="0" w:type="dxa"/>
              <w:right w:w="0" w:type="dxa"/>
            </w:tcMar>
            <w:vAlign w:val="center"/>
          </w:tcPr>
          <w:p w:rsidR="00A85CAC" w:rsidRPr="007E45E7" w:rsidRDefault="00A85CAC" w:rsidP="000A502F">
            <w:pPr>
              <w:widowControl w:val="0"/>
              <w:autoSpaceDE w:val="0"/>
              <w:spacing w:line="360" w:lineRule="auto"/>
              <w:jc w:val="center"/>
              <w:rPr>
                <w:rFonts w:ascii="Arial Narrow" w:hAnsi="Arial Narrow"/>
              </w:rPr>
            </w:pPr>
            <w:r w:rsidRPr="007E45E7">
              <w:rPr>
                <w:rFonts w:ascii="Arial Narrow" w:hAnsi="Arial Narrow"/>
              </w:rPr>
              <w:t>1.</w:t>
            </w:r>
            <w:r w:rsidR="000A502F" w:rsidRPr="007E45E7">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E45E7" w:rsidRDefault="000A502F" w:rsidP="000A502F">
            <w:pPr>
              <w:widowControl w:val="0"/>
              <w:autoSpaceDE w:val="0"/>
              <w:jc w:val="both"/>
              <w:rPr>
                <w:rFonts w:ascii="Arial Narrow" w:hAnsi="Arial Narrow"/>
              </w:rPr>
            </w:pPr>
            <w:r w:rsidRPr="007E45E7">
              <w:rPr>
                <w:rFonts w:ascii="Arial Narrow" w:hAnsi="Arial Narrow"/>
              </w:rPr>
              <w:t xml:space="preserve">  Le délai prévisionnel d’exécution des travaux est de : </w:t>
            </w:r>
            <w:r w:rsidR="009F05CD">
              <w:rPr>
                <w:rFonts w:ascii="Arial Narrow" w:hAnsi="Arial Narrow"/>
                <w:b/>
              </w:rPr>
              <w:t>quatre</w:t>
            </w:r>
            <w:r w:rsidRPr="009F05CD">
              <w:rPr>
                <w:rFonts w:ascii="Arial Narrow" w:hAnsi="Arial Narrow"/>
                <w:b/>
              </w:rPr>
              <w:t xml:space="preserve"> (0</w:t>
            </w:r>
            <w:r w:rsidR="009F05CD" w:rsidRPr="009F05CD">
              <w:rPr>
                <w:rFonts w:ascii="Arial Narrow" w:hAnsi="Arial Narrow"/>
                <w:b/>
              </w:rPr>
              <w:t>4</w:t>
            </w:r>
            <w:r w:rsidRPr="009F05CD">
              <w:rPr>
                <w:rFonts w:ascii="Arial Narrow" w:hAnsi="Arial Narrow"/>
                <w:b/>
              </w:rPr>
              <w:t>) mois</w:t>
            </w:r>
            <w:r w:rsidRPr="007E45E7">
              <w:rPr>
                <w:rFonts w:ascii="Arial Narrow" w:hAnsi="Arial Narrow"/>
              </w:rPr>
              <w:t xml:space="preserve"> </w:t>
            </w:r>
          </w:p>
          <w:p w:rsidR="000A502F" w:rsidRPr="007E45E7" w:rsidRDefault="000A502F" w:rsidP="000A502F">
            <w:pPr>
              <w:widowControl w:val="0"/>
              <w:autoSpaceDE w:val="0"/>
              <w:jc w:val="both"/>
              <w:rPr>
                <w:rFonts w:ascii="Arial Narrow" w:hAnsi="Arial Narrow"/>
              </w:rPr>
            </w:pPr>
            <w:r w:rsidRPr="007E45E7">
              <w:rPr>
                <w:rFonts w:ascii="Arial Narrow" w:hAnsi="Arial Narrow"/>
              </w:rPr>
              <w:t>Ce délai court à compter de la date de notification de l’Ordre de Service de commencer les travaux</w:t>
            </w:r>
          </w:p>
        </w:tc>
      </w:tr>
      <w:tr w:rsidR="00552617" w:rsidRPr="007E45E7" w:rsidTr="003D643B">
        <w:trPr>
          <w:trHeight w:hRule="exact" w:val="854"/>
          <w:jc w:val="center"/>
        </w:trPr>
        <w:tc>
          <w:tcPr>
            <w:tcW w:w="1271" w:type="dxa"/>
            <w:shd w:val="clear" w:color="auto" w:fill="auto"/>
            <w:tcMar>
              <w:top w:w="0" w:type="dxa"/>
              <w:left w:w="0" w:type="dxa"/>
              <w:bottom w:w="0" w:type="dxa"/>
              <w:right w:w="0" w:type="dxa"/>
            </w:tcMar>
            <w:vAlign w:val="center"/>
          </w:tcPr>
          <w:p w:rsidR="00A85CAC" w:rsidRPr="007E45E7" w:rsidRDefault="000A502F" w:rsidP="00230C15">
            <w:pPr>
              <w:widowControl w:val="0"/>
              <w:autoSpaceDE w:val="0"/>
              <w:spacing w:line="360" w:lineRule="auto"/>
              <w:jc w:val="center"/>
              <w:rPr>
                <w:rFonts w:ascii="Arial Narrow" w:hAnsi="Arial Narrow"/>
              </w:rPr>
            </w:pPr>
            <w:r w:rsidRPr="007E45E7">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7E45E7" w:rsidRDefault="00A85CAC" w:rsidP="00D47900">
            <w:pPr>
              <w:widowControl w:val="0"/>
              <w:autoSpaceDE w:val="0"/>
              <w:jc w:val="both"/>
              <w:rPr>
                <w:rFonts w:ascii="Arial Narrow" w:hAnsi="Arial Narrow"/>
                <w:b/>
                <w:bCs/>
              </w:rPr>
            </w:pPr>
            <w:r w:rsidRPr="007E45E7">
              <w:rPr>
                <w:rFonts w:ascii="Arial Narrow" w:hAnsi="Arial Narrow"/>
                <w:b/>
                <w:bCs/>
              </w:rPr>
              <w:t>Source(s) de financement :</w:t>
            </w:r>
            <w:r w:rsidR="00DC1DF3" w:rsidRPr="007E45E7">
              <w:rPr>
                <w:rFonts w:ascii="Arial Narrow" w:hAnsi="Arial Narrow"/>
                <w:b/>
                <w:bCs/>
              </w:rPr>
              <w:t xml:space="preserve">  </w:t>
            </w:r>
          </w:p>
          <w:p w:rsidR="00D47900" w:rsidRPr="007E45E7" w:rsidRDefault="00A85CAC" w:rsidP="00D47900">
            <w:pPr>
              <w:widowControl w:val="0"/>
              <w:autoSpaceDE w:val="0"/>
              <w:jc w:val="both"/>
              <w:rPr>
                <w:rFonts w:ascii="Arial Narrow" w:hAnsi="Arial Narrow"/>
              </w:rPr>
            </w:pPr>
            <w:r w:rsidRPr="007E45E7">
              <w:rPr>
                <w:rFonts w:ascii="Arial Narrow" w:hAnsi="Arial Narrow"/>
              </w:rPr>
              <w:t>Les travaux objet du présent Appel d’Offres sont financés par</w:t>
            </w:r>
            <w:r w:rsidR="00D47900" w:rsidRPr="007E45E7">
              <w:rPr>
                <w:rFonts w:ascii="Arial Narrow" w:hAnsi="Arial Narrow"/>
              </w:rPr>
              <w:t xml:space="preserve"> : le Budget </w:t>
            </w:r>
            <w:r w:rsidR="007D5E84" w:rsidRPr="007E45E7">
              <w:rPr>
                <w:rFonts w:ascii="Arial Narrow" w:hAnsi="Arial Narrow"/>
              </w:rPr>
              <w:t xml:space="preserve">d’Investissement Public du Ministère </w:t>
            </w:r>
            <w:r w:rsidR="00D1350B">
              <w:rPr>
                <w:rFonts w:ascii="Arial Narrow" w:hAnsi="Arial Narrow"/>
              </w:rPr>
              <w:t>du Tourisme et de Loisirs</w:t>
            </w:r>
            <w:r w:rsidR="007D5E84" w:rsidRPr="007E45E7">
              <w:rPr>
                <w:rFonts w:ascii="Arial Narrow" w:hAnsi="Arial Narrow"/>
              </w:rPr>
              <w:t xml:space="preserve"> (</w:t>
            </w:r>
            <w:r w:rsidR="00DF4303" w:rsidRPr="007E45E7">
              <w:rPr>
                <w:rFonts w:ascii="Arial Narrow" w:hAnsi="Arial Narrow"/>
              </w:rPr>
              <w:t>MINTOUL</w:t>
            </w:r>
            <w:r w:rsidR="007D5E84" w:rsidRPr="007E45E7">
              <w:rPr>
                <w:rFonts w:ascii="Arial Narrow" w:hAnsi="Arial Narrow"/>
              </w:rPr>
              <w:t>)</w:t>
            </w:r>
            <w:r w:rsidR="00D47900" w:rsidRPr="007E45E7">
              <w:rPr>
                <w:rFonts w:ascii="Arial Narrow" w:hAnsi="Arial Narrow"/>
              </w:rPr>
              <w:t xml:space="preserve">, exercice </w:t>
            </w:r>
            <w:r w:rsidR="00DF4303" w:rsidRPr="007E45E7">
              <w:rPr>
                <w:rFonts w:ascii="Arial Narrow" w:hAnsi="Arial Narrow"/>
              </w:rPr>
              <w:t>2026</w:t>
            </w:r>
          </w:p>
          <w:p w:rsidR="00A85CAC" w:rsidRPr="007E45E7" w:rsidRDefault="00A85CAC" w:rsidP="00230C15">
            <w:pPr>
              <w:widowControl w:val="0"/>
              <w:autoSpaceDE w:val="0"/>
              <w:spacing w:line="360" w:lineRule="auto"/>
              <w:jc w:val="both"/>
              <w:rPr>
                <w:rFonts w:ascii="Arial Narrow" w:hAnsi="Arial Narrow"/>
              </w:rPr>
            </w:pPr>
          </w:p>
          <w:p w:rsidR="00A85CAC" w:rsidRPr="007E45E7" w:rsidRDefault="00A85CAC" w:rsidP="00D47900">
            <w:pPr>
              <w:widowControl w:val="0"/>
              <w:autoSpaceDE w:val="0"/>
              <w:spacing w:line="360" w:lineRule="auto"/>
              <w:jc w:val="both"/>
              <w:rPr>
                <w:rFonts w:ascii="Arial Narrow" w:hAnsi="Arial Narrow"/>
              </w:rPr>
            </w:pPr>
          </w:p>
        </w:tc>
      </w:tr>
      <w:tr w:rsidR="00552617" w:rsidRPr="007E45E7" w:rsidTr="00A85CAC">
        <w:trPr>
          <w:jc w:val="center"/>
        </w:trPr>
        <w:tc>
          <w:tcPr>
            <w:tcW w:w="1271" w:type="dxa"/>
            <w:shd w:val="clear" w:color="auto" w:fill="auto"/>
            <w:tcMar>
              <w:top w:w="0" w:type="dxa"/>
              <w:left w:w="0" w:type="dxa"/>
              <w:bottom w:w="0" w:type="dxa"/>
              <w:right w:w="0" w:type="dxa"/>
            </w:tcMar>
            <w:vAlign w:val="center"/>
          </w:tcPr>
          <w:p w:rsidR="00A85CAC" w:rsidRPr="007E45E7" w:rsidRDefault="00C7004B" w:rsidP="00230C15">
            <w:pPr>
              <w:widowControl w:val="0"/>
              <w:autoSpaceDE w:val="0"/>
              <w:spacing w:line="360" w:lineRule="auto"/>
              <w:jc w:val="center"/>
              <w:rPr>
                <w:rFonts w:ascii="Arial Narrow" w:hAnsi="Arial Narrow"/>
              </w:rPr>
            </w:pPr>
            <w:r w:rsidRPr="007E45E7">
              <w:rPr>
                <w:rFonts w:ascii="Arial Narrow" w:hAnsi="Arial Narrow"/>
              </w:rPr>
              <w:t>4</w:t>
            </w:r>
            <w:r w:rsidR="0086057E" w:rsidRPr="007E45E7">
              <w:rPr>
                <w:rFonts w:ascii="Arial Narrow" w:hAnsi="Arial Narrow"/>
              </w:rPr>
              <w:t>.1</w:t>
            </w:r>
          </w:p>
        </w:tc>
        <w:tc>
          <w:tcPr>
            <w:tcW w:w="8930" w:type="dxa"/>
            <w:shd w:val="clear" w:color="auto" w:fill="auto"/>
            <w:tcMar>
              <w:top w:w="0" w:type="dxa"/>
              <w:left w:w="0" w:type="dxa"/>
              <w:bottom w:w="0" w:type="dxa"/>
              <w:right w:w="0" w:type="dxa"/>
            </w:tcMar>
            <w:vAlign w:val="center"/>
          </w:tcPr>
          <w:p w:rsidR="00A85CAC" w:rsidRPr="007E45E7" w:rsidRDefault="00A85CAC" w:rsidP="00D47900">
            <w:pPr>
              <w:widowControl w:val="0"/>
              <w:autoSpaceDE w:val="0"/>
              <w:jc w:val="both"/>
              <w:rPr>
                <w:rFonts w:ascii="Arial Narrow" w:hAnsi="Arial Narrow"/>
                <w:b/>
                <w:bCs/>
                <w:i/>
              </w:rPr>
            </w:pPr>
            <w:r w:rsidRPr="007E45E7">
              <w:rPr>
                <w:rFonts w:ascii="Arial Narrow" w:hAnsi="Arial Narrow"/>
                <w:b/>
                <w:bCs/>
              </w:rPr>
              <w:t xml:space="preserve">L’Appel d’Offres est Ouvert </w:t>
            </w:r>
          </w:p>
          <w:p w:rsidR="00A85CAC" w:rsidRPr="007E45E7" w:rsidRDefault="00D47900" w:rsidP="00D47900">
            <w:pPr>
              <w:widowControl w:val="0"/>
              <w:autoSpaceDE w:val="0"/>
              <w:jc w:val="both"/>
              <w:rPr>
                <w:rFonts w:ascii="Arial Narrow" w:hAnsi="Arial Narrow"/>
              </w:rPr>
            </w:pPr>
            <w:r w:rsidRPr="007E45E7">
              <w:rPr>
                <w:rFonts w:ascii="Arial Narrow" w:hAnsi="Arial Narrow"/>
                <w:iCs/>
              </w:rPr>
              <w:t xml:space="preserve">Sont admis à participer </w:t>
            </w:r>
            <w:r w:rsidR="00DA4A8A" w:rsidRPr="007E45E7">
              <w:rPr>
                <w:rFonts w:ascii="Arial Narrow" w:hAnsi="Arial Narrow"/>
                <w:iCs/>
              </w:rPr>
              <w:t>au</w:t>
            </w:r>
            <w:r w:rsidRPr="007E45E7">
              <w:rPr>
                <w:rFonts w:ascii="Arial Narrow" w:hAnsi="Arial Narrow"/>
                <w:iCs/>
              </w:rPr>
              <w:t xml:space="preserve"> présent </w:t>
            </w:r>
            <w:r w:rsidR="00DA4A8A" w:rsidRPr="007E45E7">
              <w:rPr>
                <w:rFonts w:ascii="Arial Narrow" w:hAnsi="Arial Narrow"/>
                <w:iCs/>
              </w:rPr>
              <w:t>Appel d’Offres</w:t>
            </w:r>
            <w:r w:rsidRPr="007E45E7">
              <w:rPr>
                <w:rFonts w:ascii="Arial Narrow" w:hAnsi="Arial Narrow"/>
                <w:iCs/>
              </w:rPr>
              <w:t xml:space="preserve">, les entreprises de droit Camerounais </w:t>
            </w:r>
            <w:r w:rsidR="00DA4A8A" w:rsidRPr="007E45E7">
              <w:rPr>
                <w:rFonts w:ascii="Arial Narrow" w:hAnsi="Arial Narrow"/>
              </w:rPr>
              <w:t>ayant une expérience dans le domaine des BTP</w:t>
            </w:r>
            <w:r w:rsidR="0086057E" w:rsidRPr="007E45E7">
              <w:rPr>
                <w:rFonts w:ascii="Arial Narrow" w:hAnsi="Arial Narrow"/>
              </w:rPr>
              <w:t xml:space="preserve">. </w:t>
            </w:r>
            <w:r w:rsidRPr="007E45E7">
              <w:rPr>
                <w:rFonts w:ascii="Arial Narrow" w:hAnsi="Arial Narrow"/>
                <w:iCs/>
              </w:rPr>
              <w:t>Les entreprises peuvent soumissionner seules ou se mettre ensemble dans le cadre d’un groupement solidaire notarié.</w:t>
            </w:r>
          </w:p>
        </w:tc>
      </w:tr>
      <w:tr w:rsidR="00552617" w:rsidRPr="007E45E7" w:rsidTr="00EC52BD">
        <w:trPr>
          <w:trHeight w:hRule="exact" w:val="1141"/>
          <w:jc w:val="center"/>
        </w:trPr>
        <w:tc>
          <w:tcPr>
            <w:tcW w:w="1271" w:type="dxa"/>
            <w:shd w:val="clear" w:color="auto" w:fill="auto"/>
            <w:tcMar>
              <w:top w:w="0" w:type="dxa"/>
              <w:left w:w="0" w:type="dxa"/>
              <w:bottom w:w="0" w:type="dxa"/>
              <w:right w:w="0" w:type="dxa"/>
            </w:tcMar>
            <w:vAlign w:val="center"/>
          </w:tcPr>
          <w:p w:rsidR="007B57F2" w:rsidRPr="007E45E7" w:rsidRDefault="007B57F2" w:rsidP="00230C15">
            <w:pPr>
              <w:widowControl w:val="0"/>
              <w:autoSpaceDE w:val="0"/>
              <w:spacing w:line="360" w:lineRule="auto"/>
              <w:jc w:val="center"/>
              <w:rPr>
                <w:rFonts w:ascii="Arial Narrow" w:hAnsi="Arial Narrow"/>
              </w:rPr>
            </w:pPr>
            <w:r w:rsidRPr="007E45E7">
              <w:rPr>
                <w:rFonts w:ascii="Arial Narrow" w:hAnsi="Arial Narrow"/>
              </w:rPr>
              <w:lastRenderedPageBreak/>
              <w:t>4.2</w:t>
            </w:r>
          </w:p>
        </w:tc>
        <w:tc>
          <w:tcPr>
            <w:tcW w:w="8930" w:type="dxa"/>
            <w:shd w:val="clear" w:color="auto" w:fill="auto"/>
            <w:tcMar>
              <w:top w:w="0" w:type="dxa"/>
              <w:left w:w="0" w:type="dxa"/>
              <w:bottom w:w="0" w:type="dxa"/>
              <w:right w:w="0" w:type="dxa"/>
            </w:tcMar>
            <w:vAlign w:val="center"/>
          </w:tcPr>
          <w:p w:rsidR="007B57F2" w:rsidRPr="007E45E7" w:rsidRDefault="007B57F2" w:rsidP="006E3228">
            <w:pPr>
              <w:widowControl w:val="0"/>
              <w:autoSpaceDE w:val="0"/>
              <w:jc w:val="both"/>
              <w:rPr>
                <w:rFonts w:ascii="Arial Narrow" w:hAnsi="Arial Narrow"/>
              </w:rPr>
            </w:pPr>
            <w:r w:rsidRPr="007E45E7">
              <w:rPr>
                <w:rFonts w:ascii="Arial Narrow" w:hAnsi="Arial Narrow"/>
              </w:rPr>
              <w:t xml:space="preserve">En cas de groupement d’entreprises, chaque membre du groupement doit présenter un dossier administratif complet, les pièces " L’attestation de domiciliation bancaire (sauf cas de cotraitance conjointe), La quittance d’achat du DAO et le cautionnement de soumission"   prévues au point 13.1 du RGAO étant uniquement présentés par le mandataire du groupement </w:t>
            </w:r>
            <w:r w:rsidRPr="007E45E7">
              <w:rPr>
                <w:rFonts w:ascii="Arial Narrow" w:hAnsi="Arial Narrow"/>
                <w:b/>
                <w:bCs/>
              </w:rPr>
              <w:t>Oui.</w:t>
            </w:r>
          </w:p>
        </w:tc>
      </w:tr>
      <w:tr w:rsidR="00552617" w:rsidRPr="007E45E7" w:rsidTr="009B0059">
        <w:trPr>
          <w:trHeight w:hRule="exact" w:val="568"/>
          <w:jc w:val="center"/>
        </w:trPr>
        <w:tc>
          <w:tcPr>
            <w:tcW w:w="1271" w:type="dxa"/>
            <w:shd w:val="clear" w:color="auto" w:fill="auto"/>
            <w:tcMar>
              <w:top w:w="0" w:type="dxa"/>
              <w:left w:w="0" w:type="dxa"/>
              <w:bottom w:w="0" w:type="dxa"/>
              <w:right w:w="0" w:type="dxa"/>
            </w:tcMar>
            <w:vAlign w:val="center"/>
          </w:tcPr>
          <w:p w:rsidR="00A85CAC" w:rsidRPr="007E45E7" w:rsidRDefault="007B57F2" w:rsidP="00230C15">
            <w:pPr>
              <w:widowControl w:val="0"/>
              <w:autoSpaceDE w:val="0"/>
              <w:spacing w:line="360" w:lineRule="auto"/>
              <w:jc w:val="center"/>
              <w:rPr>
                <w:rFonts w:ascii="Arial Narrow" w:hAnsi="Arial Narrow"/>
              </w:rPr>
            </w:pPr>
            <w:r w:rsidRPr="007E45E7">
              <w:rPr>
                <w:rFonts w:ascii="Arial Narrow" w:hAnsi="Arial Narrow"/>
              </w:rPr>
              <w:t>4.3</w:t>
            </w:r>
          </w:p>
        </w:tc>
        <w:tc>
          <w:tcPr>
            <w:tcW w:w="8930" w:type="dxa"/>
            <w:shd w:val="clear" w:color="auto" w:fill="auto"/>
            <w:tcMar>
              <w:top w:w="0" w:type="dxa"/>
              <w:left w:w="0" w:type="dxa"/>
              <w:bottom w:w="0" w:type="dxa"/>
              <w:right w:w="0" w:type="dxa"/>
            </w:tcMar>
            <w:vAlign w:val="center"/>
          </w:tcPr>
          <w:p w:rsidR="00A85CAC" w:rsidRPr="007E45E7" w:rsidRDefault="007B57F2" w:rsidP="006E3228">
            <w:pPr>
              <w:widowControl w:val="0"/>
              <w:autoSpaceDE w:val="0"/>
              <w:jc w:val="both"/>
              <w:rPr>
                <w:rFonts w:ascii="Arial Narrow" w:hAnsi="Arial Narrow"/>
              </w:rPr>
            </w:pPr>
            <w:r w:rsidRPr="007E45E7">
              <w:rPr>
                <w:rFonts w:ascii="Arial Narrow" w:hAnsi="Arial Narrow"/>
                <w:spacing w:val="2"/>
              </w:rPr>
              <w:t>Renseignement</w:t>
            </w:r>
            <w:r w:rsidRPr="007E45E7">
              <w:rPr>
                <w:rFonts w:ascii="Arial Narrow" w:hAnsi="Arial Narrow"/>
              </w:rPr>
              <w:t xml:space="preserve">s </w:t>
            </w:r>
            <w:r w:rsidRPr="007E45E7">
              <w:rPr>
                <w:rFonts w:ascii="Arial Narrow" w:hAnsi="Arial Narrow"/>
                <w:spacing w:val="2"/>
              </w:rPr>
              <w:t>nécessaire</w:t>
            </w:r>
            <w:r w:rsidRPr="007E45E7">
              <w:rPr>
                <w:rFonts w:ascii="Arial Narrow" w:hAnsi="Arial Narrow"/>
              </w:rPr>
              <w:t xml:space="preserve">s à produire </w:t>
            </w:r>
            <w:r w:rsidRPr="007E45E7">
              <w:rPr>
                <w:rFonts w:ascii="Arial Narrow" w:hAnsi="Arial Narrow"/>
                <w:spacing w:val="2"/>
              </w:rPr>
              <w:t xml:space="preserve">pour </w:t>
            </w:r>
            <w:r w:rsidRPr="007E45E7">
              <w:rPr>
                <w:rFonts w:ascii="Arial Narrow" w:hAnsi="Arial Narrow"/>
              </w:rPr>
              <w:t xml:space="preserve">justifier la satisfaction aux critères d’éligibilité à la préférence nationale : </w:t>
            </w:r>
            <w:r w:rsidRPr="007E45E7">
              <w:rPr>
                <w:rFonts w:ascii="Arial Narrow" w:hAnsi="Arial Narrow"/>
                <w:b/>
                <w:bCs/>
              </w:rPr>
              <w:t>RAS</w:t>
            </w:r>
          </w:p>
        </w:tc>
      </w:tr>
      <w:tr w:rsidR="00552617" w:rsidRPr="007E45E7" w:rsidTr="009B0059">
        <w:trPr>
          <w:trHeight w:val="826"/>
          <w:jc w:val="center"/>
        </w:trPr>
        <w:tc>
          <w:tcPr>
            <w:tcW w:w="1271" w:type="dxa"/>
            <w:shd w:val="clear" w:color="auto" w:fill="auto"/>
            <w:tcMar>
              <w:top w:w="0" w:type="dxa"/>
              <w:left w:w="0" w:type="dxa"/>
              <w:bottom w:w="0" w:type="dxa"/>
              <w:right w:w="0" w:type="dxa"/>
            </w:tcMar>
            <w:vAlign w:val="center"/>
          </w:tcPr>
          <w:p w:rsidR="00A85CAC" w:rsidRPr="007E45E7" w:rsidRDefault="007B57F2" w:rsidP="00230C15">
            <w:pPr>
              <w:widowControl w:val="0"/>
              <w:autoSpaceDE w:val="0"/>
              <w:spacing w:line="360" w:lineRule="auto"/>
              <w:jc w:val="center"/>
              <w:rPr>
                <w:rFonts w:ascii="Arial Narrow" w:hAnsi="Arial Narrow"/>
              </w:rPr>
            </w:pPr>
            <w:r w:rsidRPr="007E45E7">
              <w:rPr>
                <w:rFonts w:ascii="Arial Narrow" w:hAnsi="Arial Narrow"/>
              </w:rPr>
              <w:t>5.1</w:t>
            </w:r>
          </w:p>
        </w:tc>
        <w:tc>
          <w:tcPr>
            <w:tcW w:w="8930" w:type="dxa"/>
            <w:shd w:val="clear" w:color="auto" w:fill="auto"/>
            <w:tcMar>
              <w:top w:w="0" w:type="dxa"/>
              <w:left w:w="0" w:type="dxa"/>
              <w:bottom w:w="0" w:type="dxa"/>
              <w:right w:w="0" w:type="dxa"/>
            </w:tcMar>
            <w:vAlign w:val="center"/>
          </w:tcPr>
          <w:p w:rsidR="007B57F2" w:rsidRPr="007E45E7" w:rsidRDefault="007B57F2" w:rsidP="007B57F2">
            <w:pPr>
              <w:widowControl w:val="0"/>
              <w:autoSpaceDE w:val="0"/>
              <w:jc w:val="both"/>
              <w:rPr>
                <w:rFonts w:ascii="Arial Narrow" w:hAnsi="Arial Narrow"/>
              </w:rPr>
            </w:pPr>
            <w:r w:rsidRPr="007E45E7">
              <w:rPr>
                <w:rFonts w:ascii="Arial Narrow" w:hAnsi="Arial Narrow"/>
              </w:rPr>
              <w:t>Provenance des matériaux, matériels et fournitures d’équipement et services.</w:t>
            </w:r>
          </w:p>
          <w:p w:rsidR="00A85CAC" w:rsidRPr="007E45E7" w:rsidRDefault="007B57F2" w:rsidP="007B57F2">
            <w:pPr>
              <w:widowControl w:val="0"/>
              <w:autoSpaceDE w:val="0"/>
              <w:ind w:right="142"/>
              <w:jc w:val="both"/>
              <w:rPr>
                <w:rFonts w:ascii="Arial Narrow" w:hAnsi="Arial Narrow"/>
              </w:rPr>
            </w:pPr>
            <w:r w:rsidRPr="007E45E7">
              <w:rPr>
                <w:rFonts w:ascii="Arial Narrow" w:hAnsi="Arial Narrow"/>
              </w:rPr>
              <w:t xml:space="preserve">Aucun matériau, ni matériel, ni fourniture destinée à l’utilisation dans le cadre de ce projet, ne devra provenir des lieux ci-après : </w:t>
            </w:r>
            <w:r w:rsidR="00846746" w:rsidRPr="007E45E7">
              <w:rPr>
                <w:rFonts w:ascii="Arial Narrow" w:hAnsi="Arial Narrow"/>
                <w:b/>
                <w:bCs/>
              </w:rPr>
              <w:t>Approuvés par l’ingénieur du Marché</w:t>
            </w:r>
          </w:p>
        </w:tc>
      </w:tr>
      <w:tr w:rsidR="00552617" w:rsidRPr="007E45E7" w:rsidTr="00A85CAC">
        <w:trPr>
          <w:trHeight w:val="2725"/>
          <w:jc w:val="center"/>
        </w:trPr>
        <w:tc>
          <w:tcPr>
            <w:tcW w:w="1271" w:type="dxa"/>
            <w:shd w:val="clear" w:color="auto" w:fill="auto"/>
            <w:tcMar>
              <w:top w:w="0" w:type="dxa"/>
              <w:left w:w="0" w:type="dxa"/>
              <w:bottom w:w="0" w:type="dxa"/>
              <w:right w:w="0" w:type="dxa"/>
            </w:tcMar>
            <w:vAlign w:val="center"/>
          </w:tcPr>
          <w:p w:rsidR="00A85CAC" w:rsidRPr="007E45E7" w:rsidRDefault="000D236E" w:rsidP="00230C15">
            <w:pPr>
              <w:widowControl w:val="0"/>
              <w:autoSpaceDE w:val="0"/>
              <w:spacing w:line="360" w:lineRule="auto"/>
              <w:jc w:val="center"/>
              <w:rPr>
                <w:rFonts w:ascii="Arial Narrow" w:hAnsi="Arial Narrow"/>
              </w:rPr>
            </w:pPr>
            <w:r w:rsidRPr="007E45E7">
              <w:rPr>
                <w:rFonts w:ascii="Arial Narrow" w:hAnsi="Arial Narrow"/>
              </w:rPr>
              <w:t>7.1</w:t>
            </w:r>
          </w:p>
        </w:tc>
        <w:tc>
          <w:tcPr>
            <w:tcW w:w="8930" w:type="dxa"/>
            <w:shd w:val="clear" w:color="auto" w:fill="auto"/>
            <w:tcMar>
              <w:top w:w="0" w:type="dxa"/>
              <w:left w:w="0" w:type="dxa"/>
              <w:bottom w:w="0" w:type="dxa"/>
              <w:right w:w="0" w:type="dxa"/>
            </w:tcMar>
            <w:vAlign w:val="center"/>
          </w:tcPr>
          <w:p w:rsidR="00A85CAC" w:rsidRPr="007E45E7" w:rsidRDefault="00A85CAC" w:rsidP="009D1AF6">
            <w:pPr>
              <w:widowControl w:val="0"/>
              <w:tabs>
                <w:tab w:val="left" w:pos="1320"/>
              </w:tabs>
              <w:autoSpaceDE w:val="0"/>
              <w:jc w:val="both"/>
              <w:rPr>
                <w:rFonts w:ascii="Arial Narrow" w:eastAsia="Calibri" w:hAnsi="Arial Narrow"/>
              </w:rPr>
            </w:pPr>
            <w:r w:rsidRPr="007E45E7">
              <w:rPr>
                <w:rFonts w:ascii="Arial Narrow" w:eastAsia="Calibri" w:hAnsi="Arial Narrow"/>
              </w:rPr>
              <w:t>Aux fins de la visite</w:t>
            </w:r>
            <w:r w:rsidRPr="007E45E7">
              <w:rPr>
                <w:rFonts w:ascii="Arial Narrow" w:eastAsia="Calibri" w:hAnsi="Arial Narrow"/>
                <w:spacing w:val="6"/>
              </w:rPr>
              <w:t xml:space="preserve"> </w:t>
            </w:r>
            <w:r w:rsidRPr="007E45E7">
              <w:rPr>
                <w:rFonts w:ascii="Arial Narrow" w:eastAsia="Calibri" w:hAnsi="Arial Narrow"/>
              </w:rPr>
              <w:t>du</w:t>
            </w:r>
            <w:r w:rsidRPr="007E45E7">
              <w:rPr>
                <w:rFonts w:ascii="Arial Narrow" w:eastAsia="Calibri" w:hAnsi="Arial Narrow"/>
                <w:spacing w:val="6"/>
              </w:rPr>
              <w:t xml:space="preserve"> </w:t>
            </w:r>
            <w:r w:rsidRPr="007E45E7">
              <w:rPr>
                <w:rFonts w:ascii="Arial Narrow" w:eastAsia="Calibri" w:hAnsi="Arial Narrow"/>
              </w:rPr>
              <w:t>site</w:t>
            </w:r>
            <w:r w:rsidRPr="007E45E7">
              <w:rPr>
                <w:rFonts w:ascii="Arial Narrow" w:eastAsia="Calibri" w:hAnsi="Arial Narrow"/>
                <w:spacing w:val="6"/>
              </w:rPr>
              <w:t xml:space="preserve"> </w:t>
            </w:r>
            <w:r w:rsidRPr="007E45E7">
              <w:rPr>
                <w:rFonts w:ascii="Arial Narrow" w:eastAsia="Calibri" w:hAnsi="Arial Narrow"/>
              </w:rPr>
              <w:t>des</w:t>
            </w:r>
            <w:r w:rsidRPr="007E45E7">
              <w:rPr>
                <w:rFonts w:ascii="Arial Narrow" w:eastAsia="Calibri" w:hAnsi="Arial Narrow"/>
                <w:spacing w:val="6"/>
              </w:rPr>
              <w:t xml:space="preserve"> </w:t>
            </w:r>
            <w:r w:rsidRPr="007E45E7">
              <w:rPr>
                <w:rFonts w:ascii="Arial Narrow" w:eastAsia="Calibri" w:hAnsi="Arial Narrow"/>
              </w:rPr>
              <w:t xml:space="preserve">travaux à organiser au plus après la publication de l’Avis d’Appel d’Offres, le </w:t>
            </w:r>
            <w:r w:rsidR="00D1350B">
              <w:rPr>
                <w:rFonts w:ascii="Arial Narrow" w:eastAsia="Calibri" w:hAnsi="Arial Narrow"/>
              </w:rPr>
              <w:t>Chef de Service du marché</w:t>
            </w:r>
            <w:r w:rsidRPr="007E45E7">
              <w:rPr>
                <w:rFonts w:ascii="Arial Narrow" w:eastAsia="Calibri" w:hAnsi="Arial Narrow"/>
              </w:rPr>
              <w:t xml:space="preserve"> </w:t>
            </w:r>
            <w:r w:rsidRPr="007E45E7">
              <w:rPr>
                <w:rFonts w:ascii="Arial Narrow" w:hAnsi="Arial Narrow"/>
                <w:spacing w:val="2"/>
              </w:rPr>
              <w:t xml:space="preserve">ou Maître d’Ouvrage Délégué </w:t>
            </w:r>
            <w:r w:rsidRPr="007E45E7">
              <w:rPr>
                <w:rFonts w:ascii="Arial Narrow" w:eastAsia="Calibri" w:hAnsi="Arial Narrow"/>
              </w:rPr>
              <w:t xml:space="preserve">à contacter est le </w:t>
            </w:r>
            <w:r w:rsidR="009D1AF6" w:rsidRPr="007E45E7">
              <w:rPr>
                <w:rFonts w:ascii="Arial Narrow" w:eastAsia="Calibri" w:hAnsi="Arial Narrow"/>
              </w:rPr>
              <w:t>suivant :</w:t>
            </w:r>
            <w:r w:rsidRPr="007E45E7">
              <w:rPr>
                <w:rFonts w:ascii="Arial Narrow" w:eastAsia="Calibri" w:hAnsi="Arial Narrow"/>
              </w:rPr>
              <w:t xml:space="preserve"> </w:t>
            </w:r>
          </w:p>
          <w:p w:rsidR="00A85CAC" w:rsidRPr="00D1350B"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color w:val="ED7D31" w:themeColor="accent2"/>
                <w:sz w:val="24"/>
                <w:szCs w:val="24"/>
              </w:rPr>
            </w:pPr>
            <w:r w:rsidRPr="00D1350B">
              <w:rPr>
                <w:rFonts w:ascii="Arial Narrow" w:hAnsi="Arial Narrow"/>
                <w:b/>
                <w:bCs/>
                <w:color w:val="ED7D31" w:themeColor="accent2"/>
                <w:sz w:val="24"/>
                <w:szCs w:val="24"/>
              </w:rPr>
              <w:t>BP</w:t>
            </w:r>
            <w:r w:rsidRPr="00D1350B">
              <w:rPr>
                <w:rFonts w:ascii="Arial Narrow" w:hAnsi="Arial Narrow"/>
                <w:b/>
                <w:bCs/>
                <w:color w:val="ED7D31" w:themeColor="accent2"/>
                <w:sz w:val="24"/>
                <w:szCs w:val="24"/>
                <w:lang w:val="en-US"/>
              </w:rPr>
              <w:t xml:space="preserve"> : </w:t>
            </w:r>
            <w:r w:rsidR="007418FC">
              <w:rPr>
                <w:rFonts w:ascii="Arial Narrow" w:hAnsi="Arial Narrow"/>
                <w:b/>
                <w:bCs/>
                <w:color w:val="ED7D31" w:themeColor="accent2"/>
                <w:sz w:val="24"/>
                <w:szCs w:val="24"/>
                <w:lang w:val="en-US"/>
              </w:rPr>
              <w:t>201</w:t>
            </w:r>
            <w:r w:rsidR="00ED04FE" w:rsidRPr="00D1350B">
              <w:rPr>
                <w:rFonts w:ascii="Arial Narrow" w:hAnsi="Arial Narrow"/>
                <w:b/>
                <w:bCs/>
                <w:color w:val="ED7D31" w:themeColor="accent2"/>
                <w:sz w:val="24"/>
                <w:szCs w:val="24"/>
              </w:rPr>
              <w:t xml:space="preserve"> Ambam</w:t>
            </w:r>
          </w:p>
          <w:p w:rsidR="00A85CAC" w:rsidRPr="00D1350B"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color w:val="ED7D31" w:themeColor="accent2"/>
                <w:sz w:val="24"/>
                <w:szCs w:val="24"/>
              </w:rPr>
            </w:pPr>
            <w:r w:rsidRPr="00D1350B">
              <w:rPr>
                <w:rFonts w:ascii="Arial Narrow" w:hAnsi="Arial Narrow"/>
                <w:b/>
                <w:bCs/>
                <w:color w:val="ED7D31" w:themeColor="accent2"/>
                <w:sz w:val="24"/>
                <w:szCs w:val="24"/>
              </w:rPr>
              <w:t>Tél</w:t>
            </w:r>
            <w:r w:rsidRPr="00D1350B">
              <w:rPr>
                <w:rFonts w:ascii="Arial Narrow" w:hAnsi="Arial Narrow"/>
                <w:b/>
                <w:bCs/>
                <w:color w:val="ED7D31" w:themeColor="accent2"/>
                <w:sz w:val="24"/>
                <w:szCs w:val="24"/>
                <w:lang w:val="en-US"/>
              </w:rPr>
              <w:t xml:space="preserve"> : </w:t>
            </w:r>
            <w:r w:rsidR="00846746" w:rsidRPr="00D1350B">
              <w:rPr>
                <w:rFonts w:ascii="Arial Narrow" w:hAnsi="Arial Narrow"/>
                <w:color w:val="ED7D31" w:themeColor="accent2"/>
                <w:sz w:val="24"/>
                <w:szCs w:val="24"/>
              </w:rPr>
              <w:t>222 48 23 13/697 94 48 65</w:t>
            </w:r>
          </w:p>
          <w:p w:rsidR="00A85CAC" w:rsidRPr="00D1350B"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color w:val="ED7D31" w:themeColor="accent2"/>
                <w:sz w:val="24"/>
                <w:szCs w:val="24"/>
              </w:rPr>
            </w:pPr>
            <w:r w:rsidRPr="00D1350B">
              <w:rPr>
                <w:rFonts w:ascii="Arial Narrow" w:hAnsi="Arial Narrow"/>
                <w:b/>
                <w:bCs/>
                <w:color w:val="ED7D31" w:themeColor="accent2"/>
                <w:sz w:val="24"/>
                <w:szCs w:val="24"/>
              </w:rPr>
              <w:t>Fax</w:t>
            </w:r>
            <w:r w:rsidRPr="00D1350B">
              <w:rPr>
                <w:rFonts w:ascii="Arial Narrow" w:hAnsi="Arial Narrow"/>
                <w:b/>
                <w:bCs/>
                <w:color w:val="ED7D31" w:themeColor="accent2"/>
                <w:sz w:val="24"/>
                <w:szCs w:val="24"/>
                <w:lang w:val="en-US"/>
              </w:rPr>
              <w:t xml:space="preserve"> : </w:t>
            </w:r>
          </w:p>
          <w:p w:rsidR="009D1AF6" w:rsidRPr="00D1350B"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color w:val="ED7D31" w:themeColor="accent2"/>
                <w:spacing w:val="2"/>
                <w:sz w:val="24"/>
                <w:szCs w:val="24"/>
              </w:rPr>
            </w:pPr>
            <w:r w:rsidRPr="00D1350B">
              <w:rPr>
                <w:rFonts w:ascii="Arial Narrow" w:hAnsi="Arial Narrow"/>
                <w:b/>
                <w:bCs/>
                <w:color w:val="ED7D31" w:themeColor="accent2"/>
                <w:sz w:val="24"/>
                <w:szCs w:val="24"/>
              </w:rPr>
              <w:t>Email :</w:t>
            </w:r>
          </w:p>
          <w:p w:rsidR="00A85CAC" w:rsidRPr="007E45E7" w:rsidRDefault="00A85CAC" w:rsidP="009D1AF6">
            <w:pPr>
              <w:widowControl w:val="0"/>
              <w:tabs>
                <w:tab w:val="left" w:pos="1320"/>
              </w:tabs>
              <w:autoSpaceDE w:val="0"/>
              <w:jc w:val="both"/>
              <w:rPr>
                <w:rFonts w:ascii="Arial Narrow" w:hAnsi="Arial Narrow"/>
                <w:spacing w:val="2"/>
              </w:rPr>
            </w:pPr>
            <w:r w:rsidRPr="007E45E7">
              <w:rPr>
                <w:rFonts w:ascii="Arial Narrow" w:hAnsi="Arial Narrow"/>
                <w:spacing w:val="2"/>
              </w:rPr>
              <w:t xml:space="preserve"> </w:t>
            </w:r>
            <w:r w:rsidRPr="007E45E7">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7E45E7">
              <w:rPr>
                <w:rFonts w:ascii="Arial Narrow" w:hAnsi="Arial Narrow"/>
                <w:spacing w:val="2"/>
              </w:rPr>
              <w:t xml:space="preserve"> </w:t>
            </w:r>
          </w:p>
        </w:tc>
      </w:tr>
      <w:tr w:rsidR="00552617" w:rsidRPr="007E45E7" w:rsidTr="00846746">
        <w:trPr>
          <w:trHeight w:val="1899"/>
          <w:jc w:val="center"/>
        </w:trPr>
        <w:tc>
          <w:tcPr>
            <w:tcW w:w="1271" w:type="dxa"/>
            <w:shd w:val="clear" w:color="auto" w:fill="auto"/>
            <w:tcMar>
              <w:top w:w="0" w:type="dxa"/>
              <w:left w:w="0" w:type="dxa"/>
              <w:bottom w:w="0" w:type="dxa"/>
              <w:right w:w="0" w:type="dxa"/>
            </w:tcMar>
            <w:vAlign w:val="center"/>
          </w:tcPr>
          <w:p w:rsidR="00A85CAC" w:rsidRPr="007E45E7" w:rsidRDefault="000D236E" w:rsidP="00230C15">
            <w:pPr>
              <w:widowControl w:val="0"/>
              <w:autoSpaceDE w:val="0"/>
              <w:spacing w:line="360" w:lineRule="auto"/>
              <w:jc w:val="center"/>
              <w:rPr>
                <w:rFonts w:ascii="Arial Narrow" w:hAnsi="Arial Narrow"/>
              </w:rPr>
            </w:pPr>
            <w:r w:rsidRPr="007E45E7">
              <w:rPr>
                <w:rFonts w:ascii="Arial Narrow" w:hAnsi="Arial Narrow"/>
              </w:rPr>
              <w:t>7.2</w:t>
            </w:r>
          </w:p>
        </w:tc>
        <w:tc>
          <w:tcPr>
            <w:tcW w:w="8930" w:type="dxa"/>
            <w:shd w:val="clear" w:color="auto" w:fill="auto"/>
            <w:tcMar>
              <w:top w:w="0" w:type="dxa"/>
              <w:left w:w="0" w:type="dxa"/>
              <w:bottom w:w="0" w:type="dxa"/>
              <w:right w:w="0" w:type="dxa"/>
            </w:tcMar>
            <w:vAlign w:val="center"/>
          </w:tcPr>
          <w:p w:rsidR="00846746" w:rsidRPr="007E45E7" w:rsidRDefault="00A85CAC" w:rsidP="00846746">
            <w:pPr>
              <w:widowControl w:val="0"/>
              <w:tabs>
                <w:tab w:val="left" w:pos="1320"/>
              </w:tabs>
              <w:autoSpaceDE w:val="0"/>
              <w:jc w:val="both"/>
              <w:rPr>
                <w:rFonts w:ascii="Arial Narrow" w:hAnsi="Arial Narrow"/>
                <w:b/>
                <w:bCs/>
              </w:rPr>
            </w:pPr>
            <w:r w:rsidRPr="007E45E7">
              <w:rPr>
                <w:rFonts w:ascii="Arial Narrow" w:hAnsi="Arial Narrow"/>
              </w:rPr>
              <w:t>Les</w:t>
            </w:r>
            <w:r w:rsidRPr="007E45E7">
              <w:rPr>
                <w:rFonts w:ascii="Arial Narrow" w:hAnsi="Arial Narrow"/>
                <w:spacing w:val="20"/>
              </w:rPr>
              <w:t xml:space="preserve"> </w:t>
            </w:r>
            <w:r w:rsidRPr="007E45E7">
              <w:rPr>
                <w:rFonts w:ascii="Arial Narrow" w:hAnsi="Arial Narrow"/>
              </w:rPr>
              <w:t>renseignements</w:t>
            </w:r>
            <w:r w:rsidRPr="007E45E7">
              <w:rPr>
                <w:rFonts w:ascii="Arial Narrow" w:hAnsi="Arial Narrow"/>
                <w:spacing w:val="20"/>
              </w:rPr>
              <w:t xml:space="preserve"> </w:t>
            </w:r>
            <w:r w:rsidRPr="007E45E7">
              <w:rPr>
                <w:rFonts w:ascii="Arial Narrow" w:hAnsi="Arial Narrow"/>
              </w:rPr>
              <w:t>complémentaires</w:t>
            </w:r>
            <w:r w:rsidRPr="007E45E7">
              <w:rPr>
                <w:rFonts w:ascii="Arial Narrow" w:hAnsi="Arial Narrow"/>
                <w:spacing w:val="20"/>
              </w:rPr>
              <w:t xml:space="preserve"> </w:t>
            </w:r>
            <w:r w:rsidRPr="007E45E7">
              <w:rPr>
                <w:rFonts w:ascii="Arial Narrow" w:hAnsi="Arial Narrow"/>
              </w:rPr>
              <w:t>peuvent</w:t>
            </w:r>
            <w:r w:rsidRPr="007E45E7">
              <w:rPr>
                <w:rFonts w:ascii="Arial Narrow" w:hAnsi="Arial Narrow"/>
                <w:spacing w:val="20"/>
              </w:rPr>
              <w:t xml:space="preserve"> </w:t>
            </w:r>
            <w:r w:rsidRPr="007E45E7">
              <w:rPr>
                <w:rFonts w:ascii="Arial Narrow" w:hAnsi="Arial Narrow"/>
              </w:rPr>
              <w:t xml:space="preserve">être obtenus </w:t>
            </w:r>
            <w:r w:rsidRPr="007E45E7">
              <w:rPr>
                <w:rFonts w:ascii="Arial Narrow" w:hAnsi="Arial Narrow"/>
                <w:spacing w:val="-14"/>
              </w:rPr>
              <w:t>aux</w:t>
            </w:r>
            <w:r w:rsidRPr="007E45E7">
              <w:rPr>
                <w:rFonts w:ascii="Arial Narrow" w:hAnsi="Arial Narrow"/>
              </w:rPr>
              <w:t xml:space="preserve"> </w:t>
            </w:r>
            <w:r w:rsidRPr="007E45E7">
              <w:rPr>
                <w:rFonts w:ascii="Arial Narrow" w:hAnsi="Arial Narrow"/>
                <w:spacing w:val="-14"/>
              </w:rPr>
              <w:t>heures</w:t>
            </w:r>
            <w:r w:rsidRPr="007E45E7">
              <w:rPr>
                <w:rFonts w:ascii="Arial Narrow" w:hAnsi="Arial Narrow"/>
              </w:rPr>
              <w:t xml:space="preserve"> ouvrables</w:t>
            </w:r>
            <w:r w:rsidRPr="007E45E7">
              <w:rPr>
                <w:rFonts w:ascii="Arial Narrow" w:hAnsi="Arial Narrow"/>
                <w:spacing w:val="-14"/>
              </w:rPr>
              <w:t xml:space="preserve"> </w:t>
            </w:r>
            <w:r w:rsidR="00846746" w:rsidRPr="007E45E7">
              <w:rPr>
                <w:rFonts w:ascii="Arial Narrow" w:hAnsi="Arial Narrow"/>
                <w:spacing w:val="4"/>
              </w:rPr>
              <w:t xml:space="preserve">au Secrétariat Particulier du Préfet du Département de la Vallée du Ntem </w:t>
            </w:r>
            <w:r w:rsidR="00D1350B">
              <w:rPr>
                <w:rFonts w:ascii="Arial Narrow" w:hAnsi="Arial Narrow"/>
                <w:spacing w:val="4"/>
              </w:rPr>
              <w:t xml:space="preserve">ou le Délégué Départemental du Tourisme et de Loisirs </w:t>
            </w:r>
            <w:r w:rsidR="00D40378">
              <w:rPr>
                <w:rFonts w:ascii="Arial Narrow" w:hAnsi="Arial Narrow"/>
                <w:spacing w:val="4"/>
              </w:rPr>
              <w:t xml:space="preserve">de la Vallée du Ntem </w:t>
            </w:r>
            <w:r w:rsidR="00846746" w:rsidRPr="007E45E7">
              <w:rPr>
                <w:rFonts w:ascii="Arial Narrow" w:hAnsi="Arial Narrow"/>
                <w:spacing w:val="4"/>
              </w:rPr>
              <w:t>à Ambam</w:t>
            </w:r>
            <w:r w:rsidR="00C072ED" w:rsidRPr="007E45E7">
              <w:rPr>
                <w:rFonts w:ascii="Arial Narrow" w:hAnsi="Arial Narrow"/>
              </w:rPr>
              <w:t>,</w:t>
            </w:r>
            <w:r w:rsidR="00C072ED" w:rsidRPr="007E45E7">
              <w:rPr>
                <w:rFonts w:ascii="Arial Narrow" w:hAnsi="Arial Narrow"/>
                <w:spacing w:val="-4"/>
              </w:rPr>
              <w:t xml:space="preserve"> </w:t>
            </w:r>
            <w:r w:rsidR="00F34BF3" w:rsidRPr="007E45E7">
              <w:rPr>
                <w:rFonts w:ascii="Arial Narrow" w:hAnsi="Arial Narrow"/>
              </w:rPr>
              <w:t>T</w:t>
            </w:r>
            <w:r w:rsidR="00C072ED" w:rsidRPr="007E45E7">
              <w:rPr>
                <w:rFonts w:ascii="Arial Narrow" w:hAnsi="Arial Narrow"/>
              </w:rPr>
              <w:t xml:space="preserve">éléphone : </w:t>
            </w:r>
            <w:r w:rsidR="00846746" w:rsidRPr="007E45E7">
              <w:rPr>
                <w:rFonts w:ascii="Arial Narrow" w:hAnsi="Arial Narrow"/>
              </w:rPr>
              <w:t>222 48 23 13/697 94 48 65</w:t>
            </w:r>
          </w:p>
          <w:p w:rsidR="00A85CAC" w:rsidRPr="007E45E7" w:rsidRDefault="00A85CAC" w:rsidP="00F34BF3">
            <w:pPr>
              <w:widowControl w:val="0"/>
              <w:autoSpaceDE w:val="0"/>
              <w:spacing w:before="11"/>
              <w:ind w:right="94"/>
              <w:jc w:val="both"/>
              <w:rPr>
                <w:rFonts w:ascii="Arial Narrow" w:hAnsi="Arial Narrow"/>
                <w:lang w:val="fr-CM"/>
              </w:rPr>
            </w:pPr>
            <w:r w:rsidRPr="007E45E7">
              <w:rPr>
                <w:rFonts w:ascii="Arial Narrow" w:hAnsi="Arial Narrow"/>
                <w:lang w:val="fr-CM"/>
              </w:rPr>
              <w:t xml:space="preserve"> Des éclaircissements peuvent être demandés au plus tard </w:t>
            </w:r>
            <w:r w:rsidR="00FF25AB" w:rsidRPr="007E45E7">
              <w:rPr>
                <w:rFonts w:ascii="Arial Narrow" w:hAnsi="Arial Narrow"/>
                <w:lang w:val="fr-CM"/>
              </w:rPr>
              <w:t>10</w:t>
            </w:r>
            <w:r w:rsidRPr="007E45E7">
              <w:rPr>
                <w:rFonts w:ascii="Arial Narrow" w:hAnsi="Arial Narrow"/>
                <w:lang w:val="fr-CM"/>
              </w:rPr>
              <w:t xml:space="preserve"> jours avant la date de remise des offres. </w:t>
            </w:r>
          </w:p>
          <w:p w:rsidR="00A85CAC" w:rsidRPr="007E45E7" w:rsidRDefault="00A85CAC" w:rsidP="00F34BF3">
            <w:pPr>
              <w:widowControl w:val="0"/>
              <w:autoSpaceDE w:val="0"/>
              <w:spacing w:before="11"/>
              <w:ind w:right="94"/>
              <w:jc w:val="both"/>
              <w:rPr>
                <w:rFonts w:ascii="Arial Narrow" w:hAnsi="Arial Narrow"/>
                <w:lang w:val="fr-CM"/>
              </w:rPr>
            </w:pPr>
            <w:r w:rsidRPr="007E45E7">
              <w:rPr>
                <w:rFonts w:ascii="Arial Narrow" w:hAnsi="Arial Narrow"/>
                <w:lang w:val="fr-CM"/>
              </w:rPr>
              <w:t xml:space="preserve">Les demandes d’éclaircissement doivent mentionner le nom et l’adresse complète du requérant et être expédiées à l’adresse suivante : </w:t>
            </w:r>
          </w:p>
          <w:p w:rsidR="00846746" w:rsidRPr="00D40378" w:rsidRDefault="00846746" w:rsidP="00661F2E">
            <w:pPr>
              <w:pStyle w:val="Paragraphedeliste"/>
              <w:widowControl w:val="0"/>
              <w:numPr>
                <w:ilvl w:val="0"/>
                <w:numId w:val="66"/>
              </w:numPr>
              <w:tabs>
                <w:tab w:val="left" w:pos="1320"/>
              </w:tabs>
              <w:autoSpaceDE w:val="0"/>
              <w:spacing w:after="0" w:line="240" w:lineRule="auto"/>
              <w:jc w:val="both"/>
              <w:rPr>
                <w:rFonts w:ascii="Arial Narrow" w:hAnsi="Arial Narrow"/>
                <w:b/>
                <w:bCs/>
                <w:color w:val="ED7D31" w:themeColor="accent2"/>
                <w:sz w:val="24"/>
                <w:szCs w:val="24"/>
              </w:rPr>
            </w:pPr>
            <w:r w:rsidRPr="00D40378">
              <w:rPr>
                <w:rFonts w:ascii="Arial Narrow" w:hAnsi="Arial Narrow"/>
                <w:b/>
                <w:bCs/>
                <w:color w:val="ED7D31" w:themeColor="accent2"/>
                <w:spacing w:val="4"/>
                <w:sz w:val="24"/>
                <w:szCs w:val="24"/>
              </w:rPr>
              <w:t>Secrétariat Particulier du Préfet du Département de la Vallée du Ntem à Ambam</w:t>
            </w:r>
            <w:r w:rsidRPr="00D40378">
              <w:rPr>
                <w:rFonts w:ascii="Arial Narrow" w:hAnsi="Arial Narrow"/>
                <w:b/>
                <w:bCs/>
                <w:color w:val="ED7D31" w:themeColor="accent2"/>
                <w:sz w:val="24"/>
                <w:szCs w:val="24"/>
                <w:lang w:val="fr-CM"/>
              </w:rPr>
              <w:t xml:space="preserve"> </w:t>
            </w:r>
          </w:p>
          <w:p w:rsidR="00A85CAC" w:rsidRPr="007E45E7" w:rsidRDefault="00A85CAC" w:rsidP="00661F2E">
            <w:pPr>
              <w:pStyle w:val="Paragraphedeliste"/>
              <w:widowControl w:val="0"/>
              <w:numPr>
                <w:ilvl w:val="0"/>
                <w:numId w:val="66"/>
              </w:numPr>
              <w:tabs>
                <w:tab w:val="left" w:pos="1320"/>
              </w:tabs>
              <w:autoSpaceDE w:val="0"/>
              <w:spacing w:after="0" w:line="240" w:lineRule="auto"/>
              <w:jc w:val="both"/>
              <w:rPr>
                <w:rFonts w:ascii="Arial Narrow" w:hAnsi="Arial Narrow"/>
                <w:b/>
                <w:bCs/>
                <w:sz w:val="24"/>
                <w:szCs w:val="24"/>
              </w:rPr>
            </w:pPr>
            <w:r w:rsidRPr="00D40378">
              <w:rPr>
                <w:rFonts w:ascii="Arial Narrow" w:hAnsi="Arial Narrow"/>
                <w:b/>
                <w:bCs/>
                <w:color w:val="ED7D31" w:themeColor="accent2"/>
                <w:sz w:val="24"/>
                <w:szCs w:val="24"/>
                <w:lang w:val="fr-CM"/>
              </w:rPr>
              <w:t>Télé</w:t>
            </w:r>
            <w:r w:rsidR="00F34BF3" w:rsidRPr="00D40378">
              <w:rPr>
                <w:rFonts w:ascii="Arial Narrow" w:hAnsi="Arial Narrow"/>
                <w:b/>
                <w:bCs/>
                <w:color w:val="ED7D31" w:themeColor="accent2"/>
                <w:sz w:val="24"/>
                <w:szCs w:val="24"/>
                <w:lang w:val="fr-CM"/>
              </w:rPr>
              <w:t>phone</w:t>
            </w:r>
            <w:r w:rsidRPr="00D40378">
              <w:rPr>
                <w:rFonts w:ascii="Arial Narrow" w:hAnsi="Arial Narrow"/>
                <w:b/>
                <w:bCs/>
                <w:color w:val="ED7D31" w:themeColor="accent2"/>
                <w:sz w:val="24"/>
                <w:szCs w:val="24"/>
                <w:lang w:val="fr-CM"/>
              </w:rPr>
              <w:t xml:space="preserve"> : </w:t>
            </w:r>
            <w:r w:rsidR="00F34BF3" w:rsidRPr="00D40378">
              <w:rPr>
                <w:rFonts w:ascii="Arial Narrow" w:hAnsi="Arial Narrow"/>
                <w:b/>
                <w:bCs/>
                <w:color w:val="ED7D31" w:themeColor="accent2"/>
                <w:sz w:val="24"/>
                <w:szCs w:val="24"/>
              </w:rPr>
              <w:t xml:space="preserve">(+237 </w:t>
            </w:r>
            <w:r w:rsidR="00846746" w:rsidRPr="00D40378">
              <w:rPr>
                <w:rFonts w:ascii="Arial Narrow" w:hAnsi="Arial Narrow"/>
                <w:color w:val="ED7D31" w:themeColor="accent2"/>
                <w:sz w:val="24"/>
                <w:szCs w:val="24"/>
              </w:rPr>
              <w:t>222 48 23 13/697 94 48 65</w:t>
            </w:r>
            <w:r w:rsidR="00F34BF3" w:rsidRPr="00D40378">
              <w:rPr>
                <w:rFonts w:ascii="Arial Narrow" w:hAnsi="Arial Narrow"/>
                <w:b/>
                <w:bCs/>
                <w:color w:val="ED7D31" w:themeColor="accent2"/>
                <w:sz w:val="24"/>
                <w:szCs w:val="24"/>
              </w:rPr>
              <w:t xml:space="preserve">), </w:t>
            </w:r>
            <w:r w:rsidRPr="00D40378">
              <w:rPr>
                <w:rFonts w:ascii="Arial Narrow" w:hAnsi="Arial Narrow"/>
                <w:b/>
                <w:bCs/>
                <w:color w:val="ED7D31" w:themeColor="accent2"/>
                <w:sz w:val="24"/>
                <w:szCs w:val="24"/>
                <w:lang w:val="fr-CM"/>
              </w:rPr>
              <w:t>BP</w:t>
            </w:r>
            <w:r w:rsidR="00F34BF3" w:rsidRPr="00D40378">
              <w:rPr>
                <w:rFonts w:ascii="Arial Narrow" w:hAnsi="Arial Narrow"/>
                <w:b/>
                <w:bCs/>
                <w:color w:val="ED7D31" w:themeColor="accent2"/>
                <w:sz w:val="24"/>
                <w:szCs w:val="24"/>
                <w:lang w:val="fr-CM"/>
              </w:rPr>
              <w:t> :</w:t>
            </w:r>
            <w:r w:rsidRPr="00D40378">
              <w:rPr>
                <w:rFonts w:ascii="Arial Narrow" w:hAnsi="Arial Narrow"/>
                <w:b/>
                <w:bCs/>
                <w:color w:val="ED7D31" w:themeColor="accent2"/>
                <w:sz w:val="24"/>
                <w:szCs w:val="24"/>
                <w:lang w:val="fr-CM"/>
              </w:rPr>
              <w:t xml:space="preserve"> </w:t>
            </w:r>
            <w:r w:rsidR="00846746" w:rsidRPr="00D40378">
              <w:rPr>
                <w:rFonts w:ascii="Arial Narrow" w:hAnsi="Arial Narrow"/>
                <w:b/>
                <w:bCs/>
                <w:color w:val="ED7D31" w:themeColor="accent2"/>
                <w:sz w:val="24"/>
                <w:szCs w:val="24"/>
                <w:lang w:val="fr-CM"/>
              </w:rPr>
              <w:t>_______</w:t>
            </w:r>
            <w:r w:rsidR="00D41A01" w:rsidRPr="00D40378">
              <w:rPr>
                <w:rFonts w:ascii="Arial Narrow" w:hAnsi="Arial Narrow"/>
                <w:b/>
                <w:bCs/>
                <w:color w:val="ED7D31" w:themeColor="accent2"/>
                <w:sz w:val="24"/>
                <w:szCs w:val="24"/>
                <w:lang w:val="fr-CM"/>
              </w:rPr>
              <w:t xml:space="preserve"> Ambam</w:t>
            </w:r>
            <w:r w:rsidRPr="00D40378">
              <w:rPr>
                <w:rFonts w:ascii="Arial Narrow" w:hAnsi="Arial Narrow"/>
                <w:b/>
                <w:bCs/>
                <w:color w:val="ED7D31" w:themeColor="accent2"/>
                <w:sz w:val="24"/>
                <w:szCs w:val="24"/>
                <w:lang w:val="fr-CM"/>
              </w:rPr>
              <w:t xml:space="preserve"> : E-mail : </w:t>
            </w:r>
            <w:r w:rsidR="00F34BF3" w:rsidRPr="00D40378">
              <w:rPr>
                <w:rFonts w:ascii="Arial Narrow" w:hAnsi="Arial Narrow"/>
                <w:b/>
                <w:bCs/>
                <w:color w:val="ED7D31" w:themeColor="accent2"/>
                <w:sz w:val="24"/>
                <w:szCs w:val="24"/>
                <w:lang w:val="fr-CM"/>
              </w:rPr>
              <w:t>//</w:t>
            </w:r>
          </w:p>
        </w:tc>
      </w:tr>
      <w:tr w:rsidR="00552617" w:rsidRPr="007E45E7" w:rsidTr="009B0059">
        <w:trPr>
          <w:trHeight w:val="357"/>
          <w:jc w:val="center"/>
        </w:trPr>
        <w:tc>
          <w:tcPr>
            <w:tcW w:w="10201" w:type="dxa"/>
            <w:gridSpan w:val="2"/>
            <w:shd w:val="clear" w:color="auto" w:fill="auto"/>
            <w:tcMar>
              <w:top w:w="0" w:type="dxa"/>
              <w:left w:w="0" w:type="dxa"/>
              <w:bottom w:w="0" w:type="dxa"/>
              <w:right w:w="0" w:type="dxa"/>
            </w:tcMar>
            <w:vAlign w:val="center"/>
          </w:tcPr>
          <w:p w:rsidR="00A85CAC" w:rsidRPr="007E45E7" w:rsidRDefault="006B7CC0" w:rsidP="007E5D77">
            <w:pPr>
              <w:widowControl w:val="0"/>
              <w:autoSpaceDE w:val="0"/>
              <w:jc w:val="center"/>
              <w:rPr>
                <w:rFonts w:ascii="Arial Narrow" w:hAnsi="Arial Narrow"/>
                <w:b/>
              </w:rPr>
            </w:pPr>
            <w:r w:rsidRPr="007E45E7">
              <w:rPr>
                <w:rFonts w:ascii="Arial Narrow" w:hAnsi="Arial Narrow"/>
                <w:b/>
              </w:rPr>
              <w:t>B</w:t>
            </w:r>
            <w:r w:rsidR="00A85CAC" w:rsidRPr="007E45E7">
              <w:rPr>
                <w:rFonts w:ascii="Arial Narrow" w:hAnsi="Arial Narrow"/>
                <w:b/>
              </w:rPr>
              <w:t>- PREPARATION DES OFFRES</w:t>
            </w:r>
          </w:p>
        </w:tc>
      </w:tr>
      <w:tr w:rsidR="00552617" w:rsidRPr="007E45E7" w:rsidTr="0047638A">
        <w:trPr>
          <w:trHeight w:val="409"/>
          <w:jc w:val="center"/>
        </w:trPr>
        <w:tc>
          <w:tcPr>
            <w:tcW w:w="1271" w:type="dxa"/>
            <w:shd w:val="clear" w:color="auto" w:fill="auto"/>
            <w:tcMar>
              <w:top w:w="0" w:type="dxa"/>
              <w:left w:w="0" w:type="dxa"/>
              <w:bottom w:w="0" w:type="dxa"/>
              <w:right w:w="0" w:type="dxa"/>
            </w:tcMar>
            <w:vAlign w:val="center"/>
          </w:tcPr>
          <w:p w:rsidR="00A85CAC" w:rsidRPr="007E45E7" w:rsidRDefault="000D236E" w:rsidP="0047638A">
            <w:pPr>
              <w:widowControl w:val="0"/>
              <w:autoSpaceDE w:val="0"/>
              <w:spacing w:line="360" w:lineRule="auto"/>
              <w:jc w:val="center"/>
              <w:rPr>
                <w:rFonts w:ascii="Arial Narrow" w:hAnsi="Arial Narrow"/>
              </w:rPr>
            </w:pPr>
            <w:r w:rsidRPr="007E45E7">
              <w:rPr>
                <w:rFonts w:ascii="Arial Narrow" w:hAnsi="Arial Narrow"/>
              </w:rPr>
              <w:t>12</w:t>
            </w:r>
          </w:p>
        </w:tc>
        <w:tc>
          <w:tcPr>
            <w:tcW w:w="8930" w:type="dxa"/>
            <w:shd w:val="clear" w:color="auto" w:fill="auto"/>
            <w:tcMar>
              <w:top w:w="0" w:type="dxa"/>
              <w:left w:w="0" w:type="dxa"/>
              <w:bottom w:w="0" w:type="dxa"/>
              <w:right w:w="0" w:type="dxa"/>
            </w:tcMar>
            <w:vAlign w:val="center"/>
          </w:tcPr>
          <w:p w:rsidR="00A85CAC" w:rsidRPr="007E45E7" w:rsidRDefault="00A85CAC" w:rsidP="007E5D77">
            <w:pPr>
              <w:pStyle w:val="i"/>
              <w:tabs>
                <w:tab w:val="right" w:pos="7254"/>
              </w:tabs>
              <w:suppressAutoHyphens w:val="0"/>
              <w:rPr>
                <w:rFonts w:ascii="Arial Narrow" w:hAnsi="Arial Narrow"/>
                <w:spacing w:val="2"/>
                <w:szCs w:val="24"/>
                <w:lang w:val="fr-FR"/>
              </w:rPr>
            </w:pPr>
            <w:r w:rsidRPr="007E45E7">
              <w:rPr>
                <w:rFonts w:ascii="Arial Narrow" w:hAnsi="Arial Narrow"/>
                <w:szCs w:val="24"/>
                <w:lang w:val="fr-FR"/>
              </w:rPr>
              <w:t>La langue de soumission est</w:t>
            </w:r>
            <w:r w:rsidR="00F34BF3" w:rsidRPr="007E45E7">
              <w:rPr>
                <w:rFonts w:ascii="Arial Narrow" w:hAnsi="Arial Narrow"/>
                <w:szCs w:val="24"/>
                <w:lang w:val="fr-FR"/>
              </w:rPr>
              <w:t> </w:t>
            </w:r>
            <w:r w:rsidR="00F34BF3" w:rsidRPr="007E45E7">
              <w:rPr>
                <w:rFonts w:ascii="Arial Narrow" w:hAnsi="Arial Narrow"/>
                <w:b/>
                <w:bCs/>
                <w:szCs w:val="24"/>
                <w:lang w:val="fr-FR"/>
              </w:rPr>
              <w:t>:</w:t>
            </w:r>
            <w:r w:rsidRPr="007E45E7">
              <w:rPr>
                <w:rFonts w:ascii="Arial Narrow" w:hAnsi="Arial Narrow"/>
                <w:b/>
                <w:bCs/>
                <w:szCs w:val="24"/>
                <w:lang w:val="fr-FR"/>
              </w:rPr>
              <w:t xml:space="preserve"> « le Français »</w:t>
            </w:r>
            <w:r w:rsidR="00F34BF3" w:rsidRPr="007E45E7">
              <w:rPr>
                <w:rFonts w:ascii="Arial Narrow" w:hAnsi="Arial Narrow"/>
                <w:b/>
                <w:bCs/>
                <w:szCs w:val="24"/>
                <w:lang w:val="fr-FR"/>
              </w:rPr>
              <w:t xml:space="preserve"> ou « l’Anglais »</w:t>
            </w:r>
          </w:p>
        </w:tc>
      </w:tr>
      <w:tr w:rsidR="00552617" w:rsidRPr="007E45E7" w:rsidTr="003B235A">
        <w:trPr>
          <w:trHeight w:val="1844"/>
          <w:jc w:val="center"/>
        </w:trPr>
        <w:tc>
          <w:tcPr>
            <w:tcW w:w="1271" w:type="dxa"/>
            <w:shd w:val="clear" w:color="auto" w:fill="auto"/>
            <w:tcMar>
              <w:top w:w="0" w:type="dxa"/>
              <w:left w:w="0" w:type="dxa"/>
              <w:bottom w:w="0" w:type="dxa"/>
              <w:right w:w="0" w:type="dxa"/>
            </w:tcMar>
            <w:vAlign w:val="center"/>
          </w:tcPr>
          <w:p w:rsidR="00A85CAC" w:rsidRPr="007E45E7" w:rsidRDefault="000D236E" w:rsidP="00230C15">
            <w:pPr>
              <w:widowControl w:val="0"/>
              <w:autoSpaceDE w:val="0"/>
              <w:spacing w:line="360" w:lineRule="auto"/>
              <w:jc w:val="center"/>
              <w:rPr>
                <w:rFonts w:ascii="Arial Narrow" w:hAnsi="Arial Narrow"/>
                <w:color w:val="FF0000"/>
              </w:rPr>
            </w:pPr>
            <w:r w:rsidRPr="007E45E7">
              <w:rPr>
                <w:rFonts w:ascii="Arial Narrow" w:hAnsi="Arial Narrow"/>
              </w:rPr>
              <w:t>13.1</w:t>
            </w:r>
          </w:p>
        </w:tc>
        <w:tc>
          <w:tcPr>
            <w:tcW w:w="8930" w:type="dxa"/>
            <w:shd w:val="clear" w:color="auto" w:fill="auto"/>
            <w:tcMar>
              <w:top w:w="0" w:type="dxa"/>
              <w:left w:w="0" w:type="dxa"/>
              <w:bottom w:w="0" w:type="dxa"/>
              <w:right w:w="0" w:type="dxa"/>
            </w:tcMar>
            <w:vAlign w:val="center"/>
          </w:tcPr>
          <w:p w:rsidR="00A85CAC" w:rsidRPr="007E45E7" w:rsidRDefault="002A785A" w:rsidP="007E5D77">
            <w:pPr>
              <w:widowControl w:val="0"/>
              <w:tabs>
                <w:tab w:val="left" w:pos="1320"/>
              </w:tabs>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Le soumissionnaire devra produire une offre regroupée en trois volumes et présentée comme suit :</w:t>
            </w:r>
          </w:p>
          <w:p w:rsidR="00A85CAC" w:rsidRPr="007E45E7" w:rsidRDefault="00A85CAC" w:rsidP="007E5D77">
            <w:pPr>
              <w:widowControl w:val="0"/>
              <w:autoSpaceDE w:val="0"/>
              <w:jc w:val="both"/>
              <w:rPr>
                <w:rFonts w:ascii="Arial Narrow" w:hAnsi="Arial Narrow"/>
                <w:b/>
              </w:rPr>
            </w:pPr>
            <w:r w:rsidRPr="007E45E7">
              <w:rPr>
                <w:rFonts w:ascii="Arial Narrow" w:hAnsi="Arial Narrow"/>
                <w:b/>
              </w:rPr>
              <w:t xml:space="preserve">A–Volume I : Pièces </w:t>
            </w:r>
            <w:r w:rsidR="00C072ED" w:rsidRPr="007E45E7">
              <w:rPr>
                <w:rFonts w:ascii="Arial Narrow" w:hAnsi="Arial Narrow"/>
                <w:b/>
              </w:rPr>
              <w:t>A</w:t>
            </w:r>
            <w:r w:rsidRPr="007E45E7">
              <w:rPr>
                <w:rFonts w:ascii="Arial Narrow" w:hAnsi="Arial Narrow"/>
                <w:b/>
              </w:rPr>
              <w:t>dministratives</w:t>
            </w:r>
          </w:p>
          <w:p w:rsidR="00A85CAC" w:rsidRPr="007E45E7" w:rsidRDefault="00A85CAC" w:rsidP="007E5D77">
            <w:pPr>
              <w:widowControl w:val="0"/>
              <w:autoSpaceDE w:val="0"/>
              <w:jc w:val="both"/>
              <w:rPr>
                <w:rFonts w:ascii="Arial Narrow" w:hAnsi="Arial Narrow"/>
              </w:rPr>
            </w:pPr>
            <w:r w:rsidRPr="007E45E7">
              <w:rPr>
                <w:rFonts w:ascii="Arial Narrow" w:hAnsi="Arial Narrow"/>
                <w:b/>
              </w:rPr>
              <w:t>Pour les soumissionnaires installés au Cameroun</w:t>
            </w:r>
            <w:r w:rsidRPr="007E45E7">
              <w:rPr>
                <w:rFonts w:ascii="Arial Narrow" w:hAnsi="Arial Narrow"/>
              </w:rPr>
              <w:t>, elles comprendront notamment :</w:t>
            </w:r>
          </w:p>
          <w:p w:rsidR="00A85CAC" w:rsidRPr="007E45E7"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7E45E7">
              <w:rPr>
                <w:rFonts w:ascii="Arial Narrow" w:eastAsia="Times New Roman" w:hAnsi="Arial Narrow"/>
                <w:sz w:val="24"/>
                <w:szCs w:val="24"/>
                <w:lang w:eastAsia="fr-FR"/>
              </w:rPr>
              <w:t>La déclaration d’intention de soumissionner timbrée, signée du représentant légal ou du mandataire dument désigné ;</w:t>
            </w:r>
          </w:p>
          <w:p w:rsidR="00A85CAC"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7E45E7">
              <w:rPr>
                <w:rFonts w:ascii="Arial Narrow" w:hAnsi="Arial Narrow"/>
              </w:rPr>
              <w:t xml:space="preserve">La caution de soumission acquittée à la main </w:t>
            </w:r>
            <w:r w:rsidR="00A85CAC" w:rsidRPr="007E45E7">
              <w:rPr>
                <w:rFonts w:ascii="Arial Narrow" w:hAnsi="Arial Narrow"/>
              </w:rPr>
              <w:t>(suivant modèle joint)</w:t>
            </w:r>
            <w:r w:rsidRPr="007E45E7">
              <w:rPr>
                <w:rFonts w:ascii="Arial Narrow" w:hAnsi="Arial Narrow"/>
              </w:rPr>
              <w:t xml:space="preserve"> </w:t>
            </w:r>
            <w:r w:rsidR="00E476CD" w:rsidRPr="007E45E7">
              <w:rPr>
                <w:rFonts w:ascii="Arial Narrow" w:hAnsi="Arial Narrow"/>
              </w:rPr>
              <w:t xml:space="preserve">et </w:t>
            </w:r>
            <w:r w:rsidRPr="007E45E7">
              <w:rPr>
                <w:rFonts w:ascii="Arial Narrow" w:hAnsi="Arial Narrow"/>
              </w:rPr>
              <w:t xml:space="preserve">timbrée, </w:t>
            </w:r>
            <w:r w:rsidR="00A85CAC" w:rsidRPr="007E45E7">
              <w:rPr>
                <w:rFonts w:ascii="Arial Narrow" w:hAnsi="Arial Narrow"/>
              </w:rPr>
              <w:t xml:space="preserve"> d’un </w:t>
            </w:r>
            <w:r w:rsidR="00A85CAC" w:rsidRPr="007E45E7">
              <w:rPr>
                <w:rFonts w:ascii="Arial Narrow" w:hAnsi="Arial Narrow"/>
                <w:b/>
                <w:bCs/>
              </w:rPr>
              <w:t>montant de</w:t>
            </w:r>
            <w:r w:rsidR="002A785A" w:rsidRPr="007E45E7">
              <w:rPr>
                <w:rFonts w:ascii="Arial Narrow" w:hAnsi="Arial Narrow"/>
                <w:b/>
                <w:bCs/>
              </w:rPr>
              <w:t xml:space="preserve"> </w:t>
            </w:r>
            <w:r w:rsidR="00D40378">
              <w:rPr>
                <w:rFonts w:ascii="Arial Narrow" w:hAnsi="Arial Narrow"/>
                <w:b/>
                <w:bCs/>
                <w:spacing w:val="4"/>
              </w:rPr>
              <w:t>un million</w:t>
            </w:r>
            <w:r w:rsidR="0065707A" w:rsidRPr="007E45E7">
              <w:rPr>
                <w:rFonts w:ascii="Arial Narrow" w:hAnsi="Arial Narrow"/>
                <w:b/>
                <w:bCs/>
                <w:spacing w:val="4"/>
              </w:rPr>
              <w:t xml:space="preserve"> (</w:t>
            </w:r>
            <w:r w:rsidR="00D40378">
              <w:rPr>
                <w:rFonts w:ascii="Arial Narrow" w:hAnsi="Arial Narrow"/>
                <w:b/>
                <w:bCs/>
                <w:spacing w:val="4"/>
              </w:rPr>
              <w:t>1 0</w:t>
            </w:r>
            <w:r w:rsidR="0047638A" w:rsidRPr="007E45E7">
              <w:rPr>
                <w:rFonts w:ascii="Arial Narrow" w:hAnsi="Arial Narrow"/>
                <w:b/>
                <w:bCs/>
                <w:spacing w:val="4"/>
              </w:rPr>
              <w:t>00 000</w:t>
            </w:r>
            <w:r w:rsidR="0065707A" w:rsidRPr="007E45E7">
              <w:rPr>
                <w:rFonts w:ascii="Arial Narrow" w:hAnsi="Arial Narrow"/>
                <w:b/>
                <w:bCs/>
                <w:spacing w:val="4"/>
              </w:rPr>
              <w:t xml:space="preserve">) </w:t>
            </w:r>
            <w:r w:rsidR="00D40378">
              <w:rPr>
                <w:rFonts w:ascii="Arial Narrow" w:hAnsi="Arial Narrow"/>
                <w:b/>
                <w:bCs/>
                <w:spacing w:val="4"/>
              </w:rPr>
              <w:t xml:space="preserve">de </w:t>
            </w:r>
            <w:r w:rsidR="00DD2331" w:rsidRPr="007E45E7">
              <w:rPr>
                <w:rFonts w:ascii="Arial Narrow" w:hAnsi="Arial Narrow"/>
                <w:b/>
                <w:bCs/>
                <w:spacing w:val="4"/>
              </w:rPr>
              <w:t>francs CFA</w:t>
            </w:r>
            <w:r w:rsidR="007443B0" w:rsidRPr="007E45E7">
              <w:rPr>
                <w:rFonts w:ascii="Arial Narrow" w:hAnsi="Arial Narrow"/>
                <w:b/>
                <w:bCs/>
                <w:spacing w:val="4"/>
              </w:rPr>
              <w:t xml:space="preserve"> </w:t>
            </w:r>
            <w:r w:rsidR="00A85CAC" w:rsidRPr="007E45E7">
              <w:rPr>
                <w:rFonts w:ascii="Arial Narrow" w:hAnsi="Arial Narrow"/>
              </w:rPr>
              <w:t xml:space="preserve">et d’une durée de validité </w:t>
            </w:r>
            <w:r w:rsidR="00F34BF3" w:rsidRPr="007E45E7">
              <w:rPr>
                <w:rFonts w:ascii="Arial Narrow" w:hAnsi="Arial Narrow"/>
              </w:rPr>
              <w:t>Trois</w:t>
            </w:r>
            <w:r w:rsidR="00F66B0D" w:rsidRPr="007E45E7">
              <w:rPr>
                <w:rFonts w:ascii="Arial Narrow" w:hAnsi="Arial Narrow"/>
              </w:rPr>
              <w:t>(0</w:t>
            </w:r>
            <w:r w:rsidR="00F34BF3" w:rsidRPr="007E45E7">
              <w:rPr>
                <w:rFonts w:ascii="Arial Narrow" w:hAnsi="Arial Narrow"/>
              </w:rPr>
              <w:t>3</w:t>
            </w:r>
            <w:r w:rsidR="00F66B0D" w:rsidRPr="007E45E7">
              <w:rPr>
                <w:rFonts w:ascii="Arial Narrow" w:hAnsi="Arial Narrow"/>
              </w:rPr>
              <w:t xml:space="preserve">) </w:t>
            </w:r>
            <w:r w:rsidR="00A85CAC" w:rsidRPr="007E45E7">
              <w:rPr>
                <w:rFonts w:ascii="Arial Narrow" w:hAnsi="Arial Narrow"/>
              </w:rPr>
              <w:t xml:space="preserve">mois, établi par une banque de premier ordre ou un organisme financier de première catégorie habilité par le Ministre en charge des Finances du Cameroun pour émettre des cautions dans le cadre des Marchés Publics ou toute autre forme </w:t>
            </w:r>
            <w:r w:rsidR="00A85CAC" w:rsidRPr="007E45E7">
              <w:rPr>
                <w:rFonts w:ascii="Arial Narrow" w:hAnsi="Arial Narrow"/>
                <w:lang w:val="fr-CM"/>
              </w:rPr>
              <w:t xml:space="preserve">prévue par la règlementation en vigueur (Chèque certifié, chèque banque, hypothèque légale), </w:t>
            </w:r>
            <w:r w:rsidR="00A85CAC" w:rsidRPr="007E45E7">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rsidR="00FF4561" w:rsidRPr="007E45E7" w:rsidRDefault="00FF4561"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Pr>
                <w:rFonts w:ascii="Arial Narrow" w:eastAsia="Calibri" w:hAnsi="Arial Narrow"/>
                <w:lang w:val="fr-CM"/>
              </w:rPr>
              <w:t>le récépissé de la CDEC</w:t>
            </w:r>
          </w:p>
          <w:p w:rsidR="00A85CAC" w:rsidRPr="007E45E7" w:rsidRDefault="00A85CAC" w:rsidP="007E5D77">
            <w:pPr>
              <w:widowControl w:val="0"/>
              <w:numPr>
                <w:ilvl w:val="0"/>
                <w:numId w:val="16"/>
              </w:numPr>
              <w:autoSpaceDE w:val="0"/>
              <w:jc w:val="both"/>
              <w:rPr>
                <w:rFonts w:ascii="Arial Narrow" w:hAnsi="Arial Narrow"/>
              </w:rPr>
            </w:pPr>
            <w:r w:rsidRPr="007E45E7">
              <w:rPr>
                <w:rFonts w:ascii="Arial Narrow" w:hAnsi="Arial Narrow"/>
              </w:rPr>
              <w:t>L’</w:t>
            </w:r>
            <w:r w:rsidR="000D236E" w:rsidRPr="007E45E7">
              <w:rPr>
                <w:rFonts w:ascii="Arial Narrow" w:hAnsi="Arial Narrow"/>
              </w:rPr>
              <w:t>a</w:t>
            </w:r>
            <w:r w:rsidRPr="007E45E7">
              <w:rPr>
                <w:rFonts w:ascii="Arial Narrow" w:hAnsi="Arial Narrow"/>
              </w:rPr>
              <w:t xml:space="preserve">ccord de groupement </w:t>
            </w:r>
            <w:r w:rsidR="00F66B0D" w:rsidRPr="007E45E7">
              <w:rPr>
                <w:rFonts w:ascii="Arial Narrow" w:hAnsi="Arial Narrow"/>
              </w:rPr>
              <w:t>notarié</w:t>
            </w:r>
            <w:r w:rsidRPr="007E45E7">
              <w:rPr>
                <w:rFonts w:ascii="Arial Narrow" w:hAnsi="Arial Narrow"/>
              </w:rPr>
              <w:t xml:space="preserve"> et spécifiant le mandataire le cas </w:t>
            </w:r>
            <w:r w:rsidR="00857159" w:rsidRPr="007E45E7">
              <w:rPr>
                <w:rFonts w:ascii="Arial Narrow" w:hAnsi="Arial Narrow"/>
              </w:rPr>
              <w:t>échéant ;</w:t>
            </w:r>
          </w:p>
          <w:p w:rsidR="00A85CAC" w:rsidRPr="007E45E7" w:rsidRDefault="00A85CAC" w:rsidP="007E5D77">
            <w:pPr>
              <w:widowControl w:val="0"/>
              <w:numPr>
                <w:ilvl w:val="0"/>
                <w:numId w:val="16"/>
              </w:numPr>
              <w:autoSpaceDE w:val="0"/>
              <w:jc w:val="both"/>
              <w:rPr>
                <w:rFonts w:ascii="Arial Narrow" w:hAnsi="Arial Narrow"/>
              </w:rPr>
            </w:pPr>
            <w:r w:rsidRPr="007E45E7">
              <w:rPr>
                <w:rFonts w:ascii="Arial Narrow" w:hAnsi="Arial Narrow"/>
              </w:rPr>
              <w:t xml:space="preserve">Le </w:t>
            </w:r>
            <w:r w:rsidR="000D236E" w:rsidRPr="007E45E7">
              <w:rPr>
                <w:rFonts w:ascii="Arial Narrow" w:hAnsi="Arial Narrow"/>
              </w:rPr>
              <w:t>p</w:t>
            </w:r>
            <w:r w:rsidRPr="007E45E7">
              <w:rPr>
                <w:rFonts w:ascii="Arial Narrow" w:hAnsi="Arial Narrow"/>
              </w:rPr>
              <w:t>ouvoir de signature, le cas échéant ;</w:t>
            </w:r>
          </w:p>
          <w:p w:rsidR="00A85CAC" w:rsidRPr="007E45E7" w:rsidRDefault="00A85CAC" w:rsidP="007E5D77">
            <w:pPr>
              <w:widowControl w:val="0"/>
              <w:numPr>
                <w:ilvl w:val="0"/>
                <w:numId w:val="16"/>
              </w:numPr>
              <w:autoSpaceDE w:val="0"/>
              <w:jc w:val="both"/>
              <w:rPr>
                <w:rFonts w:ascii="Arial Narrow" w:hAnsi="Arial Narrow"/>
              </w:rPr>
            </w:pPr>
            <w:r w:rsidRPr="007E45E7">
              <w:rPr>
                <w:rFonts w:ascii="Arial Narrow" w:hAnsi="Arial Narrow"/>
              </w:rPr>
              <w:t>L</w:t>
            </w:r>
            <w:r w:rsidR="007418FC">
              <w:rPr>
                <w:rFonts w:ascii="Arial Narrow" w:hAnsi="Arial Narrow"/>
              </w:rPr>
              <w:t>’Attestation</w:t>
            </w:r>
            <w:r w:rsidRPr="007E45E7">
              <w:rPr>
                <w:rFonts w:ascii="Arial Narrow" w:hAnsi="Arial Narrow"/>
              </w:rPr>
              <w:t xml:space="preserve"> de Conformité Fiscale délivrée par l’Administration Fiscale ; </w:t>
            </w:r>
          </w:p>
          <w:p w:rsidR="00A85CAC" w:rsidRPr="007E45E7" w:rsidRDefault="00A85CAC" w:rsidP="007E5D77">
            <w:pPr>
              <w:widowControl w:val="0"/>
              <w:numPr>
                <w:ilvl w:val="0"/>
                <w:numId w:val="16"/>
              </w:numPr>
              <w:autoSpaceDE w:val="0"/>
              <w:jc w:val="both"/>
              <w:rPr>
                <w:rFonts w:ascii="Arial Narrow" w:hAnsi="Arial Narrow"/>
              </w:rPr>
            </w:pPr>
            <w:r w:rsidRPr="007E45E7">
              <w:rPr>
                <w:rFonts w:ascii="Arial Narrow" w:hAnsi="Arial Narrow"/>
              </w:rPr>
              <w:lastRenderedPageBreak/>
              <w:t xml:space="preserve">Une </w:t>
            </w:r>
            <w:r w:rsidR="000D236E" w:rsidRPr="007E45E7">
              <w:rPr>
                <w:rFonts w:ascii="Arial Narrow" w:hAnsi="Arial Narrow"/>
              </w:rPr>
              <w:t>a</w:t>
            </w:r>
            <w:r w:rsidRPr="007E45E7">
              <w:rPr>
                <w:rFonts w:ascii="Arial Narrow" w:hAnsi="Arial Narrow"/>
              </w:rPr>
              <w:t>ttestation de non-faillite établie par le Tribunal de Première Instance ou tout autre document établi par l’institution compétente du pays de résidence du soumissionnaire étranger ;</w:t>
            </w:r>
          </w:p>
          <w:p w:rsidR="00A85CAC" w:rsidRPr="007E45E7" w:rsidRDefault="00A85CAC" w:rsidP="007E5D77">
            <w:pPr>
              <w:widowControl w:val="0"/>
              <w:numPr>
                <w:ilvl w:val="0"/>
                <w:numId w:val="16"/>
              </w:numPr>
              <w:autoSpaceDE w:val="0"/>
              <w:jc w:val="both"/>
              <w:rPr>
                <w:rFonts w:ascii="Arial Narrow" w:hAnsi="Arial Narrow"/>
              </w:rPr>
            </w:pPr>
            <w:r w:rsidRPr="007E45E7">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7E45E7" w:rsidRDefault="00F66B0D" w:rsidP="007E5D77">
            <w:pPr>
              <w:pStyle w:val="Paragraphedeliste"/>
              <w:numPr>
                <w:ilvl w:val="0"/>
                <w:numId w:val="16"/>
              </w:numPr>
              <w:spacing w:after="0" w:line="240" w:lineRule="auto"/>
              <w:jc w:val="both"/>
              <w:rPr>
                <w:rFonts w:ascii="Arial Narrow" w:eastAsia="Times New Roman" w:hAnsi="Arial Narrow"/>
                <w:iCs/>
                <w:sz w:val="24"/>
                <w:szCs w:val="24"/>
                <w:lang w:eastAsia="fr-FR"/>
              </w:rPr>
            </w:pPr>
            <w:r w:rsidRPr="007E45E7">
              <w:rPr>
                <w:rFonts w:ascii="Arial Narrow" w:eastAsia="Times New Roman" w:hAnsi="Arial Narrow"/>
                <w:iCs/>
                <w:sz w:val="24"/>
                <w:szCs w:val="24"/>
                <w:lang w:eastAsia="fr-FR"/>
              </w:rPr>
              <w:t xml:space="preserve">La quittance d’achat du Dossier d’Appel d’Offres d’une somme non remboursable de </w:t>
            </w:r>
            <w:r w:rsidR="00D40378">
              <w:rPr>
                <w:rFonts w:ascii="Arial Narrow" w:eastAsia="Times New Roman" w:hAnsi="Arial Narrow"/>
                <w:b/>
                <w:bCs/>
                <w:iCs/>
                <w:sz w:val="24"/>
                <w:szCs w:val="24"/>
                <w:lang w:eastAsia="fr-FR"/>
              </w:rPr>
              <w:t>cinquante milles</w:t>
            </w:r>
            <w:r w:rsidR="002165CA" w:rsidRPr="007E45E7">
              <w:rPr>
                <w:rFonts w:ascii="Arial Narrow" w:eastAsia="Times New Roman" w:hAnsi="Arial Narrow"/>
                <w:b/>
                <w:bCs/>
                <w:iCs/>
                <w:sz w:val="24"/>
                <w:szCs w:val="24"/>
                <w:lang w:eastAsia="fr-FR"/>
              </w:rPr>
              <w:t xml:space="preserve"> (</w:t>
            </w:r>
            <w:r w:rsidR="00D40378">
              <w:rPr>
                <w:rFonts w:ascii="Arial Narrow" w:eastAsia="Times New Roman" w:hAnsi="Arial Narrow"/>
                <w:b/>
                <w:bCs/>
                <w:iCs/>
                <w:sz w:val="24"/>
                <w:szCs w:val="24"/>
                <w:lang w:eastAsia="fr-FR"/>
              </w:rPr>
              <w:t>5</w:t>
            </w:r>
            <w:r w:rsidR="000C3B8E" w:rsidRPr="007E45E7">
              <w:rPr>
                <w:rFonts w:ascii="Arial Narrow" w:eastAsia="Times New Roman" w:hAnsi="Arial Narrow"/>
                <w:b/>
                <w:bCs/>
                <w:iCs/>
                <w:sz w:val="24"/>
                <w:szCs w:val="24"/>
                <w:lang w:eastAsia="fr-FR"/>
              </w:rPr>
              <w:t>0</w:t>
            </w:r>
            <w:r w:rsidR="002165CA" w:rsidRPr="007E45E7">
              <w:rPr>
                <w:rFonts w:ascii="Arial Narrow" w:eastAsia="Times New Roman" w:hAnsi="Arial Narrow"/>
                <w:b/>
                <w:bCs/>
                <w:iCs/>
                <w:sz w:val="24"/>
                <w:szCs w:val="24"/>
                <w:lang w:eastAsia="fr-FR"/>
              </w:rPr>
              <w:t> 000)</w:t>
            </w:r>
            <w:r w:rsidRPr="007E45E7">
              <w:rPr>
                <w:rFonts w:ascii="Arial Narrow" w:eastAsia="Times New Roman" w:hAnsi="Arial Narrow"/>
                <w:b/>
                <w:bCs/>
                <w:iCs/>
                <w:sz w:val="24"/>
                <w:szCs w:val="24"/>
                <w:lang w:eastAsia="fr-FR"/>
              </w:rPr>
              <w:t xml:space="preserve"> francs CFA</w:t>
            </w:r>
            <w:r w:rsidRPr="007E45E7">
              <w:rPr>
                <w:rFonts w:ascii="Arial Narrow" w:eastAsia="Times New Roman" w:hAnsi="Arial Narrow"/>
                <w:iCs/>
                <w:sz w:val="24"/>
                <w:szCs w:val="24"/>
                <w:lang w:eastAsia="fr-FR"/>
              </w:rPr>
              <w:t xml:space="preserve"> payable à la Recette </w:t>
            </w:r>
            <w:r w:rsidR="00DD2331" w:rsidRPr="007E45E7">
              <w:rPr>
                <w:rFonts w:ascii="Arial Narrow" w:eastAsia="Times New Roman" w:hAnsi="Arial Narrow"/>
                <w:iCs/>
                <w:sz w:val="24"/>
                <w:szCs w:val="24"/>
                <w:lang w:eastAsia="fr-FR"/>
              </w:rPr>
              <w:t>des Finances d’Ambam</w:t>
            </w:r>
            <w:r w:rsidRPr="007E45E7">
              <w:rPr>
                <w:rFonts w:ascii="Arial Narrow" w:eastAsia="Times New Roman" w:hAnsi="Arial Narrow"/>
                <w:iCs/>
                <w:sz w:val="24"/>
                <w:szCs w:val="24"/>
                <w:lang w:eastAsia="fr-FR"/>
              </w:rPr>
              <w:t>.</w:t>
            </w:r>
            <w:r w:rsidR="00A85CAC" w:rsidRPr="007E45E7">
              <w:rPr>
                <w:rFonts w:ascii="Arial Narrow" w:eastAsia="Times New Roman" w:hAnsi="Arial Narrow"/>
                <w:iCs/>
                <w:sz w:val="24"/>
                <w:szCs w:val="24"/>
                <w:lang w:eastAsia="fr-FR"/>
              </w:rPr>
              <w:t xml:space="preserve">  </w:t>
            </w:r>
          </w:p>
          <w:p w:rsidR="00A85CAC" w:rsidRPr="007E45E7" w:rsidRDefault="00A85CAC" w:rsidP="007E5D77">
            <w:pPr>
              <w:widowControl w:val="0"/>
              <w:numPr>
                <w:ilvl w:val="0"/>
                <w:numId w:val="16"/>
              </w:numPr>
              <w:autoSpaceDE w:val="0"/>
              <w:jc w:val="both"/>
              <w:rPr>
                <w:rFonts w:ascii="Arial Narrow" w:hAnsi="Arial Narrow"/>
                <w:iCs/>
              </w:rPr>
            </w:pPr>
            <w:r w:rsidRPr="007E45E7">
              <w:rPr>
                <w:rFonts w:ascii="Arial Narrow" w:hAnsi="Arial Narrow"/>
                <w:iCs/>
              </w:rPr>
              <w:t xml:space="preserve">Une </w:t>
            </w:r>
            <w:r w:rsidR="000D236E" w:rsidRPr="007E45E7">
              <w:rPr>
                <w:rFonts w:ascii="Arial Narrow" w:hAnsi="Arial Narrow"/>
                <w:iCs/>
              </w:rPr>
              <w:t>a</w:t>
            </w:r>
            <w:r w:rsidRPr="007E45E7">
              <w:rPr>
                <w:rFonts w:ascii="Arial Narrow" w:hAnsi="Arial Narrow"/>
                <w:iCs/>
              </w:rPr>
              <w:t>ttestation de non-exclusion des Marchés Publics délivrée par l’organisme chargé de la régulation des marchés publics portant le numéro et l’objet de l’Appel d’Offres ;</w:t>
            </w:r>
          </w:p>
          <w:p w:rsidR="00A85CAC" w:rsidRPr="007E45E7" w:rsidRDefault="00A85CAC" w:rsidP="007E5D77">
            <w:pPr>
              <w:widowControl w:val="0"/>
              <w:numPr>
                <w:ilvl w:val="0"/>
                <w:numId w:val="16"/>
              </w:numPr>
              <w:autoSpaceDE w:val="0"/>
              <w:jc w:val="both"/>
              <w:rPr>
                <w:rFonts w:ascii="Arial Narrow" w:hAnsi="Arial Narrow"/>
                <w:iCs/>
              </w:rPr>
            </w:pPr>
            <w:r w:rsidRPr="007E45E7">
              <w:rPr>
                <w:rFonts w:ascii="Arial Narrow" w:hAnsi="Arial Narrow"/>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7E45E7" w:rsidRDefault="00A85CAC" w:rsidP="007E5D77">
            <w:pPr>
              <w:widowControl w:val="0"/>
              <w:numPr>
                <w:ilvl w:val="0"/>
                <w:numId w:val="16"/>
              </w:numPr>
              <w:autoSpaceDE w:val="0"/>
              <w:jc w:val="both"/>
              <w:rPr>
                <w:rFonts w:ascii="Arial Narrow" w:hAnsi="Arial Narrow"/>
                <w:iCs/>
              </w:rPr>
            </w:pPr>
            <w:r w:rsidRPr="007E45E7">
              <w:rPr>
                <w:rFonts w:ascii="Arial Narrow" w:hAnsi="Arial Narrow"/>
                <w:iCs/>
              </w:rPr>
              <w:t>L’attestation de</w:t>
            </w:r>
            <w:r w:rsidR="007418FC">
              <w:rPr>
                <w:rFonts w:ascii="Arial Narrow" w:hAnsi="Arial Narrow"/>
                <w:iCs/>
              </w:rPr>
              <w:t xml:space="preserve"> catégorisation</w:t>
            </w:r>
          </w:p>
          <w:p w:rsidR="002165CA" w:rsidRPr="007E45E7" w:rsidRDefault="00A85CAC" w:rsidP="002165CA">
            <w:pPr>
              <w:widowControl w:val="0"/>
              <w:autoSpaceDE w:val="0"/>
              <w:ind w:left="360"/>
              <w:jc w:val="both"/>
              <w:rPr>
                <w:rFonts w:ascii="Arial Narrow" w:hAnsi="Arial Narrow"/>
                <w:b/>
              </w:rPr>
            </w:pPr>
            <w:r w:rsidRPr="007E45E7">
              <w:rPr>
                <w:rFonts w:ascii="Arial Narrow" w:hAnsi="Arial Narrow"/>
                <w:b/>
              </w:rPr>
              <w:t xml:space="preserve">NB : </w:t>
            </w:r>
            <w:r w:rsidR="002165CA" w:rsidRPr="007E45E7">
              <w:rPr>
                <w:rFonts w:ascii="Arial Narrow" w:hAnsi="Arial Narrow"/>
                <w:b/>
              </w:rPr>
              <w:t xml:space="preserve">En cas de groupement chaque membre du groupement doit présenter un dossier </w:t>
            </w:r>
          </w:p>
          <w:p w:rsidR="002165CA" w:rsidRPr="007E45E7" w:rsidRDefault="002165CA" w:rsidP="002165CA">
            <w:pPr>
              <w:widowControl w:val="0"/>
              <w:autoSpaceDE w:val="0"/>
              <w:ind w:left="360"/>
              <w:jc w:val="both"/>
              <w:rPr>
                <w:rFonts w:ascii="Arial Narrow" w:hAnsi="Arial Narrow"/>
                <w:b/>
              </w:rPr>
            </w:pPr>
            <w:r w:rsidRPr="007E45E7">
              <w:rPr>
                <w:rFonts w:ascii="Arial Narrow" w:hAnsi="Arial Narrow"/>
                <w:b/>
              </w:rPr>
              <w:t>Administratif complet, les pièces a, b, g, h étant uniquement présentées par le mandataire du groupement.</w:t>
            </w:r>
          </w:p>
          <w:p w:rsidR="002165CA" w:rsidRPr="007E45E7" w:rsidRDefault="002165CA" w:rsidP="002165CA">
            <w:pPr>
              <w:widowControl w:val="0"/>
              <w:autoSpaceDE w:val="0"/>
              <w:ind w:left="360"/>
              <w:jc w:val="both"/>
              <w:rPr>
                <w:rFonts w:ascii="Arial Narrow" w:hAnsi="Arial Narrow"/>
                <w:b/>
              </w:rPr>
            </w:pPr>
          </w:p>
          <w:p w:rsidR="00A85CAC" w:rsidRPr="007E45E7" w:rsidRDefault="00A85CAC" w:rsidP="007E5D77">
            <w:pPr>
              <w:widowControl w:val="0"/>
              <w:autoSpaceDE w:val="0"/>
              <w:jc w:val="both"/>
              <w:rPr>
                <w:rFonts w:ascii="Arial Narrow" w:hAnsi="Arial Narrow"/>
                <w:b/>
              </w:rPr>
            </w:pPr>
            <w:r w:rsidRPr="007E45E7">
              <w:rPr>
                <w:rFonts w:ascii="Arial Narrow" w:hAnsi="Arial Narrow"/>
                <w:b/>
              </w:rPr>
              <w:t>B–Volume II : Offre technique</w:t>
            </w:r>
          </w:p>
          <w:p w:rsidR="00A85CAC" w:rsidRPr="007E45E7" w:rsidRDefault="00857159" w:rsidP="007E5D7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Elle comprend notamment :</w:t>
            </w:r>
          </w:p>
          <w:p w:rsidR="00A85CAC" w:rsidRPr="007E45E7" w:rsidRDefault="00A85CAC" w:rsidP="007E5D77">
            <w:pPr>
              <w:widowControl w:val="0"/>
              <w:autoSpaceDE w:val="0"/>
              <w:jc w:val="both"/>
              <w:rPr>
                <w:rFonts w:ascii="Arial Narrow" w:hAnsi="Arial Narrow"/>
                <w:b/>
              </w:rPr>
            </w:pPr>
            <w:r w:rsidRPr="007E45E7">
              <w:rPr>
                <w:rFonts w:ascii="Arial Narrow" w:hAnsi="Arial Narrow"/>
                <w:b/>
              </w:rPr>
              <w:t>b1. Les renseignements sur la qualification</w:t>
            </w:r>
          </w:p>
          <w:p w:rsidR="00A85CAC" w:rsidRPr="007E45E7" w:rsidRDefault="00857159" w:rsidP="007E5D7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La liste des documents à fournir par les soumissionnaires pour justifier leur qualification, notamment en ce qui concerne les références, le matériel et le personnel comprend :</w:t>
            </w:r>
          </w:p>
          <w:p w:rsidR="00A85CAC" w:rsidRPr="007E45E7" w:rsidRDefault="00A85CAC" w:rsidP="007E5D77">
            <w:pPr>
              <w:widowControl w:val="0"/>
              <w:autoSpaceDE w:val="0"/>
              <w:jc w:val="both"/>
              <w:rPr>
                <w:rFonts w:ascii="Arial Narrow" w:hAnsi="Arial Narrow"/>
              </w:rPr>
            </w:pPr>
            <w:r w:rsidRPr="007E45E7">
              <w:rPr>
                <w:rFonts w:ascii="Arial Narrow" w:hAnsi="Arial Narrow"/>
                <w:b/>
              </w:rPr>
              <w:t xml:space="preserve">b.1.1 </w:t>
            </w:r>
            <w:r w:rsidRPr="007E45E7">
              <w:rPr>
                <w:rFonts w:ascii="Arial Narrow" w:hAnsi="Arial Narrow"/>
                <w:b/>
                <w:bCs/>
              </w:rPr>
              <w:t>la lettre de soumission de la proposition technique</w:t>
            </w:r>
            <w:r w:rsidRPr="007E45E7">
              <w:rPr>
                <w:rFonts w:ascii="Arial Narrow" w:hAnsi="Arial Narrow"/>
              </w:rPr>
              <w:t xml:space="preserve"> </w:t>
            </w:r>
          </w:p>
          <w:p w:rsidR="00A85CAC" w:rsidRPr="007E45E7" w:rsidRDefault="00A85CAC" w:rsidP="007E5D77">
            <w:pPr>
              <w:widowControl w:val="0"/>
              <w:autoSpaceDE w:val="0"/>
              <w:jc w:val="both"/>
              <w:rPr>
                <w:rFonts w:ascii="Arial Narrow" w:hAnsi="Arial Narrow"/>
                <w:b/>
              </w:rPr>
            </w:pPr>
            <w:r w:rsidRPr="007E45E7">
              <w:rPr>
                <w:rFonts w:ascii="Arial Narrow" w:hAnsi="Arial Narrow"/>
                <w:b/>
              </w:rPr>
              <w:t>b.1.2 Références du soumissionnaire</w:t>
            </w:r>
          </w:p>
          <w:p w:rsidR="00A85CAC" w:rsidRPr="007E45E7" w:rsidRDefault="00A85CAC" w:rsidP="00661F2E">
            <w:pPr>
              <w:pStyle w:val="Paragraphedeliste"/>
              <w:numPr>
                <w:ilvl w:val="0"/>
                <w:numId w:val="68"/>
              </w:numPr>
              <w:spacing w:after="0"/>
              <w:jc w:val="both"/>
              <w:rPr>
                <w:rFonts w:ascii="Arial Narrow" w:hAnsi="Arial Narrow"/>
                <w:b/>
                <w:bCs/>
                <w:sz w:val="24"/>
                <w:szCs w:val="24"/>
              </w:rPr>
            </w:pPr>
            <w:bookmarkStart w:id="204" w:name="_Hlk520475362"/>
            <w:r w:rsidRPr="007E45E7">
              <w:rPr>
                <w:rFonts w:ascii="Arial Narrow" w:hAnsi="Arial Narrow"/>
                <w:sz w:val="24"/>
                <w:szCs w:val="24"/>
              </w:rPr>
              <w:t xml:space="preserve">La liste des marchés réalisés (Maître d’Ouvrage, Objet, Montant, Date de réception) par le soumissionnaire en tant qu’entrepreneur principal (ou sous-traitant) au cours des </w:t>
            </w:r>
            <w:r w:rsidRPr="007E45E7">
              <w:rPr>
                <w:rFonts w:ascii="Arial Narrow" w:hAnsi="Arial Narrow"/>
                <w:b/>
                <w:bCs/>
                <w:sz w:val="24"/>
                <w:szCs w:val="24"/>
              </w:rPr>
              <w:t>années</w:t>
            </w:r>
            <w:r w:rsidR="00C32D5C" w:rsidRPr="007E45E7">
              <w:rPr>
                <w:rFonts w:ascii="Arial Narrow" w:hAnsi="Arial Narrow"/>
                <w:b/>
                <w:bCs/>
                <w:sz w:val="24"/>
                <w:szCs w:val="24"/>
              </w:rPr>
              <w:t xml:space="preserve"> antérieures</w:t>
            </w:r>
            <w:r w:rsidRPr="007E45E7">
              <w:rPr>
                <w:rFonts w:ascii="Arial Narrow" w:hAnsi="Arial Narrow"/>
                <w:b/>
                <w:bCs/>
                <w:sz w:val="24"/>
                <w:szCs w:val="24"/>
              </w:rPr>
              <w:t>.</w:t>
            </w:r>
          </w:p>
          <w:p w:rsidR="00857159" w:rsidRPr="007E45E7" w:rsidRDefault="00857159" w:rsidP="00CD76B5">
            <w:pPr>
              <w:jc w:val="both"/>
              <w:rPr>
                <w:rFonts w:ascii="Arial Narrow" w:hAnsi="Arial Narrow"/>
                <w:b/>
                <w:bCs/>
              </w:rPr>
            </w:pPr>
          </w:p>
          <w:p w:rsidR="00857159" w:rsidRPr="007E45E7" w:rsidRDefault="00857159" w:rsidP="00661F2E">
            <w:pPr>
              <w:pStyle w:val="Paragraphedeliste"/>
              <w:numPr>
                <w:ilvl w:val="0"/>
                <w:numId w:val="84"/>
              </w:numPr>
              <w:spacing w:after="0"/>
              <w:jc w:val="both"/>
              <w:rPr>
                <w:rFonts w:ascii="Arial Narrow" w:hAnsi="Arial Narrow"/>
                <w:b/>
                <w:bCs/>
                <w:sz w:val="24"/>
                <w:szCs w:val="24"/>
              </w:rPr>
            </w:pPr>
            <w:r w:rsidRPr="007E45E7">
              <w:rPr>
                <w:rFonts w:ascii="Arial Narrow" w:hAnsi="Arial Narrow"/>
                <w:b/>
                <w:bCs/>
                <w:sz w:val="24"/>
                <w:szCs w:val="24"/>
              </w:rPr>
              <w:t>Expériences générales des travaux :</w:t>
            </w:r>
          </w:p>
          <w:p w:rsidR="00857159" w:rsidRPr="007E45E7" w:rsidRDefault="00BC0638" w:rsidP="00857159">
            <w:pPr>
              <w:jc w:val="both"/>
              <w:rPr>
                <w:rFonts w:ascii="Arial Narrow" w:hAnsi="Arial Narrow"/>
              </w:rPr>
            </w:pPr>
            <w:r w:rsidRPr="007E45E7">
              <w:rPr>
                <w:rFonts w:ascii="Arial Narrow" w:hAnsi="Arial Narrow"/>
              </w:rPr>
              <w:t xml:space="preserve">      </w:t>
            </w:r>
            <w:r w:rsidR="00857159" w:rsidRPr="007E45E7">
              <w:rPr>
                <w:rFonts w:ascii="Arial Narrow" w:hAnsi="Arial Narrow"/>
              </w:rPr>
              <w:t xml:space="preserve">Avoir effectivement exécuté </w:t>
            </w:r>
            <w:r w:rsidR="00920F2D" w:rsidRPr="007E45E7">
              <w:rPr>
                <w:rFonts w:ascii="Arial Narrow" w:hAnsi="Arial Narrow"/>
              </w:rPr>
              <w:t xml:space="preserve">de manière satisfaisante et achevé pour l’essentiel, </w:t>
            </w:r>
            <w:r w:rsidR="00857159" w:rsidRPr="007E45E7">
              <w:rPr>
                <w:rFonts w:ascii="Arial Narrow" w:hAnsi="Arial Narrow"/>
              </w:rPr>
              <w:t xml:space="preserve">en tant qu’entrepreneur principal ou membre d’un groupement </w:t>
            </w:r>
            <w:r w:rsidR="0069494F" w:rsidRPr="007E45E7">
              <w:rPr>
                <w:rFonts w:ascii="Arial Narrow" w:hAnsi="Arial Narrow"/>
              </w:rPr>
              <w:t>au moins trois (03)</w:t>
            </w:r>
            <w:r w:rsidR="00354767" w:rsidRPr="007E45E7">
              <w:rPr>
                <w:rFonts w:ascii="Arial Narrow" w:hAnsi="Arial Narrow"/>
              </w:rPr>
              <w:t xml:space="preserve"> marchés en général</w:t>
            </w:r>
            <w:r w:rsidR="00C32D5C" w:rsidRPr="007E45E7">
              <w:rPr>
                <w:rFonts w:ascii="Arial Narrow" w:hAnsi="Arial Narrow"/>
              </w:rPr>
              <w:t xml:space="preserve"> (tout domaine)</w:t>
            </w:r>
            <w:r w:rsidR="00354767" w:rsidRPr="007E45E7">
              <w:rPr>
                <w:rFonts w:ascii="Arial Narrow" w:hAnsi="Arial Narrow"/>
              </w:rPr>
              <w:t xml:space="preserve"> </w:t>
            </w:r>
            <w:r w:rsidRPr="007E45E7">
              <w:rPr>
                <w:rFonts w:ascii="Arial Narrow" w:hAnsi="Arial Narrow"/>
              </w:rPr>
              <w:t xml:space="preserve">au cours des </w:t>
            </w:r>
            <w:r w:rsidRPr="007E45E7">
              <w:rPr>
                <w:rFonts w:ascii="Arial Narrow" w:hAnsi="Arial Narrow"/>
                <w:b/>
                <w:bCs/>
              </w:rPr>
              <w:t>années</w:t>
            </w:r>
            <w:r w:rsidRPr="007E45E7">
              <w:rPr>
                <w:rFonts w:ascii="Arial Narrow" w:hAnsi="Arial Narrow"/>
              </w:rPr>
              <w:t xml:space="preserve"> </w:t>
            </w:r>
            <w:r w:rsidR="00354767" w:rsidRPr="007E45E7">
              <w:rPr>
                <w:rFonts w:ascii="Arial Narrow" w:hAnsi="Arial Narrow"/>
              </w:rPr>
              <w:t xml:space="preserve">antérieures </w:t>
            </w:r>
            <w:r w:rsidRPr="007E45E7">
              <w:rPr>
                <w:rFonts w:ascii="Arial Narrow" w:hAnsi="Arial Narrow"/>
              </w:rPr>
              <w:t>;</w:t>
            </w:r>
          </w:p>
          <w:p w:rsidR="00857159" w:rsidRPr="007E45E7" w:rsidRDefault="00BC0638" w:rsidP="00661F2E">
            <w:pPr>
              <w:pStyle w:val="Paragraphedeliste"/>
              <w:numPr>
                <w:ilvl w:val="0"/>
                <w:numId w:val="84"/>
              </w:numPr>
              <w:jc w:val="both"/>
              <w:rPr>
                <w:rFonts w:ascii="Arial Narrow" w:hAnsi="Arial Narrow"/>
                <w:b/>
                <w:bCs/>
                <w:sz w:val="24"/>
                <w:szCs w:val="24"/>
              </w:rPr>
            </w:pPr>
            <w:r w:rsidRPr="007E45E7">
              <w:rPr>
                <w:rFonts w:ascii="Arial Narrow" w:hAnsi="Arial Narrow"/>
                <w:b/>
                <w:bCs/>
                <w:sz w:val="24"/>
                <w:szCs w:val="24"/>
              </w:rPr>
              <w:t>Expériences spécifiques en travaux similaires :</w:t>
            </w:r>
          </w:p>
          <w:p w:rsidR="00BC0638" w:rsidRPr="007E45E7" w:rsidRDefault="00BC0638" w:rsidP="00920F2D">
            <w:pPr>
              <w:jc w:val="both"/>
              <w:rPr>
                <w:rFonts w:ascii="Arial Narrow" w:hAnsi="Arial Narrow"/>
              </w:rPr>
            </w:pPr>
            <w:r w:rsidRPr="007E45E7">
              <w:rPr>
                <w:rFonts w:ascii="Arial Narrow" w:hAnsi="Arial Narrow"/>
              </w:rPr>
              <w:t xml:space="preserve">       Avoir effectivement exécuté en tant qu’entrepreneur principal ou membre d’un groupement au moins </w:t>
            </w:r>
            <w:r w:rsidR="00C32D5C" w:rsidRPr="007E45E7">
              <w:rPr>
                <w:rFonts w:ascii="Arial Narrow" w:hAnsi="Arial Narrow"/>
              </w:rPr>
              <w:t>un</w:t>
            </w:r>
            <w:r w:rsidRPr="007E45E7">
              <w:rPr>
                <w:rFonts w:ascii="Arial Narrow" w:hAnsi="Arial Narrow"/>
              </w:rPr>
              <w:t xml:space="preserve"> (0</w:t>
            </w:r>
            <w:r w:rsidR="00C32D5C" w:rsidRPr="007E45E7">
              <w:rPr>
                <w:rFonts w:ascii="Arial Narrow" w:hAnsi="Arial Narrow"/>
              </w:rPr>
              <w:t>1</w:t>
            </w:r>
            <w:r w:rsidRPr="007E45E7">
              <w:rPr>
                <w:rFonts w:ascii="Arial Narrow" w:hAnsi="Arial Narrow"/>
              </w:rPr>
              <w:t xml:space="preserve">) marché </w:t>
            </w:r>
            <w:r w:rsidR="00C32D5C" w:rsidRPr="007E45E7">
              <w:rPr>
                <w:rFonts w:ascii="Arial Narrow" w:hAnsi="Arial Narrow"/>
              </w:rPr>
              <w:t>de réhabilitation ou de construction</w:t>
            </w:r>
            <w:r w:rsidRPr="007E45E7">
              <w:rPr>
                <w:rFonts w:ascii="Arial Narrow" w:hAnsi="Arial Narrow"/>
              </w:rPr>
              <w:t xml:space="preserve"> au </w:t>
            </w:r>
            <w:r w:rsidR="00354767" w:rsidRPr="007E45E7">
              <w:rPr>
                <w:rFonts w:ascii="Arial Narrow" w:hAnsi="Arial Narrow"/>
              </w:rPr>
              <w:t xml:space="preserve">cours des </w:t>
            </w:r>
            <w:r w:rsidR="00354767" w:rsidRPr="007E45E7">
              <w:rPr>
                <w:rFonts w:ascii="Arial Narrow" w:hAnsi="Arial Narrow"/>
                <w:b/>
                <w:bCs/>
              </w:rPr>
              <w:t>années</w:t>
            </w:r>
            <w:r w:rsidR="00354767" w:rsidRPr="007E45E7">
              <w:rPr>
                <w:rFonts w:ascii="Arial Narrow" w:hAnsi="Arial Narrow"/>
              </w:rPr>
              <w:t xml:space="preserve"> antérieures ;</w:t>
            </w:r>
          </w:p>
          <w:bookmarkEnd w:id="204"/>
          <w:p w:rsidR="00A85CAC" w:rsidRPr="007E45E7" w:rsidRDefault="00A85CAC" w:rsidP="007E5D77">
            <w:pPr>
              <w:pStyle w:val="Paragraphedeliste"/>
              <w:spacing w:after="0" w:line="240" w:lineRule="auto"/>
              <w:ind w:left="0"/>
              <w:jc w:val="both"/>
              <w:rPr>
                <w:rFonts w:ascii="Arial Narrow" w:hAnsi="Arial Narrow"/>
                <w:b/>
                <w:bCs/>
                <w:sz w:val="24"/>
                <w:szCs w:val="24"/>
              </w:rPr>
            </w:pPr>
            <w:r w:rsidRPr="007E45E7">
              <w:rPr>
                <w:rFonts w:ascii="Arial Narrow" w:hAnsi="Arial Narrow"/>
                <w:b/>
                <w:bCs/>
                <w:sz w:val="24"/>
                <w:szCs w:val="24"/>
              </w:rPr>
              <w:t xml:space="preserve">Ces références devront être accompagnées des pièces justificatives, en l’occurrence : </w:t>
            </w:r>
          </w:p>
          <w:p w:rsidR="00A85CAC" w:rsidRPr="007E45E7" w:rsidRDefault="00A85CAC" w:rsidP="00635EB2">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t xml:space="preserve">Copies </w:t>
            </w:r>
            <w:r w:rsidR="006A6103" w:rsidRPr="007E45E7">
              <w:rPr>
                <w:rFonts w:ascii="Arial Narrow" w:hAnsi="Arial Narrow"/>
                <w:sz w:val="24"/>
                <w:szCs w:val="24"/>
              </w:rPr>
              <w:t>des premières, deuxièmes et dernières pages</w:t>
            </w:r>
            <w:r w:rsidRPr="007E45E7">
              <w:rPr>
                <w:rFonts w:ascii="Arial Narrow" w:hAnsi="Arial Narrow"/>
                <w:sz w:val="24"/>
                <w:szCs w:val="24"/>
              </w:rPr>
              <w:t xml:space="preserve"> du contrat ;</w:t>
            </w:r>
          </w:p>
          <w:p w:rsidR="00A85CAC" w:rsidRPr="007E45E7" w:rsidRDefault="00A85CAC" w:rsidP="00635EB2">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t>PV de réception définitive ou provisoire, ou l’Attestation de bonne fin ;</w:t>
            </w:r>
          </w:p>
          <w:p w:rsidR="00A85CAC" w:rsidRPr="007E45E7" w:rsidRDefault="00A85CAC" w:rsidP="00920F2D">
            <w:pPr>
              <w:jc w:val="both"/>
              <w:rPr>
                <w:rFonts w:ascii="Arial Narrow" w:hAnsi="Arial Narrow"/>
              </w:rPr>
            </w:pPr>
          </w:p>
          <w:p w:rsidR="00A85CAC" w:rsidRPr="007E45E7" w:rsidRDefault="00A85CAC" w:rsidP="007E5D77">
            <w:pPr>
              <w:widowControl w:val="0"/>
              <w:autoSpaceDE w:val="0"/>
              <w:jc w:val="both"/>
              <w:rPr>
                <w:rFonts w:ascii="Arial Narrow" w:hAnsi="Arial Narrow"/>
                <w:b/>
              </w:rPr>
            </w:pPr>
            <w:r w:rsidRPr="007E45E7">
              <w:rPr>
                <w:rFonts w:ascii="Arial Narrow" w:hAnsi="Arial Narrow"/>
                <w:b/>
                <w:iCs/>
              </w:rPr>
              <w:t xml:space="preserve">b.1.3. Personnel </w:t>
            </w:r>
          </w:p>
          <w:p w:rsidR="00A85CAC" w:rsidRPr="007E45E7" w:rsidRDefault="00A85CAC" w:rsidP="00661F2E">
            <w:pPr>
              <w:pStyle w:val="Paragraphedeliste"/>
              <w:widowControl w:val="0"/>
              <w:numPr>
                <w:ilvl w:val="0"/>
                <w:numId w:val="68"/>
              </w:numPr>
              <w:autoSpaceDE w:val="0"/>
              <w:jc w:val="both"/>
              <w:rPr>
                <w:rFonts w:ascii="Arial Narrow" w:hAnsi="Arial Narrow"/>
                <w:iCs/>
                <w:sz w:val="24"/>
                <w:szCs w:val="24"/>
              </w:rPr>
            </w:pPr>
            <w:r w:rsidRPr="007E45E7">
              <w:rPr>
                <w:rFonts w:ascii="Arial Narrow" w:hAnsi="Arial Narrow"/>
                <w:iCs/>
                <w:sz w:val="24"/>
                <w:szCs w:val="24"/>
              </w:rPr>
              <w:t>Une liste du personnel clé qualifié pour l’exécution des travaux selon le modèle annexé au DAO</w:t>
            </w:r>
          </w:p>
          <w:p w:rsidR="0002723B" w:rsidRPr="007E45E7" w:rsidRDefault="0002723B" w:rsidP="007E5D77">
            <w:pPr>
              <w:tabs>
                <w:tab w:val="left" w:pos="993"/>
              </w:tabs>
              <w:overflowPunct w:val="0"/>
              <w:autoSpaceDE w:val="0"/>
              <w:ind w:right="-74"/>
              <w:jc w:val="both"/>
              <w:rPr>
                <w:rFonts w:ascii="Arial Narrow" w:hAnsi="Arial Narrow"/>
                <w:b/>
                <w:bCs/>
                <w:color w:val="FF0000"/>
                <w:w w:val="105"/>
              </w:rPr>
            </w:pPr>
          </w:p>
          <w:tbl>
            <w:tblPr>
              <w:tblW w:w="8179" w:type="dxa"/>
              <w:tblInd w:w="457" w:type="dxa"/>
              <w:tblLayout w:type="fixed"/>
              <w:tblCellMar>
                <w:left w:w="0" w:type="dxa"/>
                <w:right w:w="0" w:type="dxa"/>
              </w:tblCellMar>
              <w:tblLook w:val="0000" w:firstRow="0" w:lastRow="0" w:firstColumn="0" w:lastColumn="0" w:noHBand="0" w:noVBand="0"/>
            </w:tblPr>
            <w:tblGrid>
              <w:gridCol w:w="2091"/>
              <w:gridCol w:w="6088"/>
            </w:tblGrid>
            <w:tr w:rsidR="00552617" w:rsidRPr="007E45E7"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7E45E7" w:rsidRDefault="0002723B" w:rsidP="0002723B">
                  <w:pPr>
                    <w:widowControl w:val="0"/>
                    <w:tabs>
                      <w:tab w:val="left" w:pos="3295"/>
                    </w:tabs>
                    <w:autoSpaceDE w:val="0"/>
                    <w:adjustRightInd w:val="0"/>
                    <w:ind w:right="133"/>
                    <w:jc w:val="center"/>
                    <w:rPr>
                      <w:rFonts w:ascii="Arial Narrow" w:hAnsi="Arial Narrow"/>
                      <w:b/>
                      <w:bCs/>
                    </w:rPr>
                  </w:pPr>
                  <w:r w:rsidRPr="007E45E7">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02723B" w:rsidRPr="007E45E7" w:rsidRDefault="0002723B" w:rsidP="0002723B">
                  <w:pPr>
                    <w:widowControl w:val="0"/>
                    <w:autoSpaceDE w:val="0"/>
                    <w:adjustRightInd w:val="0"/>
                    <w:ind w:right="-20"/>
                    <w:jc w:val="center"/>
                    <w:rPr>
                      <w:rFonts w:ascii="Arial Narrow" w:hAnsi="Arial Narrow"/>
                      <w:b/>
                      <w:bCs/>
                    </w:rPr>
                  </w:pPr>
                  <w:r w:rsidRPr="007E45E7">
                    <w:rPr>
                      <w:rFonts w:ascii="Arial Narrow" w:hAnsi="Arial Narrow"/>
                      <w:b/>
                      <w:bCs/>
                    </w:rPr>
                    <w:t>QUALIFICATIONS/EXPERIENCES</w:t>
                  </w:r>
                </w:p>
              </w:tc>
            </w:tr>
            <w:tr w:rsidR="00552617" w:rsidRPr="007E45E7" w:rsidTr="006A66C0">
              <w:trPr>
                <w:trHeight w:hRule="exact" w:val="2275"/>
              </w:trPr>
              <w:tc>
                <w:tcPr>
                  <w:tcW w:w="2091" w:type="dxa"/>
                  <w:tcBorders>
                    <w:top w:val="single" w:sz="4" w:space="0" w:color="221F1F"/>
                    <w:left w:val="single" w:sz="4" w:space="0" w:color="221F1F"/>
                    <w:bottom w:val="single" w:sz="4" w:space="0" w:color="221F1F"/>
                    <w:right w:val="single" w:sz="4" w:space="0" w:color="221F1F"/>
                  </w:tcBorders>
                  <w:vAlign w:val="center"/>
                </w:tcPr>
                <w:p w:rsidR="007A7500" w:rsidRPr="007E45E7" w:rsidRDefault="007A7500" w:rsidP="007A7500">
                  <w:pPr>
                    <w:widowControl w:val="0"/>
                    <w:autoSpaceDE w:val="0"/>
                    <w:adjustRightInd w:val="0"/>
                    <w:spacing w:before="60" w:after="60"/>
                    <w:jc w:val="center"/>
                    <w:rPr>
                      <w:rFonts w:ascii="Arial Narrow" w:hAnsi="Arial Narrow"/>
                      <w:b/>
                      <w:bCs/>
                    </w:rPr>
                  </w:pPr>
                  <w:r w:rsidRPr="007E45E7">
                    <w:rPr>
                      <w:rFonts w:ascii="Arial Narrow" w:hAnsi="Arial Narrow"/>
                      <w:b/>
                      <w:bCs/>
                    </w:rPr>
                    <w:lastRenderedPageBreak/>
                    <w:t xml:space="preserve">Conducteur des travaux </w:t>
                  </w:r>
                </w:p>
                <w:p w:rsidR="004B08AF" w:rsidRPr="007E45E7" w:rsidRDefault="007A7500" w:rsidP="006A66C0">
                  <w:pPr>
                    <w:widowControl w:val="0"/>
                    <w:autoSpaceDE w:val="0"/>
                    <w:adjustRightInd w:val="0"/>
                    <w:spacing w:before="60" w:after="60"/>
                    <w:jc w:val="center"/>
                    <w:rPr>
                      <w:rFonts w:ascii="Arial Narrow" w:hAnsi="Arial Narrow"/>
                      <w:b/>
                      <w:bCs/>
                    </w:rPr>
                  </w:pPr>
                  <w:r w:rsidRPr="007E45E7">
                    <w:rPr>
                      <w:rFonts w:ascii="Arial Narrow" w:hAnsi="Arial Narrow"/>
                      <w:b/>
                      <w:bCs/>
                    </w:rPr>
                    <w:t>(</w:t>
                  </w:r>
                  <w:r w:rsidR="006A66C0">
                    <w:rPr>
                      <w:rFonts w:ascii="Arial Narrow" w:hAnsi="Arial Narrow"/>
                      <w:b/>
                      <w:bCs/>
                    </w:rPr>
                    <w:t>Ingénieur des Travaux de Génie Civil</w:t>
                  </w:r>
                  <w:r w:rsidRPr="007E45E7">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02723B" w:rsidRPr="007E45E7" w:rsidRDefault="005B3296" w:rsidP="00661F2E">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Formation de base :</w:t>
                  </w:r>
                  <w:r w:rsidRPr="007E45E7">
                    <w:rPr>
                      <w:rFonts w:ascii="Arial Narrow" w:hAnsi="Arial Narrow"/>
                      <w:sz w:val="24"/>
                      <w:szCs w:val="24"/>
                    </w:rPr>
                    <w:t xml:space="preserve"> </w:t>
                  </w:r>
                  <w:r w:rsidR="006A66C0">
                    <w:rPr>
                      <w:rFonts w:ascii="Arial Narrow" w:hAnsi="Arial Narrow"/>
                      <w:sz w:val="24"/>
                      <w:szCs w:val="24"/>
                    </w:rPr>
                    <w:t>Ingénieur</w:t>
                  </w:r>
                  <w:r w:rsidRPr="007E45E7">
                    <w:rPr>
                      <w:rFonts w:ascii="Arial Narrow" w:hAnsi="Arial Narrow"/>
                      <w:sz w:val="24"/>
                      <w:szCs w:val="24"/>
                    </w:rPr>
                    <w:t xml:space="preserve"> des travaux de Génie </w:t>
                  </w:r>
                  <w:r w:rsidR="00C32D5C" w:rsidRPr="007E45E7">
                    <w:rPr>
                      <w:rFonts w:ascii="Arial Narrow" w:hAnsi="Arial Narrow"/>
                      <w:sz w:val="24"/>
                      <w:szCs w:val="24"/>
                    </w:rPr>
                    <w:t>Civil</w:t>
                  </w:r>
                </w:p>
                <w:p w:rsidR="005B3296" w:rsidRPr="007E45E7" w:rsidRDefault="005B3296" w:rsidP="00661F2E">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 xml:space="preserve">Expérience générale dans les travaux </w:t>
                  </w:r>
                  <w:r w:rsidR="004B08AF" w:rsidRPr="007E45E7">
                    <w:rPr>
                      <w:rFonts w:ascii="Arial Narrow" w:hAnsi="Arial Narrow"/>
                      <w:b/>
                      <w:bCs/>
                      <w:sz w:val="24"/>
                      <w:szCs w:val="24"/>
                    </w:rPr>
                    <w:t>BTP</w:t>
                  </w:r>
                  <w:r w:rsidR="004B08AF" w:rsidRPr="007E45E7">
                    <w:rPr>
                      <w:rFonts w:ascii="Arial Narrow" w:hAnsi="Arial Narrow"/>
                      <w:sz w:val="24"/>
                      <w:szCs w:val="24"/>
                    </w:rPr>
                    <w:t xml:space="preserve"> (</w:t>
                  </w:r>
                  <w:r w:rsidRPr="007E45E7">
                    <w:rPr>
                      <w:rFonts w:ascii="Arial Narrow" w:hAnsi="Arial Narrow"/>
                      <w:sz w:val="24"/>
                      <w:szCs w:val="24"/>
                    </w:rPr>
                    <w:t xml:space="preserve">Oui si </w:t>
                  </w:r>
                  <w:r w:rsidR="006A66C0">
                    <w:rPr>
                      <w:rFonts w:ascii="Arial Narrow" w:hAnsi="Arial Narrow"/>
                      <w:sz w:val="24"/>
                      <w:szCs w:val="24"/>
                    </w:rPr>
                    <w:t>ITGC</w:t>
                  </w:r>
                  <w:r w:rsidRPr="007E45E7">
                    <w:rPr>
                      <w:rFonts w:ascii="Arial Narrow" w:hAnsi="Arial Narrow"/>
                      <w:sz w:val="24"/>
                      <w:szCs w:val="24"/>
                    </w:rPr>
                    <w:t xml:space="preserve"> a une expérience professionnelle supérieure ou égale à </w:t>
                  </w:r>
                  <w:r w:rsidR="009F3442" w:rsidRPr="007E45E7">
                    <w:rPr>
                      <w:rFonts w:ascii="Arial Narrow" w:hAnsi="Arial Narrow"/>
                      <w:sz w:val="24"/>
                      <w:szCs w:val="24"/>
                    </w:rPr>
                    <w:t>trois</w:t>
                  </w:r>
                  <w:r w:rsidR="004B08AF" w:rsidRPr="007E45E7">
                    <w:rPr>
                      <w:rFonts w:ascii="Arial Narrow" w:hAnsi="Arial Narrow"/>
                      <w:sz w:val="24"/>
                      <w:szCs w:val="24"/>
                    </w:rPr>
                    <w:t xml:space="preserve"> (</w:t>
                  </w:r>
                  <w:r w:rsidRPr="007E45E7">
                    <w:rPr>
                      <w:rFonts w:ascii="Arial Narrow" w:hAnsi="Arial Narrow"/>
                      <w:sz w:val="24"/>
                      <w:szCs w:val="24"/>
                    </w:rPr>
                    <w:t>0</w:t>
                  </w:r>
                  <w:r w:rsidR="0069494F" w:rsidRPr="007E45E7">
                    <w:rPr>
                      <w:rFonts w:ascii="Arial Narrow" w:hAnsi="Arial Narrow"/>
                      <w:sz w:val="24"/>
                      <w:szCs w:val="24"/>
                    </w:rPr>
                    <w:t>3</w:t>
                  </w:r>
                  <w:r w:rsidRPr="007E45E7">
                    <w:rPr>
                      <w:rFonts w:ascii="Arial Narrow" w:hAnsi="Arial Narrow"/>
                      <w:sz w:val="24"/>
                      <w:szCs w:val="24"/>
                    </w:rPr>
                    <w:t>) ans dans le domaine</w:t>
                  </w:r>
                  <w:r w:rsidR="00892F9C" w:rsidRPr="007E45E7">
                    <w:rPr>
                      <w:rFonts w:ascii="Arial Narrow" w:hAnsi="Arial Narrow"/>
                      <w:sz w:val="24"/>
                      <w:szCs w:val="24"/>
                    </w:rPr>
                    <w:t xml:space="preserve"> des BTP.</w:t>
                  </w:r>
                </w:p>
                <w:p w:rsidR="005B3296" w:rsidRPr="007E45E7" w:rsidRDefault="005B3296" w:rsidP="006A66C0">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Expérience spécifique au poste de Conducteur des Travaux</w:t>
                  </w:r>
                  <w:r w:rsidRPr="007E45E7">
                    <w:rPr>
                      <w:rFonts w:ascii="Arial Narrow" w:hAnsi="Arial Narrow"/>
                      <w:sz w:val="24"/>
                      <w:szCs w:val="24"/>
                    </w:rPr>
                    <w:t xml:space="preserve">. (Oui si </w:t>
                  </w:r>
                  <w:r w:rsidR="006A66C0">
                    <w:rPr>
                      <w:rFonts w:ascii="Arial Narrow" w:hAnsi="Arial Narrow"/>
                      <w:sz w:val="24"/>
                      <w:szCs w:val="24"/>
                    </w:rPr>
                    <w:t>ITGC</w:t>
                  </w:r>
                  <w:r w:rsidRPr="007E45E7">
                    <w:rPr>
                      <w:rFonts w:ascii="Arial Narrow" w:hAnsi="Arial Narrow"/>
                      <w:sz w:val="24"/>
                      <w:szCs w:val="24"/>
                    </w:rPr>
                    <w:t xml:space="preserve"> à une expérience spécifique d’au moins </w:t>
                  </w:r>
                  <w:r w:rsidR="004B08AF" w:rsidRPr="007E45E7">
                    <w:rPr>
                      <w:rFonts w:ascii="Arial Narrow" w:hAnsi="Arial Narrow"/>
                      <w:sz w:val="24"/>
                      <w:szCs w:val="24"/>
                    </w:rPr>
                    <w:t>trois (</w:t>
                  </w:r>
                  <w:r w:rsidRPr="007E45E7">
                    <w:rPr>
                      <w:rFonts w:ascii="Arial Narrow" w:hAnsi="Arial Narrow"/>
                      <w:sz w:val="24"/>
                      <w:szCs w:val="24"/>
                    </w:rPr>
                    <w:t>0</w:t>
                  </w:r>
                  <w:r w:rsidR="009F3442" w:rsidRPr="007E45E7">
                    <w:rPr>
                      <w:rFonts w:ascii="Arial Narrow" w:hAnsi="Arial Narrow"/>
                      <w:sz w:val="24"/>
                      <w:szCs w:val="24"/>
                    </w:rPr>
                    <w:t>3</w:t>
                  </w:r>
                  <w:r w:rsidRPr="007E45E7">
                    <w:rPr>
                      <w:rFonts w:ascii="Arial Narrow" w:hAnsi="Arial Narrow"/>
                      <w:sz w:val="24"/>
                      <w:szCs w:val="24"/>
                    </w:rPr>
                    <w:t xml:space="preserve">) projets </w:t>
                  </w:r>
                  <w:r w:rsidR="004B08AF" w:rsidRPr="007E45E7">
                    <w:rPr>
                      <w:rFonts w:ascii="Arial Narrow" w:hAnsi="Arial Narrow"/>
                      <w:sz w:val="24"/>
                      <w:szCs w:val="24"/>
                    </w:rPr>
                    <w:t>des travaux similaires</w:t>
                  </w:r>
                </w:p>
              </w:tc>
            </w:tr>
            <w:tr w:rsidR="00552617" w:rsidRPr="007E45E7" w:rsidTr="006A66C0">
              <w:trPr>
                <w:trHeight w:hRule="exact" w:val="3541"/>
              </w:trPr>
              <w:tc>
                <w:tcPr>
                  <w:tcW w:w="2091" w:type="dxa"/>
                  <w:tcBorders>
                    <w:top w:val="single" w:sz="4" w:space="0" w:color="221F1F"/>
                    <w:left w:val="single" w:sz="4" w:space="0" w:color="221F1F"/>
                    <w:bottom w:val="single" w:sz="4" w:space="0" w:color="221F1F"/>
                    <w:right w:val="single" w:sz="4" w:space="0" w:color="221F1F"/>
                  </w:tcBorders>
                  <w:vAlign w:val="center"/>
                </w:tcPr>
                <w:p w:rsidR="0002723B" w:rsidRPr="007E45E7" w:rsidRDefault="004B08AF" w:rsidP="004B08AF">
                  <w:pPr>
                    <w:widowControl w:val="0"/>
                    <w:autoSpaceDE w:val="0"/>
                    <w:adjustRightInd w:val="0"/>
                    <w:spacing w:before="60" w:after="60"/>
                    <w:jc w:val="center"/>
                    <w:rPr>
                      <w:rFonts w:ascii="Arial Narrow" w:hAnsi="Arial Narrow"/>
                      <w:b/>
                      <w:bCs/>
                    </w:rPr>
                  </w:pPr>
                  <w:r w:rsidRPr="007E45E7">
                    <w:rPr>
                      <w:rFonts w:ascii="Arial Narrow" w:hAnsi="Arial Narrow"/>
                      <w:b/>
                      <w:bCs/>
                    </w:rPr>
                    <w:t>Chef chantier</w:t>
                  </w:r>
                </w:p>
                <w:p w:rsidR="004B08AF" w:rsidRPr="007E45E7" w:rsidRDefault="004B08AF" w:rsidP="000F0F9E">
                  <w:pPr>
                    <w:widowControl w:val="0"/>
                    <w:autoSpaceDE w:val="0"/>
                    <w:adjustRightInd w:val="0"/>
                    <w:spacing w:before="60" w:after="60"/>
                    <w:jc w:val="center"/>
                    <w:rPr>
                      <w:rFonts w:ascii="Arial Narrow" w:hAnsi="Arial Narrow"/>
                    </w:rPr>
                  </w:pPr>
                  <w:r w:rsidRPr="007E45E7">
                    <w:rPr>
                      <w:rFonts w:ascii="Arial Narrow" w:hAnsi="Arial Narrow"/>
                      <w:b/>
                      <w:bCs/>
                    </w:rPr>
                    <w:t>(Technicien</w:t>
                  </w:r>
                  <w:r w:rsidR="006A66C0">
                    <w:rPr>
                      <w:rFonts w:ascii="Arial Narrow" w:hAnsi="Arial Narrow"/>
                      <w:b/>
                      <w:bCs/>
                    </w:rPr>
                    <w:t xml:space="preserve"> Supérieur</w:t>
                  </w:r>
                  <w:r w:rsidRPr="007E45E7">
                    <w:rPr>
                      <w:rFonts w:ascii="Arial Narrow" w:hAnsi="Arial Narrow"/>
                      <w:b/>
                      <w:bCs/>
                    </w:rPr>
                    <w:t>)</w:t>
                  </w:r>
                </w:p>
              </w:tc>
              <w:tc>
                <w:tcPr>
                  <w:tcW w:w="6088" w:type="dxa"/>
                  <w:tcBorders>
                    <w:top w:val="single" w:sz="4" w:space="0" w:color="221F1F"/>
                    <w:left w:val="single" w:sz="4" w:space="0" w:color="221F1F"/>
                    <w:bottom w:val="single" w:sz="4" w:space="0" w:color="221F1F"/>
                    <w:right w:val="single" w:sz="4" w:space="0" w:color="221F1F"/>
                  </w:tcBorders>
                  <w:vAlign w:val="center"/>
                </w:tcPr>
                <w:p w:rsidR="004B08AF" w:rsidRPr="007E45E7"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Formation de base :</w:t>
                  </w:r>
                  <w:r w:rsidRPr="007E45E7">
                    <w:rPr>
                      <w:rFonts w:ascii="Arial Narrow" w:hAnsi="Arial Narrow"/>
                      <w:sz w:val="24"/>
                      <w:szCs w:val="24"/>
                    </w:rPr>
                    <w:t xml:space="preserve"> Technicien </w:t>
                  </w:r>
                  <w:r w:rsidR="006A66C0">
                    <w:rPr>
                      <w:rFonts w:ascii="Arial Narrow" w:hAnsi="Arial Narrow"/>
                      <w:sz w:val="24"/>
                      <w:szCs w:val="24"/>
                    </w:rPr>
                    <w:t xml:space="preserve">Supérieur </w:t>
                  </w:r>
                  <w:r w:rsidRPr="007E45E7">
                    <w:rPr>
                      <w:rFonts w:ascii="Arial Narrow" w:hAnsi="Arial Narrow"/>
                      <w:sz w:val="24"/>
                      <w:szCs w:val="24"/>
                    </w:rPr>
                    <w:t xml:space="preserve">des travaux de Génie </w:t>
                  </w:r>
                  <w:r w:rsidR="00E504EC" w:rsidRPr="007E45E7">
                    <w:rPr>
                      <w:rFonts w:ascii="Arial Narrow" w:hAnsi="Arial Narrow"/>
                      <w:sz w:val="24"/>
                      <w:szCs w:val="24"/>
                    </w:rPr>
                    <w:t>Civil</w:t>
                  </w:r>
                  <w:r w:rsidR="00C22392" w:rsidRPr="007E45E7">
                    <w:rPr>
                      <w:rFonts w:ascii="Arial Narrow" w:hAnsi="Arial Narrow"/>
                      <w:sz w:val="24"/>
                      <w:szCs w:val="24"/>
                    </w:rPr>
                    <w:t xml:space="preserve"> au moins</w:t>
                  </w:r>
                  <w:r w:rsidRPr="007E45E7">
                    <w:rPr>
                      <w:rFonts w:ascii="Arial Narrow" w:hAnsi="Arial Narrow"/>
                      <w:sz w:val="24"/>
                      <w:szCs w:val="24"/>
                    </w:rPr>
                    <w:t xml:space="preserve"> </w:t>
                  </w:r>
                  <w:r w:rsidR="006A66C0" w:rsidRPr="007E45E7">
                    <w:rPr>
                      <w:rFonts w:ascii="Arial Narrow" w:hAnsi="Arial Narrow"/>
                      <w:sz w:val="24"/>
                      <w:szCs w:val="24"/>
                    </w:rPr>
                    <w:t>une expérience professionnelle supérieure ou égale à trois (03) ans dans le domaine des BTP</w:t>
                  </w:r>
                </w:p>
                <w:p w:rsidR="004B08AF" w:rsidRPr="007E45E7" w:rsidRDefault="004B08AF" w:rsidP="00661F2E">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Expérience générale dans les travaux BTP</w:t>
                  </w:r>
                  <w:r w:rsidRPr="007E45E7">
                    <w:rPr>
                      <w:rFonts w:ascii="Arial Narrow" w:hAnsi="Arial Narrow"/>
                      <w:sz w:val="24"/>
                      <w:szCs w:val="24"/>
                    </w:rPr>
                    <w:t xml:space="preserve"> (Oui si le T</w:t>
                  </w:r>
                  <w:r w:rsidR="000F0F9E" w:rsidRPr="007E45E7">
                    <w:rPr>
                      <w:rFonts w:ascii="Arial Narrow" w:hAnsi="Arial Narrow"/>
                      <w:sz w:val="24"/>
                      <w:szCs w:val="24"/>
                    </w:rPr>
                    <w:t>echnicien</w:t>
                  </w:r>
                  <w:r w:rsidRPr="007E45E7">
                    <w:rPr>
                      <w:rFonts w:ascii="Arial Narrow" w:hAnsi="Arial Narrow"/>
                      <w:sz w:val="24"/>
                      <w:szCs w:val="24"/>
                    </w:rPr>
                    <w:t xml:space="preserve"> </w:t>
                  </w:r>
                  <w:r w:rsidR="006A66C0">
                    <w:rPr>
                      <w:rFonts w:ascii="Arial Narrow" w:hAnsi="Arial Narrow"/>
                      <w:sz w:val="24"/>
                      <w:szCs w:val="24"/>
                    </w:rPr>
                    <w:t xml:space="preserve">Supérieur </w:t>
                  </w:r>
                  <w:r w:rsidR="006A66C0" w:rsidRPr="007E45E7">
                    <w:rPr>
                      <w:rFonts w:ascii="Arial Narrow" w:hAnsi="Arial Narrow"/>
                      <w:sz w:val="24"/>
                      <w:szCs w:val="24"/>
                    </w:rPr>
                    <w:t>à</w:t>
                  </w:r>
                  <w:r w:rsidRPr="007E45E7">
                    <w:rPr>
                      <w:rFonts w:ascii="Arial Narrow" w:hAnsi="Arial Narrow"/>
                      <w:sz w:val="24"/>
                      <w:szCs w:val="24"/>
                    </w:rPr>
                    <w:t xml:space="preserve"> une expérience professionnelle supérieure ou égale à </w:t>
                  </w:r>
                  <w:r w:rsidR="006A66C0">
                    <w:rPr>
                      <w:rFonts w:ascii="Arial Narrow" w:hAnsi="Arial Narrow"/>
                      <w:sz w:val="24"/>
                      <w:szCs w:val="24"/>
                    </w:rPr>
                    <w:t>trois</w:t>
                  </w:r>
                  <w:r w:rsidRPr="007E45E7">
                    <w:rPr>
                      <w:rFonts w:ascii="Arial Narrow" w:hAnsi="Arial Narrow"/>
                      <w:sz w:val="24"/>
                      <w:szCs w:val="24"/>
                    </w:rPr>
                    <w:t xml:space="preserve"> (0</w:t>
                  </w:r>
                  <w:r w:rsidR="006A66C0">
                    <w:rPr>
                      <w:rFonts w:ascii="Arial Narrow" w:hAnsi="Arial Narrow"/>
                      <w:sz w:val="24"/>
                      <w:szCs w:val="24"/>
                    </w:rPr>
                    <w:t>3</w:t>
                  </w:r>
                  <w:r w:rsidRPr="007E45E7">
                    <w:rPr>
                      <w:rFonts w:ascii="Arial Narrow" w:hAnsi="Arial Narrow"/>
                      <w:sz w:val="24"/>
                      <w:szCs w:val="24"/>
                    </w:rPr>
                    <w:t>) ans dans le domaine</w:t>
                  </w:r>
                  <w:r w:rsidR="00892F9C" w:rsidRPr="007E45E7">
                    <w:rPr>
                      <w:rFonts w:ascii="Arial Narrow" w:hAnsi="Arial Narrow"/>
                      <w:sz w:val="24"/>
                      <w:szCs w:val="24"/>
                    </w:rPr>
                    <w:t xml:space="preserve"> des BTP.</w:t>
                  </w:r>
                </w:p>
                <w:p w:rsidR="0002723B" w:rsidRPr="007E45E7" w:rsidRDefault="004B08AF" w:rsidP="006A66C0">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Expérience spécifique au poste de Conducteur des Travaux</w:t>
                  </w:r>
                  <w:r w:rsidRPr="007E45E7">
                    <w:rPr>
                      <w:rFonts w:ascii="Arial Narrow" w:hAnsi="Arial Narrow"/>
                      <w:sz w:val="24"/>
                      <w:szCs w:val="24"/>
                    </w:rPr>
                    <w:t>. (Oui si le T</w:t>
                  </w:r>
                  <w:r w:rsidR="006A66C0">
                    <w:rPr>
                      <w:rFonts w:ascii="Arial Narrow" w:hAnsi="Arial Narrow"/>
                      <w:sz w:val="24"/>
                      <w:szCs w:val="24"/>
                    </w:rPr>
                    <w:t>S</w:t>
                  </w:r>
                  <w:r w:rsidRPr="007E45E7">
                    <w:rPr>
                      <w:rFonts w:ascii="Arial Narrow" w:hAnsi="Arial Narrow"/>
                      <w:sz w:val="24"/>
                      <w:szCs w:val="24"/>
                    </w:rPr>
                    <w:t xml:space="preserve"> à une expérience spécifique d’au moins trois (03) projets des travaux similaires</w:t>
                  </w:r>
                </w:p>
              </w:tc>
            </w:tr>
          </w:tbl>
          <w:p w:rsidR="0002723B" w:rsidRPr="007E45E7" w:rsidRDefault="0002723B" w:rsidP="007E5D77">
            <w:pPr>
              <w:tabs>
                <w:tab w:val="left" w:pos="993"/>
              </w:tabs>
              <w:overflowPunct w:val="0"/>
              <w:autoSpaceDE w:val="0"/>
              <w:ind w:right="-74"/>
              <w:jc w:val="both"/>
              <w:rPr>
                <w:rFonts w:ascii="Arial Narrow" w:hAnsi="Arial Narrow"/>
                <w:b/>
                <w:bCs/>
                <w:color w:val="FF0000"/>
                <w:w w:val="105"/>
              </w:rPr>
            </w:pPr>
          </w:p>
          <w:p w:rsidR="00A85CAC" w:rsidRPr="007E45E7" w:rsidRDefault="00A85CAC" w:rsidP="007E5D77">
            <w:pPr>
              <w:tabs>
                <w:tab w:val="left" w:pos="993"/>
              </w:tabs>
              <w:overflowPunct w:val="0"/>
              <w:autoSpaceDE w:val="0"/>
              <w:ind w:right="-74"/>
              <w:jc w:val="both"/>
              <w:rPr>
                <w:rFonts w:ascii="Arial Narrow" w:hAnsi="Arial Narrow"/>
                <w:w w:val="105"/>
              </w:rPr>
            </w:pPr>
            <w:r w:rsidRPr="007E45E7">
              <w:rPr>
                <w:rFonts w:ascii="Arial Narrow" w:hAnsi="Arial Narrow"/>
                <w:w w:val="105"/>
              </w:rPr>
              <w:t>NB : Joindre, pour le personnel proposé, une copie d</w:t>
            </w:r>
            <w:r w:rsidR="0069494F" w:rsidRPr="007E45E7">
              <w:rPr>
                <w:rFonts w:ascii="Arial Narrow" w:hAnsi="Arial Narrow"/>
                <w:w w:val="105"/>
              </w:rPr>
              <w:t>u diplôme et les justificatifs de</w:t>
            </w:r>
            <w:r w:rsidRPr="007E45E7">
              <w:rPr>
                <w:rFonts w:ascii="Arial Narrow" w:hAnsi="Arial Narrow"/>
                <w:w w:val="105"/>
              </w:rPr>
              <w:t xml:space="preserve"> l’expérience, à savoir : </w:t>
            </w:r>
          </w:p>
          <w:p w:rsidR="00A85CAC" w:rsidRPr="007E45E7" w:rsidRDefault="00DF383F" w:rsidP="00635EB2">
            <w:pPr>
              <w:numPr>
                <w:ilvl w:val="0"/>
                <w:numId w:val="26"/>
              </w:numPr>
              <w:tabs>
                <w:tab w:val="left" w:pos="993"/>
              </w:tabs>
              <w:overflowPunct w:val="0"/>
              <w:autoSpaceDE w:val="0"/>
              <w:ind w:right="-74" w:hanging="294"/>
              <w:jc w:val="both"/>
              <w:rPr>
                <w:rFonts w:ascii="Arial Narrow" w:hAnsi="Arial Narrow"/>
              </w:rPr>
            </w:pPr>
            <w:r w:rsidRPr="007E45E7">
              <w:rPr>
                <w:rFonts w:ascii="Arial Narrow" w:hAnsi="Arial Narrow"/>
              </w:rPr>
              <w:t>Copie</w:t>
            </w:r>
            <w:r w:rsidR="00A85CAC" w:rsidRPr="007E45E7">
              <w:rPr>
                <w:rFonts w:ascii="Arial Narrow" w:hAnsi="Arial Narrow"/>
              </w:rPr>
              <w:t xml:space="preserve"> certifiée conforme du diplôme datant de moins de trois (03) mois ;</w:t>
            </w:r>
          </w:p>
          <w:p w:rsidR="00A85CAC" w:rsidRPr="007E45E7" w:rsidRDefault="00DF383F" w:rsidP="00635EB2">
            <w:pPr>
              <w:numPr>
                <w:ilvl w:val="0"/>
                <w:numId w:val="26"/>
              </w:numPr>
              <w:tabs>
                <w:tab w:val="left" w:pos="993"/>
              </w:tabs>
              <w:overflowPunct w:val="0"/>
              <w:autoSpaceDE w:val="0"/>
              <w:ind w:right="-74" w:hanging="294"/>
              <w:jc w:val="both"/>
              <w:rPr>
                <w:rFonts w:ascii="Arial Narrow" w:hAnsi="Arial Narrow"/>
              </w:rPr>
            </w:pPr>
            <w:r w:rsidRPr="007E45E7">
              <w:rPr>
                <w:rFonts w:ascii="Arial Narrow" w:hAnsi="Arial Narrow"/>
              </w:rPr>
              <w:t>Attestation</w:t>
            </w:r>
            <w:r w:rsidR="00A85CAC" w:rsidRPr="007E45E7">
              <w:rPr>
                <w:rFonts w:ascii="Arial Narrow" w:hAnsi="Arial Narrow"/>
              </w:rPr>
              <w:t xml:space="preserve"> d’inscription aux ordres nationaux, le cas </w:t>
            </w:r>
            <w:r w:rsidRPr="007E45E7">
              <w:rPr>
                <w:rFonts w:ascii="Arial Narrow" w:hAnsi="Arial Narrow"/>
              </w:rPr>
              <w:t>échéant ;</w:t>
            </w:r>
          </w:p>
          <w:p w:rsidR="00A85CAC" w:rsidRPr="007E45E7" w:rsidRDefault="00DF383F" w:rsidP="00635EB2">
            <w:pPr>
              <w:numPr>
                <w:ilvl w:val="0"/>
                <w:numId w:val="26"/>
              </w:numPr>
              <w:tabs>
                <w:tab w:val="left" w:pos="993"/>
              </w:tabs>
              <w:overflowPunct w:val="0"/>
              <w:autoSpaceDE w:val="0"/>
              <w:ind w:right="-74" w:hanging="294"/>
              <w:jc w:val="both"/>
              <w:rPr>
                <w:rFonts w:ascii="Arial Narrow" w:hAnsi="Arial Narrow"/>
              </w:rPr>
            </w:pPr>
            <w:r w:rsidRPr="007E45E7">
              <w:rPr>
                <w:rFonts w:ascii="Arial Narrow" w:hAnsi="Arial Narrow"/>
              </w:rPr>
              <w:t>Curriculum</w:t>
            </w:r>
            <w:r w:rsidR="00A85CAC" w:rsidRPr="007E45E7">
              <w:rPr>
                <w:rFonts w:ascii="Arial Narrow" w:hAnsi="Arial Narrow"/>
              </w:rPr>
              <w:t xml:space="preserve"> vitae signé et daté de </w:t>
            </w:r>
            <w:r w:rsidRPr="007E45E7">
              <w:rPr>
                <w:rFonts w:ascii="Arial Narrow" w:hAnsi="Arial Narrow"/>
              </w:rPr>
              <w:t>l’expert ;</w:t>
            </w:r>
          </w:p>
          <w:p w:rsidR="00A85CAC" w:rsidRPr="007E45E7" w:rsidRDefault="00DF383F" w:rsidP="00635EB2">
            <w:pPr>
              <w:numPr>
                <w:ilvl w:val="0"/>
                <w:numId w:val="26"/>
              </w:numPr>
              <w:tabs>
                <w:tab w:val="left" w:pos="993"/>
              </w:tabs>
              <w:overflowPunct w:val="0"/>
              <w:autoSpaceDE w:val="0"/>
              <w:ind w:right="-74" w:hanging="294"/>
              <w:jc w:val="both"/>
              <w:rPr>
                <w:rFonts w:ascii="Arial Narrow" w:hAnsi="Arial Narrow"/>
              </w:rPr>
            </w:pPr>
            <w:r w:rsidRPr="007E45E7">
              <w:rPr>
                <w:rFonts w:ascii="Arial Narrow" w:hAnsi="Arial Narrow"/>
              </w:rPr>
              <w:t>Attestation</w:t>
            </w:r>
            <w:r w:rsidR="00A85CAC" w:rsidRPr="007E45E7">
              <w:rPr>
                <w:rFonts w:ascii="Arial Narrow" w:hAnsi="Arial Narrow"/>
              </w:rPr>
              <w:t xml:space="preserve"> de disponibilité signée et datée de </w:t>
            </w:r>
            <w:r w:rsidRPr="007E45E7">
              <w:rPr>
                <w:rFonts w:ascii="Arial Narrow" w:hAnsi="Arial Narrow"/>
              </w:rPr>
              <w:t>l’expert ;</w:t>
            </w:r>
          </w:p>
          <w:p w:rsidR="00DF383F" w:rsidRPr="007E45E7" w:rsidRDefault="00DF383F" w:rsidP="007E5D77">
            <w:pPr>
              <w:tabs>
                <w:tab w:val="left" w:pos="993"/>
              </w:tabs>
              <w:overflowPunct w:val="0"/>
              <w:autoSpaceDE w:val="0"/>
              <w:ind w:right="132"/>
              <w:jc w:val="both"/>
              <w:rPr>
                <w:rFonts w:ascii="Arial Narrow" w:hAnsi="Arial Narrow"/>
                <w:b/>
                <w:i/>
                <w:u w:val="single"/>
              </w:rPr>
            </w:pPr>
          </w:p>
          <w:p w:rsidR="00DF383F" w:rsidRPr="007E45E7" w:rsidRDefault="005462F3" w:rsidP="007E5D77">
            <w:pPr>
              <w:tabs>
                <w:tab w:val="left" w:pos="993"/>
              </w:tabs>
              <w:overflowPunct w:val="0"/>
              <w:autoSpaceDE w:val="0"/>
              <w:ind w:right="132"/>
              <w:jc w:val="both"/>
              <w:rPr>
                <w:rFonts w:ascii="Arial Narrow" w:hAnsi="Arial Narrow"/>
                <w:bCs/>
                <w:iCs/>
              </w:rPr>
            </w:pPr>
            <w:r w:rsidRPr="007E45E7">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rsidR="005462F3" w:rsidRPr="007E45E7" w:rsidRDefault="005462F3" w:rsidP="007E5D77">
            <w:pPr>
              <w:tabs>
                <w:tab w:val="left" w:pos="993"/>
              </w:tabs>
              <w:overflowPunct w:val="0"/>
              <w:autoSpaceDE w:val="0"/>
              <w:ind w:right="132"/>
              <w:jc w:val="both"/>
              <w:rPr>
                <w:rFonts w:ascii="Arial Narrow" w:hAnsi="Arial Narrow"/>
                <w:bCs/>
                <w:iCs/>
              </w:rPr>
            </w:pPr>
          </w:p>
          <w:p w:rsidR="00F74D15" w:rsidRPr="007E45E7" w:rsidRDefault="00A85CAC" w:rsidP="006A6103">
            <w:pPr>
              <w:tabs>
                <w:tab w:val="left" w:pos="993"/>
              </w:tabs>
              <w:overflowPunct w:val="0"/>
              <w:autoSpaceDE w:val="0"/>
              <w:ind w:right="132"/>
              <w:jc w:val="both"/>
              <w:rPr>
                <w:rFonts w:ascii="Arial Narrow" w:hAnsi="Arial Narrow"/>
                <w:b/>
                <w:iCs/>
              </w:rPr>
            </w:pPr>
            <w:r w:rsidRPr="007E45E7">
              <w:rPr>
                <w:rFonts w:ascii="Arial Narrow" w:hAnsi="Arial Narrow"/>
                <w:b/>
                <w:iCs/>
                <w:u w:val="single"/>
              </w:rPr>
              <w:t>NB</w:t>
            </w:r>
            <w:r w:rsidRPr="007E45E7">
              <w:rPr>
                <w:rFonts w:ascii="Arial Narrow" w:hAnsi="Arial Narrow"/>
                <w:b/>
                <w:iCs/>
              </w:rPr>
              <w:t xml:space="preserve"> : Toutes les pièces citées ci-dessus devront être conformes, signées et datées de moins de trois mois pour compter de la date </w:t>
            </w:r>
            <w:r w:rsidR="00F74D15" w:rsidRPr="007E45E7">
              <w:rPr>
                <w:rFonts w:ascii="Arial Narrow" w:hAnsi="Arial Narrow"/>
                <w:b/>
                <w:iCs/>
              </w:rPr>
              <w:t>de publication de l’Avis d’Appel d’Offres.</w:t>
            </w:r>
            <w:r w:rsidRPr="007E45E7">
              <w:rPr>
                <w:rFonts w:ascii="Arial Narrow" w:hAnsi="Arial Narrow"/>
                <w:bCs/>
                <w:iCs/>
              </w:rPr>
              <w:t xml:space="preserve"> </w:t>
            </w:r>
          </w:p>
          <w:p w:rsidR="00A85CAC" w:rsidRPr="007E45E7" w:rsidRDefault="00A85CAC" w:rsidP="007E5D77">
            <w:pPr>
              <w:widowControl w:val="0"/>
              <w:autoSpaceDE w:val="0"/>
              <w:jc w:val="both"/>
              <w:rPr>
                <w:rFonts w:ascii="Arial Narrow" w:hAnsi="Arial Narrow"/>
                <w:b/>
                <w:iCs/>
              </w:rPr>
            </w:pPr>
            <w:r w:rsidRPr="007E45E7">
              <w:rPr>
                <w:rFonts w:ascii="Arial Narrow" w:hAnsi="Arial Narrow"/>
                <w:b/>
                <w:iCs/>
              </w:rPr>
              <w:t>b.1</w:t>
            </w:r>
            <w:r w:rsidRPr="007E45E7">
              <w:rPr>
                <w:rFonts w:ascii="Arial Narrow" w:hAnsi="Arial Narrow"/>
                <w:iCs/>
              </w:rPr>
              <w:t>.</w:t>
            </w:r>
            <w:r w:rsidRPr="007E45E7">
              <w:rPr>
                <w:rFonts w:ascii="Arial Narrow" w:hAnsi="Arial Narrow"/>
                <w:b/>
                <w:iCs/>
              </w:rPr>
              <w:t>4</w:t>
            </w:r>
            <w:r w:rsidRPr="007E45E7">
              <w:rPr>
                <w:rFonts w:ascii="Arial Narrow" w:hAnsi="Arial Narrow"/>
                <w:iCs/>
              </w:rPr>
              <w:t xml:space="preserve"> </w:t>
            </w:r>
            <w:r w:rsidRPr="007E45E7">
              <w:rPr>
                <w:rFonts w:ascii="Arial Narrow" w:hAnsi="Arial Narrow"/>
                <w:b/>
                <w:iCs/>
              </w:rPr>
              <w:t>Matériels à mobiliser pour l’exécution des travaux</w:t>
            </w:r>
          </w:p>
          <w:p w:rsidR="00892F9C" w:rsidRPr="007E45E7" w:rsidRDefault="00686B45" w:rsidP="001F0C8F">
            <w:pPr>
              <w:widowControl w:val="0"/>
              <w:autoSpaceDE w:val="0"/>
              <w:jc w:val="both"/>
              <w:rPr>
                <w:rFonts w:ascii="Arial Narrow" w:hAnsi="Arial Narrow"/>
                <w:bCs/>
                <w:iCs/>
              </w:rPr>
            </w:pPr>
            <w:r w:rsidRPr="007E45E7">
              <w:rPr>
                <w:rFonts w:ascii="Arial Narrow" w:hAnsi="Arial Narrow"/>
                <w:bCs/>
                <w:iCs/>
              </w:rPr>
              <w:t xml:space="preserve">   </w:t>
            </w:r>
          </w:p>
          <w:p w:rsidR="00732159" w:rsidRPr="007E45E7" w:rsidRDefault="001F0C8F" w:rsidP="00661F2E">
            <w:pPr>
              <w:pStyle w:val="Paragraphedeliste"/>
              <w:widowControl w:val="0"/>
              <w:numPr>
                <w:ilvl w:val="0"/>
                <w:numId w:val="68"/>
              </w:numPr>
              <w:autoSpaceDE w:val="0"/>
              <w:jc w:val="both"/>
              <w:rPr>
                <w:rFonts w:ascii="Arial Narrow" w:hAnsi="Arial Narrow"/>
                <w:b/>
                <w:iCs/>
                <w:sz w:val="24"/>
                <w:szCs w:val="24"/>
              </w:rPr>
            </w:pPr>
            <w:r w:rsidRPr="007E45E7">
              <w:rPr>
                <w:rFonts w:ascii="Arial Narrow" w:hAnsi="Arial Narrow"/>
                <w:b/>
                <w:iCs/>
                <w:sz w:val="24"/>
                <w:szCs w:val="24"/>
              </w:rPr>
              <w:t>Une liste du matériel en propre ou en location du consultant (critère essentiel)</w:t>
            </w:r>
          </w:p>
          <w:p w:rsidR="00732159" w:rsidRPr="007E45E7" w:rsidRDefault="00732159" w:rsidP="00D363EA">
            <w:pPr>
              <w:widowControl w:val="0"/>
              <w:autoSpaceDE w:val="0"/>
              <w:ind w:left="360"/>
              <w:jc w:val="both"/>
              <w:rPr>
                <w:rFonts w:ascii="Arial Narrow" w:hAnsi="Arial Narrow"/>
                <w:bCs/>
                <w:iCs/>
                <w:color w:val="FF0000"/>
              </w:rPr>
            </w:pPr>
          </w:p>
          <w:tbl>
            <w:tblPr>
              <w:tblW w:w="8179" w:type="dxa"/>
              <w:tblInd w:w="457" w:type="dxa"/>
              <w:tblLayout w:type="fixed"/>
              <w:tblCellMar>
                <w:left w:w="0" w:type="dxa"/>
                <w:right w:w="0" w:type="dxa"/>
              </w:tblCellMar>
              <w:tblLook w:val="0000" w:firstRow="0" w:lastRow="0" w:firstColumn="0" w:lastColumn="0" w:noHBand="0" w:noVBand="0"/>
            </w:tblPr>
            <w:tblGrid>
              <w:gridCol w:w="1524"/>
              <w:gridCol w:w="6655"/>
            </w:tblGrid>
            <w:tr w:rsidR="00552617" w:rsidRPr="007E45E7" w:rsidTr="00732159">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7E45E7" w:rsidRDefault="00732159" w:rsidP="00732159">
                  <w:pPr>
                    <w:widowControl w:val="0"/>
                    <w:tabs>
                      <w:tab w:val="left" w:pos="3295"/>
                    </w:tabs>
                    <w:autoSpaceDE w:val="0"/>
                    <w:adjustRightInd w:val="0"/>
                    <w:ind w:right="133"/>
                    <w:jc w:val="center"/>
                    <w:rPr>
                      <w:rFonts w:ascii="Arial Narrow" w:hAnsi="Arial Narrow"/>
                      <w:b/>
                      <w:bCs/>
                    </w:rPr>
                  </w:pPr>
                  <w:r w:rsidRPr="007E45E7">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732159" w:rsidRPr="007E45E7" w:rsidRDefault="00732159" w:rsidP="00732159">
                  <w:pPr>
                    <w:widowControl w:val="0"/>
                    <w:autoSpaceDE w:val="0"/>
                    <w:adjustRightInd w:val="0"/>
                    <w:ind w:right="-20"/>
                    <w:jc w:val="center"/>
                    <w:rPr>
                      <w:rFonts w:ascii="Arial Narrow" w:hAnsi="Arial Narrow"/>
                      <w:b/>
                      <w:bCs/>
                    </w:rPr>
                  </w:pPr>
                  <w:r w:rsidRPr="007E45E7">
                    <w:rPr>
                      <w:rFonts w:ascii="Arial Narrow" w:hAnsi="Arial Narrow"/>
                      <w:b/>
                      <w:bCs/>
                    </w:rPr>
                    <w:t xml:space="preserve">Désignation </w:t>
                  </w:r>
                </w:p>
              </w:tc>
            </w:tr>
            <w:tr w:rsidR="00552617" w:rsidRPr="007E45E7"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32159" w:rsidRPr="007E45E7" w:rsidRDefault="00732159" w:rsidP="00FF3A91">
                  <w:pPr>
                    <w:widowControl w:val="0"/>
                    <w:autoSpaceDE w:val="0"/>
                    <w:adjustRightInd w:val="0"/>
                    <w:jc w:val="center"/>
                    <w:rPr>
                      <w:rFonts w:ascii="Arial Narrow" w:hAnsi="Arial Narrow"/>
                    </w:rPr>
                  </w:pPr>
                  <w:r w:rsidRPr="007E45E7">
                    <w:rPr>
                      <w:rFonts w:ascii="Arial Narrow" w:hAnsi="Arial Narrow"/>
                      <w:b/>
                    </w:rPr>
                    <w:t xml:space="preserve">Matériel essentiel en propre ou en location </w:t>
                  </w:r>
                  <w:r w:rsidRPr="007E45E7">
                    <w:rPr>
                      <w:rFonts w:ascii="Arial Narrow" w:hAnsi="Arial Narrow"/>
                      <w:b/>
                      <w:bCs/>
                    </w:rPr>
                    <w:t>(Roulant)</w:t>
                  </w:r>
                </w:p>
              </w:tc>
            </w:tr>
            <w:tr w:rsidR="00552617" w:rsidRPr="007E45E7" w:rsidTr="00872FB1">
              <w:trPr>
                <w:trHeight w:hRule="exact" w:val="482"/>
              </w:trPr>
              <w:tc>
                <w:tcPr>
                  <w:tcW w:w="1524" w:type="dxa"/>
                  <w:tcBorders>
                    <w:top w:val="single" w:sz="4" w:space="0" w:color="221F1F"/>
                    <w:left w:val="single" w:sz="4" w:space="0" w:color="221F1F"/>
                    <w:bottom w:val="single" w:sz="4" w:space="0" w:color="221F1F"/>
                    <w:right w:val="single" w:sz="4" w:space="0" w:color="221F1F"/>
                  </w:tcBorders>
                  <w:vAlign w:val="center"/>
                </w:tcPr>
                <w:p w:rsidR="001F0C8F" w:rsidRPr="007E45E7" w:rsidRDefault="00C014FF" w:rsidP="00C014FF">
                  <w:pPr>
                    <w:widowControl w:val="0"/>
                    <w:autoSpaceDE w:val="0"/>
                    <w:adjustRightInd w:val="0"/>
                    <w:rPr>
                      <w:rFonts w:ascii="Arial Narrow" w:hAnsi="Arial Narrow"/>
                      <w:b/>
                      <w:bCs/>
                    </w:rPr>
                  </w:pPr>
                  <w:r w:rsidRPr="007E45E7">
                    <w:rPr>
                      <w:rFonts w:ascii="Arial Narrow" w:hAnsi="Arial Narrow"/>
                      <w:b/>
                      <w:bCs/>
                    </w:rPr>
                    <w:t>Matériel roulant</w:t>
                  </w:r>
                </w:p>
              </w:tc>
              <w:tc>
                <w:tcPr>
                  <w:tcW w:w="6655" w:type="dxa"/>
                  <w:tcBorders>
                    <w:top w:val="single" w:sz="4" w:space="0" w:color="221F1F"/>
                    <w:left w:val="single" w:sz="4" w:space="0" w:color="221F1F"/>
                    <w:bottom w:val="single" w:sz="4" w:space="0" w:color="221F1F"/>
                    <w:right w:val="single" w:sz="4" w:space="0" w:color="221F1F"/>
                  </w:tcBorders>
                  <w:vAlign w:val="center"/>
                </w:tcPr>
                <w:p w:rsidR="001F0C8F" w:rsidRPr="007E45E7" w:rsidRDefault="001F0C8F" w:rsidP="001F0C8F">
                  <w:pPr>
                    <w:widowControl w:val="0"/>
                    <w:autoSpaceDE w:val="0"/>
                    <w:adjustRightInd w:val="0"/>
                    <w:ind w:right="-20"/>
                    <w:rPr>
                      <w:rFonts w:ascii="Arial Narrow" w:hAnsi="Arial Narrow" w:cs="Arial"/>
                    </w:rPr>
                  </w:pPr>
                  <w:r w:rsidRPr="007E45E7">
                    <w:rPr>
                      <w:rFonts w:ascii="Arial Narrow" w:hAnsi="Arial Narrow" w:cs="Arial"/>
                    </w:rPr>
                    <w:t>Au moins un Pick- up</w:t>
                  </w:r>
                  <w:r w:rsidR="00872FB1">
                    <w:rPr>
                      <w:rFonts w:ascii="Arial Narrow" w:hAnsi="Arial Narrow" w:cs="Arial"/>
                    </w:rPr>
                    <w:t xml:space="preserve"> et un Camion benne</w:t>
                  </w:r>
                  <w:r w:rsidRPr="007E45E7">
                    <w:rPr>
                      <w:rFonts w:ascii="Arial Narrow" w:hAnsi="Arial Narrow" w:cs="Arial"/>
                    </w:rPr>
                    <w:t xml:space="preserve"> (produire carte grise ou contrat de location)</w:t>
                  </w:r>
                </w:p>
              </w:tc>
            </w:tr>
            <w:tr w:rsidR="00552617" w:rsidRPr="007E45E7"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rsidR="0071167F" w:rsidRPr="007E45E7" w:rsidRDefault="00FF3A91" w:rsidP="00FF3A91">
                  <w:pPr>
                    <w:widowControl w:val="0"/>
                    <w:autoSpaceDE w:val="0"/>
                    <w:adjustRightInd w:val="0"/>
                    <w:jc w:val="center"/>
                    <w:rPr>
                      <w:rFonts w:ascii="Arial Narrow" w:hAnsi="Arial Narrow"/>
                    </w:rPr>
                  </w:pPr>
                  <w:r w:rsidRPr="007E45E7">
                    <w:rPr>
                      <w:rFonts w:ascii="Arial Narrow" w:hAnsi="Arial Narrow"/>
                      <w:b/>
                      <w:bCs/>
                    </w:rPr>
                    <w:t xml:space="preserve">         </w:t>
                  </w:r>
                  <w:r w:rsidR="0071167F" w:rsidRPr="007E45E7">
                    <w:rPr>
                      <w:rFonts w:ascii="Arial Narrow" w:hAnsi="Arial Narrow"/>
                      <w:b/>
                      <w:bCs/>
                    </w:rPr>
                    <w:t>Matériel essentiel en propre ou en location (Petit matériel)</w:t>
                  </w:r>
                </w:p>
              </w:tc>
            </w:tr>
            <w:tr w:rsidR="00552617" w:rsidRPr="007E45E7" w:rsidTr="009B0059">
              <w:trPr>
                <w:trHeight w:val="818"/>
              </w:trPr>
              <w:tc>
                <w:tcPr>
                  <w:tcW w:w="1524" w:type="dxa"/>
                  <w:tcBorders>
                    <w:top w:val="single" w:sz="4" w:space="0" w:color="221F1F"/>
                    <w:left w:val="single" w:sz="4" w:space="0" w:color="221F1F"/>
                    <w:bottom w:val="single" w:sz="4" w:space="0" w:color="auto"/>
                    <w:right w:val="single" w:sz="4" w:space="0" w:color="221F1F"/>
                  </w:tcBorders>
                  <w:vAlign w:val="center"/>
                </w:tcPr>
                <w:p w:rsidR="00A90068" w:rsidRPr="007E45E7" w:rsidRDefault="00C014FF" w:rsidP="00FF3A91">
                  <w:pPr>
                    <w:pStyle w:val="Paragraphedeliste"/>
                    <w:widowControl w:val="0"/>
                    <w:autoSpaceDE w:val="0"/>
                    <w:adjustRightInd w:val="0"/>
                    <w:ind w:hanging="619"/>
                    <w:rPr>
                      <w:rFonts w:ascii="Arial Narrow" w:hAnsi="Arial Narrow"/>
                      <w:b/>
                      <w:bCs/>
                      <w:sz w:val="24"/>
                      <w:szCs w:val="24"/>
                    </w:rPr>
                  </w:pPr>
                  <w:r w:rsidRPr="007E45E7">
                    <w:rPr>
                      <w:rFonts w:ascii="Arial Narrow" w:hAnsi="Arial Narrow"/>
                      <w:b/>
                      <w:bCs/>
                      <w:sz w:val="24"/>
                      <w:szCs w:val="24"/>
                    </w:rPr>
                    <w:t xml:space="preserve">Petit matériel </w:t>
                  </w:r>
                </w:p>
              </w:tc>
              <w:tc>
                <w:tcPr>
                  <w:tcW w:w="6655" w:type="dxa"/>
                  <w:tcBorders>
                    <w:top w:val="single" w:sz="4" w:space="0" w:color="221F1F"/>
                    <w:left w:val="single" w:sz="4" w:space="0" w:color="221F1F"/>
                    <w:bottom w:val="single" w:sz="4" w:space="0" w:color="auto"/>
                    <w:right w:val="single" w:sz="4" w:space="0" w:color="221F1F"/>
                  </w:tcBorders>
                  <w:vAlign w:val="center"/>
                </w:tcPr>
                <w:p w:rsidR="00A90068" w:rsidRPr="007E45E7" w:rsidRDefault="00872FB1" w:rsidP="008C51D0">
                  <w:pPr>
                    <w:widowControl w:val="0"/>
                    <w:autoSpaceDE w:val="0"/>
                    <w:adjustRightInd w:val="0"/>
                    <w:rPr>
                      <w:rFonts w:ascii="Arial Narrow" w:hAnsi="Arial Narrow"/>
                    </w:rPr>
                  </w:pPr>
                  <w:r>
                    <w:rPr>
                      <w:rFonts w:ascii="Arial Narrow" w:hAnsi="Arial Narrow"/>
                    </w:rPr>
                    <w:t>Bétonnière</w:t>
                  </w:r>
                  <w:r w:rsidR="00E504EC" w:rsidRPr="007E45E7">
                    <w:rPr>
                      <w:rFonts w:ascii="Arial Narrow" w:hAnsi="Arial Narrow"/>
                    </w:rPr>
                    <w:t>,</w:t>
                  </w:r>
                  <w:r>
                    <w:rPr>
                      <w:rFonts w:ascii="Arial Narrow" w:hAnsi="Arial Narrow"/>
                    </w:rPr>
                    <w:t xml:space="preserve"> vibreur à béton,</w:t>
                  </w:r>
                  <w:r w:rsidR="00E504EC" w:rsidRPr="007E45E7">
                    <w:rPr>
                      <w:rFonts w:ascii="Arial Narrow" w:hAnsi="Arial Narrow"/>
                    </w:rPr>
                    <w:t xml:space="preserve"> brouettes, fiole, pelles, fûts, ficelles, sceaux maçons, multimètre, jeux de tournevis, pince à couper, pince, porte tout, escabeau, aiguille vibrante cas échéant, casques de sécurité, bottes de sécurité, machettes, scies, serre joint, panneau de signalisation …etc  </w:t>
                  </w:r>
                </w:p>
              </w:tc>
            </w:tr>
          </w:tbl>
          <w:p w:rsidR="00732159" w:rsidRPr="007E45E7" w:rsidRDefault="00732159" w:rsidP="00D363EA">
            <w:pPr>
              <w:widowControl w:val="0"/>
              <w:autoSpaceDE w:val="0"/>
              <w:ind w:left="360"/>
              <w:jc w:val="both"/>
              <w:rPr>
                <w:rFonts w:ascii="Arial Narrow" w:hAnsi="Arial Narrow"/>
                <w:bCs/>
                <w:iCs/>
              </w:rPr>
            </w:pPr>
          </w:p>
          <w:p w:rsidR="009D583E" w:rsidRPr="007E45E7" w:rsidRDefault="0076549B" w:rsidP="007E5D77">
            <w:pPr>
              <w:widowControl w:val="0"/>
              <w:autoSpaceDE w:val="0"/>
              <w:jc w:val="both"/>
              <w:rPr>
                <w:rFonts w:ascii="Arial Narrow" w:hAnsi="Arial Narrow"/>
                <w:bCs/>
                <w:iCs/>
              </w:rPr>
            </w:pPr>
            <w:r w:rsidRPr="007E45E7">
              <w:rPr>
                <w:rFonts w:ascii="Arial Narrow" w:hAnsi="Arial Narrow"/>
                <w:bCs/>
                <w:iCs/>
              </w:rPr>
              <w:lastRenderedPageBreak/>
              <w:t xml:space="preserve">    Le soumissionnaire devra justifier de la possession du matériel et des équipements, pour </w:t>
            </w:r>
            <w:r w:rsidR="009D583E" w:rsidRPr="007E45E7">
              <w:rPr>
                <w:rFonts w:ascii="Arial Narrow" w:hAnsi="Arial Narrow"/>
                <w:bCs/>
                <w:iCs/>
              </w:rPr>
              <w:t>être</w:t>
            </w:r>
            <w:r w:rsidRPr="007E45E7">
              <w:rPr>
                <w:rFonts w:ascii="Arial Narrow" w:hAnsi="Arial Narrow"/>
                <w:bCs/>
                <w:iCs/>
              </w:rPr>
              <w:t xml:space="preserve"> pris en compte, les </w:t>
            </w:r>
            <w:r w:rsidR="009D583E" w:rsidRPr="007E45E7">
              <w:rPr>
                <w:rFonts w:ascii="Arial Narrow" w:hAnsi="Arial Narrow"/>
                <w:bCs/>
                <w:iCs/>
              </w:rPr>
              <w:t>justificatifs</w:t>
            </w:r>
            <w:r w:rsidRPr="007E45E7">
              <w:rPr>
                <w:rFonts w:ascii="Arial Narrow" w:hAnsi="Arial Narrow"/>
                <w:bCs/>
                <w:iCs/>
              </w:rPr>
              <w:t xml:space="preserve"> à fournir</w:t>
            </w:r>
            <w:r w:rsidR="009D583E" w:rsidRPr="007E45E7">
              <w:rPr>
                <w:rFonts w:ascii="Arial Narrow" w:hAnsi="Arial Narrow"/>
                <w:bCs/>
                <w:iCs/>
              </w:rPr>
              <w:t xml:space="preserve"> pour le matériel sont :</w:t>
            </w:r>
          </w:p>
          <w:p w:rsidR="009D583E" w:rsidRPr="007E45E7" w:rsidRDefault="009D583E" w:rsidP="00661F2E">
            <w:pPr>
              <w:pStyle w:val="Paragraphedeliste"/>
              <w:widowControl w:val="0"/>
              <w:numPr>
                <w:ilvl w:val="0"/>
                <w:numId w:val="70"/>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En cas de possession en propre : joindre les photocopies certifiées conformes des cartes grises légalisées par les services compétents du Ministère des Transports ou photocopies certifiées conformes d’attestation de dédouanement </w:t>
            </w:r>
            <w:r w:rsidRPr="007E45E7">
              <w:rPr>
                <w:rFonts w:ascii="Arial Narrow" w:hAnsi="Arial Narrow"/>
                <w:b/>
                <w:iCs/>
                <w:sz w:val="24"/>
                <w:szCs w:val="24"/>
              </w:rPr>
              <w:t xml:space="preserve">(matériel roulant) </w:t>
            </w:r>
            <w:r w:rsidRPr="007E45E7">
              <w:rPr>
                <w:rFonts w:ascii="Arial Narrow" w:hAnsi="Arial Narrow"/>
                <w:bCs/>
                <w:iCs/>
                <w:sz w:val="24"/>
                <w:szCs w:val="24"/>
              </w:rPr>
              <w:t>et les photocopies certifiées conformes de factures pour les autres matériels.</w:t>
            </w:r>
          </w:p>
          <w:p w:rsidR="009D583E" w:rsidRPr="007E45E7" w:rsidRDefault="009D583E" w:rsidP="00661F2E">
            <w:pPr>
              <w:pStyle w:val="Paragraphedeliste"/>
              <w:widowControl w:val="0"/>
              <w:numPr>
                <w:ilvl w:val="0"/>
                <w:numId w:val="70"/>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En cas de location : joindre une copie du contrat de location certifiée. </w:t>
            </w:r>
          </w:p>
          <w:p w:rsidR="00D62637" w:rsidRPr="007E45E7" w:rsidRDefault="0076549B" w:rsidP="00557455">
            <w:pPr>
              <w:widowControl w:val="0"/>
              <w:autoSpaceDE w:val="0"/>
              <w:jc w:val="both"/>
              <w:rPr>
                <w:rFonts w:ascii="Arial Narrow" w:hAnsi="Arial Narrow"/>
                <w:bCs/>
                <w:iCs/>
              </w:rPr>
            </w:pPr>
            <w:r w:rsidRPr="007E45E7">
              <w:rPr>
                <w:rFonts w:ascii="Arial Narrow" w:hAnsi="Arial Narrow"/>
                <w:bCs/>
                <w:iCs/>
              </w:rPr>
              <w:t xml:space="preserve"> </w:t>
            </w:r>
          </w:p>
          <w:p w:rsidR="00A85CAC" w:rsidRPr="007E45E7" w:rsidRDefault="00A85CAC" w:rsidP="00557455">
            <w:pPr>
              <w:widowControl w:val="0"/>
              <w:autoSpaceDE w:val="0"/>
              <w:jc w:val="both"/>
              <w:rPr>
                <w:rFonts w:ascii="Arial Narrow" w:hAnsi="Arial Narrow"/>
                <w:b/>
                <w:bCs/>
                <w:iCs/>
              </w:rPr>
            </w:pPr>
            <w:r w:rsidRPr="007E45E7">
              <w:rPr>
                <w:rFonts w:ascii="Arial Narrow" w:hAnsi="Arial Narrow"/>
                <w:b/>
                <w:iCs/>
                <w:u w:val="single"/>
              </w:rPr>
              <w:t>NB</w:t>
            </w:r>
            <w:r w:rsidRPr="007E45E7">
              <w:rPr>
                <w:rFonts w:ascii="Arial Narrow" w:hAnsi="Arial Narrow"/>
                <w:b/>
                <w:iCs/>
              </w:rPr>
              <w:t xml:space="preserve"> : </w:t>
            </w:r>
            <w:r w:rsidR="00557455" w:rsidRPr="007E45E7">
              <w:rPr>
                <w:rFonts w:ascii="Arial Narrow" w:hAnsi="Arial Narrow"/>
                <w:b/>
                <w:bCs/>
                <w:iCs/>
              </w:rPr>
              <w:t xml:space="preserve">les pièces justificatives de location des matériels doivent dater de moins de </w:t>
            </w:r>
            <w:r w:rsidR="00D62637" w:rsidRPr="007E45E7">
              <w:rPr>
                <w:rFonts w:ascii="Arial Narrow" w:hAnsi="Arial Narrow"/>
                <w:b/>
                <w:bCs/>
                <w:iCs/>
              </w:rPr>
              <w:t>trois (</w:t>
            </w:r>
            <w:r w:rsidR="00557455" w:rsidRPr="007E45E7">
              <w:rPr>
                <w:rFonts w:ascii="Arial Narrow" w:hAnsi="Arial Narrow"/>
                <w:b/>
                <w:bCs/>
                <w:iCs/>
              </w:rPr>
              <w:t>03) mois à la date de lancement de l’Appel d’Offres.</w:t>
            </w:r>
          </w:p>
          <w:p w:rsidR="00557455" w:rsidRPr="007E45E7" w:rsidRDefault="00557455" w:rsidP="00557455">
            <w:pPr>
              <w:widowControl w:val="0"/>
              <w:autoSpaceDE w:val="0"/>
              <w:jc w:val="both"/>
              <w:rPr>
                <w:rFonts w:ascii="Arial Narrow" w:hAnsi="Arial Narrow"/>
                <w:bCs/>
                <w:iCs/>
              </w:rPr>
            </w:pPr>
          </w:p>
          <w:p w:rsidR="00A85CAC" w:rsidRPr="007E45E7" w:rsidRDefault="00A85CAC" w:rsidP="007E5D77">
            <w:pPr>
              <w:widowControl w:val="0"/>
              <w:autoSpaceDE w:val="0"/>
              <w:ind w:right="-20"/>
              <w:jc w:val="both"/>
              <w:rPr>
                <w:rFonts w:ascii="Arial Narrow" w:hAnsi="Arial Narrow"/>
                <w:b/>
              </w:rPr>
            </w:pPr>
            <w:r w:rsidRPr="007E45E7">
              <w:rPr>
                <w:rFonts w:ascii="Arial Narrow" w:hAnsi="Arial Narrow"/>
                <w:b/>
                <w:iCs/>
              </w:rPr>
              <w:t>b.2.</w:t>
            </w:r>
            <w:r w:rsidRPr="007E45E7">
              <w:rPr>
                <w:rFonts w:ascii="Arial Narrow" w:hAnsi="Arial Narrow"/>
                <w:b/>
                <w:iCs/>
                <w:spacing w:val="6"/>
              </w:rPr>
              <w:t xml:space="preserve"> Organisation et </w:t>
            </w:r>
            <w:r w:rsidRPr="007E45E7">
              <w:rPr>
                <w:rFonts w:ascii="Arial Narrow" w:hAnsi="Arial Narrow"/>
                <w:b/>
                <w:iCs/>
              </w:rPr>
              <w:t>Méthodologie</w:t>
            </w:r>
          </w:p>
          <w:p w:rsidR="00A85CAC" w:rsidRPr="007E45E7"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7E45E7">
              <w:rPr>
                <w:rFonts w:ascii="Arial Narrow" w:hAnsi="Arial Narrow"/>
              </w:rPr>
              <w:t>Le soumissionnaire produira une note descriptive ou méthodologique présentant de manière détaillée les</w:t>
            </w:r>
            <w:r w:rsidRPr="007E45E7">
              <w:rPr>
                <w:rFonts w:ascii="Arial Narrow" w:hAnsi="Arial Narrow"/>
                <w:spacing w:val="-12"/>
              </w:rPr>
              <w:t xml:space="preserve"> </w:t>
            </w:r>
            <w:r w:rsidRPr="007E45E7">
              <w:rPr>
                <w:rFonts w:ascii="Arial Narrow" w:hAnsi="Arial Narrow"/>
              </w:rPr>
              <w:t>éléments constitutifs</w:t>
            </w:r>
            <w:r w:rsidRPr="007E45E7">
              <w:rPr>
                <w:rFonts w:ascii="Arial Narrow" w:hAnsi="Arial Narrow"/>
                <w:spacing w:val="5"/>
              </w:rPr>
              <w:t xml:space="preserve">, </w:t>
            </w:r>
            <w:r w:rsidRPr="007E45E7">
              <w:rPr>
                <w:rFonts w:ascii="Arial Narrow" w:hAnsi="Arial Narrow"/>
              </w:rPr>
              <w:t>notamment</w:t>
            </w:r>
            <w:r w:rsidRPr="007E45E7">
              <w:rPr>
                <w:rFonts w:ascii="Arial Narrow" w:hAnsi="Arial Narrow"/>
                <w:spacing w:val="6"/>
              </w:rPr>
              <w:t xml:space="preserve"> </w:t>
            </w:r>
            <w:r w:rsidRPr="007E45E7">
              <w:rPr>
                <w:rFonts w:ascii="Arial Narrow" w:hAnsi="Arial Narrow"/>
              </w:rPr>
              <w:t>:</w:t>
            </w:r>
          </w:p>
          <w:p w:rsidR="00A85CAC" w:rsidRPr="007E45E7" w:rsidRDefault="00A85CAC" w:rsidP="00635EB2">
            <w:pPr>
              <w:widowControl w:val="0"/>
              <w:numPr>
                <w:ilvl w:val="0"/>
                <w:numId w:val="25"/>
              </w:numPr>
              <w:autoSpaceDE w:val="0"/>
              <w:ind w:right="93"/>
              <w:jc w:val="both"/>
              <w:rPr>
                <w:rFonts w:ascii="Arial Narrow" w:hAnsi="Arial Narrow"/>
              </w:rPr>
            </w:pPr>
            <w:r w:rsidRPr="007E45E7">
              <w:rPr>
                <w:rFonts w:ascii="Arial Narrow" w:hAnsi="Arial Narrow"/>
              </w:rPr>
              <w:t xml:space="preserve">L’organisation </w:t>
            </w:r>
            <w:r w:rsidR="005F4CF2" w:rsidRPr="007E45E7">
              <w:rPr>
                <w:rFonts w:ascii="Arial Narrow" w:hAnsi="Arial Narrow"/>
              </w:rPr>
              <w:t>et</w:t>
            </w:r>
            <w:r w:rsidRPr="007E45E7">
              <w:rPr>
                <w:rFonts w:ascii="Arial Narrow" w:hAnsi="Arial Narrow"/>
              </w:rPr>
              <w:t xml:space="preserve"> l’ordonnancement, qu’il envisage mettre en place pour exécuter efficacement les travaux à laquelle </w:t>
            </w:r>
            <w:r w:rsidR="00D62637" w:rsidRPr="007E45E7">
              <w:rPr>
                <w:rFonts w:ascii="Arial Narrow" w:hAnsi="Arial Narrow"/>
              </w:rPr>
              <w:t>sont</w:t>
            </w:r>
            <w:r w:rsidRPr="007E45E7">
              <w:rPr>
                <w:rFonts w:ascii="Arial Narrow" w:hAnsi="Arial Narrow"/>
              </w:rPr>
              <w:t xml:space="preserve"> annexé</w:t>
            </w:r>
            <w:r w:rsidR="00D62637" w:rsidRPr="007E45E7">
              <w:rPr>
                <w:rFonts w:ascii="Arial Narrow" w:hAnsi="Arial Narrow"/>
              </w:rPr>
              <w:t>s :</w:t>
            </w:r>
          </w:p>
          <w:p w:rsidR="00F6125E" w:rsidRPr="007E45E7"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E45E7">
              <w:rPr>
                <w:rFonts w:ascii="Arial Narrow" w:hAnsi="Arial Narrow"/>
                <w:sz w:val="24"/>
                <w:szCs w:val="24"/>
              </w:rPr>
              <w:t>Note méthodologique</w:t>
            </w:r>
          </w:p>
          <w:p w:rsidR="00D62637" w:rsidRPr="007E45E7"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E45E7">
              <w:rPr>
                <w:rFonts w:ascii="Arial Narrow" w:hAnsi="Arial Narrow"/>
                <w:sz w:val="24"/>
                <w:szCs w:val="24"/>
              </w:rPr>
              <w:t>Le rapport de visite du site accompagné des photos</w:t>
            </w:r>
          </w:p>
          <w:p w:rsidR="00D62637" w:rsidRPr="007E45E7"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7E45E7">
              <w:rPr>
                <w:rFonts w:ascii="Arial Narrow" w:hAnsi="Arial Narrow"/>
                <w:sz w:val="24"/>
                <w:szCs w:val="24"/>
              </w:rPr>
              <w:t>L’attestation signée sur l’honneur de visite du site</w:t>
            </w:r>
          </w:p>
          <w:p w:rsidR="00A85CAC" w:rsidRPr="007E45E7" w:rsidRDefault="00D62637" w:rsidP="00635EB2">
            <w:pPr>
              <w:widowControl w:val="0"/>
              <w:numPr>
                <w:ilvl w:val="0"/>
                <w:numId w:val="25"/>
              </w:numPr>
              <w:autoSpaceDE w:val="0"/>
              <w:ind w:right="-34"/>
              <w:jc w:val="both"/>
              <w:rPr>
                <w:rFonts w:ascii="Arial Narrow" w:hAnsi="Arial Narrow"/>
              </w:rPr>
            </w:pPr>
            <w:r w:rsidRPr="007E45E7">
              <w:rPr>
                <w:rFonts w:ascii="Arial Narrow" w:hAnsi="Arial Narrow"/>
              </w:rPr>
              <w:t>Le</w:t>
            </w:r>
            <w:r w:rsidR="00A85CAC" w:rsidRPr="007E45E7">
              <w:rPr>
                <w:rFonts w:ascii="Arial Narrow" w:hAnsi="Arial Narrow"/>
              </w:rPr>
              <w:t xml:space="preserve"> </w:t>
            </w:r>
            <w:r w:rsidRPr="007E45E7">
              <w:rPr>
                <w:rFonts w:ascii="Arial Narrow" w:hAnsi="Arial Narrow"/>
              </w:rPr>
              <w:t xml:space="preserve">calendrier, </w:t>
            </w:r>
            <w:r w:rsidRPr="007E45E7">
              <w:rPr>
                <w:rFonts w:ascii="Arial Narrow" w:hAnsi="Arial Narrow"/>
                <w:spacing w:val="-24"/>
              </w:rPr>
              <w:t>le</w:t>
            </w:r>
            <w:r w:rsidRPr="007E45E7">
              <w:rPr>
                <w:rFonts w:ascii="Arial Narrow" w:hAnsi="Arial Narrow"/>
              </w:rPr>
              <w:t xml:space="preserve"> </w:t>
            </w:r>
            <w:r w:rsidRPr="007E45E7">
              <w:rPr>
                <w:rFonts w:ascii="Arial Narrow" w:hAnsi="Arial Narrow"/>
                <w:spacing w:val="-24"/>
              </w:rPr>
              <w:t>planning</w:t>
            </w:r>
            <w:r w:rsidRPr="007E45E7">
              <w:rPr>
                <w:rFonts w:ascii="Arial Narrow" w:hAnsi="Arial Narrow"/>
              </w:rPr>
              <w:t xml:space="preserve"> </w:t>
            </w:r>
            <w:r w:rsidRPr="007E45E7">
              <w:rPr>
                <w:rFonts w:ascii="Arial Narrow" w:hAnsi="Arial Narrow"/>
                <w:spacing w:val="-24"/>
              </w:rPr>
              <w:t>et</w:t>
            </w:r>
            <w:r w:rsidRPr="007E45E7">
              <w:rPr>
                <w:rFonts w:ascii="Arial Narrow" w:hAnsi="Arial Narrow"/>
              </w:rPr>
              <w:t xml:space="preserve"> </w:t>
            </w:r>
            <w:r w:rsidRPr="007E45E7">
              <w:rPr>
                <w:rFonts w:ascii="Arial Narrow" w:hAnsi="Arial Narrow"/>
                <w:spacing w:val="-24"/>
              </w:rPr>
              <w:t>le</w:t>
            </w:r>
            <w:r w:rsidRPr="007E45E7">
              <w:rPr>
                <w:rFonts w:ascii="Arial Narrow" w:hAnsi="Arial Narrow"/>
              </w:rPr>
              <w:t xml:space="preserve"> </w:t>
            </w:r>
            <w:r w:rsidRPr="007E45E7">
              <w:rPr>
                <w:rFonts w:ascii="Arial Narrow" w:hAnsi="Arial Narrow"/>
                <w:spacing w:val="-24"/>
              </w:rPr>
              <w:t>délai</w:t>
            </w:r>
            <w:r w:rsidRPr="007E45E7">
              <w:rPr>
                <w:rFonts w:ascii="Arial Narrow" w:hAnsi="Arial Narrow"/>
              </w:rPr>
              <w:t xml:space="preserve"> </w:t>
            </w:r>
            <w:r w:rsidRPr="007E45E7">
              <w:rPr>
                <w:rFonts w:ascii="Arial Narrow" w:hAnsi="Arial Narrow"/>
                <w:spacing w:val="-24"/>
              </w:rPr>
              <w:t>de</w:t>
            </w:r>
            <w:r w:rsidRPr="007E45E7">
              <w:rPr>
                <w:rFonts w:ascii="Arial Narrow" w:hAnsi="Arial Narrow"/>
              </w:rPr>
              <w:t xml:space="preserve"> </w:t>
            </w:r>
            <w:r w:rsidRPr="007E45E7">
              <w:rPr>
                <w:rFonts w:ascii="Arial Narrow" w:hAnsi="Arial Narrow"/>
                <w:spacing w:val="-24"/>
              </w:rPr>
              <w:t>livraison</w:t>
            </w:r>
            <w:r w:rsidR="00A85CAC" w:rsidRPr="007E45E7">
              <w:rPr>
                <w:rFonts w:ascii="Arial Narrow" w:hAnsi="Arial Narrow"/>
              </w:rPr>
              <w:t xml:space="preserve"> des</w:t>
            </w:r>
            <w:r w:rsidR="00A85CAC" w:rsidRPr="007E45E7">
              <w:rPr>
                <w:rFonts w:ascii="Arial Narrow" w:hAnsi="Arial Narrow"/>
                <w:spacing w:val="6"/>
              </w:rPr>
              <w:t xml:space="preserve"> </w:t>
            </w:r>
            <w:r w:rsidR="00A85CAC" w:rsidRPr="007E45E7">
              <w:rPr>
                <w:rFonts w:ascii="Arial Narrow" w:hAnsi="Arial Narrow"/>
              </w:rPr>
              <w:t>travaux</w:t>
            </w:r>
            <w:r w:rsidR="00A85CAC" w:rsidRPr="007E45E7">
              <w:rPr>
                <w:rFonts w:ascii="Arial Narrow" w:hAnsi="Arial Narrow"/>
                <w:spacing w:val="6"/>
              </w:rPr>
              <w:t xml:space="preserve"> </w:t>
            </w:r>
            <w:r w:rsidR="00A85CAC" w:rsidRPr="007E45E7">
              <w:rPr>
                <w:rFonts w:ascii="Arial Narrow" w:hAnsi="Arial Narrow"/>
              </w:rPr>
              <w:t>;</w:t>
            </w:r>
          </w:p>
          <w:p w:rsidR="00A85CAC" w:rsidRPr="007E45E7"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E45E7">
              <w:rPr>
                <w:rFonts w:ascii="Arial Narrow" w:hAnsi="Arial Narrow"/>
                <w:bCs/>
                <w:sz w:val="24"/>
                <w:szCs w:val="24"/>
              </w:rPr>
              <w:t>Les</w:t>
            </w:r>
            <w:r w:rsidR="00A85CAC" w:rsidRPr="007E45E7">
              <w:rPr>
                <w:rFonts w:ascii="Arial Narrow" w:hAnsi="Arial Narrow"/>
                <w:bCs/>
                <w:sz w:val="24"/>
                <w:szCs w:val="24"/>
              </w:rPr>
              <w:t xml:space="preserve"> dispositions envisagées pour l’utilisation de la main d’œuvre locale (technique HIMO) ;</w:t>
            </w:r>
          </w:p>
          <w:p w:rsidR="00A85CAC" w:rsidRPr="007E45E7"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E45E7">
              <w:rPr>
                <w:rFonts w:ascii="Arial Narrow" w:hAnsi="Arial Narrow"/>
                <w:bCs/>
                <w:sz w:val="24"/>
                <w:szCs w:val="24"/>
              </w:rPr>
              <w:t>Les</w:t>
            </w:r>
            <w:r w:rsidR="00A85CAC" w:rsidRPr="007E45E7">
              <w:rPr>
                <w:rFonts w:ascii="Arial Narrow" w:hAnsi="Arial Narrow"/>
                <w:bCs/>
                <w:sz w:val="24"/>
                <w:szCs w:val="24"/>
              </w:rPr>
              <w:t xml:space="preserve"> dispositions relatives au respect des mesures environnementales ;</w:t>
            </w:r>
          </w:p>
          <w:p w:rsidR="00A85CAC" w:rsidRPr="007E45E7" w:rsidRDefault="00D62637" w:rsidP="00635EB2">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7E45E7">
              <w:rPr>
                <w:rFonts w:ascii="Arial Narrow" w:hAnsi="Arial Narrow"/>
                <w:bCs/>
                <w:sz w:val="24"/>
                <w:szCs w:val="24"/>
              </w:rPr>
              <w:t>Les</w:t>
            </w:r>
            <w:r w:rsidR="00A85CAC" w:rsidRPr="007E45E7">
              <w:rPr>
                <w:rFonts w:ascii="Arial Narrow" w:hAnsi="Arial Narrow"/>
                <w:bCs/>
                <w:sz w:val="24"/>
                <w:szCs w:val="24"/>
              </w:rPr>
              <w:t xml:space="preserve"> travaux que le soumissionnaire envisage de sous-traiter ;</w:t>
            </w:r>
          </w:p>
          <w:p w:rsidR="00D62637" w:rsidRPr="007E45E7" w:rsidRDefault="00D62637" w:rsidP="00D62637">
            <w:pPr>
              <w:suppressAutoHyphens w:val="0"/>
              <w:autoSpaceDN/>
              <w:ind w:left="360"/>
              <w:contextualSpacing/>
              <w:jc w:val="both"/>
              <w:textAlignment w:val="auto"/>
              <w:rPr>
                <w:rFonts w:ascii="Arial Narrow" w:hAnsi="Arial Narrow"/>
                <w:bCs/>
              </w:rPr>
            </w:pPr>
          </w:p>
          <w:p w:rsidR="00A85CAC" w:rsidRPr="007E45E7" w:rsidRDefault="00A85CAC" w:rsidP="007E5D77">
            <w:pPr>
              <w:jc w:val="both"/>
              <w:rPr>
                <w:rFonts w:ascii="Arial Narrow" w:hAnsi="Arial Narrow"/>
                <w:b/>
                <w:iCs/>
              </w:rPr>
            </w:pPr>
            <w:r w:rsidRPr="007E45E7">
              <w:rPr>
                <w:rFonts w:ascii="Arial Narrow" w:hAnsi="Arial Narrow"/>
                <w:b/>
                <w:iCs/>
              </w:rPr>
              <w:t xml:space="preserve">b.3. Le soumissionnaire remplira et souscrira les formulaires : </w:t>
            </w:r>
          </w:p>
          <w:p w:rsidR="00A85CAC" w:rsidRPr="007E45E7" w:rsidRDefault="00EE3B61" w:rsidP="00526DF2">
            <w:pPr>
              <w:pStyle w:val="Paragraphedeliste"/>
              <w:numPr>
                <w:ilvl w:val="0"/>
                <w:numId w:val="34"/>
              </w:numPr>
              <w:spacing w:after="0" w:line="240" w:lineRule="auto"/>
              <w:ind w:left="714" w:hanging="357"/>
              <w:jc w:val="both"/>
              <w:rPr>
                <w:rFonts w:ascii="Arial Narrow" w:hAnsi="Arial Narrow"/>
                <w:bCs/>
                <w:iCs/>
                <w:sz w:val="24"/>
                <w:szCs w:val="24"/>
              </w:rPr>
            </w:pPr>
            <w:r w:rsidRPr="007E45E7">
              <w:rPr>
                <w:rFonts w:ascii="Arial Narrow" w:hAnsi="Arial Narrow"/>
                <w:bCs/>
                <w:iCs/>
                <w:sz w:val="24"/>
                <w:szCs w:val="24"/>
              </w:rPr>
              <w:t>La</w:t>
            </w:r>
            <w:r w:rsidR="00A85CAC" w:rsidRPr="007E45E7">
              <w:rPr>
                <w:rFonts w:ascii="Arial Narrow" w:hAnsi="Arial Narrow"/>
                <w:bCs/>
                <w:iCs/>
                <w:sz w:val="24"/>
                <w:szCs w:val="24"/>
              </w:rPr>
              <w:t xml:space="preserve"> charte d’Intégrité </w:t>
            </w:r>
          </w:p>
          <w:p w:rsidR="00A85CAC" w:rsidRPr="007E45E7" w:rsidRDefault="00A85CAC" w:rsidP="00526DF2">
            <w:pPr>
              <w:pStyle w:val="Paragraphedeliste"/>
              <w:numPr>
                <w:ilvl w:val="0"/>
                <w:numId w:val="34"/>
              </w:numPr>
              <w:spacing w:after="0" w:line="240" w:lineRule="auto"/>
              <w:ind w:left="714" w:hanging="357"/>
              <w:jc w:val="both"/>
              <w:rPr>
                <w:rFonts w:ascii="Arial Narrow" w:hAnsi="Arial Narrow"/>
                <w:bCs/>
                <w:iCs/>
                <w:sz w:val="24"/>
                <w:szCs w:val="24"/>
              </w:rPr>
            </w:pPr>
            <w:r w:rsidRPr="007E45E7">
              <w:rPr>
                <w:rFonts w:ascii="Arial Narrow" w:hAnsi="Arial Narrow"/>
                <w:bCs/>
                <w:iCs/>
                <w:sz w:val="24"/>
                <w:szCs w:val="24"/>
              </w:rPr>
              <w:t xml:space="preserve">La Déclaration d’engagement au respect des clauses sociales et environnementales </w:t>
            </w:r>
          </w:p>
          <w:p w:rsidR="00A85CAC" w:rsidRPr="007E45E7" w:rsidRDefault="00A85CAC" w:rsidP="007E5D77">
            <w:pPr>
              <w:pStyle w:val="Paragraphedeliste"/>
              <w:spacing w:after="0" w:line="240" w:lineRule="auto"/>
              <w:ind w:left="714"/>
              <w:jc w:val="both"/>
              <w:rPr>
                <w:rFonts w:ascii="Arial Narrow" w:hAnsi="Arial Narrow"/>
                <w:b/>
                <w:iCs/>
                <w:sz w:val="24"/>
                <w:szCs w:val="24"/>
              </w:rPr>
            </w:pPr>
          </w:p>
          <w:p w:rsidR="00A85CAC" w:rsidRPr="007E45E7" w:rsidRDefault="00A85CAC" w:rsidP="007E5D77">
            <w:pPr>
              <w:widowControl w:val="0"/>
              <w:autoSpaceDE w:val="0"/>
              <w:ind w:left="567" w:right="-34" w:hanging="567"/>
              <w:jc w:val="both"/>
              <w:rPr>
                <w:rFonts w:ascii="Arial Narrow" w:hAnsi="Arial Narrow"/>
                <w:b/>
                <w:iCs/>
              </w:rPr>
            </w:pPr>
            <w:r w:rsidRPr="007E45E7">
              <w:rPr>
                <w:rFonts w:ascii="Arial Narrow" w:hAnsi="Arial Narrow"/>
                <w:b/>
                <w:bCs/>
                <w:iCs/>
              </w:rPr>
              <w:t>b.4</w:t>
            </w:r>
            <w:r w:rsidRPr="007E45E7">
              <w:rPr>
                <w:rFonts w:ascii="Arial Narrow" w:hAnsi="Arial Narrow"/>
                <w:iCs/>
              </w:rPr>
              <w:t xml:space="preserve">. </w:t>
            </w:r>
            <w:r w:rsidRPr="007E45E7">
              <w:rPr>
                <w:rFonts w:ascii="Arial Narrow" w:hAnsi="Arial Narrow"/>
                <w:iCs/>
                <w:spacing w:val="17"/>
              </w:rPr>
              <w:t xml:space="preserve"> </w:t>
            </w:r>
            <w:r w:rsidRPr="007E45E7">
              <w:rPr>
                <w:rFonts w:ascii="Arial Narrow" w:hAnsi="Arial Narrow"/>
                <w:b/>
                <w:iCs/>
              </w:rPr>
              <w:t>Les</w:t>
            </w:r>
            <w:r w:rsidRPr="007E45E7">
              <w:rPr>
                <w:rFonts w:ascii="Arial Narrow" w:hAnsi="Arial Narrow"/>
                <w:b/>
                <w:iCs/>
                <w:spacing w:val="15"/>
              </w:rPr>
              <w:t xml:space="preserve"> </w:t>
            </w:r>
            <w:r w:rsidRPr="007E45E7">
              <w:rPr>
                <w:rFonts w:ascii="Arial Narrow" w:hAnsi="Arial Narrow"/>
                <w:b/>
                <w:iCs/>
              </w:rPr>
              <w:t>preuves</w:t>
            </w:r>
            <w:r w:rsidRPr="007E45E7">
              <w:rPr>
                <w:rFonts w:ascii="Arial Narrow" w:hAnsi="Arial Narrow"/>
                <w:b/>
                <w:iCs/>
                <w:spacing w:val="15"/>
              </w:rPr>
              <w:t xml:space="preserve"> </w:t>
            </w:r>
            <w:r w:rsidRPr="007E45E7">
              <w:rPr>
                <w:rFonts w:ascii="Arial Narrow" w:hAnsi="Arial Narrow"/>
                <w:b/>
                <w:iCs/>
              </w:rPr>
              <w:t>d’acceptations</w:t>
            </w:r>
            <w:r w:rsidRPr="007E45E7">
              <w:rPr>
                <w:rFonts w:ascii="Arial Narrow" w:hAnsi="Arial Narrow"/>
                <w:b/>
                <w:iCs/>
                <w:spacing w:val="15"/>
              </w:rPr>
              <w:t xml:space="preserve"> </w:t>
            </w:r>
            <w:r w:rsidRPr="007E45E7">
              <w:rPr>
                <w:rFonts w:ascii="Arial Narrow" w:hAnsi="Arial Narrow"/>
                <w:b/>
                <w:iCs/>
              </w:rPr>
              <w:t>des</w:t>
            </w:r>
            <w:r w:rsidRPr="007E45E7">
              <w:rPr>
                <w:rFonts w:ascii="Arial Narrow" w:hAnsi="Arial Narrow"/>
                <w:b/>
                <w:iCs/>
                <w:spacing w:val="15"/>
              </w:rPr>
              <w:t xml:space="preserve"> </w:t>
            </w:r>
            <w:r w:rsidRPr="007E45E7">
              <w:rPr>
                <w:rFonts w:ascii="Arial Narrow" w:hAnsi="Arial Narrow"/>
                <w:b/>
                <w:iCs/>
              </w:rPr>
              <w:t>conditions</w:t>
            </w:r>
            <w:r w:rsidRPr="007E45E7">
              <w:rPr>
                <w:rFonts w:ascii="Arial Narrow" w:hAnsi="Arial Narrow"/>
                <w:b/>
                <w:iCs/>
                <w:spacing w:val="15"/>
              </w:rPr>
              <w:t xml:space="preserve"> </w:t>
            </w:r>
            <w:r w:rsidR="00872FB1">
              <w:rPr>
                <w:rFonts w:ascii="Arial Narrow" w:hAnsi="Arial Narrow"/>
                <w:b/>
                <w:iCs/>
              </w:rPr>
              <w:t>du marché</w:t>
            </w:r>
          </w:p>
          <w:p w:rsidR="00A85CAC" w:rsidRPr="007E45E7" w:rsidRDefault="00221739" w:rsidP="007E5D77">
            <w:pPr>
              <w:widowControl w:val="0"/>
              <w:autoSpaceDE w:val="0"/>
              <w:ind w:right="95"/>
              <w:jc w:val="both"/>
              <w:rPr>
                <w:rFonts w:ascii="Arial Narrow" w:hAnsi="Arial Narrow"/>
                <w:iCs/>
              </w:rPr>
            </w:pPr>
            <w:r w:rsidRPr="007E45E7">
              <w:rPr>
                <w:rFonts w:ascii="Arial Narrow" w:hAnsi="Arial Narrow"/>
                <w:iCs/>
              </w:rPr>
              <w:t xml:space="preserve">     </w:t>
            </w:r>
            <w:r w:rsidR="00A85CAC" w:rsidRPr="007E45E7">
              <w:rPr>
                <w:rFonts w:ascii="Arial Narrow" w:hAnsi="Arial Narrow"/>
                <w:iCs/>
              </w:rPr>
              <w:t xml:space="preserve">Le soumissionnaire remettra les copies dûment paraphées sur chaque page et signée à la dernière précédée de la mention </w:t>
            </w:r>
            <w:r w:rsidR="00A85CAC" w:rsidRPr="007E45E7">
              <w:rPr>
                <w:rFonts w:ascii="Arial Narrow" w:hAnsi="Arial Narrow"/>
                <w:b/>
                <w:bCs/>
                <w:iCs/>
              </w:rPr>
              <w:t>« lu et approuvé »</w:t>
            </w:r>
            <w:r w:rsidR="005F4CF2" w:rsidRPr="007E45E7">
              <w:rPr>
                <w:rFonts w:ascii="Arial Narrow" w:hAnsi="Arial Narrow"/>
                <w:iCs/>
              </w:rPr>
              <w:t xml:space="preserve"> </w:t>
            </w:r>
            <w:r w:rsidR="00A85CAC" w:rsidRPr="007E45E7">
              <w:rPr>
                <w:rFonts w:ascii="Arial Narrow" w:hAnsi="Arial Narrow"/>
                <w:iCs/>
              </w:rPr>
              <w:t xml:space="preserve">des documents ci-après : </w:t>
            </w:r>
          </w:p>
          <w:p w:rsidR="00A85CAC" w:rsidRPr="007E45E7" w:rsidRDefault="00A85CAC" w:rsidP="00635EB2">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7E45E7">
              <w:rPr>
                <w:rFonts w:ascii="Arial Narrow" w:hAnsi="Arial Narrow"/>
                <w:iCs/>
                <w:spacing w:val="5"/>
                <w:w w:val="97"/>
              </w:rPr>
              <w:t>L</w:t>
            </w:r>
            <w:r w:rsidRPr="007E45E7">
              <w:rPr>
                <w:rFonts w:ascii="Arial Narrow" w:hAnsi="Arial Narrow"/>
                <w:iCs/>
                <w:w w:val="97"/>
              </w:rPr>
              <w:t xml:space="preserve">e </w:t>
            </w:r>
            <w:r w:rsidRPr="007E45E7">
              <w:rPr>
                <w:rFonts w:ascii="Arial Narrow" w:hAnsi="Arial Narrow"/>
                <w:iCs/>
                <w:spacing w:val="5"/>
                <w:w w:val="97"/>
              </w:rPr>
              <w:t>Cahie</w:t>
            </w:r>
            <w:r w:rsidRPr="007E45E7">
              <w:rPr>
                <w:rFonts w:ascii="Arial Narrow" w:hAnsi="Arial Narrow"/>
                <w:iCs/>
                <w:w w:val="97"/>
              </w:rPr>
              <w:t xml:space="preserve">r </w:t>
            </w:r>
            <w:r w:rsidRPr="007E45E7">
              <w:rPr>
                <w:rFonts w:ascii="Arial Narrow" w:hAnsi="Arial Narrow"/>
                <w:iCs/>
                <w:spacing w:val="5"/>
                <w:w w:val="97"/>
              </w:rPr>
              <w:t>de</w:t>
            </w:r>
            <w:r w:rsidRPr="007E45E7">
              <w:rPr>
                <w:rFonts w:ascii="Arial Narrow" w:hAnsi="Arial Narrow"/>
                <w:iCs/>
                <w:w w:val="97"/>
              </w:rPr>
              <w:t xml:space="preserve">s </w:t>
            </w:r>
            <w:r w:rsidRPr="007E45E7">
              <w:rPr>
                <w:rFonts w:ascii="Arial Narrow" w:hAnsi="Arial Narrow"/>
                <w:iCs/>
                <w:spacing w:val="5"/>
                <w:w w:val="97"/>
              </w:rPr>
              <w:t>Clause</w:t>
            </w:r>
            <w:r w:rsidRPr="007E45E7">
              <w:rPr>
                <w:rFonts w:ascii="Arial Narrow" w:hAnsi="Arial Narrow"/>
                <w:iCs/>
                <w:w w:val="97"/>
              </w:rPr>
              <w:t xml:space="preserve">s </w:t>
            </w:r>
            <w:r w:rsidRPr="007E45E7">
              <w:rPr>
                <w:rFonts w:ascii="Arial Narrow" w:hAnsi="Arial Narrow"/>
                <w:iCs/>
                <w:spacing w:val="5"/>
                <w:w w:val="97"/>
              </w:rPr>
              <w:t xml:space="preserve">Administratives </w:t>
            </w:r>
            <w:r w:rsidRPr="007E45E7">
              <w:rPr>
                <w:rFonts w:ascii="Arial Narrow" w:hAnsi="Arial Narrow"/>
                <w:iCs/>
                <w:w w:val="97"/>
              </w:rPr>
              <w:t>Particulières</w:t>
            </w:r>
            <w:r w:rsidRPr="007E45E7">
              <w:rPr>
                <w:rFonts w:ascii="Arial Narrow" w:hAnsi="Arial Narrow"/>
                <w:iCs/>
                <w:spacing w:val="4"/>
              </w:rPr>
              <w:t xml:space="preserve"> </w:t>
            </w:r>
            <w:r w:rsidRPr="007E45E7">
              <w:rPr>
                <w:rFonts w:ascii="Arial Narrow" w:hAnsi="Arial Narrow"/>
                <w:iCs/>
                <w:w w:val="97"/>
              </w:rPr>
              <w:t>(CCAP)</w:t>
            </w:r>
            <w:r w:rsidRPr="007E45E7">
              <w:rPr>
                <w:rFonts w:ascii="Arial Narrow" w:hAnsi="Arial Narrow"/>
                <w:iCs/>
                <w:spacing w:val="4"/>
              </w:rPr>
              <w:t xml:space="preserve"> </w:t>
            </w:r>
            <w:r w:rsidRPr="007E45E7">
              <w:rPr>
                <w:rFonts w:ascii="Arial Narrow" w:hAnsi="Arial Narrow"/>
                <w:iCs/>
                <w:w w:val="97"/>
              </w:rPr>
              <w:t>;</w:t>
            </w:r>
          </w:p>
          <w:p w:rsidR="00A85CAC" w:rsidRPr="007E45E7" w:rsidRDefault="00A85CAC" w:rsidP="00635EB2">
            <w:pPr>
              <w:widowControl w:val="0"/>
              <w:numPr>
                <w:ilvl w:val="0"/>
                <w:numId w:val="25"/>
              </w:numPr>
              <w:autoSpaceDE w:val="0"/>
              <w:ind w:right="-20"/>
              <w:jc w:val="both"/>
              <w:rPr>
                <w:rFonts w:ascii="Arial Narrow" w:hAnsi="Arial Narrow"/>
                <w:iCs/>
              </w:rPr>
            </w:pPr>
            <w:r w:rsidRPr="007E45E7">
              <w:rPr>
                <w:rFonts w:ascii="Arial Narrow" w:hAnsi="Arial Narrow"/>
                <w:iCs/>
                <w:w w:val="97"/>
              </w:rPr>
              <w:t>Les</w:t>
            </w:r>
            <w:r w:rsidRPr="007E45E7">
              <w:rPr>
                <w:rFonts w:ascii="Arial Narrow" w:hAnsi="Arial Narrow"/>
                <w:iCs/>
                <w:spacing w:val="4"/>
              </w:rPr>
              <w:t xml:space="preserve"> </w:t>
            </w:r>
            <w:r w:rsidRPr="007E45E7">
              <w:rPr>
                <w:rFonts w:ascii="Arial Narrow" w:hAnsi="Arial Narrow"/>
                <w:iCs/>
                <w:w w:val="97"/>
              </w:rPr>
              <w:t xml:space="preserve">cahiers des clauses techniques </w:t>
            </w:r>
            <w:r w:rsidR="00221739" w:rsidRPr="007E45E7">
              <w:rPr>
                <w:rFonts w:ascii="Arial Narrow" w:hAnsi="Arial Narrow"/>
                <w:iCs/>
                <w:w w:val="97"/>
              </w:rPr>
              <w:t>Particulières (CCTP).</w:t>
            </w:r>
          </w:p>
          <w:p w:rsidR="00221739" w:rsidRPr="007E45E7" w:rsidRDefault="00221739" w:rsidP="00221739">
            <w:pPr>
              <w:widowControl w:val="0"/>
              <w:autoSpaceDE w:val="0"/>
              <w:ind w:left="360" w:right="-20"/>
              <w:jc w:val="both"/>
              <w:rPr>
                <w:rFonts w:ascii="Arial Narrow" w:hAnsi="Arial Narrow"/>
                <w:iCs/>
              </w:rPr>
            </w:pPr>
          </w:p>
          <w:p w:rsidR="00221739" w:rsidRPr="007E45E7" w:rsidRDefault="00A85CAC" w:rsidP="009A3C0E">
            <w:pPr>
              <w:widowControl w:val="0"/>
              <w:autoSpaceDE w:val="0"/>
              <w:ind w:left="360" w:right="-20"/>
              <w:jc w:val="both"/>
              <w:rPr>
                <w:rFonts w:ascii="Arial Narrow" w:hAnsi="Arial Narrow"/>
                <w:w w:val="97"/>
              </w:rPr>
            </w:pPr>
            <w:r w:rsidRPr="007E45E7">
              <w:rPr>
                <w:rFonts w:ascii="Arial Narrow" w:hAnsi="Arial Narrow"/>
                <w:b/>
                <w:bCs/>
                <w:w w:val="97"/>
              </w:rPr>
              <w:t>NB </w:t>
            </w:r>
            <w:r w:rsidRPr="007E45E7">
              <w:rPr>
                <w:rFonts w:ascii="Arial Narrow" w:hAnsi="Arial Narrow"/>
                <w:w w:val="97"/>
              </w:rPr>
              <w:t xml:space="preserve">: </w:t>
            </w:r>
            <w:r w:rsidRPr="007E45E7">
              <w:rPr>
                <w:rFonts w:ascii="Arial Narrow" w:hAnsi="Arial Narrow"/>
                <w:b/>
                <w:bCs/>
                <w:w w:val="97"/>
              </w:rPr>
              <w:t xml:space="preserve">la non acceptation des clauses </w:t>
            </w:r>
            <w:r w:rsidR="00BA5E7B">
              <w:rPr>
                <w:rFonts w:ascii="Arial Narrow" w:hAnsi="Arial Narrow"/>
              </w:rPr>
              <w:t>du Marché</w:t>
            </w:r>
            <w:r w:rsidR="00E76589" w:rsidRPr="007E45E7">
              <w:rPr>
                <w:rFonts w:ascii="Arial Narrow" w:hAnsi="Arial Narrow"/>
                <w:b/>
                <w:bCs/>
                <w:w w:val="97"/>
              </w:rPr>
              <w:t xml:space="preserve"> </w:t>
            </w:r>
            <w:r w:rsidRPr="007E45E7">
              <w:rPr>
                <w:rFonts w:ascii="Arial Narrow" w:hAnsi="Arial Narrow"/>
                <w:b/>
                <w:bCs/>
                <w:w w:val="97"/>
              </w:rPr>
              <w:t>entrainera l’élimination du soumissionnaire</w:t>
            </w:r>
            <w:r w:rsidR="009A3C0E" w:rsidRPr="007E45E7">
              <w:rPr>
                <w:rFonts w:ascii="Arial Narrow" w:hAnsi="Arial Narrow"/>
                <w:w w:val="97"/>
              </w:rPr>
              <w:t xml:space="preserve">.  </w:t>
            </w:r>
          </w:p>
          <w:p w:rsidR="00A85CAC" w:rsidRPr="007E45E7" w:rsidRDefault="00A85CAC" w:rsidP="007E5D77">
            <w:pPr>
              <w:widowControl w:val="0"/>
              <w:autoSpaceDE w:val="0"/>
              <w:jc w:val="both"/>
              <w:rPr>
                <w:rFonts w:ascii="Arial Narrow" w:hAnsi="Arial Narrow"/>
                <w:b/>
                <w:bCs/>
              </w:rPr>
            </w:pPr>
            <w:r w:rsidRPr="007E45E7">
              <w:rPr>
                <w:rFonts w:ascii="Arial Narrow" w:hAnsi="Arial Narrow"/>
                <w:b/>
                <w:bCs/>
              </w:rPr>
              <w:t xml:space="preserve">b.5.Commentaires CCAP et CCTP </w:t>
            </w:r>
          </w:p>
          <w:p w:rsidR="00A85CAC" w:rsidRPr="007E45E7" w:rsidRDefault="00221739" w:rsidP="007E5D7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Le soumissionnaire devra joindre la note d’observation sur les CCAP et/ou les CCTP, assortie d’éventuelles propositions</w:t>
            </w:r>
            <w:r w:rsidR="00E504EC" w:rsidRPr="007E45E7">
              <w:rPr>
                <w:rFonts w:ascii="Arial Narrow" w:hAnsi="Arial Narrow"/>
              </w:rPr>
              <w:t xml:space="preserve"> cas échéant</w:t>
            </w:r>
            <w:r w:rsidR="00EE5F23" w:rsidRPr="007E45E7">
              <w:rPr>
                <w:rFonts w:ascii="Arial Narrow" w:hAnsi="Arial Narrow"/>
              </w:rPr>
              <w:t>.</w:t>
            </w:r>
          </w:p>
          <w:p w:rsidR="00EE5F23" w:rsidRPr="007E45E7" w:rsidRDefault="00EE5F23" w:rsidP="007E5D77">
            <w:pPr>
              <w:widowControl w:val="0"/>
              <w:autoSpaceDE w:val="0"/>
              <w:jc w:val="both"/>
              <w:rPr>
                <w:rFonts w:ascii="Arial Narrow" w:hAnsi="Arial Narrow"/>
              </w:rPr>
            </w:pPr>
          </w:p>
          <w:p w:rsidR="00A85CAC" w:rsidRPr="007E45E7" w:rsidRDefault="00A85CAC" w:rsidP="007E5D77">
            <w:pPr>
              <w:widowControl w:val="0"/>
              <w:autoSpaceDE w:val="0"/>
              <w:jc w:val="both"/>
              <w:rPr>
                <w:rFonts w:ascii="Arial Narrow" w:hAnsi="Arial Narrow"/>
                <w:b/>
                <w:bCs/>
              </w:rPr>
            </w:pPr>
            <w:r w:rsidRPr="007E45E7">
              <w:rPr>
                <w:rFonts w:ascii="Arial Narrow" w:hAnsi="Arial Narrow"/>
                <w:b/>
                <w:bCs/>
              </w:rPr>
              <w:t>b</w:t>
            </w:r>
            <w:r w:rsidR="00EE5F23" w:rsidRPr="007E45E7">
              <w:rPr>
                <w:rFonts w:ascii="Arial Narrow" w:hAnsi="Arial Narrow"/>
                <w:b/>
                <w:bCs/>
              </w:rPr>
              <w:t>.</w:t>
            </w:r>
            <w:r w:rsidRPr="007E45E7">
              <w:rPr>
                <w:rFonts w:ascii="Arial Narrow" w:hAnsi="Arial Narrow"/>
                <w:b/>
                <w:bCs/>
              </w:rPr>
              <w:t xml:space="preserve"> 6- La capacité financière</w:t>
            </w:r>
            <w:r w:rsidR="00EE5F23" w:rsidRPr="007E45E7">
              <w:rPr>
                <w:rFonts w:ascii="Arial Narrow" w:hAnsi="Arial Narrow"/>
                <w:b/>
                <w:bCs/>
              </w:rPr>
              <w:t> :</w:t>
            </w:r>
          </w:p>
          <w:p w:rsidR="00EE5F23" w:rsidRPr="007E45E7" w:rsidRDefault="00EE5F23" w:rsidP="007E5D77">
            <w:pPr>
              <w:widowControl w:val="0"/>
              <w:autoSpaceDE w:val="0"/>
              <w:jc w:val="both"/>
              <w:rPr>
                <w:rFonts w:ascii="Arial Narrow" w:hAnsi="Arial Narrow"/>
                <w:b/>
                <w:bCs/>
              </w:rPr>
            </w:pPr>
            <w:r w:rsidRPr="007E45E7">
              <w:rPr>
                <w:rFonts w:ascii="Arial Narrow" w:hAnsi="Arial Narrow"/>
                <w:b/>
                <w:bCs/>
              </w:rPr>
              <w:t xml:space="preserve">    </w:t>
            </w:r>
            <w:r w:rsidRPr="007E45E7">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F6026C">
              <w:rPr>
                <w:rFonts w:ascii="Arial Narrow" w:hAnsi="Arial Narrow"/>
                <w:b/>
                <w:bCs/>
              </w:rPr>
              <w:t>Seize million s</w:t>
            </w:r>
            <w:r w:rsidR="00080D41">
              <w:rPr>
                <w:rFonts w:ascii="Arial Narrow" w:hAnsi="Arial Narrow"/>
                <w:b/>
                <w:bCs/>
              </w:rPr>
              <w:t>ept</w:t>
            </w:r>
            <w:r w:rsidR="00F6026C">
              <w:rPr>
                <w:rFonts w:ascii="Arial Narrow" w:hAnsi="Arial Narrow"/>
                <w:b/>
                <w:bCs/>
              </w:rPr>
              <w:t xml:space="preserve"> cent milles</w:t>
            </w:r>
            <w:r w:rsidR="00F6026C" w:rsidRPr="007E45E7">
              <w:rPr>
                <w:rFonts w:ascii="Arial Narrow" w:hAnsi="Arial Narrow"/>
                <w:b/>
                <w:bCs/>
              </w:rPr>
              <w:t xml:space="preserve"> (</w:t>
            </w:r>
            <w:r w:rsidR="00F6026C">
              <w:rPr>
                <w:rFonts w:ascii="Arial Narrow" w:hAnsi="Arial Narrow"/>
                <w:b/>
                <w:bCs/>
              </w:rPr>
              <w:t>16 </w:t>
            </w:r>
            <w:r w:rsidR="00080D41">
              <w:rPr>
                <w:rFonts w:ascii="Arial Narrow" w:hAnsi="Arial Narrow"/>
                <w:b/>
                <w:bCs/>
              </w:rPr>
              <w:t>7</w:t>
            </w:r>
            <w:r w:rsidR="00F6026C">
              <w:rPr>
                <w:rFonts w:ascii="Arial Narrow" w:hAnsi="Arial Narrow"/>
                <w:b/>
                <w:bCs/>
              </w:rPr>
              <w:t>00 000</w:t>
            </w:r>
            <w:r w:rsidR="00F6026C" w:rsidRPr="007E45E7">
              <w:rPr>
                <w:rFonts w:ascii="Arial Narrow" w:hAnsi="Arial Narrow"/>
                <w:b/>
                <w:bCs/>
              </w:rPr>
              <w:t xml:space="preserve">) </w:t>
            </w:r>
            <w:r w:rsidR="00125269" w:rsidRPr="007E45E7">
              <w:rPr>
                <w:rFonts w:ascii="Arial Narrow" w:hAnsi="Arial Narrow"/>
                <w:b/>
                <w:bCs/>
              </w:rPr>
              <w:t xml:space="preserve"> Francs CFA</w:t>
            </w:r>
            <w:r w:rsidR="00C014FF" w:rsidRPr="007E45E7">
              <w:rPr>
                <w:rFonts w:ascii="Arial Narrow" w:hAnsi="Arial Narrow"/>
                <w:b/>
                <w:bCs/>
              </w:rPr>
              <w:t>.</w:t>
            </w:r>
          </w:p>
          <w:p w:rsidR="00A85CAC" w:rsidRPr="007E45E7" w:rsidRDefault="00A85CAC" w:rsidP="00EE5F23">
            <w:pPr>
              <w:autoSpaceDE w:val="0"/>
              <w:jc w:val="both"/>
              <w:rPr>
                <w:rFonts w:ascii="Arial Narrow" w:hAnsi="Arial Narrow"/>
              </w:rPr>
            </w:pPr>
            <w:bookmarkStart w:id="205" w:name="_Hlk163149258"/>
          </w:p>
          <w:bookmarkEnd w:id="205"/>
          <w:p w:rsidR="00A85CAC" w:rsidRPr="007E45E7" w:rsidRDefault="00A85CAC" w:rsidP="007E5D77">
            <w:pPr>
              <w:widowControl w:val="0"/>
              <w:autoSpaceDE w:val="0"/>
              <w:jc w:val="both"/>
              <w:rPr>
                <w:rFonts w:ascii="Arial Narrow" w:hAnsi="Arial Narrow"/>
                <w:b/>
                <w:bCs/>
              </w:rPr>
            </w:pPr>
            <w:r w:rsidRPr="007E45E7">
              <w:rPr>
                <w:rFonts w:ascii="Arial Narrow" w:hAnsi="Arial Narrow"/>
                <w:b/>
                <w:bCs/>
              </w:rPr>
              <w:t xml:space="preserve">b-7- l’attestation de non abandon de chantier au cours des trois dernières années </w:t>
            </w:r>
          </w:p>
          <w:p w:rsidR="00EE5F23" w:rsidRPr="007E45E7" w:rsidRDefault="00EE5F23" w:rsidP="007E5D77">
            <w:pPr>
              <w:widowControl w:val="0"/>
              <w:autoSpaceDE w:val="0"/>
              <w:jc w:val="both"/>
              <w:rPr>
                <w:rFonts w:ascii="Arial Narrow" w:hAnsi="Arial Narrow"/>
                <w:b/>
                <w:bCs/>
              </w:rPr>
            </w:pPr>
          </w:p>
          <w:p w:rsidR="00A85CAC" w:rsidRPr="007E45E7" w:rsidRDefault="00A85CAC" w:rsidP="007E5D77">
            <w:pPr>
              <w:widowControl w:val="0"/>
              <w:autoSpaceDE w:val="0"/>
              <w:ind w:left="34" w:right="-20"/>
              <w:jc w:val="both"/>
              <w:rPr>
                <w:rFonts w:ascii="Arial Narrow" w:hAnsi="Arial Narrow"/>
                <w:b/>
                <w:bCs/>
              </w:rPr>
            </w:pPr>
            <w:r w:rsidRPr="007E45E7">
              <w:rPr>
                <w:rFonts w:ascii="Arial Narrow" w:hAnsi="Arial Narrow"/>
                <w:b/>
                <w:bCs/>
              </w:rPr>
              <w:t xml:space="preserve">C. </w:t>
            </w:r>
            <w:r w:rsidRPr="007E45E7">
              <w:rPr>
                <w:rFonts w:ascii="Arial Narrow" w:hAnsi="Arial Narrow"/>
                <w:b/>
                <w:bCs/>
                <w:spacing w:val="13"/>
              </w:rPr>
              <w:t xml:space="preserve"> </w:t>
            </w:r>
            <w:r w:rsidRPr="007E45E7">
              <w:rPr>
                <w:rFonts w:ascii="Arial Narrow" w:hAnsi="Arial Narrow"/>
                <w:b/>
                <w:bCs/>
              </w:rPr>
              <w:t>Volume</w:t>
            </w:r>
            <w:r w:rsidRPr="007E45E7">
              <w:rPr>
                <w:rFonts w:ascii="Arial Narrow" w:hAnsi="Arial Narrow"/>
                <w:b/>
                <w:bCs/>
                <w:spacing w:val="6"/>
              </w:rPr>
              <w:t xml:space="preserve"> </w:t>
            </w:r>
            <w:r w:rsidRPr="007E45E7">
              <w:rPr>
                <w:rFonts w:ascii="Arial Narrow" w:hAnsi="Arial Narrow"/>
                <w:b/>
                <w:bCs/>
              </w:rPr>
              <w:t>3</w:t>
            </w:r>
            <w:r w:rsidRPr="007E45E7">
              <w:rPr>
                <w:rFonts w:ascii="Arial Narrow" w:hAnsi="Arial Narrow"/>
                <w:b/>
                <w:bCs/>
                <w:spacing w:val="6"/>
              </w:rPr>
              <w:t xml:space="preserve"> </w:t>
            </w:r>
            <w:r w:rsidRPr="007E45E7">
              <w:rPr>
                <w:rFonts w:ascii="Arial Narrow" w:hAnsi="Arial Narrow"/>
                <w:b/>
                <w:bCs/>
              </w:rPr>
              <w:t>:</w:t>
            </w:r>
            <w:r w:rsidRPr="007E45E7">
              <w:rPr>
                <w:rFonts w:ascii="Arial Narrow" w:hAnsi="Arial Narrow"/>
                <w:b/>
                <w:bCs/>
                <w:spacing w:val="6"/>
              </w:rPr>
              <w:t xml:space="preserve"> </w:t>
            </w:r>
            <w:r w:rsidRPr="007E45E7">
              <w:rPr>
                <w:rFonts w:ascii="Arial Narrow" w:hAnsi="Arial Narrow"/>
                <w:b/>
                <w:bCs/>
              </w:rPr>
              <w:t>Offre</w:t>
            </w:r>
            <w:r w:rsidRPr="007E45E7">
              <w:rPr>
                <w:rFonts w:ascii="Arial Narrow" w:hAnsi="Arial Narrow"/>
                <w:b/>
                <w:bCs/>
                <w:spacing w:val="6"/>
              </w:rPr>
              <w:t xml:space="preserve"> </w:t>
            </w:r>
            <w:r w:rsidRPr="007E45E7">
              <w:rPr>
                <w:rFonts w:ascii="Arial Narrow" w:hAnsi="Arial Narrow"/>
                <w:b/>
                <w:bCs/>
              </w:rPr>
              <w:t>financière</w:t>
            </w:r>
          </w:p>
          <w:p w:rsidR="00EE5F23" w:rsidRPr="007E45E7" w:rsidRDefault="00EE5F23" w:rsidP="007E5D77">
            <w:pPr>
              <w:widowControl w:val="0"/>
              <w:autoSpaceDE w:val="0"/>
              <w:ind w:left="34" w:right="-20"/>
              <w:jc w:val="both"/>
              <w:rPr>
                <w:rFonts w:ascii="Arial Narrow" w:hAnsi="Arial Narrow"/>
              </w:rPr>
            </w:pPr>
          </w:p>
          <w:p w:rsidR="00A85CAC" w:rsidRPr="007E45E7" w:rsidRDefault="00C54CEE" w:rsidP="007E5D77">
            <w:pPr>
              <w:widowControl w:val="0"/>
              <w:autoSpaceDE w:val="0"/>
              <w:ind w:left="34" w:right="-20"/>
              <w:jc w:val="both"/>
              <w:rPr>
                <w:rFonts w:ascii="Arial Narrow" w:hAnsi="Arial Narrow"/>
              </w:rPr>
            </w:pPr>
            <w:r w:rsidRPr="007E45E7">
              <w:rPr>
                <w:rFonts w:ascii="Arial Narrow" w:hAnsi="Arial Narrow"/>
              </w:rPr>
              <w:t xml:space="preserve">      </w:t>
            </w:r>
            <w:r w:rsidR="00A85CAC" w:rsidRPr="007E45E7">
              <w:rPr>
                <w:rFonts w:ascii="Arial Narrow" w:hAnsi="Arial Narrow"/>
              </w:rPr>
              <w:t>Cette enveloppe comprendra</w:t>
            </w:r>
            <w:r w:rsidR="00A85CAC" w:rsidRPr="007E45E7">
              <w:rPr>
                <w:rFonts w:ascii="Arial Narrow" w:hAnsi="Arial Narrow"/>
                <w:spacing w:val="6"/>
              </w:rPr>
              <w:t xml:space="preserve"> les documents ci-après </w:t>
            </w:r>
            <w:r w:rsidR="00A85CAC" w:rsidRPr="007E45E7">
              <w:rPr>
                <w:rFonts w:ascii="Arial Narrow" w:hAnsi="Arial Narrow"/>
              </w:rPr>
              <w:t>:</w:t>
            </w:r>
          </w:p>
          <w:p w:rsidR="00A85CAC" w:rsidRPr="007E45E7" w:rsidRDefault="00C54CEE" w:rsidP="007E5D77">
            <w:pPr>
              <w:widowControl w:val="0"/>
              <w:autoSpaceDE w:val="0"/>
              <w:ind w:right="158"/>
              <w:jc w:val="both"/>
              <w:rPr>
                <w:rFonts w:ascii="Arial Narrow" w:hAnsi="Arial Narrow"/>
              </w:rPr>
            </w:pPr>
            <w:r w:rsidRPr="007E45E7">
              <w:rPr>
                <w:rFonts w:ascii="Arial Narrow" w:hAnsi="Arial Narrow"/>
                <w:b/>
              </w:rPr>
              <w:lastRenderedPageBreak/>
              <w:t>C</w:t>
            </w:r>
            <w:r w:rsidR="00A85CAC" w:rsidRPr="007E45E7">
              <w:rPr>
                <w:rFonts w:ascii="Arial Narrow" w:hAnsi="Arial Narrow"/>
                <w:b/>
              </w:rPr>
              <w:t>.1.</w:t>
            </w:r>
            <w:r w:rsidR="00A85CAC" w:rsidRPr="007E45E7">
              <w:rPr>
                <w:rFonts w:ascii="Arial Narrow" w:hAnsi="Arial Narrow"/>
                <w:b/>
                <w:spacing w:val="6"/>
              </w:rPr>
              <w:t xml:space="preserve"> </w:t>
            </w:r>
            <w:r w:rsidR="00A85CAC" w:rsidRPr="007E45E7">
              <w:rPr>
                <w:rFonts w:ascii="Arial Narrow" w:hAnsi="Arial Narrow"/>
                <w:b/>
              </w:rPr>
              <w:t>La</w:t>
            </w:r>
            <w:r w:rsidR="00A85CAC" w:rsidRPr="007E45E7">
              <w:rPr>
                <w:rFonts w:ascii="Arial Narrow" w:hAnsi="Arial Narrow"/>
                <w:b/>
                <w:spacing w:val="6"/>
              </w:rPr>
              <w:t xml:space="preserve"> </w:t>
            </w:r>
            <w:r w:rsidR="00A85CAC" w:rsidRPr="007E45E7">
              <w:rPr>
                <w:rFonts w:ascii="Arial Narrow" w:hAnsi="Arial Narrow"/>
                <w:b/>
              </w:rPr>
              <w:t>soumission</w:t>
            </w:r>
            <w:r w:rsidR="00A85CAC" w:rsidRPr="007E45E7">
              <w:rPr>
                <w:rFonts w:ascii="Arial Narrow" w:hAnsi="Arial Narrow"/>
                <w:b/>
                <w:spacing w:val="6"/>
              </w:rPr>
              <w:t xml:space="preserve"> </w:t>
            </w:r>
            <w:r w:rsidR="00A85CAC" w:rsidRPr="007E45E7">
              <w:rPr>
                <w:rFonts w:ascii="Arial Narrow" w:hAnsi="Arial Narrow"/>
                <w:b/>
              </w:rPr>
              <w:t>proprement</w:t>
            </w:r>
            <w:r w:rsidR="00A85CAC" w:rsidRPr="007E45E7">
              <w:rPr>
                <w:rFonts w:ascii="Arial Narrow" w:hAnsi="Arial Narrow"/>
                <w:b/>
                <w:spacing w:val="6"/>
              </w:rPr>
              <w:t xml:space="preserve"> </w:t>
            </w:r>
            <w:r w:rsidR="00A85CAC" w:rsidRPr="007E45E7">
              <w:rPr>
                <w:rFonts w:ascii="Arial Narrow" w:hAnsi="Arial Narrow"/>
                <w:b/>
              </w:rPr>
              <w:t>dite</w:t>
            </w:r>
            <w:r w:rsidR="00A85CAC" w:rsidRPr="007E45E7">
              <w:rPr>
                <w:rFonts w:ascii="Arial Narrow" w:hAnsi="Arial Narrow"/>
              </w:rPr>
              <w:t>,</w:t>
            </w:r>
            <w:r w:rsidR="00A85CAC" w:rsidRPr="007E45E7">
              <w:rPr>
                <w:rFonts w:ascii="Arial Narrow" w:hAnsi="Arial Narrow"/>
                <w:spacing w:val="6"/>
              </w:rPr>
              <w:t xml:space="preserve"> </w:t>
            </w:r>
            <w:r w:rsidR="00A85CAC" w:rsidRPr="007E45E7">
              <w:rPr>
                <w:rFonts w:ascii="Arial Narrow" w:hAnsi="Arial Narrow"/>
              </w:rPr>
              <w:t>en</w:t>
            </w:r>
            <w:r w:rsidR="00A85CAC" w:rsidRPr="007E45E7">
              <w:rPr>
                <w:rFonts w:ascii="Arial Narrow" w:hAnsi="Arial Narrow"/>
                <w:spacing w:val="6"/>
              </w:rPr>
              <w:t xml:space="preserve"> </w:t>
            </w:r>
            <w:r w:rsidR="00A85CAC" w:rsidRPr="007E45E7">
              <w:rPr>
                <w:rFonts w:ascii="Arial Narrow" w:hAnsi="Arial Narrow"/>
              </w:rPr>
              <w:t>original</w:t>
            </w:r>
            <w:r w:rsidR="00A85CAC" w:rsidRPr="007E45E7">
              <w:rPr>
                <w:rFonts w:ascii="Arial Narrow" w:hAnsi="Arial Narrow"/>
                <w:spacing w:val="6"/>
              </w:rPr>
              <w:t xml:space="preserve"> </w:t>
            </w:r>
            <w:r w:rsidR="00A85CAC" w:rsidRPr="007E45E7">
              <w:rPr>
                <w:rFonts w:ascii="Arial Narrow" w:hAnsi="Arial Narrow"/>
              </w:rPr>
              <w:t>rédigée</w:t>
            </w:r>
            <w:r w:rsidR="00A85CAC" w:rsidRPr="007E45E7">
              <w:rPr>
                <w:rFonts w:ascii="Arial Narrow" w:hAnsi="Arial Narrow"/>
                <w:spacing w:val="6"/>
              </w:rPr>
              <w:t xml:space="preserve"> </w:t>
            </w:r>
            <w:r w:rsidR="00A85CAC" w:rsidRPr="007E45E7">
              <w:rPr>
                <w:rFonts w:ascii="Arial Narrow" w:hAnsi="Arial Narrow"/>
              </w:rPr>
              <w:t>selon</w:t>
            </w:r>
            <w:r w:rsidR="00A85CAC" w:rsidRPr="007E45E7">
              <w:rPr>
                <w:rFonts w:ascii="Arial Narrow" w:hAnsi="Arial Narrow"/>
                <w:spacing w:val="6"/>
              </w:rPr>
              <w:t xml:space="preserve"> </w:t>
            </w:r>
            <w:r w:rsidR="00A85CAC" w:rsidRPr="007E45E7">
              <w:rPr>
                <w:rFonts w:ascii="Arial Narrow" w:hAnsi="Arial Narrow"/>
              </w:rPr>
              <w:t>le</w:t>
            </w:r>
            <w:r w:rsidR="00A85CAC" w:rsidRPr="007E45E7">
              <w:rPr>
                <w:rFonts w:ascii="Arial Narrow" w:hAnsi="Arial Narrow"/>
                <w:spacing w:val="6"/>
              </w:rPr>
              <w:t xml:space="preserve"> </w:t>
            </w:r>
            <w:r w:rsidR="00A85CAC" w:rsidRPr="007E45E7">
              <w:rPr>
                <w:rFonts w:ascii="Arial Narrow" w:hAnsi="Arial Narrow"/>
              </w:rPr>
              <w:t>modèle</w:t>
            </w:r>
            <w:r w:rsidR="00A85CAC" w:rsidRPr="007E45E7">
              <w:rPr>
                <w:rFonts w:ascii="Arial Narrow" w:hAnsi="Arial Narrow"/>
                <w:spacing w:val="6"/>
              </w:rPr>
              <w:t xml:space="preserve"> </w:t>
            </w:r>
            <w:r w:rsidR="00A85CAC" w:rsidRPr="007E45E7">
              <w:rPr>
                <w:rFonts w:ascii="Arial Narrow" w:hAnsi="Arial Narrow"/>
              </w:rPr>
              <w:t>joint,</w:t>
            </w:r>
            <w:r w:rsidR="00A85CAC" w:rsidRPr="007E45E7">
              <w:rPr>
                <w:rFonts w:ascii="Arial Narrow" w:hAnsi="Arial Narrow"/>
                <w:spacing w:val="6"/>
              </w:rPr>
              <w:t xml:space="preserve"> </w:t>
            </w:r>
            <w:r w:rsidR="00A85CAC" w:rsidRPr="007E45E7">
              <w:rPr>
                <w:rFonts w:ascii="Arial Narrow" w:hAnsi="Arial Narrow"/>
              </w:rPr>
              <w:t>timbré</w:t>
            </w:r>
            <w:r w:rsidR="00A85CAC" w:rsidRPr="007E45E7">
              <w:rPr>
                <w:rFonts w:ascii="Arial Narrow" w:hAnsi="Arial Narrow"/>
                <w:spacing w:val="6"/>
              </w:rPr>
              <w:t xml:space="preserve"> </w:t>
            </w:r>
            <w:r w:rsidR="00A85CAC" w:rsidRPr="007E45E7">
              <w:rPr>
                <w:rFonts w:ascii="Arial Narrow" w:hAnsi="Arial Narrow"/>
              </w:rPr>
              <w:t>au</w:t>
            </w:r>
            <w:r w:rsidR="00A85CAC" w:rsidRPr="007E45E7">
              <w:rPr>
                <w:rFonts w:ascii="Arial Narrow" w:hAnsi="Arial Narrow"/>
                <w:spacing w:val="6"/>
              </w:rPr>
              <w:t xml:space="preserve"> </w:t>
            </w:r>
            <w:r w:rsidR="00A85CAC" w:rsidRPr="007E45E7">
              <w:rPr>
                <w:rFonts w:ascii="Arial Narrow" w:hAnsi="Arial Narrow"/>
              </w:rPr>
              <w:t>tarif</w:t>
            </w:r>
            <w:r w:rsidR="00A85CAC" w:rsidRPr="007E45E7">
              <w:rPr>
                <w:rFonts w:ascii="Arial Narrow" w:hAnsi="Arial Narrow"/>
                <w:spacing w:val="6"/>
              </w:rPr>
              <w:t xml:space="preserve"> </w:t>
            </w:r>
            <w:r w:rsidR="00A85CAC" w:rsidRPr="007E45E7">
              <w:rPr>
                <w:rFonts w:ascii="Arial Narrow" w:hAnsi="Arial Narrow"/>
              </w:rPr>
              <w:t>en vigueur,</w:t>
            </w:r>
            <w:r w:rsidR="00A85CAC" w:rsidRPr="007E45E7">
              <w:rPr>
                <w:rFonts w:ascii="Arial Narrow" w:hAnsi="Arial Narrow"/>
                <w:spacing w:val="6"/>
              </w:rPr>
              <w:t xml:space="preserve"> </w:t>
            </w:r>
            <w:r w:rsidR="00A85CAC" w:rsidRPr="007E45E7">
              <w:rPr>
                <w:rFonts w:ascii="Arial Narrow" w:hAnsi="Arial Narrow"/>
              </w:rPr>
              <w:t>signée</w:t>
            </w:r>
            <w:r w:rsidR="00A85CAC" w:rsidRPr="007E45E7">
              <w:rPr>
                <w:rFonts w:ascii="Arial Narrow" w:hAnsi="Arial Narrow"/>
                <w:spacing w:val="6"/>
              </w:rPr>
              <w:t xml:space="preserve"> </w:t>
            </w:r>
            <w:r w:rsidR="00A85CAC" w:rsidRPr="007E45E7">
              <w:rPr>
                <w:rFonts w:ascii="Arial Narrow" w:hAnsi="Arial Narrow"/>
              </w:rPr>
              <w:t>et</w:t>
            </w:r>
            <w:r w:rsidR="00A85CAC" w:rsidRPr="007E45E7">
              <w:rPr>
                <w:rFonts w:ascii="Arial Narrow" w:hAnsi="Arial Narrow"/>
                <w:spacing w:val="6"/>
              </w:rPr>
              <w:t xml:space="preserve"> </w:t>
            </w:r>
            <w:r w:rsidR="00A85CAC" w:rsidRPr="007E45E7">
              <w:rPr>
                <w:rFonts w:ascii="Arial Narrow" w:hAnsi="Arial Narrow"/>
              </w:rPr>
              <w:t>datée</w:t>
            </w:r>
            <w:r w:rsidR="00A85CAC" w:rsidRPr="007E45E7">
              <w:rPr>
                <w:rFonts w:ascii="Arial Narrow" w:hAnsi="Arial Narrow"/>
                <w:spacing w:val="6"/>
              </w:rPr>
              <w:t xml:space="preserve"> </w:t>
            </w:r>
            <w:r w:rsidR="00A85CAC" w:rsidRPr="007E45E7">
              <w:rPr>
                <w:rFonts w:ascii="Arial Narrow" w:hAnsi="Arial Narrow"/>
              </w:rPr>
              <w:t>;</w:t>
            </w:r>
          </w:p>
          <w:p w:rsidR="00A85CAC" w:rsidRPr="007E45E7" w:rsidRDefault="00C54CEE" w:rsidP="007E5D77">
            <w:pPr>
              <w:widowControl w:val="0"/>
              <w:autoSpaceDE w:val="0"/>
              <w:ind w:right="-20"/>
              <w:jc w:val="both"/>
              <w:rPr>
                <w:rFonts w:ascii="Arial Narrow" w:hAnsi="Arial Narrow"/>
              </w:rPr>
            </w:pPr>
            <w:r w:rsidRPr="007E45E7">
              <w:rPr>
                <w:rFonts w:ascii="Arial Narrow" w:hAnsi="Arial Narrow"/>
                <w:b/>
              </w:rPr>
              <w:t>C</w:t>
            </w:r>
            <w:r w:rsidR="00A85CAC" w:rsidRPr="007E45E7">
              <w:rPr>
                <w:rFonts w:ascii="Arial Narrow" w:hAnsi="Arial Narrow"/>
                <w:b/>
              </w:rPr>
              <w:t>.2.</w:t>
            </w:r>
            <w:r w:rsidR="00A85CAC" w:rsidRPr="007E45E7">
              <w:rPr>
                <w:rFonts w:ascii="Arial Narrow" w:hAnsi="Arial Narrow"/>
                <w:b/>
                <w:spacing w:val="6"/>
              </w:rPr>
              <w:t xml:space="preserve"> </w:t>
            </w:r>
            <w:r w:rsidR="00A85CAC" w:rsidRPr="007E45E7">
              <w:rPr>
                <w:rFonts w:ascii="Arial Narrow" w:hAnsi="Arial Narrow"/>
                <w:b/>
              </w:rPr>
              <w:t>Le</w:t>
            </w:r>
            <w:r w:rsidR="00A85CAC" w:rsidRPr="007E45E7">
              <w:rPr>
                <w:rFonts w:ascii="Arial Narrow" w:hAnsi="Arial Narrow"/>
                <w:b/>
                <w:spacing w:val="6"/>
              </w:rPr>
              <w:t xml:space="preserve"> B</w:t>
            </w:r>
            <w:r w:rsidR="00A85CAC" w:rsidRPr="007E45E7">
              <w:rPr>
                <w:rFonts w:ascii="Arial Narrow" w:hAnsi="Arial Narrow"/>
                <w:b/>
              </w:rPr>
              <w:t>ordereau</w:t>
            </w:r>
            <w:r w:rsidR="00A85CAC" w:rsidRPr="007E45E7">
              <w:rPr>
                <w:rFonts w:ascii="Arial Narrow" w:hAnsi="Arial Narrow"/>
                <w:b/>
                <w:spacing w:val="6"/>
              </w:rPr>
              <w:t xml:space="preserve"> </w:t>
            </w:r>
            <w:r w:rsidR="00A85CAC" w:rsidRPr="007E45E7">
              <w:rPr>
                <w:rFonts w:ascii="Arial Narrow" w:hAnsi="Arial Narrow"/>
                <w:b/>
              </w:rPr>
              <w:t>des</w:t>
            </w:r>
            <w:r w:rsidR="00A85CAC" w:rsidRPr="007E45E7">
              <w:rPr>
                <w:rFonts w:ascii="Arial Narrow" w:hAnsi="Arial Narrow"/>
                <w:b/>
                <w:spacing w:val="6"/>
              </w:rPr>
              <w:t xml:space="preserve"> </w:t>
            </w:r>
            <w:r w:rsidR="00A85CAC" w:rsidRPr="007E45E7">
              <w:rPr>
                <w:rFonts w:ascii="Arial Narrow" w:hAnsi="Arial Narrow"/>
                <w:b/>
              </w:rPr>
              <w:t>prix</w:t>
            </w:r>
            <w:r w:rsidR="00A85CAC" w:rsidRPr="007E45E7">
              <w:rPr>
                <w:rFonts w:ascii="Arial Narrow" w:hAnsi="Arial Narrow"/>
                <w:b/>
                <w:spacing w:val="6"/>
              </w:rPr>
              <w:t xml:space="preserve"> </w:t>
            </w:r>
            <w:r w:rsidR="00A85CAC" w:rsidRPr="007E45E7">
              <w:rPr>
                <w:rFonts w:ascii="Arial Narrow" w:hAnsi="Arial Narrow"/>
                <w:b/>
              </w:rPr>
              <w:t>unitaires et/ou forfaitaires</w:t>
            </w:r>
            <w:r w:rsidR="00A85CAC" w:rsidRPr="007E45E7">
              <w:rPr>
                <w:rFonts w:ascii="Arial Narrow" w:hAnsi="Arial Narrow"/>
                <w:spacing w:val="6"/>
              </w:rPr>
              <w:t xml:space="preserve"> </w:t>
            </w:r>
            <w:r w:rsidR="00A85CAC" w:rsidRPr="007E45E7">
              <w:rPr>
                <w:rFonts w:ascii="Arial Narrow" w:hAnsi="Arial Narrow"/>
              </w:rPr>
              <w:t>dûment</w:t>
            </w:r>
            <w:r w:rsidR="00A85CAC" w:rsidRPr="007E45E7">
              <w:rPr>
                <w:rFonts w:ascii="Arial Narrow" w:hAnsi="Arial Narrow"/>
                <w:spacing w:val="6"/>
              </w:rPr>
              <w:t xml:space="preserve"> </w:t>
            </w:r>
            <w:r w:rsidR="00A85CAC" w:rsidRPr="007E45E7">
              <w:rPr>
                <w:rFonts w:ascii="Arial Narrow" w:hAnsi="Arial Narrow"/>
              </w:rPr>
              <w:t>rempli</w:t>
            </w:r>
            <w:r w:rsidR="006F2449" w:rsidRPr="007E45E7">
              <w:rPr>
                <w:rFonts w:ascii="Arial Narrow" w:hAnsi="Arial Narrow"/>
              </w:rPr>
              <w:t>, paraphé</w:t>
            </w:r>
            <w:r w:rsidR="00A85CAC" w:rsidRPr="007E45E7">
              <w:rPr>
                <w:rFonts w:ascii="Arial Narrow" w:hAnsi="Arial Narrow"/>
                <w:spacing w:val="6"/>
              </w:rPr>
              <w:t xml:space="preserve"> </w:t>
            </w:r>
            <w:r w:rsidR="006F2449" w:rsidRPr="007E45E7">
              <w:rPr>
                <w:rFonts w:ascii="Arial Narrow" w:hAnsi="Arial Narrow"/>
                <w:spacing w:val="6"/>
              </w:rPr>
              <w:t>et signé à la dernière page</w:t>
            </w:r>
            <w:r w:rsidR="006F2449" w:rsidRPr="007E45E7">
              <w:rPr>
                <w:rFonts w:ascii="Arial Narrow" w:hAnsi="Arial Narrow"/>
              </w:rPr>
              <w:t xml:space="preserve"> ;</w:t>
            </w:r>
          </w:p>
          <w:p w:rsidR="00A85CAC" w:rsidRPr="007E45E7" w:rsidRDefault="00C54CEE" w:rsidP="007E5D77">
            <w:pPr>
              <w:widowControl w:val="0"/>
              <w:autoSpaceDE w:val="0"/>
              <w:ind w:right="-20"/>
              <w:jc w:val="both"/>
              <w:rPr>
                <w:rFonts w:ascii="Arial Narrow" w:hAnsi="Arial Narrow"/>
              </w:rPr>
            </w:pPr>
            <w:r w:rsidRPr="007E45E7">
              <w:rPr>
                <w:rFonts w:ascii="Arial Narrow" w:hAnsi="Arial Narrow"/>
                <w:b/>
              </w:rPr>
              <w:t>C</w:t>
            </w:r>
            <w:r w:rsidR="00A85CAC" w:rsidRPr="007E45E7">
              <w:rPr>
                <w:rFonts w:ascii="Arial Narrow" w:hAnsi="Arial Narrow"/>
                <w:b/>
              </w:rPr>
              <w:t>.3.Le</w:t>
            </w:r>
            <w:r w:rsidR="00A85CAC" w:rsidRPr="007E45E7">
              <w:rPr>
                <w:rFonts w:ascii="Arial Narrow" w:hAnsi="Arial Narrow"/>
                <w:b/>
                <w:spacing w:val="6"/>
              </w:rPr>
              <w:t xml:space="preserve"> </w:t>
            </w:r>
            <w:r w:rsidR="00A85CAC" w:rsidRPr="007E45E7">
              <w:rPr>
                <w:rFonts w:ascii="Arial Narrow" w:hAnsi="Arial Narrow"/>
                <w:b/>
              </w:rPr>
              <w:t>Détail</w:t>
            </w:r>
            <w:r w:rsidR="00A85CAC" w:rsidRPr="007E45E7">
              <w:rPr>
                <w:rFonts w:ascii="Arial Narrow" w:hAnsi="Arial Narrow"/>
                <w:b/>
                <w:spacing w:val="6"/>
              </w:rPr>
              <w:t xml:space="preserve"> quantitatif et </w:t>
            </w:r>
            <w:r w:rsidR="00A85CAC" w:rsidRPr="007E45E7">
              <w:rPr>
                <w:rFonts w:ascii="Arial Narrow" w:hAnsi="Arial Narrow"/>
                <w:b/>
              </w:rPr>
              <w:t>estimatif</w:t>
            </w:r>
            <w:r w:rsidR="00A85CAC" w:rsidRPr="007E45E7">
              <w:rPr>
                <w:rFonts w:ascii="Arial Narrow" w:hAnsi="Arial Narrow"/>
                <w:spacing w:val="6"/>
              </w:rPr>
              <w:t xml:space="preserve"> </w:t>
            </w:r>
            <w:r w:rsidR="00A85CAC" w:rsidRPr="007E45E7">
              <w:rPr>
                <w:rFonts w:ascii="Arial Narrow" w:hAnsi="Arial Narrow"/>
              </w:rPr>
              <w:t>dûment</w:t>
            </w:r>
            <w:r w:rsidR="00A85CAC" w:rsidRPr="007E45E7">
              <w:rPr>
                <w:rFonts w:ascii="Arial Narrow" w:hAnsi="Arial Narrow"/>
                <w:spacing w:val="6"/>
              </w:rPr>
              <w:t xml:space="preserve"> </w:t>
            </w:r>
            <w:r w:rsidR="00A85CAC" w:rsidRPr="007E45E7">
              <w:rPr>
                <w:rFonts w:ascii="Arial Narrow" w:hAnsi="Arial Narrow"/>
              </w:rPr>
              <w:t>rempli</w:t>
            </w:r>
            <w:r w:rsidR="006F2449" w:rsidRPr="007E45E7">
              <w:rPr>
                <w:rFonts w:ascii="Arial Narrow" w:hAnsi="Arial Narrow"/>
              </w:rPr>
              <w:t>, paraphé</w:t>
            </w:r>
            <w:r w:rsidR="006F2449" w:rsidRPr="007E45E7">
              <w:rPr>
                <w:rFonts w:ascii="Arial Narrow" w:hAnsi="Arial Narrow"/>
                <w:spacing w:val="6"/>
              </w:rPr>
              <w:t xml:space="preserve"> et signé à la dernière page</w:t>
            </w:r>
            <w:r w:rsidR="00A85CAC" w:rsidRPr="007E45E7">
              <w:rPr>
                <w:rFonts w:ascii="Arial Narrow" w:hAnsi="Arial Narrow"/>
                <w:spacing w:val="6"/>
              </w:rPr>
              <w:t xml:space="preserve"> </w:t>
            </w:r>
            <w:r w:rsidR="00A85CAC" w:rsidRPr="007E45E7">
              <w:rPr>
                <w:rFonts w:ascii="Arial Narrow" w:hAnsi="Arial Narrow"/>
              </w:rPr>
              <w:t>;</w:t>
            </w:r>
          </w:p>
          <w:p w:rsidR="00A85CAC" w:rsidRPr="007E45E7" w:rsidRDefault="00C54CEE" w:rsidP="006F2449">
            <w:pPr>
              <w:widowControl w:val="0"/>
              <w:autoSpaceDE w:val="0"/>
              <w:ind w:right="61"/>
              <w:jc w:val="both"/>
              <w:rPr>
                <w:rFonts w:ascii="Arial Narrow" w:hAnsi="Arial Narrow"/>
              </w:rPr>
            </w:pPr>
            <w:r w:rsidRPr="007E45E7">
              <w:rPr>
                <w:rFonts w:ascii="Arial Narrow" w:hAnsi="Arial Narrow"/>
                <w:b/>
              </w:rPr>
              <w:t>C</w:t>
            </w:r>
            <w:r w:rsidR="00A85CAC" w:rsidRPr="007E45E7">
              <w:rPr>
                <w:rFonts w:ascii="Arial Narrow" w:hAnsi="Arial Narrow"/>
                <w:b/>
              </w:rPr>
              <w:t>.4.</w:t>
            </w:r>
            <w:r w:rsidR="00A85CAC" w:rsidRPr="007E45E7">
              <w:rPr>
                <w:rFonts w:ascii="Arial Narrow" w:hAnsi="Arial Narrow"/>
                <w:b/>
                <w:spacing w:val="6"/>
              </w:rPr>
              <w:t xml:space="preserve"> </w:t>
            </w:r>
            <w:r w:rsidR="00A85CAC" w:rsidRPr="007E45E7">
              <w:rPr>
                <w:rFonts w:ascii="Arial Narrow" w:hAnsi="Arial Narrow"/>
                <w:b/>
              </w:rPr>
              <w:t>Le</w:t>
            </w:r>
            <w:r w:rsidR="00A85CAC" w:rsidRPr="007E45E7">
              <w:rPr>
                <w:rFonts w:ascii="Arial Narrow" w:hAnsi="Arial Narrow"/>
                <w:b/>
                <w:spacing w:val="6"/>
              </w:rPr>
              <w:t xml:space="preserve"> </w:t>
            </w:r>
            <w:r w:rsidR="00A85CAC" w:rsidRPr="007E45E7">
              <w:rPr>
                <w:rFonts w:ascii="Arial Narrow" w:hAnsi="Arial Narrow"/>
                <w:b/>
              </w:rPr>
              <w:t>Sous-détail</w:t>
            </w:r>
            <w:r w:rsidR="00A85CAC" w:rsidRPr="007E45E7">
              <w:rPr>
                <w:rFonts w:ascii="Arial Narrow" w:hAnsi="Arial Narrow"/>
                <w:b/>
                <w:spacing w:val="6"/>
              </w:rPr>
              <w:t xml:space="preserve"> </w:t>
            </w:r>
            <w:r w:rsidR="00A85CAC" w:rsidRPr="007E45E7">
              <w:rPr>
                <w:rFonts w:ascii="Arial Narrow" w:hAnsi="Arial Narrow"/>
                <w:b/>
              </w:rPr>
              <w:t>des</w:t>
            </w:r>
            <w:r w:rsidR="00A85CAC" w:rsidRPr="007E45E7">
              <w:rPr>
                <w:rFonts w:ascii="Arial Narrow" w:hAnsi="Arial Narrow"/>
                <w:b/>
                <w:spacing w:val="6"/>
              </w:rPr>
              <w:t xml:space="preserve"> </w:t>
            </w:r>
            <w:r w:rsidR="00A85CAC" w:rsidRPr="007E45E7">
              <w:rPr>
                <w:rFonts w:ascii="Arial Narrow" w:hAnsi="Arial Narrow"/>
                <w:b/>
              </w:rPr>
              <w:t>prix</w:t>
            </w:r>
            <w:r w:rsidR="00A85CAC" w:rsidRPr="007E45E7">
              <w:rPr>
                <w:rFonts w:ascii="Arial Narrow" w:hAnsi="Arial Narrow"/>
                <w:b/>
                <w:spacing w:val="6"/>
              </w:rPr>
              <w:t xml:space="preserve"> unitaires</w:t>
            </w:r>
            <w:r w:rsidR="00A85CAC" w:rsidRPr="007E45E7">
              <w:rPr>
                <w:rFonts w:ascii="Arial Narrow" w:hAnsi="Arial Narrow"/>
                <w:b/>
              </w:rPr>
              <w:t xml:space="preserve"> et/ou</w:t>
            </w:r>
            <w:r w:rsidR="00A85CAC" w:rsidRPr="007E45E7">
              <w:rPr>
                <w:rFonts w:ascii="Arial Narrow" w:hAnsi="Arial Narrow"/>
                <w:b/>
                <w:spacing w:val="6"/>
              </w:rPr>
              <w:t xml:space="preserve"> </w:t>
            </w:r>
            <w:r w:rsidR="00A85CAC" w:rsidRPr="007E45E7">
              <w:rPr>
                <w:rFonts w:ascii="Arial Narrow" w:hAnsi="Arial Narrow"/>
                <w:b/>
              </w:rPr>
              <w:t>la</w:t>
            </w:r>
            <w:r w:rsidR="00A85CAC" w:rsidRPr="007E45E7">
              <w:rPr>
                <w:rFonts w:ascii="Arial Narrow" w:hAnsi="Arial Narrow"/>
                <w:b/>
                <w:spacing w:val="6"/>
              </w:rPr>
              <w:t xml:space="preserve"> </w:t>
            </w:r>
            <w:r w:rsidR="00A85CAC" w:rsidRPr="007E45E7">
              <w:rPr>
                <w:rFonts w:ascii="Arial Narrow" w:hAnsi="Arial Narrow"/>
                <w:b/>
              </w:rPr>
              <w:t>décomposition</w:t>
            </w:r>
            <w:r w:rsidR="00A85CAC" w:rsidRPr="007E45E7">
              <w:rPr>
                <w:rFonts w:ascii="Arial Narrow" w:hAnsi="Arial Narrow"/>
                <w:b/>
                <w:spacing w:val="6"/>
              </w:rPr>
              <w:t xml:space="preserve"> </w:t>
            </w:r>
            <w:r w:rsidR="00A85CAC" w:rsidRPr="007E45E7">
              <w:rPr>
                <w:rFonts w:ascii="Arial Narrow" w:hAnsi="Arial Narrow"/>
                <w:b/>
              </w:rPr>
              <w:t>des</w:t>
            </w:r>
            <w:r w:rsidR="00A85CAC" w:rsidRPr="007E45E7">
              <w:rPr>
                <w:rFonts w:ascii="Arial Narrow" w:hAnsi="Arial Narrow"/>
                <w:b/>
                <w:spacing w:val="6"/>
              </w:rPr>
              <w:t xml:space="preserve"> </w:t>
            </w:r>
            <w:r w:rsidR="00A85CAC" w:rsidRPr="007E45E7">
              <w:rPr>
                <w:rFonts w:ascii="Arial Narrow" w:hAnsi="Arial Narrow"/>
                <w:b/>
              </w:rPr>
              <w:t>prix</w:t>
            </w:r>
            <w:r w:rsidR="00A85CAC" w:rsidRPr="007E45E7">
              <w:rPr>
                <w:rFonts w:ascii="Arial Narrow" w:hAnsi="Arial Narrow"/>
                <w:b/>
                <w:spacing w:val="6"/>
              </w:rPr>
              <w:t xml:space="preserve"> </w:t>
            </w:r>
            <w:r w:rsidR="00A85CAC" w:rsidRPr="007E45E7">
              <w:rPr>
                <w:rFonts w:ascii="Arial Narrow" w:hAnsi="Arial Narrow"/>
                <w:b/>
              </w:rPr>
              <w:t>forfaitaires</w:t>
            </w:r>
            <w:r w:rsidR="006F2449" w:rsidRPr="007E45E7">
              <w:rPr>
                <w:rFonts w:ascii="Arial Narrow" w:hAnsi="Arial Narrow"/>
                <w:b/>
              </w:rPr>
              <w:t xml:space="preserve">, </w:t>
            </w:r>
            <w:r w:rsidR="006F2449" w:rsidRPr="007E45E7">
              <w:rPr>
                <w:rFonts w:ascii="Arial Narrow" w:hAnsi="Arial Narrow"/>
              </w:rPr>
              <w:t>paraphé</w:t>
            </w:r>
            <w:r w:rsidR="006F2449" w:rsidRPr="007E45E7">
              <w:rPr>
                <w:rFonts w:ascii="Arial Narrow" w:hAnsi="Arial Narrow"/>
                <w:spacing w:val="6"/>
              </w:rPr>
              <w:t xml:space="preserve"> et signé à la dernière page</w:t>
            </w:r>
            <w:r w:rsidR="006F2449" w:rsidRPr="007E45E7">
              <w:rPr>
                <w:rFonts w:ascii="Arial Narrow" w:hAnsi="Arial Narrow"/>
                <w:b/>
                <w:spacing w:val="6"/>
              </w:rPr>
              <w:t>.</w:t>
            </w:r>
          </w:p>
          <w:p w:rsidR="00C54CEE" w:rsidRPr="007E45E7" w:rsidRDefault="00C54CEE" w:rsidP="007E5D77">
            <w:pPr>
              <w:widowControl w:val="0"/>
              <w:autoSpaceDE w:val="0"/>
              <w:ind w:right="-20"/>
              <w:jc w:val="both"/>
              <w:rPr>
                <w:rFonts w:ascii="Arial Narrow" w:hAnsi="Arial Narrow"/>
              </w:rPr>
            </w:pPr>
          </w:p>
          <w:p w:rsidR="00A85CAC" w:rsidRPr="007E45E7" w:rsidRDefault="00C54CEE" w:rsidP="006F2449">
            <w:pPr>
              <w:widowControl w:val="0"/>
              <w:autoSpaceDE w:val="0"/>
              <w:ind w:left="34" w:hanging="34"/>
              <w:jc w:val="both"/>
              <w:rPr>
                <w:rFonts w:ascii="Arial Narrow" w:hAnsi="Arial Narrow"/>
                <w:spacing w:val="10"/>
              </w:rPr>
            </w:pPr>
            <w:r w:rsidRPr="007E45E7">
              <w:rPr>
                <w:rFonts w:ascii="Arial Narrow" w:hAnsi="Arial Narrow"/>
              </w:rPr>
              <w:t xml:space="preserve">     </w:t>
            </w:r>
            <w:r w:rsidR="00A85CAC" w:rsidRPr="007E45E7">
              <w:rPr>
                <w:rFonts w:ascii="Arial Narrow" w:hAnsi="Arial Narrow"/>
              </w:rPr>
              <w:t>Les</w:t>
            </w:r>
            <w:r w:rsidR="00A85CAC" w:rsidRPr="007E45E7">
              <w:rPr>
                <w:rFonts w:ascii="Arial Narrow" w:hAnsi="Arial Narrow"/>
                <w:spacing w:val="10"/>
              </w:rPr>
              <w:t xml:space="preserve"> </w:t>
            </w:r>
            <w:r w:rsidR="00A85CAC" w:rsidRPr="007E45E7">
              <w:rPr>
                <w:rFonts w:ascii="Arial Narrow" w:hAnsi="Arial Narrow"/>
              </w:rPr>
              <w:t>soumissionnaires</w:t>
            </w:r>
            <w:r w:rsidR="00A85CAC" w:rsidRPr="007E45E7">
              <w:rPr>
                <w:rFonts w:ascii="Arial Narrow" w:hAnsi="Arial Narrow"/>
                <w:spacing w:val="10"/>
              </w:rPr>
              <w:t xml:space="preserve"> </w:t>
            </w:r>
            <w:r w:rsidR="00A85CAC" w:rsidRPr="007E45E7">
              <w:rPr>
                <w:rFonts w:ascii="Arial Narrow" w:hAnsi="Arial Narrow"/>
              </w:rPr>
              <w:t>utiliseront</w:t>
            </w:r>
            <w:r w:rsidR="00A85CAC" w:rsidRPr="007E45E7">
              <w:rPr>
                <w:rFonts w:ascii="Arial Narrow" w:hAnsi="Arial Narrow"/>
                <w:spacing w:val="10"/>
              </w:rPr>
              <w:t xml:space="preserve"> </w:t>
            </w:r>
            <w:r w:rsidR="00A85CAC" w:rsidRPr="007E45E7">
              <w:rPr>
                <w:rFonts w:ascii="Arial Narrow" w:hAnsi="Arial Narrow"/>
              </w:rPr>
              <w:t>à</w:t>
            </w:r>
            <w:r w:rsidR="00A85CAC" w:rsidRPr="007E45E7">
              <w:rPr>
                <w:rFonts w:ascii="Arial Narrow" w:hAnsi="Arial Narrow"/>
                <w:spacing w:val="10"/>
              </w:rPr>
              <w:t xml:space="preserve"> </w:t>
            </w:r>
            <w:r w:rsidR="00A85CAC" w:rsidRPr="007E45E7">
              <w:rPr>
                <w:rFonts w:ascii="Arial Narrow" w:hAnsi="Arial Narrow"/>
              </w:rPr>
              <w:t>cet</w:t>
            </w:r>
            <w:r w:rsidR="00A85CAC" w:rsidRPr="007E45E7">
              <w:rPr>
                <w:rFonts w:ascii="Arial Narrow" w:hAnsi="Arial Narrow"/>
                <w:spacing w:val="10"/>
              </w:rPr>
              <w:t xml:space="preserve"> </w:t>
            </w:r>
            <w:r w:rsidR="00A85CAC" w:rsidRPr="007E45E7">
              <w:rPr>
                <w:rFonts w:ascii="Arial Narrow" w:hAnsi="Arial Narrow"/>
              </w:rPr>
              <w:t>effet</w:t>
            </w:r>
            <w:r w:rsidR="00A85CAC" w:rsidRPr="007E45E7">
              <w:rPr>
                <w:rFonts w:ascii="Arial Narrow" w:hAnsi="Arial Narrow"/>
                <w:spacing w:val="10"/>
              </w:rPr>
              <w:t xml:space="preserve"> </w:t>
            </w:r>
            <w:r w:rsidR="00A85CAC" w:rsidRPr="007E45E7">
              <w:rPr>
                <w:rFonts w:ascii="Arial Narrow" w:hAnsi="Arial Narrow"/>
              </w:rPr>
              <w:t>les</w:t>
            </w:r>
            <w:r w:rsidR="00A85CAC" w:rsidRPr="007E45E7">
              <w:rPr>
                <w:rFonts w:ascii="Arial Narrow" w:hAnsi="Arial Narrow"/>
                <w:spacing w:val="10"/>
              </w:rPr>
              <w:t xml:space="preserve"> </w:t>
            </w:r>
            <w:r w:rsidR="00A85CAC" w:rsidRPr="007E45E7">
              <w:rPr>
                <w:rFonts w:ascii="Arial Narrow" w:hAnsi="Arial Narrow"/>
              </w:rPr>
              <w:t>pièces</w:t>
            </w:r>
            <w:r w:rsidR="00A85CAC" w:rsidRPr="007E45E7">
              <w:rPr>
                <w:rFonts w:ascii="Arial Narrow" w:hAnsi="Arial Narrow"/>
                <w:spacing w:val="10"/>
              </w:rPr>
              <w:t xml:space="preserve"> </w:t>
            </w:r>
            <w:r w:rsidR="00A85CAC" w:rsidRPr="007E45E7">
              <w:rPr>
                <w:rFonts w:ascii="Arial Narrow" w:hAnsi="Arial Narrow"/>
              </w:rPr>
              <w:t>et</w:t>
            </w:r>
            <w:r w:rsidR="00A85CAC" w:rsidRPr="007E45E7">
              <w:rPr>
                <w:rFonts w:ascii="Arial Narrow" w:hAnsi="Arial Narrow"/>
                <w:spacing w:val="10"/>
              </w:rPr>
              <w:t xml:space="preserve"> </w:t>
            </w:r>
            <w:r w:rsidR="00A85CAC" w:rsidRPr="007E45E7">
              <w:rPr>
                <w:rFonts w:ascii="Arial Narrow" w:hAnsi="Arial Narrow"/>
              </w:rPr>
              <w:t>modèles ou formulaires types</w:t>
            </w:r>
            <w:r w:rsidR="00A85CAC" w:rsidRPr="007E45E7">
              <w:rPr>
                <w:rFonts w:ascii="Arial Narrow" w:hAnsi="Arial Narrow"/>
                <w:spacing w:val="10"/>
              </w:rPr>
              <w:t xml:space="preserve"> </w:t>
            </w:r>
            <w:r w:rsidR="00A85CAC" w:rsidRPr="007E45E7">
              <w:rPr>
                <w:rFonts w:ascii="Arial Narrow" w:hAnsi="Arial Narrow"/>
              </w:rPr>
              <w:t>prévus</w:t>
            </w:r>
            <w:r w:rsidR="00A85CAC" w:rsidRPr="007E45E7">
              <w:rPr>
                <w:rFonts w:ascii="Arial Narrow" w:hAnsi="Arial Narrow"/>
                <w:spacing w:val="10"/>
              </w:rPr>
              <w:t xml:space="preserve"> </w:t>
            </w:r>
            <w:r w:rsidR="00A85CAC" w:rsidRPr="007E45E7">
              <w:rPr>
                <w:rFonts w:ascii="Arial Narrow" w:hAnsi="Arial Narrow"/>
              </w:rPr>
              <w:t>dans</w:t>
            </w:r>
            <w:r w:rsidR="00A85CAC" w:rsidRPr="007E45E7">
              <w:rPr>
                <w:rFonts w:ascii="Arial Narrow" w:hAnsi="Arial Narrow"/>
                <w:spacing w:val="10"/>
              </w:rPr>
              <w:t xml:space="preserve"> </w:t>
            </w:r>
            <w:r w:rsidR="00A85CAC" w:rsidRPr="007E45E7">
              <w:rPr>
                <w:rFonts w:ascii="Arial Narrow" w:hAnsi="Arial Narrow"/>
              </w:rPr>
              <w:t>le</w:t>
            </w:r>
            <w:r w:rsidR="00A85CAC" w:rsidRPr="007E45E7">
              <w:rPr>
                <w:rFonts w:ascii="Arial Narrow" w:hAnsi="Arial Narrow"/>
                <w:spacing w:val="10"/>
              </w:rPr>
              <w:t xml:space="preserve"> </w:t>
            </w:r>
            <w:r w:rsidR="00A85CAC" w:rsidRPr="007E45E7">
              <w:rPr>
                <w:rFonts w:ascii="Arial Narrow" w:hAnsi="Arial Narrow"/>
              </w:rPr>
              <w:t>Dossier</w:t>
            </w:r>
            <w:r w:rsidR="00A85CAC" w:rsidRPr="007E45E7">
              <w:rPr>
                <w:rFonts w:ascii="Arial Narrow" w:hAnsi="Arial Narrow"/>
                <w:spacing w:val="10"/>
              </w:rPr>
              <w:t xml:space="preserve"> </w:t>
            </w:r>
            <w:r w:rsidR="00A85CAC" w:rsidRPr="007E45E7">
              <w:rPr>
                <w:rFonts w:ascii="Arial Narrow" w:hAnsi="Arial Narrow"/>
              </w:rPr>
              <w:t>d’Appel d’Offres.</w:t>
            </w:r>
          </w:p>
          <w:p w:rsidR="00A85CAC" w:rsidRPr="007E45E7" w:rsidRDefault="00A85CAC" w:rsidP="007E5D77">
            <w:pPr>
              <w:widowControl w:val="0"/>
              <w:autoSpaceDE w:val="0"/>
              <w:jc w:val="both"/>
              <w:rPr>
                <w:rFonts w:ascii="Arial Narrow" w:hAnsi="Arial Narrow"/>
                <w:b/>
                <w:bCs/>
                <w:color w:val="FF0000"/>
                <w:spacing w:val="2"/>
              </w:rPr>
            </w:pPr>
            <w:bookmarkStart w:id="206" w:name="_Hlk163150439"/>
            <w:r w:rsidRPr="007E45E7">
              <w:rPr>
                <w:rFonts w:ascii="Arial Narrow" w:hAnsi="Arial Narrow"/>
                <w:b/>
                <w:bCs/>
              </w:rPr>
              <w:t>NB</w:t>
            </w:r>
            <w:r w:rsidRPr="007E45E7">
              <w:rPr>
                <w:rFonts w:ascii="Arial Narrow" w:hAnsi="Arial Narrow"/>
                <w:b/>
                <w:bCs/>
                <w:spacing w:val="6"/>
              </w:rPr>
              <w:t xml:space="preserve"> </w:t>
            </w:r>
            <w:r w:rsidRPr="007E45E7">
              <w:rPr>
                <w:rFonts w:ascii="Arial Narrow" w:hAnsi="Arial Narrow"/>
                <w:b/>
                <w:bCs/>
              </w:rPr>
              <w:t xml:space="preserve">: </w:t>
            </w:r>
            <w:r w:rsidRPr="007E45E7">
              <w:rPr>
                <w:rFonts w:ascii="Arial Narrow" w:hAnsi="Arial Narrow"/>
                <w:b/>
                <w:bCs/>
                <w:spacing w:val="13"/>
              </w:rPr>
              <w:t>Les</w:t>
            </w:r>
            <w:r w:rsidRPr="007E45E7">
              <w:rPr>
                <w:rFonts w:ascii="Arial Narrow" w:hAnsi="Arial Narrow"/>
                <w:b/>
                <w:bCs/>
                <w:spacing w:val="6"/>
              </w:rPr>
              <w:t xml:space="preserve"> </w:t>
            </w:r>
            <w:r w:rsidRPr="007E45E7">
              <w:rPr>
                <w:rFonts w:ascii="Arial Narrow" w:hAnsi="Arial Narrow"/>
                <w:b/>
                <w:bCs/>
              </w:rPr>
              <w:t>différentes</w:t>
            </w:r>
            <w:r w:rsidRPr="007E45E7">
              <w:rPr>
                <w:rFonts w:ascii="Arial Narrow" w:hAnsi="Arial Narrow"/>
                <w:b/>
                <w:bCs/>
                <w:spacing w:val="6"/>
              </w:rPr>
              <w:t xml:space="preserve"> </w:t>
            </w:r>
            <w:r w:rsidRPr="007E45E7">
              <w:rPr>
                <w:rFonts w:ascii="Arial Narrow" w:hAnsi="Arial Narrow"/>
                <w:b/>
                <w:bCs/>
              </w:rPr>
              <w:t>parties</w:t>
            </w:r>
            <w:r w:rsidRPr="007E45E7">
              <w:rPr>
                <w:rFonts w:ascii="Arial Narrow" w:hAnsi="Arial Narrow"/>
                <w:b/>
                <w:bCs/>
                <w:spacing w:val="6"/>
              </w:rPr>
              <w:t xml:space="preserve"> </w:t>
            </w:r>
            <w:r w:rsidRPr="007E45E7">
              <w:rPr>
                <w:rFonts w:ascii="Arial Narrow" w:hAnsi="Arial Narrow"/>
                <w:b/>
                <w:bCs/>
              </w:rPr>
              <w:t>d’un</w:t>
            </w:r>
            <w:r w:rsidRPr="007E45E7">
              <w:rPr>
                <w:rFonts w:ascii="Arial Narrow" w:hAnsi="Arial Narrow"/>
                <w:b/>
                <w:bCs/>
                <w:spacing w:val="6"/>
              </w:rPr>
              <w:t xml:space="preserve"> </w:t>
            </w:r>
            <w:r w:rsidRPr="007E45E7">
              <w:rPr>
                <w:rFonts w:ascii="Arial Narrow" w:hAnsi="Arial Narrow"/>
                <w:b/>
                <w:bCs/>
              </w:rPr>
              <w:t>même</w:t>
            </w:r>
            <w:r w:rsidRPr="007E45E7">
              <w:rPr>
                <w:rFonts w:ascii="Arial Narrow" w:hAnsi="Arial Narrow"/>
                <w:b/>
                <w:bCs/>
                <w:spacing w:val="6"/>
              </w:rPr>
              <w:t xml:space="preserve"> </w:t>
            </w:r>
            <w:r w:rsidRPr="007E45E7">
              <w:rPr>
                <w:rFonts w:ascii="Arial Narrow" w:hAnsi="Arial Narrow"/>
                <w:b/>
                <w:bCs/>
              </w:rPr>
              <w:t>dossier seront</w:t>
            </w:r>
            <w:r w:rsidRPr="007E45E7">
              <w:rPr>
                <w:rFonts w:ascii="Arial Narrow" w:hAnsi="Arial Narrow"/>
                <w:b/>
                <w:bCs/>
                <w:spacing w:val="6"/>
              </w:rPr>
              <w:t xml:space="preserve"> </w:t>
            </w:r>
            <w:r w:rsidRPr="007E45E7">
              <w:rPr>
                <w:rFonts w:ascii="Arial Narrow" w:hAnsi="Arial Narrow"/>
                <w:b/>
                <w:bCs/>
              </w:rPr>
              <w:t>séparées</w:t>
            </w:r>
            <w:r w:rsidRPr="007E45E7">
              <w:rPr>
                <w:rFonts w:ascii="Arial Narrow" w:hAnsi="Arial Narrow"/>
                <w:b/>
                <w:bCs/>
                <w:spacing w:val="6"/>
              </w:rPr>
              <w:t xml:space="preserve"> </w:t>
            </w:r>
            <w:r w:rsidRPr="007E45E7">
              <w:rPr>
                <w:rFonts w:ascii="Arial Narrow" w:hAnsi="Arial Narrow"/>
                <w:b/>
                <w:bCs/>
              </w:rPr>
              <w:t>par</w:t>
            </w:r>
            <w:r w:rsidRPr="007E45E7">
              <w:rPr>
                <w:rFonts w:ascii="Arial Narrow" w:hAnsi="Arial Narrow"/>
                <w:b/>
                <w:bCs/>
                <w:spacing w:val="6"/>
              </w:rPr>
              <w:t xml:space="preserve"> </w:t>
            </w:r>
            <w:r w:rsidRPr="007E45E7">
              <w:rPr>
                <w:rFonts w:ascii="Arial Narrow" w:hAnsi="Arial Narrow"/>
                <w:b/>
                <w:bCs/>
              </w:rPr>
              <w:t>les intercalaires</w:t>
            </w:r>
            <w:r w:rsidRPr="007E45E7">
              <w:rPr>
                <w:rFonts w:ascii="Arial Narrow" w:hAnsi="Arial Narrow"/>
                <w:b/>
                <w:bCs/>
                <w:spacing w:val="6"/>
              </w:rPr>
              <w:t xml:space="preserve"> </w:t>
            </w:r>
            <w:r w:rsidRPr="007E45E7">
              <w:rPr>
                <w:rFonts w:ascii="Arial Narrow" w:hAnsi="Arial Narrow"/>
                <w:b/>
                <w:bCs/>
              </w:rPr>
              <w:t>de</w:t>
            </w:r>
            <w:r w:rsidRPr="007E45E7">
              <w:rPr>
                <w:rFonts w:ascii="Arial Narrow" w:hAnsi="Arial Narrow"/>
                <w:b/>
                <w:bCs/>
                <w:spacing w:val="6"/>
              </w:rPr>
              <w:t xml:space="preserve"> </w:t>
            </w:r>
            <w:r w:rsidRPr="007E45E7">
              <w:rPr>
                <w:rFonts w:ascii="Arial Narrow" w:hAnsi="Arial Narrow"/>
                <w:b/>
                <w:bCs/>
              </w:rPr>
              <w:t>couleur</w:t>
            </w:r>
            <w:r w:rsidRPr="007E45E7">
              <w:rPr>
                <w:rFonts w:ascii="Arial Narrow" w:hAnsi="Arial Narrow"/>
                <w:b/>
                <w:bCs/>
                <w:spacing w:val="6"/>
              </w:rPr>
              <w:t xml:space="preserve"> autre que le blanc, </w:t>
            </w:r>
            <w:r w:rsidRPr="007E45E7">
              <w:rPr>
                <w:rFonts w:ascii="Arial Narrow" w:hAnsi="Arial Narrow"/>
                <w:b/>
                <w:bCs/>
              </w:rPr>
              <w:t>aussi</w:t>
            </w:r>
            <w:r w:rsidRPr="007E45E7">
              <w:rPr>
                <w:rFonts w:ascii="Arial Narrow" w:hAnsi="Arial Narrow"/>
                <w:b/>
                <w:bCs/>
                <w:spacing w:val="6"/>
              </w:rPr>
              <w:t xml:space="preserve"> </w:t>
            </w:r>
            <w:r w:rsidRPr="007E45E7">
              <w:rPr>
                <w:rFonts w:ascii="Arial Narrow" w:hAnsi="Arial Narrow"/>
                <w:b/>
                <w:bCs/>
              </w:rPr>
              <w:t>bien</w:t>
            </w:r>
            <w:r w:rsidRPr="007E45E7">
              <w:rPr>
                <w:rFonts w:ascii="Arial Narrow" w:hAnsi="Arial Narrow"/>
                <w:b/>
                <w:bCs/>
                <w:spacing w:val="6"/>
              </w:rPr>
              <w:t xml:space="preserve"> </w:t>
            </w:r>
            <w:r w:rsidRPr="007E45E7">
              <w:rPr>
                <w:rFonts w:ascii="Arial Narrow" w:hAnsi="Arial Narrow"/>
                <w:b/>
                <w:bCs/>
              </w:rPr>
              <w:t>dans</w:t>
            </w:r>
            <w:r w:rsidRPr="007E45E7">
              <w:rPr>
                <w:rFonts w:ascii="Arial Narrow" w:hAnsi="Arial Narrow"/>
                <w:b/>
                <w:bCs/>
                <w:spacing w:val="6"/>
              </w:rPr>
              <w:t xml:space="preserve"> </w:t>
            </w:r>
            <w:r w:rsidRPr="007E45E7">
              <w:rPr>
                <w:rFonts w:ascii="Arial Narrow" w:hAnsi="Arial Narrow"/>
                <w:b/>
                <w:bCs/>
              </w:rPr>
              <w:t>l’original</w:t>
            </w:r>
            <w:r w:rsidRPr="007E45E7">
              <w:rPr>
                <w:rFonts w:ascii="Arial Narrow" w:hAnsi="Arial Narrow"/>
                <w:b/>
                <w:bCs/>
                <w:spacing w:val="6"/>
              </w:rPr>
              <w:t xml:space="preserve"> </w:t>
            </w:r>
            <w:r w:rsidRPr="007E45E7">
              <w:rPr>
                <w:rFonts w:ascii="Arial Narrow" w:hAnsi="Arial Narrow"/>
                <w:b/>
                <w:bCs/>
              </w:rPr>
              <w:t>que</w:t>
            </w:r>
            <w:r w:rsidRPr="007E45E7">
              <w:rPr>
                <w:rFonts w:ascii="Arial Narrow" w:hAnsi="Arial Narrow"/>
                <w:b/>
                <w:bCs/>
                <w:spacing w:val="6"/>
              </w:rPr>
              <w:t xml:space="preserve"> </w:t>
            </w:r>
            <w:r w:rsidRPr="007E45E7">
              <w:rPr>
                <w:rFonts w:ascii="Arial Narrow" w:hAnsi="Arial Narrow"/>
                <w:b/>
                <w:bCs/>
              </w:rPr>
              <w:t>dans</w:t>
            </w:r>
            <w:r w:rsidRPr="007E45E7">
              <w:rPr>
                <w:rFonts w:ascii="Arial Narrow" w:hAnsi="Arial Narrow"/>
                <w:b/>
                <w:bCs/>
                <w:spacing w:val="6"/>
              </w:rPr>
              <w:t xml:space="preserve"> </w:t>
            </w:r>
            <w:r w:rsidRPr="007E45E7">
              <w:rPr>
                <w:rFonts w:ascii="Arial Narrow" w:hAnsi="Arial Narrow"/>
                <w:b/>
                <w:bCs/>
              </w:rPr>
              <w:t>les</w:t>
            </w:r>
            <w:r w:rsidRPr="007E45E7">
              <w:rPr>
                <w:rFonts w:ascii="Arial Narrow" w:hAnsi="Arial Narrow"/>
                <w:b/>
                <w:bCs/>
                <w:spacing w:val="6"/>
              </w:rPr>
              <w:t xml:space="preserve"> </w:t>
            </w:r>
            <w:r w:rsidRPr="007E45E7">
              <w:rPr>
                <w:rFonts w:ascii="Arial Narrow" w:hAnsi="Arial Narrow"/>
                <w:b/>
                <w:bCs/>
              </w:rPr>
              <w:t>copies,</w:t>
            </w:r>
            <w:r w:rsidRPr="007E45E7">
              <w:rPr>
                <w:rFonts w:ascii="Arial Narrow" w:hAnsi="Arial Narrow"/>
                <w:b/>
                <w:bCs/>
                <w:spacing w:val="6"/>
              </w:rPr>
              <w:t xml:space="preserve"> </w:t>
            </w:r>
            <w:r w:rsidRPr="007E45E7">
              <w:rPr>
                <w:rFonts w:ascii="Arial Narrow" w:hAnsi="Arial Narrow"/>
                <w:b/>
                <w:bCs/>
              </w:rPr>
              <w:t>de</w:t>
            </w:r>
            <w:r w:rsidRPr="007E45E7">
              <w:rPr>
                <w:rFonts w:ascii="Arial Narrow" w:hAnsi="Arial Narrow"/>
                <w:b/>
                <w:bCs/>
                <w:spacing w:val="6"/>
              </w:rPr>
              <w:t xml:space="preserve"> </w:t>
            </w:r>
            <w:r w:rsidRPr="007E45E7">
              <w:rPr>
                <w:rFonts w:ascii="Arial Narrow" w:hAnsi="Arial Narrow"/>
                <w:b/>
                <w:bCs/>
              </w:rPr>
              <w:t>manière</w:t>
            </w:r>
            <w:r w:rsidRPr="007E45E7">
              <w:rPr>
                <w:rFonts w:ascii="Arial Narrow" w:hAnsi="Arial Narrow"/>
                <w:b/>
                <w:bCs/>
                <w:spacing w:val="6"/>
              </w:rPr>
              <w:t xml:space="preserve"> </w:t>
            </w:r>
            <w:r w:rsidRPr="007E45E7">
              <w:rPr>
                <w:rFonts w:ascii="Arial Narrow" w:hAnsi="Arial Narrow"/>
                <w:b/>
                <w:bCs/>
              </w:rPr>
              <w:t>à</w:t>
            </w:r>
            <w:r w:rsidRPr="007E45E7">
              <w:rPr>
                <w:rFonts w:ascii="Arial Narrow" w:hAnsi="Arial Narrow"/>
                <w:b/>
                <w:bCs/>
                <w:spacing w:val="6"/>
              </w:rPr>
              <w:t xml:space="preserve"> </w:t>
            </w:r>
            <w:r w:rsidRPr="007E45E7">
              <w:rPr>
                <w:rFonts w:ascii="Arial Narrow" w:hAnsi="Arial Narrow"/>
                <w:b/>
                <w:bCs/>
              </w:rPr>
              <w:t>faciliter</w:t>
            </w:r>
            <w:r w:rsidRPr="007E45E7">
              <w:rPr>
                <w:rFonts w:ascii="Arial Narrow" w:hAnsi="Arial Narrow"/>
                <w:b/>
                <w:bCs/>
                <w:spacing w:val="6"/>
              </w:rPr>
              <w:t xml:space="preserve"> </w:t>
            </w:r>
            <w:r w:rsidRPr="007E45E7">
              <w:rPr>
                <w:rFonts w:ascii="Arial Narrow" w:hAnsi="Arial Narrow"/>
                <w:b/>
                <w:bCs/>
              </w:rPr>
              <w:t>son examen</w:t>
            </w:r>
            <w:bookmarkEnd w:id="206"/>
          </w:p>
        </w:tc>
      </w:tr>
      <w:tr w:rsidR="00552617" w:rsidRPr="007E45E7" w:rsidTr="00051AEA">
        <w:trPr>
          <w:trHeight w:val="294"/>
          <w:jc w:val="center"/>
        </w:trPr>
        <w:tc>
          <w:tcPr>
            <w:tcW w:w="1271" w:type="dxa"/>
            <w:shd w:val="clear" w:color="auto" w:fill="auto"/>
            <w:tcMar>
              <w:top w:w="0" w:type="dxa"/>
              <w:left w:w="0" w:type="dxa"/>
              <w:bottom w:w="0" w:type="dxa"/>
              <w:right w:w="0" w:type="dxa"/>
            </w:tcMar>
            <w:vAlign w:val="center"/>
          </w:tcPr>
          <w:p w:rsidR="00A85CAC" w:rsidRPr="007E45E7" w:rsidRDefault="00051AEA" w:rsidP="003B235A">
            <w:pPr>
              <w:widowControl w:val="0"/>
              <w:autoSpaceDE w:val="0"/>
              <w:jc w:val="center"/>
              <w:rPr>
                <w:rFonts w:ascii="Arial Narrow" w:hAnsi="Arial Narrow"/>
                <w:bCs/>
              </w:rPr>
            </w:pPr>
            <w:r w:rsidRPr="007E45E7">
              <w:rPr>
                <w:rFonts w:ascii="Arial Narrow" w:hAnsi="Arial Narrow"/>
                <w:bCs/>
              </w:rPr>
              <w:lastRenderedPageBreak/>
              <w:t>14</w:t>
            </w:r>
            <w:r w:rsidR="003741F9" w:rsidRPr="007E45E7">
              <w:rPr>
                <w:rFonts w:ascii="Arial Narrow" w:hAnsi="Arial Narrow"/>
                <w:bCs/>
              </w:rPr>
              <w:t>.3</w:t>
            </w:r>
          </w:p>
        </w:tc>
        <w:tc>
          <w:tcPr>
            <w:tcW w:w="8930" w:type="dxa"/>
            <w:shd w:val="clear" w:color="auto" w:fill="auto"/>
            <w:tcMar>
              <w:top w:w="0" w:type="dxa"/>
              <w:left w:w="0" w:type="dxa"/>
              <w:bottom w:w="0" w:type="dxa"/>
              <w:right w:w="0" w:type="dxa"/>
            </w:tcMar>
            <w:vAlign w:val="center"/>
          </w:tcPr>
          <w:p w:rsidR="00A85CAC" w:rsidRPr="007E45E7" w:rsidRDefault="00A85CAC" w:rsidP="00120CB1">
            <w:pPr>
              <w:widowControl w:val="0"/>
              <w:autoSpaceDE w:val="0"/>
              <w:jc w:val="both"/>
              <w:rPr>
                <w:rFonts w:ascii="Arial Narrow" w:hAnsi="Arial Narrow"/>
                <w:b/>
                <w:bCs/>
              </w:rPr>
            </w:pPr>
            <w:r w:rsidRPr="007E45E7">
              <w:rPr>
                <w:rFonts w:ascii="Arial Narrow" w:hAnsi="Arial Narrow"/>
                <w:b/>
                <w:bCs/>
              </w:rPr>
              <w:t>Impôts et taxes </w:t>
            </w:r>
            <w:r w:rsidR="009A3C0E" w:rsidRPr="007E45E7">
              <w:rPr>
                <w:rFonts w:ascii="Arial Narrow" w:hAnsi="Arial Narrow"/>
                <w:b/>
                <w:bCs/>
              </w:rPr>
              <w:t xml:space="preserve">: </w:t>
            </w:r>
            <w:r w:rsidR="009A3C0E" w:rsidRPr="007E45E7">
              <w:rPr>
                <w:rFonts w:ascii="Arial Narrow" w:hAnsi="Arial Narrow"/>
                <w:bCs/>
              </w:rPr>
              <w:t>Les</w:t>
            </w:r>
            <w:r w:rsidR="00373363" w:rsidRPr="007E45E7">
              <w:rPr>
                <w:rFonts w:ascii="Arial Narrow" w:hAnsi="Arial Narrow"/>
                <w:bCs/>
              </w:rPr>
              <w:t xml:space="preserve"> prix proposés doivent être libellés Toutes Taxes Comprises</w:t>
            </w:r>
            <w:r w:rsidR="00373363" w:rsidRPr="007E45E7">
              <w:rPr>
                <w:rFonts w:ascii="Arial Narrow" w:hAnsi="Arial Narrow"/>
                <w:b/>
                <w:bCs/>
              </w:rPr>
              <w:t xml:space="preserve"> </w:t>
            </w:r>
            <w:r w:rsidR="003B235A" w:rsidRPr="007E45E7">
              <w:rPr>
                <w:rFonts w:ascii="Arial Narrow" w:hAnsi="Arial Narrow"/>
              </w:rPr>
              <w:t>(TVA, 19,25%) et à l’Impôt sur le revenu (IR, 2,2%</w:t>
            </w:r>
            <w:r w:rsidR="009F3442" w:rsidRPr="007E45E7">
              <w:rPr>
                <w:rFonts w:ascii="Arial Narrow" w:hAnsi="Arial Narrow"/>
              </w:rPr>
              <w:t xml:space="preserve"> ou 5,5%</w:t>
            </w:r>
            <w:r w:rsidR="003B235A" w:rsidRPr="007E45E7">
              <w:rPr>
                <w:rFonts w:ascii="Arial Narrow" w:hAnsi="Arial Narrow"/>
              </w:rPr>
              <w:t>).</w:t>
            </w:r>
          </w:p>
        </w:tc>
      </w:tr>
      <w:tr w:rsidR="00552617" w:rsidRPr="007E45E7" w:rsidTr="00D52743">
        <w:trPr>
          <w:trHeight w:hRule="exact" w:val="836"/>
          <w:jc w:val="center"/>
        </w:trPr>
        <w:tc>
          <w:tcPr>
            <w:tcW w:w="1271" w:type="dxa"/>
            <w:shd w:val="clear" w:color="auto" w:fill="auto"/>
            <w:tcMar>
              <w:top w:w="0" w:type="dxa"/>
              <w:left w:w="0" w:type="dxa"/>
              <w:bottom w:w="0" w:type="dxa"/>
              <w:right w:w="0" w:type="dxa"/>
            </w:tcMar>
            <w:vAlign w:val="center"/>
          </w:tcPr>
          <w:p w:rsidR="00A85CAC" w:rsidRPr="007E45E7" w:rsidRDefault="00051AEA" w:rsidP="003B235A">
            <w:pPr>
              <w:widowControl w:val="0"/>
              <w:autoSpaceDE w:val="0"/>
              <w:jc w:val="center"/>
              <w:rPr>
                <w:rFonts w:ascii="Arial Narrow" w:hAnsi="Arial Narrow"/>
              </w:rPr>
            </w:pPr>
            <w:r w:rsidRPr="007E45E7">
              <w:rPr>
                <w:rFonts w:ascii="Arial Narrow" w:hAnsi="Arial Narrow"/>
              </w:rPr>
              <w:t>14</w:t>
            </w:r>
            <w:r w:rsidR="003741F9" w:rsidRPr="007E45E7">
              <w:rPr>
                <w:rFonts w:ascii="Arial Narrow" w:hAnsi="Arial Narrow"/>
              </w:rPr>
              <w:t>.4</w:t>
            </w:r>
          </w:p>
        </w:tc>
        <w:tc>
          <w:tcPr>
            <w:tcW w:w="8930" w:type="dxa"/>
            <w:shd w:val="clear" w:color="auto" w:fill="auto"/>
            <w:tcMar>
              <w:top w:w="0" w:type="dxa"/>
              <w:left w:w="0" w:type="dxa"/>
              <w:bottom w:w="0" w:type="dxa"/>
              <w:right w:w="0" w:type="dxa"/>
            </w:tcMar>
            <w:vAlign w:val="center"/>
          </w:tcPr>
          <w:p w:rsidR="00C13D42" w:rsidRPr="007E45E7" w:rsidRDefault="0087178D" w:rsidP="00C13D42">
            <w:pPr>
              <w:widowControl w:val="0"/>
              <w:autoSpaceDE w:val="0"/>
              <w:jc w:val="both"/>
              <w:rPr>
                <w:rFonts w:ascii="Arial Narrow" w:hAnsi="Arial Narrow" w:cs="Arial"/>
                <w:b/>
                <w:bCs/>
              </w:rPr>
            </w:pPr>
            <w:r w:rsidRPr="007E45E7">
              <w:rPr>
                <w:rFonts w:ascii="Arial Narrow" w:hAnsi="Arial Narrow"/>
              </w:rPr>
              <w:t xml:space="preserve">   </w:t>
            </w:r>
            <w:r w:rsidR="00373363" w:rsidRPr="007E45E7">
              <w:rPr>
                <w:rFonts w:ascii="Arial Narrow" w:hAnsi="Arial Narrow"/>
              </w:rPr>
              <w:t xml:space="preserve">Les prix </w:t>
            </w:r>
            <w:r w:rsidR="00872FB1">
              <w:rPr>
                <w:rFonts w:ascii="Arial Narrow" w:hAnsi="Arial Narrow"/>
              </w:rPr>
              <w:t>du marché</w:t>
            </w:r>
            <w:r w:rsidR="00051AEA" w:rsidRPr="007E45E7">
              <w:rPr>
                <w:rFonts w:ascii="Arial Narrow" w:hAnsi="Arial Narrow"/>
                <w:b/>
                <w:bCs/>
              </w:rPr>
              <w:t> </w:t>
            </w:r>
            <w:r w:rsidR="00373363" w:rsidRPr="007E45E7">
              <w:rPr>
                <w:rFonts w:ascii="Arial Narrow" w:hAnsi="Arial Narrow"/>
              </w:rPr>
              <w:t>ne seront pas</w:t>
            </w:r>
            <w:r w:rsidR="00373363" w:rsidRPr="007E45E7">
              <w:rPr>
                <w:rFonts w:ascii="Arial Narrow" w:hAnsi="Arial Narrow"/>
                <w:position w:val="1"/>
              </w:rPr>
              <w:t xml:space="preserve"> </w:t>
            </w:r>
            <w:r w:rsidR="00373363" w:rsidRPr="007E45E7">
              <w:rPr>
                <w:rFonts w:ascii="Arial Narrow" w:hAnsi="Arial Narrow"/>
              </w:rPr>
              <w:t>révisables</w:t>
            </w:r>
            <w:r w:rsidR="003B235A" w:rsidRPr="007E45E7">
              <w:rPr>
                <w:rFonts w:ascii="Arial Narrow" w:hAnsi="Arial Narrow"/>
              </w:rPr>
              <w:t xml:space="preserve">, et le coût du Projet est de </w:t>
            </w:r>
            <w:r w:rsidR="00872FB1">
              <w:rPr>
                <w:rFonts w:ascii="Arial Narrow" w:hAnsi="Arial Narrow" w:cs="Arial"/>
                <w:b/>
                <w:bCs/>
              </w:rPr>
              <w:t>cinquante</w:t>
            </w:r>
            <w:r w:rsidR="00C13D42" w:rsidRPr="007E45E7">
              <w:rPr>
                <w:rFonts w:ascii="Arial Narrow" w:hAnsi="Arial Narrow" w:cs="Arial"/>
                <w:b/>
                <w:bCs/>
              </w:rPr>
              <w:t xml:space="preserve"> millions (</w:t>
            </w:r>
            <w:r w:rsidR="00872FB1">
              <w:rPr>
                <w:rFonts w:ascii="Arial Narrow" w:hAnsi="Arial Narrow" w:cs="Arial"/>
                <w:b/>
                <w:bCs/>
              </w:rPr>
              <w:t>5</w:t>
            </w:r>
            <w:r w:rsidR="004A7897" w:rsidRPr="007E45E7">
              <w:rPr>
                <w:rFonts w:ascii="Arial Narrow" w:hAnsi="Arial Narrow" w:cs="Arial"/>
                <w:b/>
                <w:bCs/>
              </w:rPr>
              <w:t>0 000 000</w:t>
            </w:r>
            <w:r w:rsidR="00872FB1">
              <w:rPr>
                <w:rFonts w:ascii="Arial Narrow" w:hAnsi="Arial Narrow" w:cs="Arial"/>
                <w:b/>
                <w:bCs/>
              </w:rPr>
              <w:t>) F</w:t>
            </w:r>
            <w:r w:rsidR="00C13D42" w:rsidRPr="007E45E7">
              <w:rPr>
                <w:rFonts w:ascii="Arial Narrow" w:hAnsi="Arial Narrow" w:cs="Arial"/>
                <w:b/>
                <w:bCs/>
              </w:rPr>
              <w:t xml:space="preserve"> CFA</w:t>
            </w:r>
            <w:r w:rsidR="00872FB1">
              <w:rPr>
                <w:rFonts w:ascii="Arial Narrow" w:hAnsi="Arial Narrow" w:cs="Arial"/>
                <w:b/>
                <w:bCs/>
              </w:rPr>
              <w:t xml:space="preserve"> pour la phase 1 et de </w:t>
            </w:r>
            <w:r w:rsidR="00D52743">
              <w:rPr>
                <w:rFonts w:ascii="Arial Narrow" w:hAnsi="Arial Narrow" w:cs="Arial"/>
                <w:b/>
                <w:bCs/>
              </w:rPr>
              <w:t>soixante-quinze millions (75 000 000) de F CFA pour la phase 2</w:t>
            </w:r>
            <w:r w:rsidR="00C13D42" w:rsidRPr="007E45E7">
              <w:rPr>
                <w:rFonts w:ascii="Arial Narrow" w:hAnsi="Arial Narrow" w:cs="Arial"/>
                <w:b/>
                <w:bCs/>
              </w:rPr>
              <w:t>.</w:t>
            </w:r>
          </w:p>
          <w:p w:rsidR="00A85CAC" w:rsidRPr="007E45E7" w:rsidRDefault="00A85CAC" w:rsidP="00051AEA">
            <w:pPr>
              <w:widowControl w:val="0"/>
              <w:autoSpaceDE w:val="0"/>
              <w:jc w:val="both"/>
              <w:rPr>
                <w:rFonts w:ascii="Arial Narrow" w:hAnsi="Arial Narrow"/>
              </w:rPr>
            </w:pPr>
          </w:p>
        </w:tc>
      </w:tr>
      <w:tr w:rsidR="00552617" w:rsidRPr="007E45E7" w:rsidTr="00A85CAC">
        <w:trPr>
          <w:jc w:val="center"/>
        </w:trPr>
        <w:tc>
          <w:tcPr>
            <w:tcW w:w="1271" w:type="dxa"/>
            <w:shd w:val="clear" w:color="auto" w:fill="auto"/>
            <w:tcMar>
              <w:top w:w="0" w:type="dxa"/>
              <w:left w:w="0" w:type="dxa"/>
              <w:bottom w:w="0" w:type="dxa"/>
              <w:right w:w="0" w:type="dxa"/>
            </w:tcMar>
            <w:vAlign w:val="center"/>
          </w:tcPr>
          <w:p w:rsidR="00A85CAC" w:rsidRPr="007E45E7" w:rsidRDefault="0046508E" w:rsidP="003B235A">
            <w:pPr>
              <w:widowControl w:val="0"/>
              <w:autoSpaceDE w:val="0"/>
              <w:jc w:val="center"/>
              <w:rPr>
                <w:rFonts w:ascii="Arial Narrow" w:hAnsi="Arial Narrow"/>
              </w:rPr>
            </w:pPr>
            <w:r w:rsidRPr="007E45E7">
              <w:rPr>
                <w:rFonts w:ascii="Arial Narrow" w:hAnsi="Arial Narrow"/>
              </w:rPr>
              <w:t>15.2</w:t>
            </w:r>
          </w:p>
        </w:tc>
        <w:tc>
          <w:tcPr>
            <w:tcW w:w="8930" w:type="dxa"/>
            <w:shd w:val="clear" w:color="auto" w:fill="auto"/>
            <w:tcMar>
              <w:top w:w="0" w:type="dxa"/>
              <w:left w:w="0" w:type="dxa"/>
              <w:bottom w:w="0" w:type="dxa"/>
              <w:right w:w="0" w:type="dxa"/>
            </w:tcMar>
            <w:vAlign w:val="center"/>
          </w:tcPr>
          <w:p w:rsidR="00A85CAC" w:rsidRPr="007E45E7" w:rsidRDefault="0087178D" w:rsidP="000826D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 xml:space="preserve">Dans le cadre </w:t>
            </w:r>
            <w:r w:rsidR="000826D7" w:rsidRPr="007E45E7">
              <w:rPr>
                <w:rFonts w:ascii="Arial Narrow" w:hAnsi="Arial Narrow"/>
              </w:rPr>
              <w:t>du</w:t>
            </w:r>
            <w:r w:rsidR="00A85CAC" w:rsidRPr="007E45E7">
              <w:rPr>
                <w:rFonts w:ascii="Arial Narrow" w:hAnsi="Arial Narrow"/>
              </w:rPr>
              <w:t xml:space="preserve"> présent </w:t>
            </w:r>
            <w:r w:rsidR="000826D7" w:rsidRPr="007E45E7">
              <w:rPr>
                <w:rFonts w:ascii="Arial Narrow" w:hAnsi="Arial Narrow"/>
              </w:rPr>
              <w:t>Appel d’Offres</w:t>
            </w:r>
            <w:r w:rsidR="00A85CAC" w:rsidRPr="007E45E7">
              <w:rPr>
                <w:rFonts w:ascii="Arial Narrow" w:hAnsi="Arial Narrow"/>
              </w:rPr>
              <w:t>, la</w:t>
            </w:r>
            <w:r w:rsidR="000826D7" w:rsidRPr="007E45E7">
              <w:rPr>
                <w:rFonts w:ascii="Arial Narrow" w:hAnsi="Arial Narrow"/>
              </w:rPr>
              <w:t xml:space="preserve"> </w:t>
            </w:r>
            <w:r w:rsidR="00A85CAC" w:rsidRPr="007E45E7">
              <w:rPr>
                <w:rFonts w:ascii="Arial Narrow" w:hAnsi="Arial Narrow"/>
              </w:rPr>
              <w:t>monnaie de l’offre est</w:t>
            </w:r>
            <w:r w:rsidR="000826D7" w:rsidRPr="007E45E7">
              <w:rPr>
                <w:rFonts w:ascii="Arial Narrow" w:hAnsi="Arial Narrow"/>
              </w:rPr>
              <w:t xml:space="preserve"> </w:t>
            </w:r>
            <w:r w:rsidR="00A85CAC" w:rsidRPr="007E45E7">
              <w:rPr>
                <w:rFonts w:ascii="Arial Narrow" w:hAnsi="Arial Narrow"/>
              </w:rPr>
              <w:t>définie suivant</w:t>
            </w:r>
            <w:r w:rsidR="000826D7" w:rsidRPr="007E45E7">
              <w:rPr>
                <w:rFonts w:ascii="Arial Narrow" w:hAnsi="Arial Narrow"/>
              </w:rPr>
              <w:t xml:space="preserve"> en </w:t>
            </w:r>
            <w:r w:rsidR="00373363" w:rsidRPr="007E45E7">
              <w:rPr>
                <w:rFonts w:ascii="Arial Narrow" w:hAnsi="Arial Narrow"/>
              </w:rPr>
              <w:t>monnaie locale uniquement</w:t>
            </w:r>
          </w:p>
        </w:tc>
      </w:tr>
      <w:tr w:rsidR="00552617" w:rsidRPr="007E45E7" w:rsidTr="009A3C0E">
        <w:trPr>
          <w:trHeight w:hRule="exact" w:val="806"/>
          <w:jc w:val="center"/>
        </w:trPr>
        <w:tc>
          <w:tcPr>
            <w:tcW w:w="1271" w:type="dxa"/>
            <w:shd w:val="clear" w:color="auto" w:fill="auto"/>
            <w:tcMar>
              <w:top w:w="0" w:type="dxa"/>
              <w:left w:w="0" w:type="dxa"/>
              <w:bottom w:w="0" w:type="dxa"/>
              <w:right w:w="0" w:type="dxa"/>
            </w:tcMar>
            <w:vAlign w:val="center"/>
          </w:tcPr>
          <w:p w:rsidR="00A85CAC" w:rsidRPr="007E45E7" w:rsidRDefault="0046508E" w:rsidP="003B235A">
            <w:pPr>
              <w:widowControl w:val="0"/>
              <w:autoSpaceDE w:val="0"/>
              <w:jc w:val="center"/>
              <w:rPr>
                <w:rFonts w:ascii="Arial Narrow" w:hAnsi="Arial Narrow"/>
              </w:rPr>
            </w:pPr>
            <w:r w:rsidRPr="007E45E7">
              <w:rPr>
                <w:rFonts w:ascii="Arial Narrow" w:hAnsi="Arial Narrow"/>
              </w:rPr>
              <w:t>16.1</w:t>
            </w:r>
          </w:p>
        </w:tc>
        <w:tc>
          <w:tcPr>
            <w:tcW w:w="8930" w:type="dxa"/>
            <w:shd w:val="clear" w:color="auto" w:fill="auto"/>
            <w:tcMar>
              <w:top w:w="0" w:type="dxa"/>
              <w:left w:w="0" w:type="dxa"/>
              <w:bottom w:w="0" w:type="dxa"/>
              <w:right w:w="0" w:type="dxa"/>
            </w:tcMar>
            <w:vAlign w:val="center"/>
          </w:tcPr>
          <w:p w:rsidR="00A85CAC" w:rsidRPr="007E45E7" w:rsidRDefault="00A85CAC" w:rsidP="002A0777">
            <w:pPr>
              <w:widowControl w:val="0"/>
              <w:autoSpaceDE w:val="0"/>
              <w:jc w:val="both"/>
              <w:rPr>
                <w:rFonts w:ascii="Arial Narrow" w:hAnsi="Arial Narrow"/>
              </w:rPr>
            </w:pPr>
            <w:r w:rsidRPr="007E45E7">
              <w:rPr>
                <w:rFonts w:ascii="Arial Narrow" w:hAnsi="Arial Narrow"/>
              </w:rPr>
              <w:t xml:space="preserve"> </w:t>
            </w:r>
            <w:r w:rsidRPr="007E45E7">
              <w:rPr>
                <w:rFonts w:ascii="Arial Narrow" w:hAnsi="Arial Narrow"/>
                <w:b/>
              </w:rPr>
              <w:t xml:space="preserve">Validité des offres </w:t>
            </w:r>
            <w:r w:rsidRPr="007E45E7">
              <w:rPr>
                <w:rFonts w:ascii="Arial Narrow" w:hAnsi="Arial Narrow"/>
              </w:rPr>
              <w:t>:</w:t>
            </w:r>
          </w:p>
          <w:p w:rsidR="00A85CAC" w:rsidRPr="007E45E7" w:rsidRDefault="0087178D" w:rsidP="002A077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 xml:space="preserve">La période de validité des offres est </w:t>
            </w:r>
            <w:r w:rsidR="00373363" w:rsidRPr="007E45E7">
              <w:rPr>
                <w:rFonts w:ascii="Arial Narrow" w:hAnsi="Arial Narrow"/>
                <w:b/>
                <w:bCs/>
              </w:rPr>
              <w:t>Quatre-vingt-dix (90) jours</w:t>
            </w:r>
            <w:r w:rsidR="00A85CAC" w:rsidRPr="007E45E7">
              <w:rPr>
                <w:rFonts w:ascii="Arial Narrow" w:hAnsi="Arial Narrow"/>
              </w:rPr>
              <w:t xml:space="preserve"> à partir de la date limite de dépôt des offres.</w:t>
            </w:r>
          </w:p>
          <w:p w:rsidR="00A85CAC" w:rsidRPr="007E45E7" w:rsidRDefault="00A85CAC" w:rsidP="00230C15">
            <w:pPr>
              <w:widowControl w:val="0"/>
              <w:autoSpaceDE w:val="0"/>
              <w:spacing w:line="360" w:lineRule="auto"/>
              <w:jc w:val="both"/>
              <w:rPr>
                <w:rFonts w:ascii="Arial Narrow" w:hAnsi="Arial Narrow"/>
              </w:rPr>
            </w:pPr>
          </w:p>
        </w:tc>
      </w:tr>
      <w:tr w:rsidR="00552617" w:rsidRPr="007E45E7" w:rsidTr="00F52902">
        <w:trPr>
          <w:trHeight w:val="483"/>
          <w:jc w:val="center"/>
        </w:trPr>
        <w:tc>
          <w:tcPr>
            <w:tcW w:w="1271" w:type="dxa"/>
            <w:shd w:val="clear" w:color="auto" w:fill="auto"/>
            <w:tcMar>
              <w:top w:w="0" w:type="dxa"/>
              <w:left w:w="0" w:type="dxa"/>
              <w:bottom w:w="0" w:type="dxa"/>
              <w:right w:w="0" w:type="dxa"/>
            </w:tcMar>
            <w:vAlign w:val="center"/>
          </w:tcPr>
          <w:p w:rsidR="00A85CAC" w:rsidRPr="007E45E7" w:rsidRDefault="0046508E" w:rsidP="003B235A">
            <w:pPr>
              <w:widowControl w:val="0"/>
              <w:autoSpaceDE w:val="0"/>
              <w:jc w:val="center"/>
              <w:rPr>
                <w:rFonts w:ascii="Arial Narrow" w:hAnsi="Arial Narrow"/>
              </w:rPr>
            </w:pPr>
            <w:r w:rsidRPr="007E45E7">
              <w:rPr>
                <w:rFonts w:ascii="Arial Narrow" w:hAnsi="Arial Narrow"/>
              </w:rPr>
              <w:t>17.1</w:t>
            </w:r>
          </w:p>
        </w:tc>
        <w:tc>
          <w:tcPr>
            <w:tcW w:w="8930" w:type="dxa"/>
            <w:shd w:val="clear" w:color="auto" w:fill="auto"/>
            <w:tcMar>
              <w:top w:w="0" w:type="dxa"/>
              <w:left w:w="0" w:type="dxa"/>
              <w:bottom w:w="0" w:type="dxa"/>
              <w:right w:w="0" w:type="dxa"/>
            </w:tcMar>
            <w:vAlign w:val="center"/>
          </w:tcPr>
          <w:p w:rsidR="00A85CAC" w:rsidRPr="007E45E7" w:rsidRDefault="0087178D" w:rsidP="00D52743">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b/>
                <w:bCs/>
              </w:rPr>
              <w:t>Le</w:t>
            </w:r>
            <w:r w:rsidR="002A0777" w:rsidRPr="007E45E7">
              <w:rPr>
                <w:rFonts w:ascii="Arial Narrow" w:hAnsi="Arial Narrow"/>
                <w:b/>
                <w:bCs/>
              </w:rPr>
              <w:t xml:space="preserve"> </w:t>
            </w:r>
            <w:r w:rsidR="00A85CAC" w:rsidRPr="007E45E7">
              <w:rPr>
                <w:rFonts w:ascii="Arial Narrow" w:hAnsi="Arial Narrow"/>
                <w:b/>
                <w:bCs/>
              </w:rPr>
              <w:t xml:space="preserve">Montant du cautionnement de soumission </w:t>
            </w:r>
            <w:r w:rsidR="002A0777" w:rsidRPr="007E45E7">
              <w:rPr>
                <w:rFonts w:ascii="Arial Narrow" w:hAnsi="Arial Narrow"/>
                <w:b/>
                <w:bCs/>
              </w:rPr>
              <w:t>s’élève</w:t>
            </w:r>
            <w:r w:rsidR="00A85CAC" w:rsidRPr="007E45E7">
              <w:rPr>
                <w:rFonts w:ascii="Arial Narrow" w:hAnsi="Arial Narrow"/>
                <w:b/>
                <w:bCs/>
              </w:rPr>
              <w:t xml:space="preserve"> </w:t>
            </w:r>
            <w:r w:rsidR="002A0777" w:rsidRPr="007E45E7">
              <w:rPr>
                <w:rFonts w:ascii="Arial Narrow" w:hAnsi="Arial Narrow"/>
                <w:b/>
                <w:bCs/>
              </w:rPr>
              <w:t>à</w:t>
            </w:r>
            <w:r w:rsidR="00A85CAC" w:rsidRPr="007E45E7">
              <w:rPr>
                <w:rFonts w:ascii="Arial Narrow" w:hAnsi="Arial Narrow"/>
              </w:rPr>
              <w:t xml:space="preserve"> :</w:t>
            </w:r>
            <w:r w:rsidR="001E02F1" w:rsidRPr="007E45E7">
              <w:rPr>
                <w:rFonts w:ascii="Arial Narrow" w:hAnsi="Arial Narrow"/>
              </w:rPr>
              <w:t xml:space="preserve"> </w:t>
            </w:r>
            <w:r w:rsidR="00D52743">
              <w:rPr>
                <w:rFonts w:ascii="Arial Narrow" w:hAnsi="Arial Narrow"/>
                <w:b/>
                <w:bCs/>
                <w:spacing w:val="4"/>
              </w:rPr>
              <w:t>un million</w:t>
            </w:r>
            <w:r w:rsidR="00BA3D85" w:rsidRPr="007E45E7">
              <w:rPr>
                <w:rFonts w:ascii="Arial Narrow" w:hAnsi="Arial Narrow"/>
                <w:b/>
                <w:bCs/>
                <w:spacing w:val="4"/>
              </w:rPr>
              <w:t xml:space="preserve"> (</w:t>
            </w:r>
            <w:r w:rsidR="00D52743">
              <w:rPr>
                <w:rFonts w:ascii="Arial Narrow" w:hAnsi="Arial Narrow"/>
                <w:b/>
                <w:bCs/>
                <w:spacing w:val="4"/>
              </w:rPr>
              <w:t>1 0</w:t>
            </w:r>
            <w:r w:rsidR="004A7897" w:rsidRPr="007E45E7">
              <w:rPr>
                <w:rFonts w:ascii="Arial Narrow" w:hAnsi="Arial Narrow"/>
                <w:b/>
                <w:bCs/>
                <w:spacing w:val="4"/>
              </w:rPr>
              <w:t>00 000</w:t>
            </w:r>
            <w:r w:rsidR="00BA3D85" w:rsidRPr="007E45E7">
              <w:rPr>
                <w:rFonts w:ascii="Arial Narrow" w:hAnsi="Arial Narrow"/>
                <w:b/>
                <w:bCs/>
                <w:spacing w:val="4"/>
              </w:rPr>
              <w:t xml:space="preserve">) </w:t>
            </w:r>
            <w:r w:rsidR="00D52743">
              <w:rPr>
                <w:rFonts w:ascii="Arial Narrow" w:hAnsi="Arial Narrow"/>
                <w:b/>
                <w:bCs/>
                <w:spacing w:val="4"/>
              </w:rPr>
              <w:t xml:space="preserve">de </w:t>
            </w:r>
            <w:r w:rsidR="002E6066" w:rsidRPr="007E45E7">
              <w:rPr>
                <w:rFonts w:ascii="Arial Narrow" w:hAnsi="Arial Narrow"/>
                <w:spacing w:val="4"/>
              </w:rPr>
              <w:t>francs CFA</w:t>
            </w:r>
          </w:p>
        </w:tc>
      </w:tr>
      <w:tr w:rsidR="00552617" w:rsidRPr="007E45E7" w:rsidTr="002A0777">
        <w:trPr>
          <w:trHeight w:hRule="exact" w:val="563"/>
          <w:jc w:val="center"/>
        </w:trPr>
        <w:tc>
          <w:tcPr>
            <w:tcW w:w="1271" w:type="dxa"/>
            <w:shd w:val="clear" w:color="auto" w:fill="auto"/>
            <w:tcMar>
              <w:top w:w="0" w:type="dxa"/>
              <w:left w:w="0" w:type="dxa"/>
              <w:bottom w:w="0" w:type="dxa"/>
              <w:right w:w="0" w:type="dxa"/>
            </w:tcMar>
            <w:vAlign w:val="center"/>
          </w:tcPr>
          <w:p w:rsidR="00A85CAC" w:rsidRPr="007E45E7" w:rsidRDefault="006A2B7E" w:rsidP="003B235A">
            <w:pPr>
              <w:widowControl w:val="0"/>
              <w:autoSpaceDE w:val="0"/>
              <w:jc w:val="center"/>
              <w:rPr>
                <w:rFonts w:ascii="Arial Narrow" w:hAnsi="Arial Narrow"/>
              </w:rPr>
            </w:pPr>
            <w:r w:rsidRPr="007E45E7">
              <w:rPr>
                <w:rFonts w:ascii="Arial Narrow" w:hAnsi="Arial Narrow"/>
              </w:rPr>
              <w:t>18.1</w:t>
            </w:r>
          </w:p>
        </w:tc>
        <w:tc>
          <w:tcPr>
            <w:tcW w:w="8930" w:type="dxa"/>
            <w:shd w:val="clear" w:color="auto" w:fill="auto"/>
            <w:tcMar>
              <w:top w:w="0" w:type="dxa"/>
              <w:left w:w="0" w:type="dxa"/>
              <w:bottom w:w="0" w:type="dxa"/>
              <w:right w:w="0" w:type="dxa"/>
            </w:tcMar>
            <w:vAlign w:val="center"/>
          </w:tcPr>
          <w:p w:rsidR="00A85CAC" w:rsidRPr="007E45E7" w:rsidRDefault="0087178D" w:rsidP="002A0777">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 xml:space="preserve">Les variantes techniques sur la ou les parties des travaux spécifiés ci-dessous </w:t>
            </w:r>
            <w:r w:rsidR="002A0777" w:rsidRPr="007E45E7">
              <w:rPr>
                <w:rFonts w:ascii="Arial Narrow" w:hAnsi="Arial Narrow"/>
              </w:rPr>
              <w:t xml:space="preserve">ne </w:t>
            </w:r>
            <w:r w:rsidR="00A85CAC" w:rsidRPr="007E45E7">
              <w:rPr>
                <w:rFonts w:ascii="Arial Narrow" w:hAnsi="Arial Narrow"/>
              </w:rPr>
              <w:t xml:space="preserve">sont permises dans le cadre </w:t>
            </w:r>
            <w:r w:rsidR="002A0777" w:rsidRPr="007E45E7">
              <w:rPr>
                <w:rFonts w:ascii="Arial Narrow" w:hAnsi="Arial Narrow"/>
              </w:rPr>
              <w:t>des CCTP</w:t>
            </w:r>
          </w:p>
        </w:tc>
      </w:tr>
      <w:tr w:rsidR="00552617" w:rsidRPr="007E45E7" w:rsidTr="002E6066">
        <w:trPr>
          <w:trHeight w:hRule="exact" w:val="344"/>
          <w:jc w:val="center"/>
        </w:trPr>
        <w:tc>
          <w:tcPr>
            <w:tcW w:w="1271" w:type="dxa"/>
            <w:shd w:val="clear" w:color="auto" w:fill="auto"/>
            <w:tcMar>
              <w:top w:w="0" w:type="dxa"/>
              <w:left w:w="0" w:type="dxa"/>
              <w:bottom w:w="0" w:type="dxa"/>
              <w:right w:w="0" w:type="dxa"/>
            </w:tcMar>
            <w:vAlign w:val="center"/>
          </w:tcPr>
          <w:p w:rsidR="00A85CAC" w:rsidRPr="007E45E7" w:rsidRDefault="006A2B7E" w:rsidP="003B235A">
            <w:pPr>
              <w:widowControl w:val="0"/>
              <w:autoSpaceDE w:val="0"/>
              <w:jc w:val="center"/>
              <w:rPr>
                <w:rFonts w:ascii="Arial Narrow" w:hAnsi="Arial Narrow"/>
              </w:rPr>
            </w:pPr>
            <w:r w:rsidRPr="007E45E7">
              <w:rPr>
                <w:rFonts w:ascii="Arial Narrow" w:hAnsi="Arial Narrow"/>
              </w:rPr>
              <w:t>19.1</w:t>
            </w:r>
          </w:p>
        </w:tc>
        <w:tc>
          <w:tcPr>
            <w:tcW w:w="8930" w:type="dxa"/>
            <w:shd w:val="clear" w:color="auto" w:fill="auto"/>
            <w:tcMar>
              <w:top w:w="0" w:type="dxa"/>
              <w:left w:w="0" w:type="dxa"/>
              <w:bottom w:w="0" w:type="dxa"/>
              <w:right w:w="0" w:type="dxa"/>
            </w:tcMar>
            <w:vAlign w:val="center"/>
          </w:tcPr>
          <w:p w:rsidR="00EC4050" w:rsidRPr="007E45E7" w:rsidRDefault="0087178D" w:rsidP="00EC4050">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La réunion préparatoire à l’établissement des offres se tiendra</w:t>
            </w:r>
            <w:r w:rsidR="00EC4050" w:rsidRPr="007E45E7">
              <w:rPr>
                <w:rFonts w:ascii="Arial Narrow" w:hAnsi="Arial Narrow"/>
              </w:rPr>
              <w:t xml:space="preserve"> : </w:t>
            </w:r>
            <w:r w:rsidR="00EC4050" w:rsidRPr="007E45E7">
              <w:rPr>
                <w:rFonts w:ascii="Arial Narrow" w:hAnsi="Arial Narrow"/>
                <w:b/>
                <w:bCs/>
              </w:rPr>
              <w:t>Non</w:t>
            </w:r>
            <w:r w:rsidR="00A85CAC" w:rsidRPr="007E45E7">
              <w:rPr>
                <w:rFonts w:ascii="Arial Narrow" w:hAnsi="Arial Narrow"/>
              </w:rPr>
              <w:t xml:space="preserve"> </w:t>
            </w:r>
          </w:p>
          <w:p w:rsidR="00A85CAC" w:rsidRPr="007E45E7" w:rsidRDefault="00A85CAC" w:rsidP="00A85CAC">
            <w:pPr>
              <w:widowControl w:val="0"/>
              <w:autoSpaceDE w:val="0"/>
              <w:jc w:val="both"/>
              <w:rPr>
                <w:rFonts w:ascii="Arial Narrow" w:hAnsi="Arial Narrow"/>
              </w:rPr>
            </w:pPr>
          </w:p>
        </w:tc>
      </w:tr>
      <w:tr w:rsidR="00552617" w:rsidRPr="007E45E7" w:rsidTr="00C6440D">
        <w:trPr>
          <w:trHeight w:hRule="exact" w:val="419"/>
          <w:jc w:val="center"/>
        </w:trPr>
        <w:tc>
          <w:tcPr>
            <w:tcW w:w="1271" w:type="dxa"/>
            <w:shd w:val="clear" w:color="auto" w:fill="auto"/>
            <w:tcMar>
              <w:top w:w="0" w:type="dxa"/>
              <w:left w:w="0" w:type="dxa"/>
              <w:bottom w:w="0" w:type="dxa"/>
              <w:right w:w="0" w:type="dxa"/>
            </w:tcMar>
            <w:vAlign w:val="center"/>
          </w:tcPr>
          <w:p w:rsidR="00C6440D" w:rsidRPr="007E45E7" w:rsidRDefault="00C6440D" w:rsidP="00230C15">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rsidR="00C6440D" w:rsidRPr="007E45E7" w:rsidRDefault="00C6440D" w:rsidP="00C6440D">
            <w:pPr>
              <w:widowControl w:val="0"/>
              <w:autoSpaceDE w:val="0"/>
              <w:jc w:val="center"/>
              <w:rPr>
                <w:rFonts w:ascii="Arial Narrow" w:hAnsi="Arial Narrow"/>
              </w:rPr>
            </w:pPr>
            <w:r w:rsidRPr="007E45E7">
              <w:rPr>
                <w:rFonts w:ascii="Arial Narrow" w:hAnsi="Arial Narrow"/>
                <w:b/>
              </w:rPr>
              <w:t>C. DEPOT DES OFFRES</w:t>
            </w:r>
          </w:p>
        </w:tc>
      </w:tr>
      <w:tr w:rsidR="00552617" w:rsidRPr="007E45E7" w:rsidTr="00194A7A">
        <w:trPr>
          <w:trHeight w:hRule="exact" w:val="4118"/>
          <w:jc w:val="center"/>
        </w:trPr>
        <w:tc>
          <w:tcPr>
            <w:tcW w:w="1271" w:type="dxa"/>
            <w:shd w:val="clear" w:color="auto" w:fill="auto"/>
            <w:tcMar>
              <w:top w:w="0" w:type="dxa"/>
              <w:left w:w="0" w:type="dxa"/>
              <w:bottom w:w="0" w:type="dxa"/>
              <w:right w:w="0" w:type="dxa"/>
            </w:tcMar>
            <w:vAlign w:val="center"/>
          </w:tcPr>
          <w:p w:rsidR="0087178D" w:rsidRPr="007E45E7" w:rsidRDefault="0087178D" w:rsidP="0087178D">
            <w:pPr>
              <w:widowControl w:val="0"/>
              <w:autoSpaceDE w:val="0"/>
              <w:spacing w:line="360" w:lineRule="auto"/>
              <w:jc w:val="center"/>
              <w:rPr>
                <w:rFonts w:ascii="Arial Narrow" w:hAnsi="Arial Narrow"/>
              </w:rPr>
            </w:pPr>
          </w:p>
          <w:p w:rsidR="0087178D" w:rsidRPr="007E45E7" w:rsidRDefault="006A2B7E" w:rsidP="003B235A">
            <w:pPr>
              <w:widowControl w:val="0"/>
              <w:autoSpaceDE w:val="0"/>
              <w:jc w:val="center"/>
              <w:rPr>
                <w:rFonts w:ascii="Arial Narrow" w:hAnsi="Arial Narrow"/>
              </w:rPr>
            </w:pPr>
            <w:r w:rsidRPr="007E45E7">
              <w:rPr>
                <w:rFonts w:ascii="Arial Narrow" w:hAnsi="Arial Narrow"/>
              </w:rPr>
              <w:t>21</w:t>
            </w:r>
            <w:r w:rsidR="001D010E" w:rsidRPr="007E45E7">
              <w:rPr>
                <w:rFonts w:ascii="Arial Narrow" w:hAnsi="Arial Narrow"/>
              </w:rPr>
              <w:t>.1</w:t>
            </w:r>
          </w:p>
          <w:p w:rsidR="0087178D" w:rsidRPr="007E45E7" w:rsidRDefault="0087178D" w:rsidP="0087178D">
            <w:pPr>
              <w:widowControl w:val="0"/>
              <w:autoSpaceDE w:val="0"/>
              <w:spacing w:line="360" w:lineRule="auto"/>
              <w:jc w:val="center"/>
              <w:rPr>
                <w:rFonts w:ascii="Arial Narrow" w:hAnsi="Arial Narrow"/>
              </w:rPr>
            </w:pPr>
          </w:p>
          <w:p w:rsidR="0087178D" w:rsidRPr="007E45E7" w:rsidRDefault="0087178D" w:rsidP="0087178D">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rsidR="0087178D" w:rsidRPr="007E45E7" w:rsidRDefault="00C6440D" w:rsidP="0087178D">
            <w:pPr>
              <w:widowControl w:val="0"/>
              <w:suppressAutoHyphens w:val="0"/>
              <w:autoSpaceDE w:val="0"/>
              <w:adjustRightInd w:val="0"/>
              <w:ind w:right="132"/>
              <w:jc w:val="both"/>
              <w:textAlignment w:val="auto"/>
              <w:rPr>
                <w:rFonts w:ascii="Arial Narrow" w:hAnsi="Arial Narrow"/>
              </w:rPr>
            </w:pPr>
            <w:r w:rsidRPr="007E45E7">
              <w:rPr>
                <w:rFonts w:ascii="Arial Narrow" w:hAnsi="Arial Narrow"/>
                <w:b/>
                <w:bCs/>
              </w:rPr>
              <w:t xml:space="preserve">    </w:t>
            </w:r>
            <w:r w:rsidR="0087178D" w:rsidRPr="007E45E7">
              <w:rPr>
                <w:rFonts w:ascii="Arial Narrow" w:hAnsi="Arial Narrow"/>
              </w:rPr>
              <w:t>Chaque offre rédigée en français ou en anglais</w:t>
            </w:r>
            <w:r w:rsidR="0087178D" w:rsidRPr="007E45E7" w:rsidDel="00806F56">
              <w:rPr>
                <w:rFonts w:ascii="Arial Narrow" w:hAnsi="Arial Narrow"/>
              </w:rPr>
              <w:t xml:space="preserve"> </w:t>
            </w:r>
            <w:r w:rsidR="0087178D" w:rsidRPr="007E45E7">
              <w:rPr>
                <w:rFonts w:ascii="Arial Narrow" w:hAnsi="Arial Narrow"/>
              </w:rPr>
              <w:t>en sept (07) exemplaires, dont un (01) original et six (06) copies</w:t>
            </w:r>
            <w:r w:rsidR="002E6066" w:rsidRPr="007E45E7">
              <w:rPr>
                <w:rFonts w:ascii="Arial Narrow" w:hAnsi="Arial Narrow"/>
              </w:rPr>
              <w:t xml:space="preserve">, </w:t>
            </w:r>
            <w:r w:rsidR="0087178D" w:rsidRPr="007E45E7">
              <w:rPr>
                <w:rFonts w:ascii="Arial Narrow" w:hAnsi="Arial Narrow"/>
              </w:rPr>
              <w:t>tenir compte de l’exemplaire à transmettre séance tenante après l’ouverture des offres  au point focal désigné par l’Organisme Chargé de la régulation des Marchés Publics</w:t>
            </w:r>
            <w:r w:rsidR="009027FE" w:rsidRPr="007E45E7">
              <w:rPr>
                <w:rFonts w:ascii="Arial Narrow" w:hAnsi="Arial Narrow"/>
              </w:rPr>
              <w:t>,</w:t>
            </w:r>
            <w:r w:rsidR="0087178D" w:rsidRPr="007E45E7">
              <w:rPr>
                <w:rFonts w:ascii="Arial Narrow" w:hAnsi="Arial Narrow"/>
              </w:rPr>
              <w:t xml:space="preserve"> de chaque proposition marquées</w:t>
            </w:r>
            <w:r w:rsidR="0087178D" w:rsidRPr="007E45E7">
              <w:rPr>
                <w:rFonts w:ascii="Arial Narrow" w:hAnsi="Arial Narrow"/>
                <w:spacing w:val="3"/>
              </w:rPr>
              <w:t xml:space="preserve"> </w:t>
            </w:r>
            <w:r w:rsidR="0087178D" w:rsidRPr="007E45E7">
              <w:rPr>
                <w:rFonts w:ascii="Arial Narrow" w:hAnsi="Arial Narrow"/>
              </w:rPr>
              <w:t>comme</w:t>
            </w:r>
            <w:r w:rsidR="0087178D" w:rsidRPr="007E45E7">
              <w:rPr>
                <w:rFonts w:ascii="Arial Narrow" w:hAnsi="Arial Narrow"/>
                <w:spacing w:val="3"/>
              </w:rPr>
              <w:t xml:space="preserve"> </w:t>
            </w:r>
            <w:r w:rsidR="0087178D" w:rsidRPr="007E45E7">
              <w:rPr>
                <w:rFonts w:ascii="Arial Narrow" w:hAnsi="Arial Narrow"/>
              </w:rPr>
              <w:t>tels,</w:t>
            </w:r>
            <w:r w:rsidR="0087178D" w:rsidRPr="007E45E7">
              <w:rPr>
                <w:rFonts w:ascii="Arial Narrow" w:hAnsi="Arial Narrow"/>
                <w:spacing w:val="3"/>
              </w:rPr>
              <w:t xml:space="preserve"> </w:t>
            </w:r>
            <w:r w:rsidR="0087178D" w:rsidRPr="007E45E7">
              <w:rPr>
                <w:rFonts w:ascii="Arial Narrow" w:hAnsi="Arial Narrow"/>
              </w:rPr>
              <w:t>devra</w:t>
            </w:r>
            <w:r w:rsidR="0087178D" w:rsidRPr="007E45E7">
              <w:rPr>
                <w:rFonts w:ascii="Arial Narrow" w:hAnsi="Arial Narrow"/>
                <w:spacing w:val="3"/>
              </w:rPr>
              <w:t xml:space="preserve"> </w:t>
            </w:r>
            <w:r w:rsidR="0087178D" w:rsidRPr="007E45E7">
              <w:rPr>
                <w:rFonts w:ascii="Arial Narrow" w:hAnsi="Arial Narrow"/>
              </w:rPr>
              <w:t xml:space="preserve">parvenir au </w:t>
            </w:r>
            <w:r w:rsidR="009027FE" w:rsidRPr="007E45E7">
              <w:rPr>
                <w:rFonts w:ascii="Arial Narrow" w:hAnsi="Arial Narrow"/>
              </w:rPr>
              <w:t>Secrétariat Particulier du Préfet du Département de la Vallée du Ntem à Ambam</w:t>
            </w:r>
            <w:r w:rsidR="0087178D" w:rsidRPr="007E45E7">
              <w:rPr>
                <w:rFonts w:ascii="Arial Narrow" w:hAnsi="Arial Narrow"/>
              </w:rPr>
              <w:t xml:space="preserve">, au plus tard </w:t>
            </w:r>
            <w:r w:rsidR="0087178D" w:rsidRPr="007E45E7">
              <w:rPr>
                <w:rFonts w:ascii="Arial Narrow" w:hAnsi="Arial Narrow"/>
                <w:b/>
                <w:bCs/>
              </w:rPr>
              <w:t xml:space="preserve">le </w:t>
            </w:r>
            <w:r w:rsidR="009027FE" w:rsidRPr="007E45E7">
              <w:rPr>
                <w:rFonts w:ascii="Arial Narrow" w:hAnsi="Arial Narrow"/>
                <w:b/>
                <w:bCs/>
              </w:rPr>
              <w:t>____</w:t>
            </w:r>
            <w:r w:rsidR="0087178D" w:rsidRPr="007E45E7">
              <w:rPr>
                <w:rFonts w:ascii="Arial Narrow" w:hAnsi="Arial Narrow"/>
                <w:b/>
                <w:bCs/>
              </w:rPr>
              <w:t>/</w:t>
            </w:r>
            <w:r w:rsidR="009027FE" w:rsidRPr="007E45E7">
              <w:rPr>
                <w:rFonts w:ascii="Arial Narrow" w:hAnsi="Arial Narrow"/>
                <w:b/>
                <w:bCs/>
              </w:rPr>
              <w:t>____</w:t>
            </w:r>
            <w:r w:rsidR="0087178D" w:rsidRPr="007E45E7">
              <w:rPr>
                <w:rFonts w:ascii="Arial Narrow" w:hAnsi="Arial Narrow"/>
                <w:b/>
                <w:bCs/>
              </w:rPr>
              <w:t>/</w:t>
            </w:r>
            <w:r w:rsidR="00DF4303" w:rsidRPr="007E45E7">
              <w:rPr>
                <w:rFonts w:ascii="Arial Narrow" w:hAnsi="Arial Narrow"/>
                <w:b/>
                <w:bCs/>
              </w:rPr>
              <w:t>2026</w:t>
            </w:r>
            <w:r w:rsidR="0087178D" w:rsidRPr="007E45E7">
              <w:rPr>
                <w:rFonts w:ascii="Arial Narrow" w:hAnsi="Arial Narrow"/>
                <w:b/>
                <w:bCs/>
              </w:rPr>
              <w:t xml:space="preserve"> à </w:t>
            </w:r>
            <w:r w:rsidR="00F53A7D">
              <w:rPr>
                <w:rFonts w:ascii="Arial Narrow" w:hAnsi="Arial Narrow"/>
                <w:b/>
                <w:bCs/>
              </w:rPr>
              <w:t>14</w:t>
            </w:r>
            <w:r w:rsidR="001E57D5" w:rsidRPr="007E45E7">
              <w:rPr>
                <w:rFonts w:ascii="Arial Narrow" w:hAnsi="Arial Narrow"/>
                <w:b/>
                <w:bCs/>
              </w:rPr>
              <w:t xml:space="preserve"> </w:t>
            </w:r>
            <w:r w:rsidR="0087178D" w:rsidRPr="007E45E7">
              <w:rPr>
                <w:rFonts w:ascii="Arial Narrow" w:hAnsi="Arial Narrow"/>
                <w:b/>
                <w:bCs/>
              </w:rPr>
              <w:t>Heures</w:t>
            </w:r>
            <w:r w:rsidR="001E57D5" w:rsidRPr="007E45E7">
              <w:rPr>
                <w:rFonts w:ascii="Arial Narrow" w:hAnsi="Arial Narrow"/>
                <w:b/>
                <w:bCs/>
              </w:rPr>
              <w:t xml:space="preserve"> 00 minute </w:t>
            </w:r>
            <w:r w:rsidR="0087178D" w:rsidRPr="007E45E7">
              <w:rPr>
                <w:rFonts w:ascii="Arial Narrow" w:hAnsi="Arial Narrow"/>
              </w:rPr>
              <w:t xml:space="preserve">, heure locale </w:t>
            </w:r>
            <w:r w:rsidR="0087178D" w:rsidRPr="007E45E7">
              <w:rPr>
                <w:rFonts w:ascii="Arial Narrow" w:hAnsi="Arial Narrow"/>
                <w:spacing w:val="-18"/>
              </w:rPr>
              <w:t>et</w:t>
            </w:r>
            <w:r w:rsidR="0087178D" w:rsidRPr="007E45E7">
              <w:rPr>
                <w:rFonts w:ascii="Arial Narrow" w:hAnsi="Arial Narrow"/>
              </w:rPr>
              <w:t xml:space="preserve"> devra porter</w:t>
            </w:r>
            <w:r w:rsidR="0087178D" w:rsidRPr="007E45E7">
              <w:rPr>
                <w:rFonts w:ascii="Arial Narrow" w:hAnsi="Arial Narrow"/>
                <w:spacing w:val="6"/>
              </w:rPr>
              <w:t xml:space="preserve"> </w:t>
            </w:r>
            <w:r w:rsidR="0087178D" w:rsidRPr="007E45E7">
              <w:rPr>
                <w:rFonts w:ascii="Arial Narrow" w:hAnsi="Arial Narrow"/>
              </w:rPr>
              <w:t>la</w:t>
            </w:r>
            <w:r w:rsidR="0087178D" w:rsidRPr="007E45E7">
              <w:rPr>
                <w:rFonts w:ascii="Arial Narrow" w:hAnsi="Arial Narrow"/>
                <w:spacing w:val="6"/>
              </w:rPr>
              <w:t xml:space="preserve"> </w:t>
            </w:r>
            <w:r w:rsidR="0087178D" w:rsidRPr="007E45E7">
              <w:rPr>
                <w:rFonts w:ascii="Arial Narrow" w:hAnsi="Arial Narrow"/>
              </w:rPr>
              <w:t>mention suivante sur les enveloppes fermées</w:t>
            </w:r>
            <w:r w:rsidR="0087178D" w:rsidRPr="007E45E7">
              <w:rPr>
                <w:rFonts w:ascii="Arial Narrow" w:hAnsi="Arial Narrow"/>
                <w:spacing w:val="6"/>
              </w:rPr>
              <w:t xml:space="preserve"> </w:t>
            </w:r>
            <w:r w:rsidR="0087178D" w:rsidRPr="007E45E7">
              <w:rPr>
                <w:rFonts w:ascii="Arial Narrow" w:hAnsi="Arial Narrow"/>
              </w:rPr>
              <w:t>:</w:t>
            </w:r>
          </w:p>
          <w:p w:rsidR="0066534D" w:rsidRPr="007E45E7" w:rsidRDefault="0066534D" w:rsidP="0087178D">
            <w:pPr>
              <w:widowControl w:val="0"/>
              <w:autoSpaceDE w:val="0"/>
              <w:jc w:val="center"/>
              <w:rPr>
                <w:rFonts w:ascii="Arial Narrow" w:hAnsi="Arial Narrow"/>
                <w:b/>
              </w:rPr>
            </w:pPr>
          </w:p>
          <w:p w:rsidR="003F7177" w:rsidRPr="007E45E7" w:rsidRDefault="00194A7A" w:rsidP="003F7177">
            <w:pPr>
              <w:spacing w:line="276" w:lineRule="auto"/>
              <w:jc w:val="both"/>
              <w:rPr>
                <w:rFonts w:ascii="Arial Narrow" w:hAnsi="Arial Narrow"/>
                <w:b/>
                <w:color w:val="FF0000"/>
              </w:rPr>
            </w:pPr>
            <w:r w:rsidRPr="007E45E7">
              <w:rPr>
                <w:rFonts w:ascii="Arial Narrow" w:hAnsi="Arial Narrow"/>
                <w:b/>
              </w:rPr>
              <w:t xml:space="preserve">AVIS </w:t>
            </w:r>
            <w:r w:rsidRPr="007E45E7">
              <w:rPr>
                <w:rFonts w:ascii="Arial Narrow" w:hAnsi="Arial Narrow"/>
                <w:b/>
                <w:bCs/>
              </w:rPr>
              <w:t>D’APPEL</w:t>
            </w:r>
            <w:r w:rsidRPr="007E45E7">
              <w:rPr>
                <w:rFonts w:ascii="Arial Narrow" w:hAnsi="Arial Narrow"/>
                <w:b/>
                <w:bCs/>
                <w:spacing w:val="6"/>
              </w:rPr>
              <w:t xml:space="preserve"> </w:t>
            </w:r>
            <w:r w:rsidRPr="007E45E7">
              <w:rPr>
                <w:rFonts w:ascii="Arial Narrow" w:hAnsi="Arial Narrow"/>
                <w:b/>
                <w:bCs/>
              </w:rPr>
              <w:t>D’OFFRES</w:t>
            </w:r>
            <w:r w:rsidRPr="007E45E7">
              <w:rPr>
                <w:rFonts w:ascii="Arial Narrow" w:hAnsi="Arial Narrow"/>
                <w:b/>
                <w:bCs/>
                <w:spacing w:val="6"/>
              </w:rPr>
              <w:t xml:space="preserve"> </w:t>
            </w:r>
            <w:r w:rsidRPr="007E45E7">
              <w:rPr>
                <w:rFonts w:ascii="Arial Narrow" w:hAnsi="Arial Narrow"/>
                <w:b/>
                <w:bCs/>
              </w:rPr>
              <w:t>NATIONAL</w:t>
            </w:r>
            <w:r w:rsidRPr="007E45E7">
              <w:rPr>
                <w:rFonts w:ascii="Arial Narrow" w:hAnsi="Arial Narrow"/>
                <w:b/>
                <w:bCs/>
                <w:spacing w:val="5"/>
              </w:rPr>
              <w:t xml:space="preserve"> </w:t>
            </w:r>
            <w:r w:rsidRPr="007E45E7">
              <w:rPr>
                <w:rFonts w:ascii="Arial Narrow" w:hAnsi="Arial Narrow"/>
                <w:b/>
                <w:bCs/>
              </w:rPr>
              <w:t xml:space="preserve">OUVERT </w:t>
            </w:r>
            <w:r w:rsidR="0065669A">
              <w:rPr>
                <w:rFonts w:ascii="Arial Narrow" w:hAnsi="Arial Narrow"/>
                <w:b/>
                <w:bCs/>
              </w:rPr>
              <w:t xml:space="preserve">EN PROCEDURE D’URGENCE </w:t>
            </w:r>
            <w:r w:rsidR="003F7177">
              <w:rPr>
                <w:rFonts w:ascii="Arial Narrow" w:hAnsi="Arial Narrow"/>
                <w:b/>
                <w:bCs/>
              </w:rPr>
              <w:t>N°_____/AONO</w:t>
            </w:r>
            <w:r w:rsidR="003F7177" w:rsidRPr="007E45E7">
              <w:rPr>
                <w:rFonts w:ascii="Arial Narrow" w:hAnsi="Arial Narrow"/>
                <w:b/>
                <w:bCs/>
              </w:rPr>
              <w:t>/</w:t>
            </w:r>
            <w:r w:rsidR="0065669A">
              <w:rPr>
                <w:rFonts w:ascii="Arial Narrow" w:hAnsi="Arial Narrow"/>
                <w:b/>
                <w:bCs/>
              </w:rPr>
              <w:t>PU/</w:t>
            </w:r>
            <w:r w:rsidR="003F7177" w:rsidRPr="007E45E7">
              <w:rPr>
                <w:rFonts w:ascii="Arial Narrow" w:hAnsi="Arial Narrow"/>
                <w:b/>
                <w:bCs/>
                <w:spacing w:val="17"/>
              </w:rPr>
              <w:t>L12/</w:t>
            </w:r>
            <w:r w:rsidR="003F7177" w:rsidRPr="007E45E7">
              <w:rPr>
                <w:rFonts w:ascii="Arial Narrow" w:hAnsi="Arial Narrow"/>
                <w:b/>
                <w:bCs/>
              </w:rPr>
              <w:t>CDPM/2026 DU</w:t>
            </w:r>
            <w:r w:rsidR="003F7177" w:rsidRPr="007E45E7">
              <w:rPr>
                <w:rFonts w:ascii="Arial Narrow" w:hAnsi="Arial Narrow"/>
                <w:b/>
                <w:bCs/>
                <w:spacing w:val="6"/>
              </w:rPr>
              <w:t xml:space="preserve"> ___/___/2026</w:t>
            </w:r>
            <w:r w:rsidR="003F7177" w:rsidRPr="007E45E7">
              <w:rPr>
                <w:rFonts w:ascii="Arial Narrow" w:hAnsi="Arial Narrow"/>
                <w:b/>
                <w:bCs/>
              </w:rPr>
              <w:t xml:space="preserve">, EN VUE DE L’EXECUTION DES TRAVAUX DE CONSTRUCTION DE LA DELEGATION DEPARTEMENTALE DU TOURISME ET DE LOISIRS A AMBAM, DEPARTEMENT DE LA VALLEE DU NTEM, REGION DU SUD. PHASE 1 </w:t>
            </w:r>
          </w:p>
          <w:p w:rsidR="003F7177" w:rsidRPr="007E45E7" w:rsidRDefault="003F7177" w:rsidP="003F7177">
            <w:pPr>
              <w:widowControl w:val="0"/>
              <w:autoSpaceDE w:val="0"/>
              <w:jc w:val="center"/>
              <w:rPr>
                <w:rFonts w:ascii="Arial Narrow" w:hAnsi="Arial Narrow"/>
                <w:b/>
                <w:bCs/>
                <w:color w:val="FF0000"/>
              </w:rPr>
            </w:pPr>
          </w:p>
          <w:p w:rsidR="0066534D" w:rsidRPr="007E45E7" w:rsidRDefault="003F7177" w:rsidP="003F7177">
            <w:pPr>
              <w:widowControl w:val="0"/>
              <w:autoSpaceDE w:val="0"/>
              <w:jc w:val="center"/>
              <w:rPr>
                <w:rFonts w:ascii="Arial Narrow" w:hAnsi="Arial Narrow"/>
                <w:b/>
                <w:bCs/>
              </w:rPr>
            </w:pPr>
            <w:r w:rsidRPr="007E45E7">
              <w:rPr>
                <w:rFonts w:ascii="Arial Narrow" w:hAnsi="Arial Narrow"/>
                <w:b/>
                <w:bCs/>
              </w:rPr>
              <w:t>"A</w:t>
            </w:r>
            <w:r w:rsidRPr="007E45E7">
              <w:rPr>
                <w:rFonts w:ascii="Arial Narrow" w:hAnsi="Arial Narrow"/>
                <w:b/>
                <w:bCs/>
                <w:spacing w:val="6"/>
              </w:rPr>
              <w:t xml:space="preserve"> </w:t>
            </w:r>
            <w:r w:rsidRPr="007E45E7">
              <w:rPr>
                <w:rFonts w:ascii="Arial Narrow" w:hAnsi="Arial Narrow"/>
                <w:b/>
                <w:bCs/>
              </w:rPr>
              <w:t>N'OUVRIR</w:t>
            </w:r>
            <w:r w:rsidRPr="007E45E7">
              <w:rPr>
                <w:rFonts w:ascii="Arial Narrow" w:hAnsi="Arial Narrow"/>
                <w:b/>
                <w:bCs/>
                <w:spacing w:val="6"/>
              </w:rPr>
              <w:t xml:space="preserve"> </w:t>
            </w:r>
            <w:r w:rsidRPr="007E45E7">
              <w:rPr>
                <w:rFonts w:ascii="Arial Narrow" w:hAnsi="Arial Narrow"/>
                <w:b/>
                <w:bCs/>
              </w:rPr>
              <w:t>QU'EN</w:t>
            </w:r>
            <w:r w:rsidRPr="007E45E7">
              <w:rPr>
                <w:rFonts w:ascii="Arial Narrow" w:hAnsi="Arial Narrow"/>
                <w:b/>
                <w:bCs/>
                <w:spacing w:val="6"/>
              </w:rPr>
              <w:t xml:space="preserve"> </w:t>
            </w:r>
            <w:r w:rsidRPr="007E45E7">
              <w:rPr>
                <w:rFonts w:ascii="Arial Narrow" w:hAnsi="Arial Narrow"/>
                <w:b/>
                <w:bCs/>
              </w:rPr>
              <w:t>SEANCE</w:t>
            </w:r>
            <w:r w:rsidRPr="007E45E7">
              <w:rPr>
                <w:rFonts w:ascii="Arial Narrow" w:hAnsi="Arial Narrow"/>
                <w:b/>
                <w:bCs/>
                <w:spacing w:val="6"/>
              </w:rPr>
              <w:t xml:space="preserve"> </w:t>
            </w:r>
            <w:r w:rsidRPr="007E45E7">
              <w:rPr>
                <w:rFonts w:ascii="Arial Narrow" w:hAnsi="Arial Narrow"/>
                <w:b/>
                <w:bCs/>
              </w:rPr>
              <w:t>DE</w:t>
            </w:r>
            <w:r w:rsidRPr="007E45E7">
              <w:rPr>
                <w:rFonts w:ascii="Arial Narrow" w:hAnsi="Arial Narrow"/>
                <w:b/>
                <w:bCs/>
                <w:spacing w:val="6"/>
              </w:rPr>
              <w:t xml:space="preserve"> </w:t>
            </w:r>
            <w:r w:rsidRPr="007E45E7">
              <w:rPr>
                <w:rFonts w:ascii="Arial Narrow" w:hAnsi="Arial Narrow"/>
                <w:b/>
                <w:bCs/>
              </w:rPr>
              <w:t>DEPOUILLEMENT"</w:t>
            </w:r>
          </w:p>
          <w:p w:rsidR="0087178D" w:rsidRPr="007E45E7" w:rsidRDefault="0087178D" w:rsidP="0087178D">
            <w:pPr>
              <w:widowControl w:val="0"/>
              <w:autoSpaceDE w:val="0"/>
              <w:adjustRightInd w:val="0"/>
              <w:spacing w:before="3" w:line="360" w:lineRule="auto"/>
              <w:ind w:right="132"/>
              <w:rPr>
                <w:rFonts w:ascii="Arial Narrow" w:hAnsi="Arial Narrow"/>
                <w:b/>
              </w:rPr>
            </w:pPr>
          </w:p>
        </w:tc>
      </w:tr>
      <w:tr w:rsidR="00552617" w:rsidRPr="007E45E7" w:rsidTr="003B235A">
        <w:trPr>
          <w:trHeight w:hRule="exact" w:val="858"/>
          <w:jc w:val="center"/>
        </w:trPr>
        <w:tc>
          <w:tcPr>
            <w:tcW w:w="1271" w:type="dxa"/>
            <w:shd w:val="clear" w:color="auto" w:fill="auto"/>
            <w:tcMar>
              <w:top w:w="0" w:type="dxa"/>
              <w:left w:w="0" w:type="dxa"/>
              <w:bottom w:w="0" w:type="dxa"/>
              <w:right w:w="0" w:type="dxa"/>
            </w:tcMar>
            <w:vAlign w:val="center"/>
          </w:tcPr>
          <w:p w:rsidR="00A85CAC" w:rsidRPr="007E45E7" w:rsidRDefault="006A2B7E" w:rsidP="003B235A">
            <w:pPr>
              <w:widowControl w:val="0"/>
              <w:autoSpaceDE w:val="0"/>
              <w:jc w:val="center"/>
              <w:rPr>
                <w:rFonts w:ascii="Arial Narrow" w:hAnsi="Arial Narrow"/>
              </w:rPr>
            </w:pPr>
            <w:r w:rsidRPr="007E45E7">
              <w:rPr>
                <w:rFonts w:ascii="Arial Narrow" w:hAnsi="Arial Narrow"/>
              </w:rPr>
              <w:t>22.1</w:t>
            </w:r>
          </w:p>
        </w:tc>
        <w:tc>
          <w:tcPr>
            <w:tcW w:w="8930" w:type="dxa"/>
            <w:shd w:val="clear" w:color="auto" w:fill="auto"/>
            <w:tcMar>
              <w:top w:w="0" w:type="dxa"/>
              <w:left w:w="0" w:type="dxa"/>
              <w:bottom w:w="0" w:type="dxa"/>
              <w:right w:w="0" w:type="dxa"/>
            </w:tcMar>
            <w:vAlign w:val="center"/>
          </w:tcPr>
          <w:p w:rsidR="001E02F1" w:rsidRPr="007E45E7" w:rsidRDefault="00C6440D" w:rsidP="006B7CC0">
            <w:pPr>
              <w:widowControl w:val="0"/>
              <w:autoSpaceDE w:val="0"/>
              <w:adjustRightInd w:val="0"/>
              <w:ind w:right="132"/>
              <w:rPr>
                <w:rFonts w:ascii="Arial Narrow" w:hAnsi="Arial Narrow"/>
                <w:b/>
              </w:rPr>
            </w:pPr>
            <w:r w:rsidRPr="007E45E7">
              <w:rPr>
                <w:rFonts w:ascii="Arial Narrow" w:hAnsi="Arial Narrow"/>
                <w:b/>
              </w:rPr>
              <w:t xml:space="preserve">    </w:t>
            </w:r>
            <w:r w:rsidR="001E02F1" w:rsidRPr="007E45E7">
              <w:rPr>
                <w:rFonts w:ascii="Arial Narrow" w:hAnsi="Arial Narrow"/>
                <w:b/>
              </w:rPr>
              <w:t>La date et l’heure limites de remise des offres sont les suivantes :</w:t>
            </w:r>
          </w:p>
          <w:p w:rsidR="001E02F1" w:rsidRPr="007E45E7" w:rsidRDefault="00C6440D" w:rsidP="006B7CC0">
            <w:pPr>
              <w:widowControl w:val="0"/>
              <w:autoSpaceDE w:val="0"/>
              <w:adjustRightInd w:val="0"/>
              <w:ind w:right="132"/>
              <w:rPr>
                <w:rFonts w:ascii="Arial Narrow" w:hAnsi="Arial Narrow"/>
              </w:rPr>
            </w:pPr>
            <w:r w:rsidRPr="007E45E7">
              <w:rPr>
                <w:rFonts w:ascii="Arial Narrow" w:hAnsi="Arial Narrow"/>
              </w:rPr>
              <w:t xml:space="preserve">    </w:t>
            </w:r>
            <w:r w:rsidR="001E02F1" w:rsidRPr="007E45E7">
              <w:rPr>
                <w:rFonts w:ascii="Arial Narrow" w:hAnsi="Arial Narrow"/>
              </w:rPr>
              <w:t xml:space="preserve">Date : Le </w:t>
            </w:r>
            <w:r w:rsidR="001B3EED" w:rsidRPr="007E45E7">
              <w:rPr>
                <w:rFonts w:ascii="Arial Narrow" w:hAnsi="Arial Narrow"/>
              </w:rPr>
              <w:t>____</w:t>
            </w:r>
            <w:r w:rsidR="001E02F1" w:rsidRPr="007E45E7">
              <w:rPr>
                <w:rFonts w:ascii="Arial Narrow" w:hAnsi="Arial Narrow"/>
              </w:rPr>
              <w:t>/</w:t>
            </w:r>
            <w:r w:rsidR="001B3EED" w:rsidRPr="007E45E7">
              <w:rPr>
                <w:rFonts w:ascii="Arial Narrow" w:hAnsi="Arial Narrow"/>
              </w:rPr>
              <w:t>____</w:t>
            </w:r>
            <w:r w:rsidR="001E02F1" w:rsidRPr="007E45E7">
              <w:rPr>
                <w:rFonts w:ascii="Arial Narrow" w:hAnsi="Arial Narrow"/>
              </w:rPr>
              <w:t>/</w:t>
            </w:r>
            <w:r w:rsidR="00DF4303" w:rsidRPr="007E45E7">
              <w:rPr>
                <w:rFonts w:ascii="Arial Narrow" w:hAnsi="Arial Narrow"/>
              </w:rPr>
              <w:t>2026</w:t>
            </w:r>
            <w:r w:rsidR="001E02F1" w:rsidRPr="007E45E7">
              <w:rPr>
                <w:rFonts w:ascii="Arial Narrow" w:hAnsi="Arial Narrow"/>
              </w:rPr>
              <w:t xml:space="preserve"> </w:t>
            </w:r>
          </w:p>
          <w:p w:rsidR="001E02F1" w:rsidRPr="007E45E7" w:rsidRDefault="00C6440D" w:rsidP="006B7CC0">
            <w:pPr>
              <w:widowControl w:val="0"/>
              <w:autoSpaceDE w:val="0"/>
              <w:adjustRightInd w:val="0"/>
              <w:ind w:right="132"/>
              <w:rPr>
                <w:rFonts w:ascii="Arial Narrow" w:hAnsi="Arial Narrow"/>
              </w:rPr>
            </w:pPr>
            <w:r w:rsidRPr="007E45E7">
              <w:rPr>
                <w:rFonts w:ascii="Arial Narrow" w:hAnsi="Arial Narrow"/>
              </w:rPr>
              <w:t xml:space="preserve">    </w:t>
            </w:r>
            <w:r w:rsidR="001E02F1" w:rsidRPr="007E45E7">
              <w:rPr>
                <w:rFonts w:ascii="Arial Narrow" w:hAnsi="Arial Narrow"/>
              </w:rPr>
              <w:t>Heure </w:t>
            </w:r>
            <w:r w:rsidR="001E02F1" w:rsidRPr="007E45E7">
              <w:rPr>
                <w:rFonts w:ascii="Arial Narrow" w:hAnsi="Arial Narrow"/>
                <w:iCs/>
              </w:rPr>
              <w:t xml:space="preserve">: </w:t>
            </w:r>
            <w:r w:rsidR="00F53A7D">
              <w:rPr>
                <w:rFonts w:ascii="Arial Narrow" w:hAnsi="Arial Narrow"/>
                <w:iCs/>
              </w:rPr>
              <w:t>14</w:t>
            </w:r>
            <w:r w:rsidR="001E02F1" w:rsidRPr="007E45E7">
              <w:rPr>
                <w:rFonts w:ascii="Arial Narrow" w:hAnsi="Arial Narrow"/>
                <w:iCs/>
              </w:rPr>
              <w:t xml:space="preserve"> heures </w:t>
            </w:r>
            <w:r w:rsidR="000B1B01" w:rsidRPr="007E45E7">
              <w:rPr>
                <w:rFonts w:ascii="Arial Narrow" w:hAnsi="Arial Narrow"/>
                <w:iCs/>
              </w:rPr>
              <w:t xml:space="preserve">00 minute </w:t>
            </w:r>
            <w:r w:rsidR="001E02F1" w:rsidRPr="007E45E7">
              <w:rPr>
                <w:rFonts w:ascii="Arial Narrow" w:hAnsi="Arial Narrow"/>
                <w:iCs/>
              </w:rPr>
              <w:t xml:space="preserve">heure locale </w:t>
            </w:r>
          </w:p>
          <w:p w:rsidR="001E02F1" w:rsidRPr="007E45E7" w:rsidRDefault="001E02F1" w:rsidP="001E02F1">
            <w:pPr>
              <w:widowControl w:val="0"/>
              <w:autoSpaceDE w:val="0"/>
              <w:adjustRightInd w:val="0"/>
              <w:spacing w:before="3" w:line="360" w:lineRule="auto"/>
              <w:ind w:right="132"/>
              <w:rPr>
                <w:rFonts w:ascii="Arial Narrow" w:hAnsi="Arial Narrow"/>
              </w:rPr>
            </w:pPr>
          </w:p>
          <w:p w:rsidR="00A85CAC" w:rsidRPr="007E45E7" w:rsidRDefault="00A85CAC" w:rsidP="00230C15">
            <w:pPr>
              <w:widowControl w:val="0"/>
              <w:autoSpaceDE w:val="0"/>
              <w:adjustRightInd w:val="0"/>
              <w:spacing w:before="3" w:line="360" w:lineRule="auto"/>
              <w:ind w:right="132"/>
              <w:rPr>
                <w:rFonts w:ascii="Arial Narrow" w:hAnsi="Arial Narrow"/>
              </w:rPr>
            </w:pPr>
          </w:p>
          <w:p w:rsidR="00A85CAC" w:rsidRPr="007E45E7" w:rsidRDefault="00A85CAC" w:rsidP="00230C15">
            <w:pPr>
              <w:widowControl w:val="0"/>
              <w:autoSpaceDE w:val="0"/>
              <w:spacing w:line="360" w:lineRule="auto"/>
              <w:jc w:val="both"/>
              <w:rPr>
                <w:rFonts w:ascii="Arial Narrow" w:hAnsi="Arial Narrow"/>
              </w:rPr>
            </w:pPr>
          </w:p>
        </w:tc>
      </w:tr>
      <w:tr w:rsidR="00552617" w:rsidRPr="007E45E7" w:rsidTr="00C6440D">
        <w:trPr>
          <w:trHeight w:val="704"/>
          <w:jc w:val="center"/>
        </w:trPr>
        <w:tc>
          <w:tcPr>
            <w:tcW w:w="1271" w:type="dxa"/>
            <w:shd w:val="clear" w:color="auto" w:fill="auto"/>
            <w:tcMar>
              <w:top w:w="0" w:type="dxa"/>
              <w:left w:w="0" w:type="dxa"/>
              <w:bottom w:w="0" w:type="dxa"/>
              <w:right w:w="0" w:type="dxa"/>
            </w:tcMar>
            <w:vAlign w:val="center"/>
          </w:tcPr>
          <w:p w:rsidR="00C6440D" w:rsidRPr="007E45E7" w:rsidRDefault="006A2B7E" w:rsidP="00C6440D">
            <w:pPr>
              <w:widowControl w:val="0"/>
              <w:autoSpaceDE w:val="0"/>
              <w:jc w:val="center"/>
              <w:rPr>
                <w:rFonts w:ascii="Arial Narrow" w:hAnsi="Arial Narrow"/>
                <w:bCs/>
              </w:rPr>
            </w:pPr>
            <w:r w:rsidRPr="007E45E7">
              <w:rPr>
                <w:rFonts w:ascii="Arial Narrow" w:hAnsi="Arial Narrow"/>
                <w:bCs/>
              </w:rPr>
              <w:lastRenderedPageBreak/>
              <w:t>22.2</w:t>
            </w:r>
          </w:p>
        </w:tc>
        <w:tc>
          <w:tcPr>
            <w:tcW w:w="8930" w:type="dxa"/>
            <w:shd w:val="clear" w:color="auto" w:fill="auto"/>
            <w:tcMar>
              <w:top w:w="0" w:type="dxa"/>
              <w:left w:w="0" w:type="dxa"/>
              <w:bottom w:w="0" w:type="dxa"/>
              <w:right w:w="0" w:type="dxa"/>
            </w:tcMar>
            <w:vAlign w:val="center"/>
          </w:tcPr>
          <w:p w:rsidR="00C6440D" w:rsidRPr="007E45E7" w:rsidRDefault="00C6440D" w:rsidP="00795107">
            <w:pPr>
              <w:widowControl w:val="0"/>
              <w:autoSpaceDE w:val="0"/>
              <w:rPr>
                <w:rFonts w:ascii="Arial Narrow" w:hAnsi="Arial Narrow"/>
                <w:b/>
                <w:bCs/>
                <w:spacing w:val="10"/>
              </w:rPr>
            </w:pPr>
            <w:r w:rsidRPr="007E45E7">
              <w:rPr>
                <w:rFonts w:ascii="Arial Narrow" w:hAnsi="Arial Narrow"/>
                <w:b/>
                <w:bCs/>
                <w:spacing w:val="10"/>
              </w:rPr>
              <w:t xml:space="preserve">   MODE DE SOUMISSION</w:t>
            </w:r>
          </w:p>
          <w:p w:rsidR="00C6440D" w:rsidRPr="007E45E7" w:rsidRDefault="00C6440D" w:rsidP="00795107">
            <w:pPr>
              <w:widowControl w:val="0"/>
              <w:autoSpaceDE w:val="0"/>
              <w:rPr>
                <w:rFonts w:ascii="Arial Narrow" w:hAnsi="Arial Narrow"/>
                <w:b/>
              </w:rPr>
            </w:pPr>
            <w:r w:rsidRPr="007E45E7">
              <w:rPr>
                <w:rFonts w:ascii="Arial Narrow" w:hAnsi="Arial Narrow"/>
              </w:rPr>
              <w:t xml:space="preserve">    Le mode de soumission retenu pour cet Appel d’Offres </w:t>
            </w:r>
            <w:r w:rsidRPr="007E45E7">
              <w:rPr>
                <w:rFonts w:ascii="Arial Narrow" w:hAnsi="Arial Narrow"/>
                <w:b/>
                <w:bCs/>
              </w:rPr>
              <w:t xml:space="preserve">est </w:t>
            </w:r>
            <w:r w:rsidRPr="007E45E7">
              <w:rPr>
                <w:rFonts w:ascii="Arial Narrow" w:hAnsi="Arial Narrow"/>
                <w:b/>
                <w:bCs/>
                <w:iCs/>
              </w:rPr>
              <w:t>hors ligne</w:t>
            </w:r>
            <w:r w:rsidRPr="007E45E7">
              <w:rPr>
                <w:rFonts w:ascii="Arial Narrow" w:hAnsi="Arial Narrow"/>
              </w:rPr>
              <w:t xml:space="preserve"> </w:t>
            </w:r>
          </w:p>
        </w:tc>
      </w:tr>
      <w:tr w:rsidR="00552617" w:rsidRPr="007E45E7" w:rsidTr="009B0059">
        <w:trPr>
          <w:trHeight w:val="265"/>
          <w:jc w:val="center"/>
        </w:trPr>
        <w:tc>
          <w:tcPr>
            <w:tcW w:w="1271" w:type="dxa"/>
            <w:shd w:val="clear" w:color="auto" w:fill="auto"/>
            <w:tcMar>
              <w:top w:w="0" w:type="dxa"/>
              <w:left w:w="0" w:type="dxa"/>
              <w:bottom w:w="0" w:type="dxa"/>
              <w:right w:w="0" w:type="dxa"/>
            </w:tcMar>
            <w:vAlign w:val="center"/>
          </w:tcPr>
          <w:p w:rsidR="00A85CAC" w:rsidRPr="007E45E7" w:rsidRDefault="00A85CAC" w:rsidP="00230C15">
            <w:pPr>
              <w:widowControl w:val="0"/>
              <w:autoSpaceDE w:val="0"/>
              <w:spacing w:line="360" w:lineRule="auto"/>
              <w:jc w:val="center"/>
              <w:rPr>
                <w:rFonts w:ascii="Arial Narrow" w:hAnsi="Arial Narrow"/>
                <w:b/>
              </w:rPr>
            </w:pPr>
          </w:p>
        </w:tc>
        <w:tc>
          <w:tcPr>
            <w:tcW w:w="8930" w:type="dxa"/>
            <w:shd w:val="clear" w:color="auto" w:fill="auto"/>
            <w:tcMar>
              <w:top w:w="0" w:type="dxa"/>
              <w:left w:w="0" w:type="dxa"/>
              <w:bottom w:w="0" w:type="dxa"/>
              <w:right w:w="0" w:type="dxa"/>
            </w:tcMar>
            <w:vAlign w:val="center"/>
          </w:tcPr>
          <w:p w:rsidR="00A85CAC" w:rsidRPr="007E45E7" w:rsidRDefault="00C6440D" w:rsidP="009B0059">
            <w:pPr>
              <w:widowControl w:val="0"/>
              <w:autoSpaceDE w:val="0"/>
              <w:jc w:val="center"/>
              <w:rPr>
                <w:rFonts w:ascii="Arial Narrow" w:hAnsi="Arial Narrow"/>
                <w:b/>
              </w:rPr>
            </w:pPr>
            <w:r w:rsidRPr="007E45E7">
              <w:rPr>
                <w:rFonts w:ascii="Arial Narrow" w:hAnsi="Arial Narrow"/>
                <w:b/>
              </w:rPr>
              <w:t>D</w:t>
            </w:r>
            <w:r w:rsidR="00A85CAC" w:rsidRPr="007E45E7">
              <w:rPr>
                <w:rFonts w:ascii="Arial Narrow" w:hAnsi="Arial Narrow"/>
                <w:b/>
              </w:rPr>
              <w:t>. OUVERTURE DES PLIS ET EVALUATION DES OFFRES</w:t>
            </w:r>
          </w:p>
        </w:tc>
      </w:tr>
      <w:tr w:rsidR="00552617" w:rsidRPr="007E45E7" w:rsidTr="003F7177">
        <w:trPr>
          <w:trHeight w:val="12605"/>
          <w:jc w:val="center"/>
        </w:trPr>
        <w:tc>
          <w:tcPr>
            <w:tcW w:w="1271" w:type="dxa"/>
            <w:shd w:val="clear" w:color="auto" w:fill="auto"/>
            <w:tcMar>
              <w:top w:w="0" w:type="dxa"/>
              <w:left w:w="0" w:type="dxa"/>
              <w:bottom w:w="0" w:type="dxa"/>
              <w:right w:w="0" w:type="dxa"/>
            </w:tcMar>
            <w:vAlign w:val="center"/>
          </w:tcPr>
          <w:p w:rsidR="000B2571" w:rsidRPr="007E45E7" w:rsidRDefault="000B2571" w:rsidP="00230C15">
            <w:pPr>
              <w:widowControl w:val="0"/>
              <w:autoSpaceDE w:val="0"/>
              <w:spacing w:line="360" w:lineRule="auto"/>
              <w:jc w:val="center"/>
              <w:rPr>
                <w:rFonts w:ascii="Arial Narrow" w:hAnsi="Arial Narrow"/>
              </w:rPr>
            </w:pPr>
          </w:p>
          <w:p w:rsidR="000B2571" w:rsidRPr="007E45E7" w:rsidRDefault="006A2B7E" w:rsidP="00230C15">
            <w:pPr>
              <w:widowControl w:val="0"/>
              <w:autoSpaceDE w:val="0"/>
              <w:spacing w:line="360" w:lineRule="auto"/>
              <w:jc w:val="center"/>
              <w:rPr>
                <w:rFonts w:ascii="Arial Narrow" w:hAnsi="Arial Narrow"/>
              </w:rPr>
            </w:pPr>
            <w:r w:rsidRPr="007E45E7">
              <w:rPr>
                <w:rFonts w:ascii="Arial Narrow" w:hAnsi="Arial Narrow"/>
              </w:rPr>
              <w:t>25.1</w:t>
            </w:r>
          </w:p>
        </w:tc>
        <w:tc>
          <w:tcPr>
            <w:tcW w:w="8930" w:type="dxa"/>
            <w:shd w:val="clear" w:color="auto" w:fill="auto"/>
            <w:tcMar>
              <w:top w:w="0" w:type="dxa"/>
              <w:left w:w="0" w:type="dxa"/>
              <w:bottom w:w="0" w:type="dxa"/>
              <w:right w:w="0" w:type="dxa"/>
            </w:tcMar>
            <w:vAlign w:val="center"/>
          </w:tcPr>
          <w:p w:rsidR="000B2571" w:rsidRPr="007E45E7" w:rsidRDefault="000B2571" w:rsidP="00C6440D">
            <w:pPr>
              <w:widowControl w:val="0"/>
              <w:autoSpaceDE w:val="0"/>
              <w:jc w:val="both"/>
              <w:rPr>
                <w:rFonts w:ascii="Arial Narrow" w:hAnsi="Arial Narrow"/>
              </w:rPr>
            </w:pPr>
            <w:r w:rsidRPr="007E45E7">
              <w:rPr>
                <w:rFonts w:ascii="Arial Narrow" w:hAnsi="Arial Narrow"/>
              </w:rPr>
              <w:t xml:space="preserve">    L’ouverture des plis se fait en un temps et </w:t>
            </w:r>
            <w:r w:rsidRPr="007E45E7">
              <w:rPr>
                <w:rFonts w:ascii="Arial Narrow" w:hAnsi="Arial Narrow"/>
                <w:b/>
                <w:bCs/>
              </w:rPr>
              <w:t>aura lieu le</w:t>
            </w:r>
            <w:r w:rsidR="000B1B01" w:rsidRPr="007E45E7">
              <w:rPr>
                <w:rFonts w:ascii="Arial Narrow" w:hAnsi="Arial Narrow"/>
                <w:b/>
                <w:bCs/>
              </w:rPr>
              <w:t xml:space="preserve"> </w:t>
            </w:r>
            <w:r w:rsidR="001B3EED" w:rsidRPr="007E45E7">
              <w:rPr>
                <w:rFonts w:ascii="Arial Narrow" w:hAnsi="Arial Narrow"/>
                <w:b/>
                <w:bCs/>
              </w:rPr>
              <w:t>____</w:t>
            </w:r>
            <w:r w:rsidRPr="007E45E7">
              <w:rPr>
                <w:rFonts w:ascii="Arial Narrow" w:hAnsi="Arial Narrow"/>
                <w:b/>
                <w:bCs/>
              </w:rPr>
              <w:t>/</w:t>
            </w:r>
            <w:r w:rsidR="001B3EED" w:rsidRPr="007E45E7">
              <w:rPr>
                <w:rFonts w:ascii="Arial Narrow" w:hAnsi="Arial Narrow"/>
                <w:b/>
                <w:bCs/>
              </w:rPr>
              <w:t>____</w:t>
            </w:r>
            <w:r w:rsidRPr="007E45E7">
              <w:rPr>
                <w:rFonts w:ascii="Arial Narrow" w:hAnsi="Arial Narrow"/>
                <w:b/>
                <w:bCs/>
              </w:rPr>
              <w:t>/</w:t>
            </w:r>
            <w:r w:rsidR="00DF4303" w:rsidRPr="007E45E7">
              <w:rPr>
                <w:rFonts w:ascii="Arial Narrow" w:hAnsi="Arial Narrow"/>
                <w:b/>
                <w:bCs/>
              </w:rPr>
              <w:t>2026</w:t>
            </w:r>
            <w:r w:rsidRPr="007E45E7">
              <w:rPr>
                <w:rFonts w:ascii="Arial Narrow" w:hAnsi="Arial Narrow"/>
                <w:b/>
                <w:bCs/>
              </w:rPr>
              <w:t xml:space="preserve"> à</w:t>
            </w:r>
            <w:r w:rsidR="000B1B01" w:rsidRPr="007E45E7">
              <w:rPr>
                <w:rFonts w:ascii="Arial Narrow" w:hAnsi="Arial Narrow"/>
                <w:b/>
                <w:bCs/>
              </w:rPr>
              <w:t xml:space="preserve"> </w:t>
            </w:r>
            <w:r w:rsidR="003F7177">
              <w:rPr>
                <w:rFonts w:ascii="Arial Narrow" w:hAnsi="Arial Narrow"/>
                <w:b/>
                <w:bCs/>
              </w:rPr>
              <w:t>15</w:t>
            </w:r>
            <w:r w:rsidR="000B1B01" w:rsidRPr="007E45E7">
              <w:rPr>
                <w:rFonts w:ascii="Arial Narrow" w:hAnsi="Arial Narrow"/>
                <w:b/>
                <w:bCs/>
              </w:rPr>
              <w:t xml:space="preserve"> </w:t>
            </w:r>
            <w:r w:rsidRPr="007E45E7">
              <w:rPr>
                <w:rFonts w:ascii="Arial Narrow" w:hAnsi="Arial Narrow"/>
                <w:b/>
                <w:bCs/>
                <w:spacing w:val="2"/>
              </w:rPr>
              <w:t>heure</w:t>
            </w:r>
            <w:r w:rsidRPr="007E45E7">
              <w:rPr>
                <w:rFonts w:ascii="Arial Narrow" w:hAnsi="Arial Narrow"/>
                <w:b/>
                <w:bCs/>
              </w:rPr>
              <w:t>s</w:t>
            </w:r>
            <w:r w:rsidRPr="007E45E7">
              <w:rPr>
                <w:rFonts w:ascii="Arial Narrow" w:hAnsi="Arial Narrow"/>
              </w:rPr>
              <w:t xml:space="preserve"> </w:t>
            </w:r>
            <w:r w:rsidRPr="007E45E7">
              <w:rPr>
                <w:rFonts w:ascii="Arial Narrow" w:hAnsi="Arial Narrow"/>
                <w:spacing w:val="2"/>
              </w:rPr>
              <w:t>pa</w:t>
            </w:r>
            <w:r w:rsidRPr="007E45E7">
              <w:rPr>
                <w:rFonts w:ascii="Arial Narrow" w:hAnsi="Arial Narrow"/>
              </w:rPr>
              <w:t xml:space="preserve">r </w:t>
            </w:r>
            <w:r w:rsidRPr="007E45E7">
              <w:rPr>
                <w:rFonts w:ascii="Arial Narrow" w:hAnsi="Arial Narrow"/>
                <w:spacing w:val="2"/>
              </w:rPr>
              <w:t>l</w:t>
            </w:r>
            <w:r w:rsidRPr="007E45E7">
              <w:rPr>
                <w:rFonts w:ascii="Arial Narrow" w:hAnsi="Arial Narrow"/>
              </w:rPr>
              <w:t xml:space="preserve">a </w:t>
            </w:r>
            <w:r w:rsidRPr="007E45E7">
              <w:rPr>
                <w:rFonts w:ascii="Arial Narrow" w:hAnsi="Arial Narrow"/>
                <w:spacing w:val="2"/>
              </w:rPr>
              <w:t>Commissio</w:t>
            </w:r>
            <w:r w:rsidRPr="007E45E7">
              <w:rPr>
                <w:rFonts w:ascii="Arial Narrow" w:hAnsi="Arial Narrow"/>
              </w:rPr>
              <w:t xml:space="preserve">n </w:t>
            </w:r>
            <w:r w:rsidR="001B3EED" w:rsidRPr="007E45E7">
              <w:rPr>
                <w:rFonts w:ascii="Arial Narrow" w:hAnsi="Arial Narrow"/>
              </w:rPr>
              <w:t>Départementale</w:t>
            </w:r>
            <w:r w:rsidRPr="007E45E7">
              <w:rPr>
                <w:rFonts w:ascii="Arial Narrow" w:hAnsi="Arial Narrow"/>
              </w:rPr>
              <w:t xml:space="preserve"> </w:t>
            </w:r>
            <w:r w:rsidRPr="007E45E7">
              <w:rPr>
                <w:rFonts w:ascii="Arial Narrow" w:hAnsi="Arial Narrow"/>
                <w:spacing w:val="2"/>
              </w:rPr>
              <w:t>d</w:t>
            </w:r>
            <w:r w:rsidRPr="007E45E7">
              <w:rPr>
                <w:rFonts w:ascii="Arial Narrow" w:hAnsi="Arial Narrow"/>
              </w:rPr>
              <w:t xml:space="preserve">e </w:t>
            </w:r>
            <w:r w:rsidRPr="007E45E7">
              <w:rPr>
                <w:rFonts w:ascii="Arial Narrow" w:hAnsi="Arial Narrow"/>
                <w:spacing w:val="2"/>
              </w:rPr>
              <w:t>Passatio</w:t>
            </w:r>
            <w:r w:rsidRPr="007E45E7">
              <w:rPr>
                <w:rFonts w:ascii="Arial Narrow" w:hAnsi="Arial Narrow"/>
              </w:rPr>
              <w:t xml:space="preserve">n </w:t>
            </w:r>
            <w:r w:rsidRPr="007E45E7">
              <w:rPr>
                <w:rFonts w:ascii="Arial Narrow" w:hAnsi="Arial Narrow"/>
                <w:spacing w:val="2"/>
              </w:rPr>
              <w:t xml:space="preserve">des </w:t>
            </w:r>
            <w:r w:rsidRPr="007E45E7">
              <w:rPr>
                <w:rFonts w:ascii="Arial Narrow" w:hAnsi="Arial Narrow"/>
              </w:rPr>
              <w:t xml:space="preserve">Marchés de la </w:t>
            </w:r>
            <w:r w:rsidR="001B3EED" w:rsidRPr="007E45E7">
              <w:rPr>
                <w:rFonts w:ascii="Arial Narrow" w:hAnsi="Arial Narrow"/>
              </w:rPr>
              <w:t>Vallée du Ntem</w:t>
            </w:r>
            <w:r w:rsidRPr="007E45E7">
              <w:rPr>
                <w:rFonts w:ascii="Arial Narrow" w:hAnsi="Arial Narrow"/>
              </w:rPr>
              <w:t xml:space="preserve"> dans la salle </w:t>
            </w:r>
            <w:r w:rsidR="001B3EED" w:rsidRPr="007E45E7">
              <w:rPr>
                <w:rFonts w:ascii="Arial Narrow" w:hAnsi="Arial Narrow"/>
              </w:rPr>
              <w:t>de Conférences de la Préfecture à Ambam.</w:t>
            </w:r>
          </w:p>
          <w:p w:rsidR="000B2571" w:rsidRPr="007E45E7" w:rsidRDefault="000B2571" w:rsidP="00C6440D">
            <w:pPr>
              <w:widowControl w:val="0"/>
              <w:autoSpaceDE w:val="0"/>
              <w:ind w:right="-20"/>
              <w:jc w:val="both"/>
              <w:rPr>
                <w:rFonts w:ascii="Arial Narrow" w:hAnsi="Arial Narrow"/>
              </w:rPr>
            </w:pPr>
            <w:r w:rsidRPr="007E45E7">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rsidR="000B2571" w:rsidRPr="007E45E7" w:rsidRDefault="000B2571" w:rsidP="00C6440D">
            <w:pPr>
              <w:widowControl w:val="0"/>
              <w:autoSpaceDE w:val="0"/>
              <w:ind w:right="81"/>
              <w:jc w:val="both"/>
              <w:rPr>
                <w:rFonts w:ascii="Arial Narrow" w:hAnsi="Arial Narrow"/>
                <w:b/>
              </w:rPr>
            </w:pPr>
            <w:r w:rsidRPr="007E45E7">
              <w:rPr>
                <w:rFonts w:ascii="Arial Narrow" w:hAnsi="Arial Narrow"/>
                <w:b/>
              </w:rPr>
              <w:t xml:space="preserve">   Sous peine de</w:t>
            </w:r>
            <w:r w:rsidRPr="007E45E7">
              <w:rPr>
                <w:rFonts w:ascii="Arial Narrow" w:hAnsi="Arial Narrow"/>
                <w:b/>
                <w:spacing w:val="-23"/>
              </w:rPr>
              <w:t xml:space="preserve"> </w:t>
            </w:r>
            <w:r w:rsidRPr="007E45E7">
              <w:rPr>
                <w:rFonts w:ascii="Arial Narrow" w:hAnsi="Arial Narrow"/>
                <w:b/>
              </w:rPr>
              <w:t>rejet, les</w:t>
            </w:r>
            <w:r w:rsidRPr="007E45E7">
              <w:rPr>
                <w:rFonts w:ascii="Arial Narrow" w:hAnsi="Arial Narrow"/>
                <w:b/>
                <w:spacing w:val="-23"/>
              </w:rPr>
              <w:t xml:space="preserve"> </w:t>
            </w:r>
            <w:r w:rsidRPr="007E45E7">
              <w:rPr>
                <w:rFonts w:ascii="Arial Narrow" w:hAnsi="Arial Narrow"/>
                <w:b/>
              </w:rPr>
              <w:t xml:space="preserve">pièces </w:t>
            </w:r>
            <w:r w:rsidRPr="007E45E7">
              <w:rPr>
                <w:rFonts w:ascii="Arial Narrow" w:hAnsi="Arial Narrow"/>
                <w:b/>
                <w:spacing w:val="-23"/>
              </w:rPr>
              <w:t xml:space="preserve">du dossier </w:t>
            </w:r>
            <w:r w:rsidRPr="007E45E7">
              <w:rPr>
                <w:rFonts w:ascii="Arial Narrow" w:hAnsi="Arial Narrow"/>
                <w:b/>
              </w:rPr>
              <w:t>administratif</w:t>
            </w:r>
            <w:r w:rsidRPr="007E45E7">
              <w:rPr>
                <w:rFonts w:ascii="Arial Narrow" w:hAnsi="Arial Narrow"/>
                <w:b/>
                <w:spacing w:val="-6"/>
              </w:rPr>
              <w:t xml:space="preserve"> </w:t>
            </w:r>
            <w:r w:rsidRPr="007E45E7">
              <w:rPr>
                <w:rFonts w:ascii="Arial Narrow" w:hAnsi="Arial Narrow"/>
                <w:b/>
              </w:rPr>
              <w:t>requises</w:t>
            </w:r>
            <w:r w:rsidRPr="007E45E7">
              <w:rPr>
                <w:rFonts w:ascii="Arial Narrow" w:hAnsi="Arial Narrow"/>
                <w:b/>
                <w:spacing w:val="-6"/>
              </w:rPr>
              <w:t xml:space="preserve"> </w:t>
            </w:r>
            <w:r w:rsidRPr="007E45E7">
              <w:rPr>
                <w:rFonts w:ascii="Arial Narrow" w:hAnsi="Arial Narrow"/>
                <w:b/>
              </w:rPr>
              <w:t>doivent</w:t>
            </w:r>
            <w:r w:rsidRPr="007E45E7">
              <w:rPr>
                <w:rFonts w:ascii="Arial Narrow" w:hAnsi="Arial Narrow"/>
                <w:b/>
                <w:spacing w:val="-6"/>
              </w:rPr>
              <w:t xml:space="preserve"> </w:t>
            </w:r>
            <w:r w:rsidRPr="007E45E7">
              <w:rPr>
                <w:rFonts w:ascii="Arial Narrow" w:hAnsi="Arial Narrow"/>
                <w:b/>
              </w:rPr>
              <w:t>être</w:t>
            </w:r>
            <w:r w:rsidRPr="007E45E7">
              <w:rPr>
                <w:rFonts w:ascii="Arial Narrow" w:hAnsi="Arial Narrow"/>
                <w:b/>
                <w:spacing w:val="-6"/>
              </w:rPr>
              <w:t xml:space="preserve"> </w:t>
            </w:r>
            <w:r w:rsidRPr="007E45E7">
              <w:rPr>
                <w:rFonts w:ascii="Arial Narrow" w:hAnsi="Arial Narrow"/>
                <w:b/>
              </w:rPr>
              <w:t>produites en</w:t>
            </w:r>
            <w:r w:rsidRPr="007E45E7">
              <w:rPr>
                <w:rFonts w:ascii="Arial Narrow" w:hAnsi="Arial Narrow"/>
                <w:b/>
                <w:spacing w:val="-8"/>
              </w:rPr>
              <w:t xml:space="preserve"> </w:t>
            </w:r>
            <w:r w:rsidRPr="007E45E7">
              <w:rPr>
                <w:rFonts w:ascii="Arial Narrow" w:hAnsi="Arial Narrow"/>
                <w:b/>
              </w:rPr>
              <w:t>originaux</w:t>
            </w:r>
            <w:r w:rsidRPr="007E45E7">
              <w:rPr>
                <w:rFonts w:ascii="Arial Narrow" w:hAnsi="Arial Narrow"/>
                <w:b/>
                <w:spacing w:val="-8"/>
              </w:rPr>
              <w:t xml:space="preserve"> </w:t>
            </w:r>
            <w:r w:rsidRPr="007E45E7">
              <w:rPr>
                <w:rFonts w:ascii="Arial Narrow" w:hAnsi="Arial Narrow"/>
                <w:b/>
              </w:rPr>
              <w:t>ou</w:t>
            </w:r>
            <w:r w:rsidRPr="007E45E7">
              <w:rPr>
                <w:rFonts w:ascii="Arial Narrow" w:hAnsi="Arial Narrow"/>
                <w:b/>
                <w:spacing w:val="-8"/>
              </w:rPr>
              <w:t xml:space="preserve"> </w:t>
            </w:r>
            <w:r w:rsidRPr="007E45E7">
              <w:rPr>
                <w:rFonts w:ascii="Arial Narrow" w:hAnsi="Arial Narrow"/>
                <w:b/>
              </w:rPr>
              <w:t>en</w:t>
            </w:r>
            <w:r w:rsidRPr="007E45E7">
              <w:rPr>
                <w:rFonts w:ascii="Arial Narrow" w:hAnsi="Arial Narrow"/>
                <w:b/>
                <w:spacing w:val="-8"/>
              </w:rPr>
              <w:t xml:space="preserve"> </w:t>
            </w:r>
            <w:r w:rsidRPr="007E45E7">
              <w:rPr>
                <w:rFonts w:ascii="Arial Narrow" w:hAnsi="Arial Narrow"/>
                <w:b/>
              </w:rPr>
              <w:t>copies</w:t>
            </w:r>
            <w:r w:rsidRPr="007E45E7">
              <w:rPr>
                <w:rFonts w:ascii="Arial Narrow" w:hAnsi="Arial Narrow"/>
                <w:b/>
                <w:spacing w:val="-8"/>
              </w:rPr>
              <w:t xml:space="preserve"> </w:t>
            </w:r>
            <w:r w:rsidRPr="007E45E7">
              <w:rPr>
                <w:rFonts w:ascii="Arial Narrow" w:hAnsi="Arial Narrow"/>
                <w:b/>
              </w:rPr>
              <w:t>certifiées</w:t>
            </w:r>
            <w:r w:rsidRPr="007E45E7">
              <w:rPr>
                <w:rFonts w:ascii="Arial Narrow" w:hAnsi="Arial Narrow"/>
                <w:b/>
                <w:spacing w:val="-8"/>
              </w:rPr>
              <w:t xml:space="preserve"> </w:t>
            </w:r>
            <w:r w:rsidRPr="007E45E7">
              <w:rPr>
                <w:rFonts w:ascii="Arial Narrow" w:hAnsi="Arial Narrow"/>
                <w:b/>
              </w:rPr>
              <w:t>conformes</w:t>
            </w:r>
            <w:r w:rsidRPr="007E45E7">
              <w:rPr>
                <w:rFonts w:ascii="Arial Narrow" w:hAnsi="Arial Narrow"/>
                <w:b/>
                <w:spacing w:val="-8"/>
              </w:rPr>
              <w:t xml:space="preserve"> </w:t>
            </w:r>
            <w:r w:rsidRPr="007E45E7">
              <w:rPr>
                <w:rFonts w:ascii="Arial Narrow" w:hAnsi="Arial Narrow"/>
                <w:b/>
              </w:rPr>
              <w:t>par</w:t>
            </w:r>
            <w:r w:rsidRPr="007E45E7">
              <w:rPr>
                <w:rFonts w:ascii="Arial Narrow" w:hAnsi="Arial Narrow"/>
                <w:b/>
                <w:spacing w:val="-8"/>
              </w:rPr>
              <w:t xml:space="preserve"> </w:t>
            </w:r>
            <w:r w:rsidRPr="007E45E7">
              <w:rPr>
                <w:rFonts w:ascii="Arial Narrow" w:hAnsi="Arial Narrow"/>
                <w:b/>
              </w:rPr>
              <w:t xml:space="preserve">le </w:t>
            </w:r>
            <w:r w:rsidRPr="007E45E7">
              <w:rPr>
                <w:rFonts w:ascii="Arial Narrow" w:hAnsi="Arial Narrow"/>
                <w:b/>
                <w:spacing w:val="1"/>
              </w:rPr>
              <w:t>servic</w:t>
            </w:r>
            <w:r w:rsidRPr="007E45E7">
              <w:rPr>
                <w:rFonts w:ascii="Arial Narrow" w:hAnsi="Arial Narrow"/>
                <w:b/>
              </w:rPr>
              <w:t xml:space="preserve">e </w:t>
            </w:r>
            <w:r w:rsidRPr="007E45E7">
              <w:rPr>
                <w:rFonts w:ascii="Arial Narrow" w:hAnsi="Arial Narrow"/>
                <w:b/>
                <w:spacing w:val="1"/>
              </w:rPr>
              <w:t>émetteu</w:t>
            </w:r>
            <w:r w:rsidRPr="007E45E7">
              <w:rPr>
                <w:rFonts w:ascii="Arial Narrow" w:hAnsi="Arial Narrow"/>
                <w:b/>
              </w:rPr>
              <w:t>r ou l’Autorité Administrative compétente</w:t>
            </w:r>
            <w:r w:rsidRPr="007E45E7">
              <w:rPr>
                <w:rFonts w:ascii="Arial Narrow" w:hAnsi="Arial Narrow"/>
                <w:b/>
                <w:strike/>
              </w:rPr>
              <w:t>,</w:t>
            </w:r>
            <w:r w:rsidRPr="007E45E7">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7E45E7">
              <w:rPr>
                <w:rFonts w:ascii="Arial Narrow" w:hAnsi="Arial Narrow"/>
                <w:b/>
                <w:spacing w:val="2"/>
              </w:rPr>
              <w:t xml:space="preserve"> limite originelle d’ouverture des offres </w:t>
            </w:r>
            <w:r w:rsidRPr="007E45E7">
              <w:rPr>
                <w:rFonts w:ascii="Arial Narrow" w:hAnsi="Arial Narrow"/>
                <w:b/>
              </w:rPr>
              <w:t>ou</w:t>
            </w:r>
            <w:r w:rsidRPr="007E45E7">
              <w:rPr>
                <w:rFonts w:ascii="Arial Narrow" w:hAnsi="Arial Narrow"/>
                <w:b/>
                <w:spacing w:val="1"/>
              </w:rPr>
              <w:t xml:space="preserve"> </w:t>
            </w:r>
            <w:r w:rsidRPr="007E45E7">
              <w:rPr>
                <w:rFonts w:ascii="Arial Narrow" w:hAnsi="Arial Narrow"/>
                <w:b/>
              </w:rPr>
              <w:t>avoir</w:t>
            </w:r>
            <w:r w:rsidRPr="007E45E7">
              <w:rPr>
                <w:rFonts w:ascii="Arial Narrow" w:hAnsi="Arial Narrow"/>
                <w:b/>
                <w:spacing w:val="1"/>
              </w:rPr>
              <w:t xml:space="preserve"> </w:t>
            </w:r>
            <w:r w:rsidRPr="007E45E7">
              <w:rPr>
                <w:rFonts w:ascii="Arial Narrow" w:hAnsi="Arial Narrow"/>
                <w:b/>
              </w:rPr>
              <w:t>été</w:t>
            </w:r>
            <w:r w:rsidRPr="007E45E7">
              <w:rPr>
                <w:rFonts w:ascii="Arial Narrow" w:hAnsi="Arial Narrow"/>
                <w:b/>
                <w:spacing w:val="1"/>
              </w:rPr>
              <w:t xml:space="preserve"> </w:t>
            </w:r>
            <w:r w:rsidRPr="007E45E7">
              <w:rPr>
                <w:rFonts w:ascii="Arial Narrow" w:hAnsi="Arial Narrow"/>
                <w:b/>
              </w:rPr>
              <w:t>établies</w:t>
            </w:r>
            <w:r w:rsidRPr="007E45E7">
              <w:rPr>
                <w:rFonts w:ascii="Arial Narrow" w:hAnsi="Arial Narrow"/>
                <w:b/>
                <w:spacing w:val="1"/>
              </w:rPr>
              <w:t xml:space="preserve"> </w:t>
            </w:r>
            <w:r w:rsidRPr="007E45E7">
              <w:rPr>
                <w:rFonts w:ascii="Arial Narrow" w:hAnsi="Arial Narrow"/>
                <w:b/>
              </w:rPr>
              <w:t>postérieurement</w:t>
            </w:r>
            <w:r w:rsidRPr="007E45E7">
              <w:rPr>
                <w:rFonts w:ascii="Arial Narrow" w:hAnsi="Arial Narrow"/>
                <w:b/>
                <w:spacing w:val="1"/>
              </w:rPr>
              <w:t xml:space="preserve"> </w:t>
            </w:r>
            <w:r w:rsidRPr="007E45E7">
              <w:rPr>
                <w:rFonts w:ascii="Arial Narrow" w:hAnsi="Arial Narrow"/>
                <w:b/>
              </w:rPr>
              <w:t>à</w:t>
            </w:r>
            <w:r w:rsidRPr="007E45E7">
              <w:rPr>
                <w:rFonts w:ascii="Arial Narrow" w:hAnsi="Arial Narrow"/>
                <w:b/>
                <w:spacing w:val="1"/>
              </w:rPr>
              <w:t xml:space="preserve"> </w:t>
            </w:r>
            <w:r w:rsidRPr="007E45E7">
              <w:rPr>
                <w:rFonts w:ascii="Arial Narrow" w:hAnsi="Arial Narrow"/>
                <w:b/>
              </w:rPr>
              <w:t>la date</w:t>
            </w:r>
            <w:r w:rsidRPr="007E45E7">
              <w:rPr>
                <w:rFonts w:ascii="Arial Narrow" w:hAnsi="Arial Narrow"/>
                <w:b/>
                <w:spacing w:val="6"/>
              </w:rPr>
              <w:t xml:space="preserve"> </w:t>
            </w:r>
            <w:r w:rsidRPr="007E45E7">
              <w:rPr>
                <w:rFonts w:ascii="Arial Narrow" w:hAnsi="Arial Narrow"/>
                <w:b/>
              </w:rPr>
              <w:t>de</w:t>
            </w:r>
            <w:r w:rsidRPr="007E45E7">
              <w:rPr>
                <w:rFonts w:ascii="Arial Narrow" w:hAnsi="Arial Narrow"/>
                <w:b/>
                <w:spacing w:val="6"/>
              </w:rPr>
              <w:t xml:space="preserve"> </w:t>
            </w:r>
            <w:r w:rsidRPr="007E45E7">
              <w:rPr>
                <w:rFonts w:ascii="Arial Narrow" w:hAnsi="Arial Narrow"/>
                <w:b/>
              </w:rPr>
              <w:t>signature</w:t>
            </w:r>
            <w:r w:rsidRPr="007E45E7">
              <w:rPr>
                <w:rFonts w:ascii="Arial Narrow" w:hAnsi="Arial Narrow"/>
                <w:b/>
                <w:spacing w:val="6"/>
              </w:rPr>
              <w:t xml:space="preserve"> </w:t>
            </w:r>
            <w:r w:rsidRPr="007E45E7">
              <w:rPr>
                <w:rFonts w:ascii="Arial Narrow" w:hAnsi="Arial Narrow"/>
                <w:b/>
              </w:rPr>
              <w:t>de</w:t>
            </w:r>
            <w:r w:rsidRPr="007E45E7">
              <w:rPr>
                <w:rFonts w:ascii="Arial Narrow" w:hAnsi="Arial Narrow"/>
                <w:b/>
                <w:spacing w:val="6"/>
              </w:rPr>
              <w:t xml:space="preserve"> </w:t>
            </w:r>
            <w:r w:rsidRPr="007E45E7">
              <w:rPr>
                <w:rFonts w:ascii="Arial Narrow" w:hAnsi="Arial Narrow"/>
                <w:b/>
              </w:rPr>
              <w:t>l’Avis</w:t>
            </w:r>
            <w:r w:rsidRPr="007E45E7">
              <w:rPr>
                <w:rFonts w:ascii="Arial Narrow" w:hAnsi="Arial Narrow"/>
                <w:b/>
                <w:spacing w:val="6"/>
              </w:rPr>
              <w:t xml:space="preserve"> </w:t>
            </w:r>
            <w:r w:rsidRPr="007E45E7">
              <w:rPr>
                <w:rFonts w:ascii="Arial Narrow" w:hAnsi="Arial Narrow"/>
                <w:b/>
              </w:rPr>
              <w:t>d’Appel</w:t>
            </w:r>
            <w:r w:rsidRPr="007E45E7">
              <w:rPr>
                <w:rFonts w:ascii="Arial Narrow" w:hAnsi="Arial Narrow"/>
                <w:b/>
                <w:spacing w:val="6"/>
              </w:rPr>
              <w:t xml:space="preserve"> </w:t>
            </w:r>
            <w:r w:rsidRPr="007E45E7">
              <w:rPr>
                <w:rFonts w:ascii="Arial Narrow" w:hAnsi="Arial Narrow"/>
                <w:b/>
              </w:rPr>
              <w:t>d’Offres.</w:t>
            </w:r>
          </w:p>
          <w:p w:rsidR="000B2571" w:rsidRPr="007E45E7" w:rsidRDefault="000B2571" w:rsidP="000D7E0C">
            <w:pPr>
              <w:widowControl w:val="0"/>
              <w:tabs>
                <w:tab w:val="left" w:pos="3717"/>
              </w:tabs>
              <w:autoSpaceDE w:val="0"/>
              <w:spacing w:line="360" w:lineRule="auto"/>
              <w:jc w:val="both"/>
              <w:rPr>
                <w:rFonts w:ascii="Arial Narrow" w:hAnsi="Arial Narrow"/>
                <w:b/>
              </w:rPr>
            </w:pPr>
          </w:p>
          <w:p w:rsidR="000B2571" w:rsidRPr="007E45E7" w:rsidRDefault="000B2571" w:rsidP="000B2571">
            <w:pPr>
              <w:widowControl w:val="0"/>
              <w:autoSpaceDE w:val="0"/>
              <w:ind w:right="81"/>
              <w:jc w:val="both"/>
              <w:rPr>
                <w:rFonts w:ascii="Arial Narrow" w:hAnsi="Arial Narrow"/>
                <w:w w:val="110"/>
              </w:rPr>
            </w:pPr>
            <w:r w:rsidRPr="007E45E7">
              <w:rPr>
                <w:rFonts w:ascii="Arial Narrow" w:hAnsi="Arial Narrow"/>
                <w:w w:val="110"/>
              </w:rPr>
              <w:t xml:space="preserve">   En</w:t>
            </w:r>
            <w:r w:rsidRPr="007E45E7">
              <w:rPr>
                <w:rFonts w:ascii="Arial Narrow" w:hAnsi="Arial Narrow"/>
                <w:spacing w:val="-5"/>
                <w:w w:val="110"/>
              </w:rPr>
              <w:t xml:space="preserve"> </w:t>
            </w:r>
            <w:r w:rsidRPr="007E45E7">
              <w:rPr>
                <w:rFonts w:ascii="Arial Narrow" w:hAnsi="Arial Narrow"/>
                <w:w w:val="110"/>
              </w:rPr>
              <w:t>cas</w:t>
            </w:r>
            <w:r w:rsidRPr="007E45E7">
              <w:rPr>
                <w:rFonts w:ascii="Arial Narrow" w:hAnsi="Arial Narrow"/>
                <w:spacing w:val="-5"/>
                <w:w w:val="110"/>
              </w:rPr>
              <w:t xml:space="preserve"> </w:t>
            </w:r>
            <w:r w:rsidRPr="007E45E7">
              <w:rPr>
                <w:rFonts w:ascii="Arial Narrow" w:hAnsi="Arial Narrow"/>
                <w:w w:val="110"/>
              </w:rPr>
              <w:t>d’absence</w:t>
            </w:r>
            <w:r w:rsidRPr="007E45E7">
              <w:rPr>
                <w:rFonts w:ascii="Arial Narrow" w:hAnsi="Arial Narrow"/>
                <w:spacing w:val="-5"/>
                <w:w w:val="110"/>
              </w:rPr>
              <w:t xml:space="preserve"> </w:t>
            </w:r>
            <w:r w:rsidRPr="007E45E7">
              <w:rPr>
                <w:rFonts w:ascii="Arial Narrow" w:hAnsi="Arial Narrow"/>
                <w:w w:val="110"/>
              </w:rPr>
              <w:t>ou</w:t>
            </w:r>
            <w:r w:rsidRPr="007E45E7">
              <w:rPr>
                <w:rFonts w:ascii="Arial Narrow" w:hAnsi="Arial Narrow"/>
                <w:spacing w:val="-5"/>
                <w:w w:val="110"/>
              </w:rPr>
              <w:t xml:space="preserve"> </w:t>
            </w:r>
            <w:r w:rsidRPr="007E45E7">
              <w:rPr>
                <w:rFonts w:ascii="Arial Narrow" w:hAnsi="Arial Narrow"/>
                <w:w w:val="110"/>
              </w:rPr>
              <w:t>de</w:t>
            </w:r>
            <w:r w:rsidRPr="007E45E7">
              <w:rPr>
                <w:rFonts w:ascii="Arial Narrow" w:hAnsi="Arial Narrow"/>
                <w:spacing w:val="-5"/>
                <w:w w:val="110"/>
              </w:rPr>
              <w:t xml:space="preserve"> </w:t>
            </w:r>
            <w:r w:rsidRPr="007E45E7">
              <w:rPr>
                <w:rFonts w:ascii="Arial Narrow" w:hAnsi="Arial Narrow"/>
                <w:spacing w:val="-3"/>
                <w:w w:val="110"/>
              </w:rPr>
              <w:t>non-conformité</w:t>
            </w:r>
            <w:r w:rsidRPr="007E45E7">
              <w:rPr>
                <w:rFonts w:ascii="Arial Narrow" w:hAnsi="Arial Narrow"/>
                <w:spacing w:val="-5"/>
                <w:w w:val="110"/>
              </w:rPr>
              <w:t xml:space="preserve"> </w:t>
            </w:r>
            <w:r w:rsidRPr="007E45E7">
              <w:rPr>
                <w:rFonts w:ascii="Arial Narrow" w:hAnsi="Arial Narrow"/>
                <w:w w:val="110"/>
              </w:rPr>
              <w:t>d’une</w:t>
            </w:r>
            <w:r w:rsidRPr="007E45E7">
              <w:rPr>
                <w:rFonts w:ascii="Arial Narrow" w:hAnsi="Arial Narrow"/>
                <w:spacing w:val="-5"/>
                <w:w w:val="110"/>
              </w:rPr>
              <w:t xml:space="preserve"> </w:t>
            </w:r>
            <w:r w:rsidRPr="007E45E7">
              <w:rPr>
                <w:rFonts w:ascii="Arial Narrow" w:hAnsi="Arial Narrow"/>
                <w:w w:val="110"/>
              </w:rPr>
              <w:t>pièce</w:t>
            </w:r>
            <w:r w:rsidRPr="007E45E7">
              <w:rPr>
                <w:rFonts w:ascii="Arial Narrow" w:hAnsi="Arial Narrow"/>
                <w:spacing w:val="-5"/>
                <w:w w:val="110"/>
              </w:rPr>
              <w:t xml:space="preserve"> </w:t>
            </w:r>
            <w:r w:rsidRPr="007E45E7">
              <w:rPr>
                <w:rFonts w:ascii="Arial Narrow" w:hAnsi="Arial Narrow"/>
                <w:w w:val="110"/>
              </w:rPr>
              <w:t>du</w:t>
            </w:r>
            <w:r w:rsidRPr="007E45E7">
              <w:rPr>
                <w:rFonts w:ascii="Arial Narrow" w:hAnsi="Arial Narrow"/>
                <w:spacing w:val="-5"/>
                <w:w w:val="110"/>
              </w:rPr>
              <w:t xml:space="preserve"> </w:t>
            </w:r>
            <w:r w:rsidRPr="007E45E7">
              <w:rPr>
                <w:rFonts w:ascii="Arial Narrow" w:hAnsi="Arial Narrow"/>
                <w:w w:val="110"/>
              </w:rPr>
              <w:t xml:space="preserve">dossier </w:t>
            </w:r>
            <w:r w:rsidRPr="007E45E7">
              <w:rPr>
                <w:rFonts w:ascii="Arial Narrow" w:hAnsi="Arial Narrow"/>
                <w:spacing w:val="-3"/>
                <w:w w:val="110"/>
              </w:rPr>
              <w:t xml:space="preserve">administratif </w:t>
            </w:r>
            <w:r w:rsidRPr="007E45E7">
              <w:rPr>
                <w:rFonts w:ascii="Arial Narrow" w:hAnsi="Arial Narrow"/>
                <w:w w:val="110"/>
              </w:rPr>
              <w:t xml:space="preserve">lors de </w:t>
            </w:r>
            <w:r w:rsidRPr="007E45E7">
              <w:rPr>
                <w:rFonts w:ascii="Arial Narrow" w:hAnsi="Arial Narrow"/>
                <w:spacing w:val="-3"/>
                <w:w w:val="110"/>
              </w:rPr>
              <w:t xml:space="preserve">l’ouverture </w:t>
            </w:r>
            <w:r w:rsidRPr="007E45E7">
              <w:rPr>
                <w:rFonts w:ascii="Arial Narrow" w:hAnsi="Arial Narrow"/>
                <w:w w:val="110"/>
              </w:rPr>
              <w:t xml:space="preserve">des plis, un délai de </w:t>
            </w:r>
            <w:r w:rsidRPr="007E45E7">
              <w:rPr>
                <w:rFonts w:ascii="Arial Narrow" w:hAnsi="Arial Narrow"/>
                <w:spacing w:val="-3"/>
                <w:w w:val="110"/>
              </w:rPr>
              <w:t>quarante-</w:t>
            </w:r>
            <w:r w:rsidR="009269B3" w:rsidRPr="007E45E7">
              <w:rPr>
                <w:rFonts w:ascii="Arial Narrow" w:hAnsi="Arial Narrow"/>
                <w:spacing w:val="-3"/>
                <w:w w:val="110"/>
              </w:rPr>
              <w:t>huit (</w:t>
            </w:r>
            <w:r w:rsidRPr="007E45E7">
              <w:rPr>
                <w:rFonts w:ascii="Arial Narrow" w:hAnsi="Arial Narrow"/>
                <w:spacing w:val="-3"/>
                <w:w w:val="110"/>
              </w:rPr>
              <w:t>48) heures</w:t>
            </w:r>
            <w:r w:rsidRPr="007E45E7">
              <w:rPr>
                <w:rFonts w:ascii="Arial Narrow" w:hAnsi="Arial Narrow"/>
                <w:spacing w:val="-15"/>
                <w:w w:val="110"/>
              </w:rPr>
              <w:t xml:space="preserve"> </w:t>
            </w:r>
            <w:r w:rsidRPr="007E45E7">
              <w:rPr>
                <w:rFonts w:ascii="Arial Narrow" w:hAnsi="Arial Narrow"/>
                <w:spacing w:val="-2"/>
                <w:w w:val="110"/>
              </w:rPr>
              <w:t>est</w:t>
            </w:r>
            <w:r w:rsidRPr="007E45E7">
              <w:rPr>
                <w:rFonts w:ascii="Arial Narrow" w:hAnsi="Arial Narrow"/>
                <w:spacing w:val="-15"/>
                <w:w w:val="110"/>
              </w:rPr>
              <w:t xml:space="preserve"> </w:t>
            </w:r>
            <w:r w:rsidRPr="007E45E7">
              <w:rPr>
                <w:rFonts w:ascii="Arial Narrow" w:hAnsi="Arial Narrow"/>
                <w:spacing w:val="-4"/>
                <w:w w:val="110"/>
              </w:rPr>
              <w:t>accordé</w:t>
            </w:r>
            <w:r w:rsidRPr="007E45E7">
              <w:rPr>
                <w:rFonts w:ascii="Arial Narrow" w:hAnsi="Arial Narrow"/>
                <w:spacing w:val="-15"/>
                <w:w w:val="110"/>
              </w:rPr>
              <w:t xml:space="preserve"> </w:t>
            </w:r>
            <w:r w:rsidRPr="007E45E7">
              <w:rPr>
                <w:rFonts w:ascii="Arial Narrow" w:hAnsi="Arial Narrow"/>
                <w:w w:val="110"/>
              </w:rPr>
              <w:t>aux</w:t>
            </w:r>
            <w:r w:rsidRPr="007E45E7">
              <w:rPr>
                <w:rFonts w:ascii="Arial Narrow" w:hAnsi="Arial Narrow"/>
                <w:spacing w:val="-15"/>
                <w:w w:val="110"/>
              </w:rPr>
              <w:t xml:space="preserve"> </w:t>
            </w:r>
            <w:r w:rsidRPr="007E45E7">
              <w:rPr>
                <w:rFonts w:ascii="Arial Narrow" w:hAnsi="Arial Narrow"/>
                <w:spacing w:val="-3"/>
                <w:w w:val="110"/>
              </w:rPr>
              <w:t>soumissionnaires</w:t>
            </w:r>
            <w:r w:rsidRPr="007E45E7">
              <w:rPr>
                <w:rFonts w:ascii="Arial Narrow" w:hAnsi="Arial Narrow"/>
                <w:spacing w:val="-15"/>
                <w:w w:val="110"/>
              </w:rPr>
              <w:t xml:space="preserve"> </w:t>
            </w:r>
            <w:r w:rsidRPr="007E45E7">
              <w:rPr>
                <w:rFonts w:ascii="Arial Narrow" w:hAnsi="Arial Narrow"/>
                <w:spacing w:val="-3"/>
                <w:w w:val="110"/>
              </w:rPr>
              <w:t>concernés</w:t>
            </w:r>
            <w:r w:rsidRPr="007E45E7">
              <w:rPr>
                <w:rFonts w:ascii="Arial Narrow" w:hAnsi="Arial Narrow"/>
                <w:spacing w:val="-15"/>
                <w:w w:val="110"/>
              </w:rPr>
              <w:t xml:space="preserve"> </w:t>
            </w:r>
            <w:r w:rsidRPr="007E45E7">
              <w:rPr>
                <w:rFonts w:ascii="Arial Narrow" w:hAnsi="Arial Narrow"/>
                <w:w w:val="110"/>
              </w:rPr>
              <w:t>pour</w:t>
            </w:r>
            <w:r w:rsidRPr="007E45E7">
              <w:rPr>
                <w:rFonts w:ascii="Arial Narrow" w:hAnsi="Arial Narrow"/>
                <w:spacing w:val="-15"/>
                <w:w w:val="110"/>
              </w:rPr>
              <w:t xml:space="preserve"> </w:t>
            </w:r>
            <w:r w:rsidRPr="007E45E7">
              <w:rPr>
                <w:rFonts w:ascii="Arial Narrow" w:hAnsi="Arial Narrow"/>
                <w:spacing w:val="-3"/>
                <w:w w:val="110"/>
              </w:rPr>
              <w:t>produire</w:t>
            </w:r>
            <w:r w:rsidRPr="007E45E7">
              <w:rPr>
                <w:rFonts w:ascii="Arial Narrow" w:hAnsi="Arial Narrow"/>
                <w:spacing w:val="-15"/>
                <w:w w:val="110"/>
              </w:rPr>
              <w:t xml:space="preserve"> </w:t>
            </w:r>
            <w:r w:rsidRPr="007E45E7">
              <w:rPr>
                <w:rFonts w:ascii="Arial Narrow" w:hAnsi="Arial Narrow"/>
                <w:w w:val="110"/>
              </w:rPr>
              <w:t xml:space="preserve">ou </w:t>
            </w:r>
            <w:r w:rsidRPr="007E45E7">
              <w:rPr>
                <w:rFonts w:ascii="Arial Narrow" w:hAnsi="Arial Narrow"/>
                <w:spacing w:val="-3"/>
                <w:w w:val="110"/>
              </w:rPr>
              <w:t>remplacer</w:t>
            </w:r>
            <w:r w:rsidRPr="007E45E7">
              <w:rPr>
                <w:rFonts w:ascii="Arial Narrow" w:hAnsi="Arial Narrow"/>
                <w:spacing w:val="-25"/>
                <w:w w:val="110"/>
              </w:rPr>
              <w:t xml:space="preserve"> </w:t>
            </w:r>
            <w:r w:rsidRPr="007E45E7">
              <w:rPr>
                <w:rFonts w:ascii="Arial Narrow" w:hAnsi="Arial Narrow"/>
                <w:w w:val="110"/>
              </w:rPr>
              <w:t>la</w:t>
            </w:r>
            <w:r w:rsidRPr="007E45E7">
              <w:rPr>
                <w:rFonts w:ascii="Arial Narrow" w:hAnsi="Arial Narrow"/>
                <w:spacing w:val="-25"/>
                <w:w w:val="110"/>
              </w:rPr>
              <w:t xml:space="preserve"> </w:t>
            </w:r>
            <w:r w:rsidRPr="007E45E7">
              <w:rPr>
                <w:rFonts w:ascii="Arial Narrow" w:hAnsi="Arial Narrow"/>
                <w:w w:val="110"/>
              </w:rPr>
              <w:t>pièce</w:t>
            </w:r>
            <w:r w:rsidRPr="007E45E7">
              <w:rPr>
                <w:rFonts w:ascii="Arial Narrow" w:hAnsi="Arial Narrow"/>
                <w:spacing w:val="-25"/>
                <w:w w:val="110"/>
              </w:rPr>
              <w:t xml:space="preserve"> </w:t>
            </w:r>
            <w:r w:rsidRPr="007E45E7">
              <w:rPr>
                <w:rFonts w:ascii="Arial Narrow" w:hAnsi="Arial Narrow"/>
                <w:w w:val="110"/>
              </w:rPr>
              <w:t>en</w:t>
            </w:r>
            <w:r w:rsidRPr="007E45E7">
              <w:rPr>
                <w:rFonts w:ascii="Arial Narrow" w:hAnsi="Arial Narrow"/>
                <w:spacing w:val="-25"/>
                <w:w w:val="110"/>
              </w:rPr>
              <w:t xml:space="preserve"> </w:t>
            </w:r>
            <w:r w:rsidRPr="007E45E7">
              <w:rPr>
                <w:rFonts w:ascii="Arial Narrow" w:hAnsi="Arial Narrow"/>
                <w:w w:val="110"/>
              </w:rPr>
              <w:t>question.</w:t>
            </w:r>
          </w:p>
          <w:p w:rsidR="000B2571" w:rsidRPr="007E45E7" w:rsidRDefault="000B2571" w:rsidP="000B2571">
            <w:pPr>
              <w:widowControl w:val="0"/>
              <w:autoSpaceDE w:val="0"/>
              <w:ind w:right="81"/>
              <w:jc w:val="both"/>
              <w:rPr>
                <w:rFonts w:ascii="Arial Narrow" w:hAnsi="Arial Narrow"/>
                <w:w w:val="110"/>
              </w:rPr>
            </w:pPr>
          </w:p>
          <w:p w:rsidR="000B2571" w:rsidRPr="007E45E7" w:rsidRDefault="000B2571" w:rsidP="000B2571">
            <w:pPr>
              <w:widowControl w:val="0"/>
              <w:autoSpaceDE w:val="0"/>
              <w:ind w:right="81"/>
              <w:jc w:val="both"/>
              <w:rPr>
                <w:rFonts w:ascii="Arial Narrow" w:hAnsi="Arial Narrow"/>
                <w:w w:val="110"/>
              </w:rPr>
            </w:pPr>
            <w:r w:rsidRPr="007E45E7">
              <w:rPr>
                <w:rFonts w:ascii="Arial Narrow" w:hAnsi="Arial Narrow"/>
                <w:w w:val="110"/>
              </w:rPr>
              <w:t xml:space="preserve">  Est déclarée irrecevable et rejetée par la Commission </w:t>
            </w:r>
            <w:r w:rsidR="001B3EED" w:rsidRPr="007E45E7">
              <w:rPr>
                <w:rFonts w:ascii="Arial Narrow" w:hAnsi="Arial Narrow"/>
                <w:w w:val="110"/>
              </w:rPr>
              <w:t>Départementale</w:t>
            </w:r>
            <w:r w:rsidRPr="007E45E7">
              <w:rPr>
                <w:rFonts w:ascii="Arial Narrow" w:hAnsi="Arial Narrow"/>
                <w:w w:val="110"/>
              </w:rPr>
              <w:t xml:space="preserve"> de Passation des Marchés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Toute offre produite en nombre insuffisant ou uniquement en copies pour la soumission physique,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 Les plis portant les indications sur l’identité des soumissionnaires,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 Les plis parvenus postérieurement aux dates et heures limites de dépôt.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 Les plis sans indication de l’identité de l’Appel d’Offres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 Les plis non-conformes au mode de soumission ;</w:t>
            </w:r>
          </w:p>
          <w:p w:rsidR="000B2571" w:rsidRPr="007E45E7" w:rsidRDefault="000B2571"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Toute offre non conforme aux prescriptions du DAO,</w:t>
            </w:r>
          </w:p>
          <w:p w:rsidR="000B2571" w:rsidRPr="007E45E7" w:rsidRDefault="008441CF" w:rsidP="00526DF2">
            <w:pPr>
              <w:pStyle w:val="Paragraphedeliste"/>
              <w:widowControl w:val="0"/>
              <w:numPr>
                <w:ilvl w:val="0"/>
                <w:numId w:val="31"/>
              </w:numPr>
              <w:autoSpaceDE w:val="0"/>
              <w:spacing w:after="0" w:line="240" w:lineRule="auto"/>
              <w:ind w:right="81"/>
              <w:jc w:val="both"/>
              <w:rPr>
                <w:rFonts w:ascii="Arial Narrow" w:hAnsi="Arial Narrow"/>
                <w:w w:val="110"/>
                <w:sz w:val="24"/>
                <w:szCs w:val="24"/>
              </w:rPr>
            </w:pPr>
            <w:r w:rsidRPr="007E45E7">
              <w:rPr>
                <w:rFonts w:ascii="Arial Narrow" w:hAnsi="Arial Narrow"/>
                <w:w w:val="110"/>
                <w:sz w:val="24"/>
                <w:szCs w:val="24"/>
              </w:rPr>
              <w:t xml:space="preserve"> </w:t>
            </w:r>
            <w:r w:rsidR="000B2571" w:rsidRPr="007E45E7">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0B2571" w:rsidRPr="007E45E7" w:rsidRDefault="000B2571" w:rsidP="00526DF2">
            <w:pPr>
              <w:pStyle w:val="Paragraphedeliste"/>
              <w:widowControl w:val="0"/>
              <w:numPr>
                <w:ilvl w:val="0"/>
                <w:numId w:val="31"/>
              </w:numPr>
              <w:autoSpaceDE w:val="0"/>
              <w:spacing w:after="0" w:line="240" w:lineRule="auto"/>
              <w:jc w:val="both"/>
              <w:rPr>
                <w:rFonts w:ascii="Arial Narrow" w:hAnsi="Arial Narrow"/>
                <w:sz w:val="24"/>
                <w:szCs w:val="24"/>
              </w:rPr>
            </w:pPr>
            <w:r w:rsidRPr="007E45E7">
              <w:rPr>
                <w:rFonts w:ascii="Arial Narrow" w:hAnsi="Arial Narrow"/>
                <w:w w:val="110"/>
                <w:sz w:val="24"/>
                <w:szCs w:val="24"/>
              </w:rPr>
              <w:t xml:space="preserve">La Commission </w:t>
            </w:r>
            <w:r w:rsidR="001B3EED" w:rsidRPr="007E45E7">
              <w:rPr>
                <w:rFonts w:ascii="Arial Narrow" w:hAnsi="Arial Narrow"/>
                <w:w w:val="110"/>
                <w:sz w:val="24"/>
                <w:szCs w:val="24"/>
              </w:rPr>
              <w:t>Départementale</w:t>
            </w:r>
            <w:r w:rsidRPr="007E45E7">
              <w:rPr>
                <w:rFonts w:ascii="Arial Narrow" w:hAnsi="Arial Narrow"/>
                <w:w w:val="110"/>
                <w:sz w:val="24"/>
                <w:szCs w:val="24"/>
              </w:rPr>
              <w:t xml:space="preserve"> de Passation des Marchés établira un procès-verbal de la séance d’ouverture des plis, dont une copie sera remise à tous les soumissionnaires.</w:t>
            </w:r>
          </w:p>
          <w:p w:rsidR="000B2571" w:rsidRPr="007E45E7" w:rsidRDefault="000B2571" w:rsidP="000B2571">
            <w:pPr>
              <w:widowControl w:val="0"/>
              <w:autoSpaceDE w:val="0"/>
              <w:jc w:val="both"/>
              <w:rPr>
                <w:rFonts w:ascii="Arial Narrow" w:hAnsi="Arial Narrow"/>
                <w:b/>
                <w:bCs/>
              </w:rPr>
            </w:pPr>
            <w:r w:rsidRPr="007E45E7">
              <w:rPr>
                <w:rFonts w:ascii="Arial Narrow" w:hAnsi="Arial Narrow"/>
                <w:b/>
                <w:bCs/>
              </w:rPr>
              <w:t xml:space="preserve">   </w:t>
            </w:r>
          </w:p>
          <w:p w:rsidR="000B2571" w:rsidRPr="007E45E7" w:rsidRDefault="000B2571" w:rsidP="000B2571">
            <w:pPr>
              <w:widowControl w:val="0"/>
              <w:autoSpaceDE w:val="0"/>
              <w:jc w:val="both"/>
              <w:rPr>
                <w:rFonts w:ascii="Arial Narrow" w:hAnsi="Arial Narrow"/>
              </w:rPr>
            </w:pPr>
            <w:r w:rsidRPr="007E45E7">
              <w:rPr>
                <w:rFonts w:ascii="Arial Narrow" w:hAnsi="Arial Narrow"/>
                <w:b/>
                <w:bCs/>
              </w:rPr>
              <w:t xml:space="preserve">    N.B : L’ouverture de la séance de dépouillement doit se faire au plus tard une heure après celle limite de réception des offres fixée dans le Dossier d’Appel d’Offres</w:t>
            </w:r>
            <w:r w:rsidRPr="007E45E7">
              <w:rPr>
                <w:rFonts w:ascii="Arial Narrow" w:hAnsi="Arial Narrow"/>
                <w:i/>
                <w:iCs/>
              </w:rPr>
              <w:t>.</w:t>
            </w:r>
          </w:p>
        </w:tc>
      </w:tr>
      <w:tr w:rsidR="00552617" w:rsidRPr="007E45E7" w:rsidTr="003F7177">
        <w:trPr>
          <w:trHeight w:val="2017"/>
          <w:jc w:val="center"/>
        </w:trPr>
        <w:tc>
          <w:tcPr>
            <w:tcW w:w="1271" w:type="dxa"/>
            <w:shd w:val="clear" w:color="auto" w:fill="auto"/>
            <w:tcMar>
              <w:top w:w="0" w:type="dxa"/>
              <w:left w:w="0" w:type="dxa"/>
              <w:bottom w:w="0" w:type="dxa"/>
              <w:right w:w="0" w:type="dxa"/>
            </w:tcMar>
            <w:vAlign w:val="center"/>
          </w:tcPr>
          <w:p w:rsidR="00A85CAC" w:rsidRPr="007E45E7" w:rsidRDefault="00180B08" w:rsidP="00230C15">
            <w:pPr>
              <w:widowControl w:val="0"/>
              <w:autoSpaceDE w:val="0"/>
              <w:spacing w:line="360" w:lineRule="auto"/>
              <w:jc w:val="center"/>
              <w:rPr>
                <w:rFonts w:ascii="Arial Narrow" w:hAnsi="Arial Narrow"/>
              </w:rPr>
            </w:pPr>
            <w:r w:rsidRPr="007E45E7">
              <w:rPr>
                <w:rFonts w:ascii="Arial Narrow" w:hAnsi="Arial Narrow"/>
              </w:rPr>
              <w:lastRenderedPageBreak/>
              <w:t>29.1</w:t>
            </w:r>
          </w:p>
        </w:tc>
        <w:tc>
          <w:tcPr>
            <w:tcW w:w="8930" w:type="dxa"/>
            <w:shd w:val="clear" w:color="auto" w:fill="auto"/>
            <w:tcMar>
              <w:top w:w="0" w:type="dxa"/>
              <w:left w:w="0" w:type="dxa"/>
              <w:bottom w:w="0" w:type="dxa"/>
              <w:right w:w="0" w:type="dxa"/>
            </w:tcMar>
            <w:vAlign w:val="center"/>
          </w:tcPr>
          <w:p w:rsidR="00A85CAC" w:rsidRPr="007E45E7" w:rsidRDefault="00AE4197" w:rsidP="0025661A">
            <w:pPr>
              <w:widowControl w:val="0"/>
              <w:autoSpaceDE w:val="0"/>
              <w:jc w:val="both"/>
              <w:rPr>
                <w:rFonts w:ascii="Arial Narrow" w:hAnsi="Arial Narrow"/>
                <w:b/>
              </w:rPr>
            </w:pPr>
            <w:r w:rsidRPr="007E45E7">
              <w:rPr>
                <w:rFonts w:ascii="Arial Narrow" w:hAnsi="Arial Narrow"/>
              </w:rPr>
              <w:t xml:space="preserve">   </w:t>
            </w:r>
            <w:r w:rsidR="00A85CAC" w:rsidRPr="007E45E7">
              <w:rPr>
                <w:rFonts w:ascii="Arial Narrow" w:hAnsi="Arial Narrow"/>
              </w:rPr>
              <w:t>L’évaluation des offres se fera sur la base des critères ci-après</w:t>
            </w:r>
            <w:r w:rsidR="007D75DE" w:rsidRPr="007E45E7">
              <w:rPr>
                <w:rFonts w:ascii="Arial Narrow" w:hAnsi="Arial Narrow"/>
              </w:rPr>
              <w:t> </w:t>
            </w:r>
            <w:r w:rsidR="007D75DE" w:rsidRPr="007E45E7">
              <w:rPr>
                <w:rFonts w:ascii="Arial Narrow" w:hAnsi="Arial Narrow"/>
                <w:b/>
              </w:rPr>
              <w:t>:</w:t>
            </w:r>
            <w:r w:rsidR="0025661A" w:rsidRPr="007E45E7">
              <w:rPr>
                <w:rFonts w:ascii="Arial Narrow" w:hAnsi="Arial Narrow"/>
                <w:b/>
              </w:rPr>
              <w:t xml:space="preserve"> </w:t>
            </w:r>
            <w:r w:rsidR="00A85CAC" w:rsidRPr="007E45E7">
              <w:rPr>
                <w:rFonts w:ascii="Arial Narrow" w:hAnsi="Arial Narrow"/>
                <w:bCs/>
              </w:rPr>
              <w:t>Etant entendu qu’un critère ne peut être à la fois éliminatoire et essentiel.</w:t>
            </w:r>
            <w:r w:rsidR="00A85CAC" w:rsidRPr="007E45E7">
              <w:rPr>
                <w:rFonts w:ascii="Arial Narrow" w:hAnsi="Arial Narrow"/>
              </w:rPr>
              <w:t> :</w:t>
            </w:r>
          </w:p>
          <w:p w:rsidR="0025661A" w:rsidRPr="007E45E7" w:rsidRDefault="00A85CAC" w:rsidP="00661F2E">
            <w:pPr>
              <w:pStyle w:val="Paragraphedeliste"/>
              <w:widowControl w:val="0"/>
              <w:numPr>
                <w:ilvl w:val="0"/>
                <w:numId w:val="71"/>
              </w:numPr>
              <w:autoSpaceDE w:val="0"/>
              <w:spacing w:after="0" w:line="240" w:lineRule="auto"/>
              <w:ind w:left="114" w:right="130" w:hanging="114"/>
              <w:jc w:val="both"/>
              <w:rPr>
                <w:rFonts w:ascii="Arial Narrow" w:hAnsi="Arial Narrow"/>
                <w:spacing w:val="-2"/>
                <w:sz w:val="24"/>
                <w:szCs w:val="24"/>
              </w:rPr>
            </w:pPr>
            <w:r w:rsidRPr="007E45E7">
              <w:rPr>
                <w:rFonts w:ascii="Arial Narrow" w:hAnsi="Arial Narrow"/>
                <w:sz w:val="24"/>
                <w:szCs w:val="24"/>
              </w:rPr>
              <w:t xml:space="preserve">Les </w:t>
            </w:r>
            <w:r w:rsidRPr="007E45E7">
              <w:rPr>
                <w:rFonts w:ascii="Arial Narrow" w:hAnsi="Arial Narrow"/>
                <w:b/>
                <w:sz w:val="24"/>
                <w:szCs w:val="24"/>
              </w:rPr>
              <w:t>critères éliminatoires</w:t>
            </w:r>
            <w:r w:rsidRPr="007E45E7">
              <w:rPr>
                <w:rFonts w:ascii="Arial Narrow" w:hAnsi="Arial Narrow"/>
                <w:sz w:val="24"/>
                <w:szCs w:val="24"/>
              </w:rPr>
              <w:t xml:space="preserve"> </w:t>
            </w:r>
          </w:p>
          <w:p w:rsidR="00A85CAC" w:rsidRPr="007E45E7"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7E45E7">
              <w:rPr>
                <w:rFonts w:ascii="Arial Narrow" w:hAnsi="Arial Narrow"/>
                <w:sz w:val="24"/>
                <w:szCs w:val="24"/>
              </w:rPr>
              <w:t>Il s'agit</w:t>
            </w:r>
            <w:r w:rsidRPr="007E45E7">
              <w:rPr>
                <w:rFonts w:ascii="Arial Narrow" w:hAnsi="Arial Narrow"/>
                <w:spacing w:val="-2"/>
                <w:sz w:val="24"/>
                <w:szCs w:val="24"/>
              </w:rPr>
              <w:t xml:space="preserve"> </w:t>
            </w:r>
            <w:r w:rsidRPr="007E45E7">
              <w:rPr>
                <w:rFonts w:ascii="Arial Narrow" w:hAnsi="Arial Narrow"/>
                <w:sz w:val="24"/>
                <w:szCs w:val="24"/>
              </w:rPr>
              <w:t>notamment</w:t>
            </w:r>
            <w:r w:rsidRPr="007E45E7">
              <w:rPr>
                <w:rFonts w:ascii="Arial Narrow" w:hAnsi="Arial Narrow"/>
                <w:spacing w:val="-2"/>
                <w:sz w:val="24"/>
                <w:szCs w:val="24"/>
              </w:rPr>
              <w:t xml:space="preserve"> :</w:t>
            </w:r>
          </w:p>
          <w:p w:rsidR="00A85CAC" w:rsidRPr="007E45E7"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E45E7">
              <w:rPr>
                <w:rFonts w:ascii="Arial Narrow" w:hAnsi="Arial Narrow"/>
                <w:sz w:val="24"/>
                <w:szCs w:val="24"/>
              </w:rPr>
              <w:t xml:space="preserve"> </w:t>
            </w:r>
            <w:r w:rsidR="0025661A" w:rsidRPr="007E45E7">
              <w:rPr>
                <w:rFonts w:ascii="Arial Narrow" w:hAnsi="Arial Narrow"/>
                <w:sz w:val="24"/>
                <w:szCs w:val="24"/>
              </w:rPr>
              <w:t>L’</w:t>
            </w:r>
            <w:r w:rsidRPr="007E45E7">
              <w:rPr>
                <w:rFonts w:ascii="Arial Narrow" w:hAnsi="Arial Narrow"/>
                <w:sz w:val="24"/>
                <w:szCs w:val="24"/>
              </w:rPr>
              <w:t xml:space="preserve">absence </w:t>
            </w:r>
            <w:r w:rsidR="0025661A" w:rsidRPr="007E45E7">
              <w:rPr>
                <w:rFonts w:ascii="Arial Narrow" w:hAnsi="Arial Narrow"/>
                <w:sz w:val="24"/>
                <w:szCs w:val="24"/>
              </w:rPr>
              <w:t>du cautionnement</w:t>
            </w:r>
            <w:r w:rsidRPr="007E45E7">
              <w:rPr>
                <w:rFonts w:ascii="Arial Narrow" w:hAnsi="Arial Narrow"/>
                <w:sz w:val="24"/>
                <w:szCs w:val="24"/>
              </w:rPr>
              <w:t xml:space="preserve"> de soumission </w:t>
            </w:r>
            <w:r w:rsidR="0065669A">
              <w:rPr>
                <w:rFonts w:ascii="Arial Narrow" w:hAnsi="Arial Narrow"/>
                <w:sz w:val="24"/>
                <w:szCs w:val="24"/>
              </w:rPr>
              <w:t xml:space="preserve">accompagnée du récépissé de la CDEC </w:t>
            </w:r>
            <w:r w:rsidRPr="007E45E7">
              <w:rPr>
                <w:rFonts w:ascii="Arial Narrow" w:hAnsi="Arial Narrow"/>
                <w:sz w:val="24"/>
                <w:szCs w:val="24"/>
              </w:rPr>
              <w:t xml:space="preserve">à l’ouverture des </w:t>
            </w:r>
            <w:r w:rsidR="0025661A" w:rsidRPr="007E45E7">
              <w:rPr>
                <w:rFonts w:ascii="Arial Narrow" w:hAnsi="Arial Narrow"/>
                <w:sz w:val="24"/>
                <w:szCs w:val="24"/>
              </w:rPr>
              <w:t>plis ;</w:t>
            </w:r>
          </w:p>
          <w:p w:rsidR="00A85CAC" w:rsidRPr="007E45E7"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E45E7">
              <w:rPr>
                <w:rFonts w:ascii="Arial Narrow" w:hAnsi="Arial Narrow"/>
                <w:sz w:val="24"/>
                <w:szCs w:val="24"/>
              </w:rPr>
              <w:t xml:space="preserve"> </w:t>
            </w:r>
            <w:r w:rsidR="0025661A" w:rsidRPr="007E45E7">
              <w:rPr>
                <w:rFonts w:ascii="Arial Narrow" w:hAnsi="Arial Narrow"/>
                <w:sz w:val="24"/>
                <w:szCs w:val="24"/>
              </w:rPr>
              <w:t>L</w:t>
            </w:r>
            <w:r w:rsidRPr="007E45E7">
              <w:rPr>
                <w:rFonts w:ascii="Arial Narrow" w:hAnsi="Arial Narrow"/>
                <w:sz w:val="24"/>
                <w:szCs w:val="24"/>
              </w:rPr>
              <w:t xml:space="preserve">a non -production au-delà du délai de 48 h après l’ouverture des plis, d’une pièce du dossier administratif jugée non conforme ou absente ; </w:t>
            </w:r>
          </w:p>
          <w:p w:rsidR="00A85CAC" w:rsidRPr="007E45E7"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E45E7">
              <w:rPr>
                <w:rFonts w:ascii="Arial Narrow" w:hAnsi="Arial Narrow"/>
                <w:sz w:val="24"/>
                <w:szCs w:val="24"/>
              </w:rPr>
              <w:t>Des</w:t>
            </w:r>
            <w:r w:rsidR="00A85CAC" w:rsidRPr="007E45E7">
              <w:rPr>
                <w:rFonts w:ascii="Arial Narrow" w:hAnsi="Arial Narrow"/>
                <w:sz w:val="24"/>
                <w:szCs w:val="24"/>
              </w:rPr>
              <w:t xml:space="preserve"> fausses déclarations, manœuvres frauduleuses ou </w:t>
            </w:r>
            <w:r w:rsidR="00A85CAC" w:rsidRPr="007E45E7">
              <w:rPr>
                <w:rFonts w:ascii="Arial Narrow" w:eastAsia="Times New Roman" w:hAnsi="Arial Narrow"/>
                <w:spacing w:val="2"/>
                <w:sz w:val="24"/>
                <w:szCs w:val="24"/>
                <w:lang w:eastAsia="fr-FR"/>
              </w:rPr>
              <w:t xml:space="preserve">des pièces </w:t>
            </w:r>
            <w:r w:rsidRPr="007E45E7">
              <w:rPr>
                <w:rFonts w:ascii="Arial Narrow" w:eastAsia="Times New Roman" w:hAnsi="Arial Narrow"/>
                <w:spacing w:val="2"/>
                <w:sz w:val="24"/>
                <w:szCs w:val="24"/>
                <w:lang w:eastAsia="fr-FR"/>
              </w:rPr>
              <w:t>falsifiées ;</w:t>
            </w:r>
          </w:p>
          <w:p w:rsidR="007D75DE" w:rsidRPr="007E45E7"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 w:val="24"/>
                <w:szCs w:val="24"/>
              </w:rPr>
            </w:pPr>
            <w:r w:rsidRPr="007E45E7">
              <w:rPr>
                <w:rFonts w:ascii="Arial Narrow" w:hAnsi="Arial Narrow"/>
                <w:sz w:val="24"/>
                <w:szCs w:val="24"/>
              </w:rPr>
              <w:t>N</w:t>
            </w:r>
            <w:r w:rsidR="007D75DE" w:rsidRPr="007E45E7">
              <w:rPr>
                <w:rFonts w:ascii="Arial Narrow" w:hAnsi="Arial Narrow"/>
                <w:sz w:val="24"/>
                <w:szCs w:val="24"/>
              </w:rPr>
              <w:t xml:space="preserve">on-respect de la </w:t>
            </w:r>
            <w:r w:rsidRPr="007E45E7">
              <w:rPr>
                <w:rFonts w:ascii="Arial Narrow" w:hAnsi="Arial Narrow"/>
                <w:sz w:val="24"/>
                <w:szCs w:val="24"/>
              </w:rPr>
              <w:t xml:space="preserve">note minimale de l’évaluation des critères essentiels </w:t>
            </w:r>
            <w:r w:rsidRPr="007E45E7">
              <w:rPr>
                <w:rFonts w:ascii="Arial Narrow" w:hAnsi="Arial Narrow"/>
                <w:b/>
                <w:bCs/>
                <w:sz w:val="24"/>
                <w:szCs w:val="24"/>
              </w:rPr>
              <w:t>(</w:t>
            </w:r>
            <w:r w:rsidR="005F7E52" w:rsidRPr="007E45E7">
              <w:rPr>
                <w:rFonts w:ascii="Arial Narrow" w:hAnsi="Arial Narrow"/>
                <w:b/>
                <w:bCs/>
                <w:sz w:val="24"/>
                <w:szCs w:val="24"/>
              </w:rPr>
              <w:t>1</w:t>
            </w:r>
            <w:r w:rsidR="000C3B8E" w:rsidRPr="007E45E7">
              <w:rPr>
                <w:rFonts w:ascii="Arial Narrow" w:hAnsi="Arial Narrow"/>
                <w:b/>
                <w:bCs/>
                <w:sz w:val="24"/>
                <w:szCs w:val="24"/>
              </w:rPr>
              <w:t>4</w:t>
            </w:r>
            <w:r w:rsidRPr="007E45E7">
              <w:rPr>
                <w:rFonts w:ascii="Arial Narrow" w:hAnsi="Arial Narrow"/>
                <w:b/>
                <w:bCs/>
                <w:sz w:val="24"/>
                <w:szCs w:val="24"/>
              </w:rPr>
              <w:t xml:space="preserve"> Oui sur </w:t>
            </w:r>
            <w:r w:rsidR="005F7E52" w:rsidRPr="007E45E7">
              <w:rPr>
                <w:rFonts w:ascii="Arial Narrow" w:hAnsi="Arial Narrow"/>
                <w:b/>
                <w:bCs/>
                <w:sz w:val="24"/>
                <w:szCs w:val="24"/>
              </w:rPr>
              <w:t>2</w:t>
            </w:r>
            <w:r w:rsidR="000C3B8E" w:rsidRPr="007E45E7">
              <w:rPr>
                <w:rFonts w:ascii="Arial Narrow" w:hAnsi="Arial Narrow"/>
                <w:b/>
                <w:bCs/>
                <w:sz w:val="24"/>
                <w:szCs w:val="24"/>
              </w:rPr>
              <w:t>0</w:t>
            </w:r>
            <w:r w:rsidRPr="007E45E7">
              <w:rPr>
                <w:rFonts w:ascii="Arial Narrow" w:hAnsi="Arial Narrow"/>
                <w:b/>
                <w:bCs/>
                <w:sz w:val="24"/>
                <w:szCs w:val="24"/>
              </w:rPr>
              <w:t xml:space="preserve"> </w:t>
            </w:r>
            <w:r w:rsidR="005F7E52" w:rsidRPr="007E45E7">
              <w:rPr>
                <w:rFonts w:ascii="Arial Narrow" w:hAnsi="Arial Narrow"/>
                <w:b/>
                <w:bCs/>
                <w:sz w:val="24"/>
                <w:szCs w:val="24"/>
              </w:rPr>
              <w:t>(7</w:t>
            </w:r>
            <w:r w:rsidR="000C3B8E" w:rsidRPr="007E45E7">
              <w:rPr>
                <w:rFonts w:ascii="Arial Narrow" w:hAnsi="Arial Narrow"/>
                <w:b/>
                <w:bCs/>
                <w:sz w:val="24"/>
                <w:szCs w:val="24"/>
              </w:rPr>
              <w:t>0</w:t>
            </w:r>
            <w:r w:rsidR="005F7E52" w:rsidRPr="007E45E7">
              <w:rPr>
                <w:rFonts w:ascii="Arial Narrow" w:hAnsi="Arial Narrow"/>
                <w:b/>
                <w:bCs/>
                <w:sz w:val="24"/>
                <w:szCs w:val="24"/>
              </w:rPr>
              <w:t xml:space="preserve">%) </w:t>
            </w:r>
            <w:r w:rsidRPr="007E45E7">
              <w:rPr>
                <w:rFonts w:ascii="Arial Narrow" w:hAnsi="Arial Narrow"/>
                <w:b/>
                <w:bCs/>
                <w:sz w:val="24"/>
                <w:szCs w:val="24"/>
              </w:rPr>
              <w:t>critères</w:t>
            </w:r>
            <w:r w:rsidR="00D540A6" w:rsidRPr="007E45E7">
              <w:rPr>
                <w:rFonts w:ascii="Arial Narrow" w:hAnsi="Arial Narrow"/>
                <w:b/>
                <w:bCs/>
                <w:sz w:val="24"/>
                <w:szCs w:val="24"/>
              </w:rPr>
              <w:t>) ;</w:t>
            </w:r>
          </w:p>
          <w:p w:rsidR="007D75DE" w:rsidRPr="007E45E7"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7E45E7">
              <w:rPr>
                <w:rFonts w:ascii="Arial Narrow" w:hAnsi="Arial Narrow"/>
                <w:bCs/>
                <w:sz w:val="24"/>
                <w:szCs w:val="24"/>
              </w:rPr>
              <w:t>L’</w:t>
            </w:r>
            <w:r w:rsidR="007D75DE" w:rsidRPr="007E45E7">
              <w:rPr>
                <w:rFonts w:ascii="Arial Narrow" w:hAnsi="Arial Narrow"/>
                <w:bCs/>
                <w:sz w:val="24"/>
                <w:szCs w:val="24"/>
              </w:rPr>
              <w:t xml:space="preserve">absence de la déclaration sur l’honneur de non abandon </w:t>
            </w:r>
            <w:r w:rsidRPr="007E45E7">
              <w:rPr>
                <w:rFonts w:ascii="Arial Narrow" w:hAnsi="Arial Narrow"/>
                <w:bCs/>
                <w:sz w:val="24"/>
                <w:szCs w:val="24"/>
              </w:rPr>
              <w:t>des chantiers</w:t>
            </w:r>
            <w:r w:rsidR="007D75DE" w:rsidRPr="007E45E7">
              <w:rPr>
                <w:rFonts w:ascii="Arial Narrow" w:hAnsi="Arial Narrow"/>
                <w:bCs/>
                <w:sz w:val="24"/>
                <w:szCs w:val="24"/>
              </w:rPr>
              <w:t xml:space="preserve"> au cours des trois dernières années ;</w:t>
            </w:r>
          </w:p>
          <w:p w:rsidR="007D75DE" w:rsidRPr="007E45E7"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7E45E7">
              <w:rPr>
                <w:rFonts w:ascii="Arial Narrow" w:hAnsi="Arial Narrow"/>
                <w:bCs/>
                <w:sz w:val="24"/>
                <w:szCs w:val="24"/>
              </w:rPr>
              <w:t>L’absence d’un prix unitaire quantifié dans l’Offre financière</w:t>
            </w:r>
            <w:r w:rsidRPr="007E45E7">
              <w:rPr>
                <w:rFonts w:ascii="Arial Narrow" w:hAnsi="Arial Narrow"/>
                <w:b/>
                <w:sz w:val="24"/>
                <w:szCs w:val="24"/>
              </w:rPr>
              <w:t> ;</w:t>
            </w:r>
          </w:p>
          <w:p w:rsidR="007D75DE" w:rsidRPr="007E45E7"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7E45E7">
              <w:rPr>
                <w:rFonts w:ascii="Arial Narrow" w:hAnsi="Arial Narrow"/>
                <w:sz w:val="24"/>
                <w:szCs w:val="24"/>
              </w:rPr>
              <w:t>Utilisation d’un C.V ou diplôme d’un fonctionnaire sans preuve de mise en disponibilité ;</w:t>
            </w:r>
          </w:p>
          <w:p w:rsidR="007D75DE" w:rsidRDefault="008441CF"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7E45E7">
              <w:rPr>
                <w:rFonts w:ascii="Arial Narrow" w:hAnsi="Arial Narrow"/>
                <w:sz w:val="24"/>
                <w:szCs w:val="24"/>
              </w:rPr>
              <w:t xml:space="preserve"> </w:t>
            </w:r>
            <w:r w:rsidR="0025661A" w:rsidRPr="007E45E7">
              <w:rPr>
                <w:rFonts w:ascii="Arial Narrow" w:hAnsi="Arial Narrow"/>
                <w:sz w:val="24"/>
                <w:szCs w:val="24"/>
              </w:rPr>
              <w:t>L</w:t>
            </w:r>
            <w:r w:rsidR="007D75DE" w:rsidRPr="007E45E7">
              <w:rPr>
                <w:rFonts w:ascii="Arial Narrow" w:hAnsi="Arial Narrow"/>
                <w:sz w:val="24"/>
                <w:szCs w:val="24"/>
              </w:rPr>
              <w:t xml:space="preserve">’absence d’un élément de l’offre financière (la soumission, les BPU, le DQE) ; </w:t>
            </w:r>
          </w:p>
          <w:p w:rsidR="0065669A" w:rsidRPr="007E45E7" w:rsidRDefault="0065669A" w:rsidP="0025661A">
            <w:pPr>
              <w:pStyle w:val="Paragraphedeliste"/>
              <w:widowControl w:val="0"/>
              <w:numPr>
                <w:ilvl w:val="0"/>
                <w:numId w:val="21"/>
              </w:numPr>
              <w:autoSpaceDE w:val="0"/>
              <w:spacing w:after="60" w:line="240" w:lineRule="auto"/>
              <w:jc w:val="both"/>
              <w:rPr>
                <w:rFonts w:ascii="Arial Narrow" w:hAnsi="Arial Narrow"/>
                <w:sz w:val="24"/>
                <w:szCs w:val="24"/>
              </w:rPr>
            </w:pPr>
            <w:r>
              <w:rPr>
                <w:rFonts w:ascii="Arial Narrow" w:hAnsi="Arial Narrow"/>
                <w:sz w:val="24"/>
                <w:szCs w:val="24"/>
              </w:rPr>
              <w:t>L’absence de l’Attestation de Catégorisation ;</w:t>
            </w:r>
          </w:p>
          <w:p w:rsidR="007D75DE" w:rsidRPr="007E45E7" w:rsidRDefault="007D75DE" w:rsidP="0025661A">
            <w:pPr>
              <w:numPr>
                <w:ilvl w:val="0"/>
                <w:numId w:val="21"/>
              </w:numPr>
              <w:suppressAutoHyphens w:val="0"/>
              <w:autoSpaceDN/>
              <w:jc w:val="both"/>
              <w:textAlignment w:val="auto"/>
              <w:rPr>
                <w:rFonts w:ascii="Arial Narrow" w:hAnsi="Arial Narrow"/>
              </w:rPr>
            </w:pPr>
            <w:r w:rsidRPr="007E45E7">
              <w:rPr>
                <w:rFonts w:ascii="Arial Narrow" w:hAnsi="Arial Narrow"/>
              </w:rPr>
              <w:t xml:space="preserve"> </w:t>
            </w:r>
            <w:r w:rsidR="0025661A" w:rsidRPr="007E45E7">
              <w:rPr>
                <w:rFonts w:ascii="Arial Narrow" w:hAnsi="Arial Narrow"/>
              </w:rPr>
              <w:t>L</w:t>
            </w:r>
            <w:r w:rsidRPr="007E45E7">
              <w:rPr>
                <w:rFonts w:ascii="Arial Narrow" w:hAnsi="Arial Narrow"/>
              </w:rPr>
              <w:t>’absence de la charte d’Intégrité </w:t>
            </w:r>
            <w:r w:rsidR="00AD5FBD" w:rsidRPr="007E45E7">
              <w:rPr>
                <w:rFonts w:ascii="Arial Narrow" w:hAnsi="Arial Narrow"/>
              </w:rPr>
              <w:t xml:space="preserve">daté et </w:t>
            </w:r>
            <w:r w:rsidR="00826E79" w:rsidRPr="007E45E7">
              <w:rPr>
                <w:rFonts w:ascii="Arial Narrow" w:hAnsi="Arial Narrow"/>
              </w:rPr>
              <w:t>signée ;</w:t>
            </w:r>
          </w:p>
          <w:p w:rsidR="007D75DE" w:rsidRPr="007E45E7" w:rsidRDefault="007D75DE" w:rsidP="00617A54">
            <w:pPr>
              <w:numPr>
                <w:ilvl w:val="0"/>
                <w:numId w:val="21"/>
              </w:numPr>
              <w:suppressAutoHyphens w:val="0"/>
              <w:autoSpaceDN/>
              <w:jc w:val="both"/>
              <w:textAlignment w:val="auto"/>
              <w:rPr>
                <w:rFonts w:ascii="Arial Narrow" w:hAnsi="Arial Narrow"/>
              </w:rPr>
            </w:pPr>
            <w:r w:rsidRPr="007E45E7">
              <w:rPr>
                <w:rFonts w:ascii="Arial Narrow" w:hAnsi="Arial Narrow"/>
              </w:rPr>
              <w:t xml:space="preserve"> </w:t>
            </w:r>
            <w:r w:rsidR="0025661A" w:rsidRPr="007E45E7">
              <w:rPr>
                <w:rFonts w:ascii="Arial Narrow" w:hAnsi="Arial Narrow"/>
              </w:rPr>
              <w:t>L</w:t>
            </w:r>
            <w:r w:rsidRPr="007E45E7">
              <w:rPr>
                <w:rFonts w:ascii="Arial Narrow" w:hAnsi="Arial Narrow"/>
              </w:rPr>
              <w:t xml:space="preserve">’absence de la Déclaration d’engagement au respect des clauses </w:t>
            </w:r>
            <w:r w:rsidR="00AD5FBD" w:rsidRPr="007E45E7">
              <w:rPr>
                <w:rFonts w:ascii="Arial Narrow" w:hAnsi="Arial Narrow"/>
              </w:rPr>
              <w:t xml:space="preserve">environnementales et </w:t>
            </w:r>
            <w:r w:rsidRPr="007E45E7">
              <w:rPr>
                <w:rFonts w:ascii="Arial Narrow" w:hAnsi="Arial Narrow"/>
              </w:rPr>
              <w:t xml:space="preserve">sociales </w:t>
            </w:r>
            <w:r w:rsidR="00AD5FBD" w:rsidRPr="007E45E7">
              <w:rPr>
                <w:rFonts w:ascii="Arial Narrow" w:hAnsi="Arial Narrow"/>
              </w:rPr>
              <w:t>daté et signée</w:t>
            </w:r>
          </w:p>
          <w:p w:rsidR="00826E79" w:rsidRPr="007E45E7" w:rsidRDefault="00826E79" w:rsidP="00617A54">
            <w:pPr>
              <w:suppressAutoHyphens w:val="0"/>
              <w:autoSpaceDN/>
              <w:jc w:val="both"/>
              <w:textAlignment w:val="auto"/>
              <w:rPr>
                <w:rFonts w:ascii="Arial Narrow" w:hAnsi="Arial Narrow"/>
              </w:rPr>
            </w:pPr>
          </w:p>
          <w:p w:rsidR="009269B3" w:rsidRPr="007E45E7" w:rsidRDefault="00A85CAC" w:rsidP="003D643B">
            <w:pPr>
              <w:pStyle w:val="Paragraphedeliste"/>
              <w:widowControl w:val="0"/>
              <w:numPr>
                <w:ilvl w:val="0"/>
                <w:numId w:val="71"/>
              </w:numPr>
              <w:autoSpaceDE w:val="0"/>
              <w:spacing w:after="0" w:line="240" w:lineRule="auto"/>
              <w:ind w:right="132"/>
              <w:jc w:val="both"/>
              <w:rPr>
                <w:rFonts w:ascii="Arial Narrow" w:hAnsi="Arial Narrow"/>
                <w:b/>
                <w:bCs/>
                <w:sz w:val="24"/>
                <w:szCs w:val="24"/>
              </w:rPr>
            </w:pPr>
            <w:r w:rsidRPr="007E45E7">
              <w:rPr>
                <w:rFonts w:ascii="Arial Narrow" w:hAnsi="Arial Narrow"/>
                <w:b/>
                <w:bCs/>
                <w:sz w:val="24"/>
                <w:szCs w:val="24"/>
              </w:rPr>
              <w:t>Les critères dits essentiels</w:t>
            </w:r>
            <w:r w:rsidR="00826E79" w:rsidRPr="007E45E7">
              <w:rPr>
                <w:rFonts w:ascii="Arial Narrow" w:hAnsi="Arial Narrow"/>
                <w:b/>
                <w:bCs/>
                <w:sz w:val="24"/>
                <w:szCs w:val="24"/>
              </w:rPr>
              <w:t xml:space="preserve">  </w:t>
            </w:r>
          </w:p>
          <w:p w:rsidR="009269B3" w:rsidRPr="007E45E7" w:rsidRDefault="009269B3" w:rsidP="009269B3">
            <w:pPr>
              <w:widowControl w:val="0"/>
              <w:autoSpaceDE w:val="0"/>
              <w:ind w:right="132"/>
              <w:jc w:val="both"/>
              <w:rPr>
                <w:rFonts w:ascii="Arial Narrow" w:hAnsi="Arial Narrow"/>
                <w:spacing w:val="6"/>
              </w:rPr>
            </w:pPr>
            <w:r w:rsidRPr="007E45E7">
              <w:rPr>
                <w:rFonts w:ascii="Arial Narrow" w:hAnsi="Arial Narrow"/>
                <w:spacing w:val="6"/>
              </w:rPr>
              <w:t>L’évaluation des Offres Techniques sera faite suivant la notation binaire (Oui/Non) sur la base des points essentiels ci-dessous et conformément au RPAO :</w:t>
            </w:r>
          </w:p>
          <w:p w:rsidR="009269B3" w:rsidRPr="007E45E7" w:rsidRDefault="00A85CAC"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spacing w:val="6"/>
                <w:sz w:val="24"/>
                <w:szCs w:val="24"/>
              </w:rPr>
              <w:t xml:space="preserve"> </w:t>
            </w:r>
            <w:r w:rsidR="009269B3" w:rsidRPr="007E45E7">
              <w:rPr>
                <w:rFonts w:ascii="Arial Narrow" w:hAnsi="Arial Narrow"/>
                <w:iCs/>
                <w:sz w:val="24"/>
                <w:szCs w:val="24"/>
              </w:rPr>
              <w:t xml:space="preserve">La présentation de l’offre, </w:t>
            </w:r>
            <w:r w:rsidR="009269B3" w:rsidRPr="007E45E7">
              <w:rPr>
                <w:rFonts w:ascii="Arial Narrow" w:hAnsi="Arial Narrow"/>
                <w:b/>
                <w:bCs/>
                <w:iCs/>
                <w:sz w:val="24"/>
                <w:szCs w:val="24"/>
              </w:rPr>
              <w:t>01 critère</w:t>
            </w:r>
            <w:r w:rsidR="009269B3" w:rsidRPr="007E45E7">
              <w:rPr>
                <w:rFonts w:ascii="Arial Narrow" w:hAnsi="Arial Narrow"/>
                <w:iCs/>
                <w:sz w:val="24"/>
                <w:szCs w:val="24"/>
              </w:rPr>
              <w:t>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iCs/>
                <w:sz w:val="24"/>
                <w:szCs w:val="24"/>
              </w:rPr>
              <w:t xml:space="preserve"> </w:t>
            </w:r>
            <w:r w:rsidR="000971AC" w:rsidRPr="007E45E7">
              <w:rPr>
                <w:rFonts w:ascii="Arial Narrow" w:hAnsi="Arial Narrow"/>
                <w:iCs/>
                <w:sz w:val="24"/>
                <w:szCs w:val="24"/>
              </w:rPr>
              <w:t>L’</w:t>
            </w:r>
            <w:r w:rsidR="000971AC" w:rsidRPr="007E45E7">
              <w:rPr>
                <w:rFonts w:ascii="Arial Narrow" w:hAnsi="Arial Narrow"/>
                <w:sz w:val="24"/>
                <w:szCs w:val="24"/>
              </w:rPr>
              <w:t>Attestation de visite de site</w:t>
            </w:r>
            <w:r w:rsidR="009269B3" w:rsidRPr="007E45E7">
              <w:rPr>
                <w:rFonts w:ascii="Arial Narrow" w:hAnsi="Arial Narrow"/>
                <w:iCs/>
                <w:sz w:val="24"/>
                <w:szCs w:val="24"/>
              </w:rPr>
              <w:t xml:space="preserve">, </w:t>
            </w:r>
            <w:r w:rsidR="009269B3" w:rsidRPr="007E45E7">
              <w:rPr>
                <w:rFonts w:ascii="Arial Narrow" w:hAnsi="Arial Narrow"/>
                <w:b/>
                <w:bCs/>
                <w:iCs/>
                <w:sz w:val="24"/>
                <w:szCs w:val="24"/>
              </w:rPr>
              <w:t>0</w:t>
            </w:r>
            <w:r w:rsidR="000971AC" w:rsidRPr="007E45E7">
              <w:rPr>
                <w:rFonts w:ascii="Arial Narrow" w:hAnsi="Arial Narrow"/>
                <w:b/>
                <w:bCs/>
                <w:iCs/>
                <w:sz w:val="24"/>
                <w:szCs w:val="24"/>
              </w:rPr>
              <w:t>1</w:t>
            </w:r>
            <w:r w:rsidR="009269B3" w:rsidRPr="007E45E7">
              <w:rPr>
                <w:rFonts w:ascii="Arial Narrow" w:hAnsi="Arial Narrow"/>
                <w:b/>
                <w:bCs/>
                <w:iCs/>
                <w:sz w:val="24"/>
                <w:szCs w:val="24"/>
              </w:rPr>
              <w:t xml:space="preserve"> </w:t>
            </w:r>
            <w:r w:rsidR="00017555" w:rsidRPr="007E45E7">
              <w:rPr>
                <w:rFonts w:ascii="Arial Narrow" w:hAnsi="Arial Narrow"/>
                <w:b/>
                <w:bCs/>
                <w:iCs/>
                <w:sz w:val="24"/>
                <w:szCs w:val="24"/>
              </w:rPr>
              <w:t>critère</w:t>
            </w:r>
            <w:r w:rsidR="009269B3" w:rsidRPr="007E45E7">
              <w:rPr>
                <w:rFonts w:ascii="Arial Narrow" w:hAnsi="Arial Narrow"/>
                <w:iCs/>
                <w:sz w:val="24"/>
                <w:szCs w:val="24"/>
              </w:rPr>
              <w:t>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E45E7">
              <w:rPr>
                <w:rFonts w:ascii="Arial Narrow" w:hAnsi="Arial Narrow"/>
                <w:iCs/>
                <w:sz w:val="24"/>
                <w:szCs w:val="24"/>
              </w:rPr>
              <w:t xml:space="preserve"> </w:t>
            </w:r>
            <w:r w:rsidR="009269B3" w:rsidRPr="007E45E7">
              <w:rPr>
                <w:rFonts w:ascii="Arial Narrow" w:hAnsi="Arial Narrow"/>
                <w:iCs/>
                <w:sz w:val="24"/>
                <w:szCs w:val="24"/>
              </w:rPr>
              <w:t xml:space="preserve">Les références du soumissionnaire, </w:t>
            </w:r>
            <w:r w:rsidR="009269B3" w:rsidRPr="007E45E7">
              <w:rPr>
                <w:rFonts w:ascii="Arial Narrow" w:hAnsi="Arial Narrow"/>
                <w:b/>
                <w:bCs/>
                <w:iCs/>
                <w:sz w:val="24"/>
                <w:szCs w:val="24"/>
              </w:rPr>
              <w:t>0</w:t>
            </w:r>
            <w:r w:rsidR="00786141" w:rsidRPr="007E45E7">
              <w:rPr>
                <w:rFonts w:ascii="Arial Narrow" w:hAnsi="Arial Narrow"/>
                <w:b/>
                <w:bCs/>
                <w:iCs/>
                <w:sz w:val="24"/>
                <w:szCs w:val="24"/>
              </w:rPr>
              <w:t>4</w:t>
            </w:r>
            <w:r w:rsidR="009269B3" w:rsidRPr="007E45E7">
              <w:rPr>
                <w:rFonts w:ascii="Arial Narrow" w:hAnsi="Arial Narrow"/>
                <w:b/>
                <w:bCs/>
                <w:iCs/>
                <w:sz w:val="24"/>
                <w:szCs w:val="24"/>
              </w:rPr>
              <w:t xml:space="preserve"> critères</w:t>
            </w:r>
            <w:r w:rsidR="009269B3" w:rsidRPr="007E45E7">
              <w:rPr>
                <w:rFonts w:ascii="Arial Narrow" w:hAnsi="Arial Narrow"/>
                <w:iCs/>
                <w:sz w:val="24"/>
                <w:szCs w:val="24"/>
              </w:rPr>
              <w:t>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iCs/>
                <w:sz w:val="24"/>
                <w:szCs w:val="24"/>
              </w:rPr>
              <w:t xml:space="preserve"> </w:t>
            </w:r>
            <w:r w:rsidR="009269B3" w:rsidRPr="007E45E7">
              <w:rPr>
                <w:rFonts w:ascii="Arial Narrow" w:hAnsi="Arial Narrow"/>
                <w:iCs/>
                <w:sz w:val="24"/>
                <w:szCs w:val="24"/>
              </w:rPr>
              <w:t xml:space="preserve">La capacité financière, </w:t>
            </w:r>
            <w:r w:rsidR="009269B3" w:rsidRPr="007E45E7">
              <w:rPr>
                <w:rFonts w:ascii="Arial Narrow" w:hAnsi="Arial Narrow"/>
                <w:b/>
                <w:bCs/>
                <w:iCs/>
                <w:sz w:val="24"/>
                <w:szCs w:val="24"/>
              </w:rPr>
              <w:t>01 critère</w:t>
            </w:r>
            <w:r w:rsidR="009269B3" w:rsidRPr="007E45E7">
              <w:rPr>
                <w:rFonts w:ascii="Arial Narrow" w:hAnsi="Arial Narrow"/>
                <w:iCs/>
                <w:sz w:val="24"/>
                <w:szCs w:val="24"/>
              </w:rPr>
              <w:t>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 xml:space="preserve"> </w:t>
            </w:r>
            <w:r w:rsidR="009269B3" w:rsidRPr="007E45E7">
              <w:rPr>
                <w:rFonts w:ascii="Arial Narrow" w:hAnsi="Arial Narrow"/>
                <w:sz w:val="24"/>
                <w:szCs w:val="24"/>
              </w:rPr>
              <w:t xml:space="preserve">La qualification et l’expérience du personnel, </w:t>
            </w:r>
            <w:r w:rsidR="009269B3" w:rsidRPr="007E45E7">
              <w:rPr>
                <w:rFonts w:ascii="Arial Narrow" w:hAnsi="Arial Narrow"/>
                <w:b/>
                <w:bCs/>
                <w:sz w:val="24"/>
                <w:szCs w:val="24"/>
              </w:rPr>
              <w:t>0</w:t>
            </w:r>
            <w:r w:rsidR="005F7E52" w:rsidRPr="007E45E7">
              <w:rPr>
                <w:rFonts w:ascii="Arial Narrow" w:hAnsi="Arial Narrow"/>
                <w:b/>
                <w:bCs/>
                <w:sz w:val="24"/>
                <w:szCs w:val="24"/>
              </w:rPr>
              <w:t>6</w:t>
            </w:r>
            <w:r w:rsidR="009269B3" w:rsidRPr="007E45E7">
              <w:rPr>
                <w:rFonts w:ascii="Arial Narrow" w:hAnsi="Arial Narrow"/>
                <w:b/>
                <w:bCs/>
                <w:sz w:val="24"/>
                <w:szCs w:val="24"/>
              </w:rPr>
              <w:t xml:space="preserve"> critères</w:t>
            </w:r>
            <w:r w:rsidR="009269B3" w:rsidRPr="007E45E7">
              <w:rPr>
                <w:rFonts w:ascii="Arial Narrow" w:hAnsi="Arial Narrow"/>
                <w:sz w:val="24"/>
                <w:szCs w:val="24"/>
              </w:rPr>
              <w:t xml:space="preserve"> ;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 xml:space="preserve"> </w:t>
            </w:r>
            <w:r w:rsidR="009269B3" w:rsidRPr="007E45E7">
              <w:rPr>
                <w:rFonts w:ascii="Arial Narrow" w:hAnsi="Arial Narrow"/>
                <w:sz w:val="24"/>
                <w:szCs w:val="24"/>
              </w:rPr>
              <w:t xml:space="preserve">Les moyens logistiques, </w:t>
            </w:r>
            <w:r w:rsidR="005F7E52" w:rsidRPr="007E45E7">
              <w:rPr>
                <w:rFonts w:ascii="Arial Narrow" w:hAnsi="Arial Narrow"/>
                <w:b/>
                <w:bCs/>
                <w:sz w:val="24"/>
                <w:szCs w:val="24"/>
              </w:rPr>
              <w:t>0</w:t>
            </w:r>
            <w:r w:rsidR="00786141" w:rsidRPr="007E45E7">
              <w:rPr>
                <w:rFonts w:ascii="Arial Narrow" w:hAnsi="Arial Narrow"/>
                <w:b/>
                <w:bCs/>
                <w:sz w:val="24"/>
                <w:szCs w:val="24"/>
              </w:rPr>
              <w:t>2</w:t>
            </w:r>
            <w:r w:rsidR="009269B3" w:rsidRPr="007E45E7">
              <w:rPr>
                <w:rFonts w:ascii="Arial Narrow" w:hAnsi="Arial Narrow"/>
                <w:b/>
                <w:bCs/>
                <w:sz w:val="24"/>
                <w:szCs w:val="24"/>
              </w:rPr>
              <w:t xml:space="preserve"> critères</w:t>
            </w:r>
            <w:r w:rsidR="009269B3" w:rsidRPr="007E45E7">
              <w:rPr>
                <w:rFonts w:ascii="Arial Narrow" w:hAnsi="Arial Narrow"/>
                <w:sz w:val="24"/>
                <w:szCs w:val="24"/>
              </w:rPr>
              <w:t xml:space="preserve"> ; </w:t>
            </w:r>
          </w:p>
          <w:p w:rsidR="009269B3" w:rsidRPr="007E45E7"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E45E7">
              <w:rPr>
                <w:rFonts w:ascii="Arial Narrow" w:hAnsi="Arial Narrow"/>
                <w:sz w:val="24"/>
                <w:szCs w:val="24"/>
              </w:rPr>
              <w:t xml:space="preserve"> </w:t>
            </w:r>
            <w:r w:rsidR="009269B3" w:rsidRPr="007E45E7">
              <w:rPr>
                <w:rFonts w:ascii="Arial Narrow" w:hAnsi="Arial Narrow"/>
                <w:sz w:val="24"/>
                <w:szCs w:val="24"/>
              </w:rPr>
              <w:t xml:space="preserve">La méthodologie, </w:t>
            </w:r>
            <w:r w:rsidR="009269B3" w:rsidRPr="007E45E7">
              <w:rPr>
                <w:rFonts w:ascii="Arial Narrow" w:hAnsi="Arial Narrow"/>
                <w:b/>
                <w:bCs/>
                <w:sz w:val="24"/>
                <w:szCs w:val="24"/>
              </w:rPr>
              <w:t>0</w:t>
            </w:r>
            <w:r w:rsidR="000C3B8E" w:rsidRPr="007E45E7">
              <w:rPr>
                <w:rFonts w:ascii="Arial Narrow" w:hAnsi="Arial Narrow"/>
                <w:b/>
                <w:bCs/>
                <w:sz w:val="24"/>
                <w:szCs w:val="24"/>
              </w:rPr>
              <w:t>3</w:t>
            </w:r>
            <w:r w:rsidR="009269B3" w:rsidRPr="007E45E7">
              <w:rPr>
                <w:rFonts w:ascii="Arial Narrow" w:hAnsi="Arial Narrow"/>
                <w:b/>
                <w:bCs/>
                <w:sz w:val="24"/>
                <w:szCs w:val="24"/>
              </w:rPr>
              <w:t xml:space="preserve"> critères</w:t>
            </w:r>
            <w:r w:rsidR="009269B3" w:rsidRPr="007E45E7">
              <w:rPr>
                <w:rFonts w:ascii="Arial Narrow" w:hAnsi="Arial Narrow"/>
                <w:sz w:val="24"/>
                <w:szCs w:val="24"/>
              </w:rPr>
              <w:t> ;</w:t>
            </w:r>
          </w:p>
          <w:p w:rsidR="00A85CAC" w:rsidRPr="007E45E7" w:rsidRDefault="00A52161" w:rsidP="00C555BA">
            <w:pPr>
              <w:pStyle w:val="Paragraphedeliste"/>
              <w:widowControl w:val="0"/>
              <w:numPr>
                <w:ilvl w:val="0"/>
                <w:numId w:val="20"/>
              </w:numPr>
              <w:autoSpaceDE w:val="0"/>
              <w:ind w:right="132"/>
              <w:jc w:val="both"/>
              <w:rPr>
                <w:rFonts w:ascii="Arial Narrow" w:hAnsi="Arial Narrow"/>
                <w:b/>
                <w:bCs/>
                <w:i/>
                <w:iCs/>
                <w:sz w:val="24"/>
                <w:szCs w:val="24"/>
              </w:rPr>
            </w:pPr>
            <w:r w:rsidRPr="007E45E7">
              <w:rPr>
                <w:rFonts w:ascii="Arial Narrow" w:hAnsi="Arial Narrow"/>
                <w:sz w:val="24"/>
                <w:szCs w:val="24"/>
              </w:rPr>
              <w:t xml:space="preserve"> </w:t>
            </w:r>
            <w:r w:rsidR="009269B3" w:rsidRPr="007E45E7">
              <w:rPr>
                <w:rFonts w:ascii="Arial Narrow" w:hAnsi="Arial Narrow"/>
                <w:sz w:val="24"/>
                <w:szCs w:val="24"/>
              </w:rPr>
              <w:t xml:space="preserve">La preuve d’acceptation des conditions </w:t>
            </w:r>
            <w:r w:rsidR="00D43AF9" w:rsidRPr="007E45E7">
              <w:rPr>
                <w:rFonts w:ascii="Arial Narrow" w:hAnsi="Arial Narrow"/>
                <w:sz w:val="24"/>
                <w:szCs w:val="24"/>
              </w:rPr>
              <w:t>de la Lettre Commande</w:t>
            </w:r>
            <w:r w:rsidR="00B94167" w:rsidRPr="007E45E7">
              <w:rPr>
                <w:rFonts w:ascii="Arial Narrow" w:hAnsi="Arial Narrow"/>
                <w:sz w:val="24"/>
                <w:szCs w:val="24"/>
              </w:rPr>
              <w:t xml:space="preserve"> </w:t>
            </w:r>
            <w:r w:rsidR="009269B3" w:rsidRPr="007E45E7">
              <w:rPr>
                <w:rFonts w:ascii="Arial Narrow" w:hAnsi="Arial Narrow"/>
                <w:sz w:val="24"/>
                <w:szCs w:val="24"/>
              </w:rPr>
              <w:t xml:space="preserve">(CCAP et CCTP dûment paraphées sur chaque page, signée et daté à la dernière page précédée de la mention "Lu et Approuvé"), </w:t>
            </w:r>
            <w:r w:rsidR="009269B3" w:rsidRPr="007E45E7">
              <w:rPr>
                <w:rFonts w:ascii="Arial Narrow" w:hAnsi="Arial Narrow"/>
                <w:b/>
                <w:bCs/>
                <w:sz w:val="24"/>
                <w:szCs w:val="24"/>
              </w:rPr>
              <w:t>02 critères</w:t>
            </w:r>
          </w:p>
          <w:p w:rsidR="00822E10" w:rsidRPr="007E45E7" w:rsidRDefault="00822E10" w:rsidP="008441CF">
            <w:pPr>
              <w:widowControl w:val="0"/>
              <w:autoSpaceDE w:val="0"/>
              <w:jc w:val="center"/>
              <w:rPr>
                <w:rFonts w:ascii="Arial Narrow" w:hAnsi="Arial Narrow"/>
                <w:b/>
                <w:bCs/>
              </w:rPr>
            </w:pPr>
          </w:p>
          <w:p w:rsidR="00822E10" w:rsidRPr="007E45E7" w:rsidRDefault="0069137E" w:rsidP="00822E10">
            <w:pPr>
              <w:widowControl w:val="0"/>
              <w:autoSpaceDE w:val="0"/>
              <w:spacing w:line="360" w:lineRule="auto"/>
              <w:jc w:val="center"/>
              <w:rPr>
                <w:rFonts w:ascii="Arial Narrow" w:hAnsi="Arial Narrow"/>
                <w:b/>
                <w:bCs/>
              </w:rPr>
            </w:pPr>
            <w:r w:rsidRPr="007E45E7">
              <w:rPr>
                <w:rFonts w:ascii="Arial Narrow" w:hAnsi="Arial Narrow"/>
                <w:b/>
                <w:bCs/>
              </w:rPr>
              <w:t xml:space="preserve">E. </w:t>
            </w:r>
            <w:r w:rsidR="00822E10" w:rsidRPr="007E45E7">
              <w:rPr>
                <w:rFonts w:ascii="Arial Narrow" w:hAnsi="Arial Narrow"/>
                <w:b/>
                <w:bCs/>
              </w:rPr>
              <w:t>CRITERES ET SOUS CRITERES POUR L’EVALUATION DETAILLE DES OFFRES</w:t>
            </w:r>
          </w:p>
          <w:p w:rsidR="00A85CAC" w:rsidRPr="007E45E7" w:rsidRDefault="00A85CAC" w:rsidP="00822E10">
            <w:pPr>
              <w:widowControl w:val="0"/>
              <w:autoSpaceDE w:val="0"/>
              <w:spacing w:line="360" w:lineRule="auto"/>
              <w:jc w:val="both"/>
              <w:rPr>
                <w:rFonts w:ascii="Arial Narrow" w:hAnsi="Arial Narrow"/>
                <w:b/>
                <w:bCs/>
              </w:rPr>
            </w:pPr>
            <w:r w:rsidRPr="007E45E7">
              <w:rPr>
                <w:rFonts w:ascii="Arial Narrow" w:hAnsi="Arial Narrow"/>
                <w:b/>
                <w:bCs/>
              </w:rPr>
              <w:t>Critères éliminatoires</w:t>
            </w:r>
          </w:p>
          <w:p w:rsidR="00A85CAC" w:rsidRPr="007E45E7" w:rsidRDefault="00A85CAC" w:rsidP="002A2C9C">
            <w:pPr>
              <w:widowControl w:val="0"/>
              <w:autoSpaceDE w:val="0"/>
              <w:jc w:val="both"/>
              <w:rPr>
                <w:rFonts w:ascii="Arial Narrow" w:hAnsi="Arial Narrow"/>
                <w:b/>
                <w:bCs/>
                <w:i/>
                <w:iCs/>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552617" w:rsidRPr="007E45E7" w:rsidTr="00B463AB">
              <w:trPr>
                <w:tblHeader/>
                <w:jc w:val="center"/>
              </w:trPr>
              <w:tc>
                <w:tcPr>
                  <w:tcW w:w="725" w:type="dxa"/>
                  <w:shd w:val="clear" w:color="auto" w:fill="DDD9C3"/>
                  <w:vAlign w:val="center"/>
                </w:tcPr>
                <w:p w:rsidR="00A85CAC" w:rsidRPr="007E45E7" w:rsidRDefault="00A85CAC" w:rsidP="00B463AB">
                  <w:pPr>
                    <w:suppressAutoHyphens w:val="0"/>
                    <w:autoSpaceDN/>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N°</w:t>
                  </w:r>
                </w:p>
              </w:tc>
              <w:tc>
                <w:tcPr>
                  <w:tcW w:w="5755" w:type="dxa"/>
                  <w:shd w:val="clear" w:color="auto" w:fill="DDD9C3"/>
                  <w:vAlign w:val="center"/>
                </w:tcPr>
                <w:p w:rsidR="00A85CAC" w:rsidRPr="007E45E7" w:rsidRDefault="00A85CAC" w:rsidP="00B463AB">
                  <w:pPr>
                    <w:suppressAutoHyphens w:val="0"/>
                    <w:autoSpaceDN/>
                    <w:ind w:left="76"/>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Rubrique</w:t>
                  </w:r>
                </w:p>
              </w:tc>
              <w:tc>
                <w:tcPr>
                  <w:tcW w:w="1798" w:type="dxa"/>
                  <w:shd w:val="clear" w:color="auto" w:fill="DDD9C3"/>
                  <w:vAlign w:val="center"/>
                </w:tcPr>
                <w:p w:rsidR="00A85CAC" w:rsidRPr="007E45E7" w:rsidRDefault="00A85CAC" w:rsidP="00B463AB">
                  <w:pPr>
                    <w:suppressAutoHyphens w:val="0"/>
                    <w:autoSpaceDN/>
                    <w:ind w:left="32"/>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Oui/Non</w:t>
                  </w:r>
                </w:p>
              </w:tc>
            </w:tr>
            <w:tr w:rsidR="00552617" w:rsidRPr="007E45E7" w:rsidTr="00B463AB">
              <w:trPr>
                <w:jc w:val="center"/>
              </w:trPr>
              <w:tc>
                <w:tcPr>
                  <w:tcW w:w="8278" w:type="dxa"/>
                  <w:gridSpan w:val="3"/>
                  <w:shd w:val="clear" w:color="auto" w:fill="auto"/>
                  <w:vAlign w:val="center"/>
                </w:tcPr>
                <w:p w:rsidR="00A85CAC" w:rsidRPr="007E45E7" w:rsidRDefault="00A85CAC" w:rsidP="00526DF2">
                  <w:pPr>
                    <w:numPr>
                      <w:ilvl w:val="0"/>
                      <w:numId w:val="39"/>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 xml:space="preserve">Critères éliminatoires relatifs au </w:t>
                  </w:r>
                  <w:r w:rsidR="00822E10" w:rsidRPr="007E45E7">
                    <w:rPr>
                      <w:rFonts w:ascii="Arial Narrow" w:eastAsia="Calibri" w:hAnsi="Arial Narrow"/>
                      <w:b/>
                      <w:lang w:eastAsia="en-US"/>
                    </w:rPr>
                    <w:t>D</w:t>
                  </w:r>
                  <w:r w:rsidRPr="007E45E7">
                    <w:rPr>
                      <w:rFonts w:ascii="Arial Narrow" w:eastAsia="Calibri" w:hAnsi="Arial Narrow"/>
                      <w:b/>
                      <w:lang w:eastAsia="en-US"/>
                    </w:rPr>
                    <w:t xml:space="preserve">ossier </w:t>
                  </w:r>
                  <w:r w:rsidR="00822E10" w:rsidRPr="007E45E7">
                    <w:rPr>
                      <w:rFonts w:ascii="Arial Narrow" w:eastAsia="Calibri" w:hAnsi="Arial Narrow"/>
                      <w:b/>
                      <w:lang w:eastAsia="en-US"/>
                    </w:rPr>
                    <w:t>A</w:t>
                  </w:r>
                  <w:r w:rsidRPr="007E45E7">
                    <w:rPr>
                      <w:rFonts w:ascii="Arial Narrow" w:eastAsia="Calibri" w:hAnsi="Arial Narrow"/>
                      <w:b/>
                      <w:lang w:eastAsia="en-US"/>
                    </w:rPr>
                    <w:t>dministratif</w:t>
                  </w:r>
                </w:p>
              </w:tc>
            </w:tr>
            <w:tr w:rsidR="00552617" w:rsidRPr="007E45E7" w:rsidTr="00B463AB">
              <w:trPr>
                <w:jc w:val="center"/>
              </w:trPr>
              <w:tc>
                <w:tcPr>
                  <w:tcW w:w="725" w:type="dxa"/>
                  <w:shd w:val="clear" w:color="auto" w:fill="auto"/>
                  <w:vAlign w:val="center"/>
                </w:tcPr>
                <w:p w:rsidR="00A85CAC" w:rsidRPr="007E45E7" w:rsidRDefault="00A85CAC" w:rsidP="00B463AB">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1</w:t>
                  </w:r>
                </w:p>
              </w:tc>
              <w:tc>
                <w:tcPr>
                  <w:tcW w:w="5755" w:type="dxa"/>
                  <w:shd w:val="clear" w:color="auto" w:fill="auto"/>
                  <w:vAlign w:val="center"/>
                </w:tcPr>
                <w:p w:rsidR="00A85CAC" w:rsidRPr="007E45E7" w:rsidRDefault="00A85CAC" w:rsidP="00180B08">
                  <w:pPr>
                    <w:suppressAutoHyphens w:val="0"/>
                    <w:autoSpaceDN/>
                    <w:ind w:firstLine="55"/>
                    <w:contextualSpacing/>
                    <w:jc w:val="both"/>
                    <w:textAlignment w:val="auto"/>
                    <w:rPr>
                      <w:rFonts w:ascii="Arial Narrow" w:eastAsia="Calibri" w:hAnsi="Arial Narrow"/>
                      <w:lang w:eastAsia="en-US"/>
                    </w:rPr>
                  </w:pPr>
                  <w:r w:rsidRPr="007E45E7">
                    <w:rPr>
                      <w:rFonts w:ascii="Arial Narrow" w:eastAsia="Calibri" w:hAnsi="Arial Narrow"/>
                      <w:lang w:eastAsia="en-US"/>
                    </w:rPr>
                    <w:t xml:space="preserve">Absence </w:t>
                  </w:r>
                  <w:r w:rsidR="00822E10" w:rsidRPr="007E45E7">
                    <w:rPr>
                      <w:rFonts w:ascii="Arial Narrow" w:eastAsia="Calibri" w:hAnsi="Arial Narrow"/>
                      <w:lang w:eastAsia="en-US"/>
                    </w:rPr>
                    <w:t xml:space="preserve">ou non conforme </w:t>
                  </w:r>
                  <w:r w:rsidRPr="007E45E7">
                    <w:rPr>
                      <w:rFonts w:ascii="Arial Narrow" w:eastAsia="Calibri" w:hAnsi="Arial Narrow"/>
                      <w:lang w:eastAsia="en-US"/>
                    </w:rPr>
                    <w:t>de la caution de soumission à l’ouverture des plis délivrée par un organisme financier de première catégorie autorisé par le Ministère chargé des Finances à émettre des cautions dans le cadre des marchés publics</w:t>
                  </w:r>
                </w:p>
                <w:p w:rsidR="00A85CAC" w:rsidRPr="007E45E7" w:rsidRDefault="00A85CAC" w:rsidP="00180B08">
                  <w:pPr>
                    <w:suppressAutoHyphens w:val="0"/>
                    <w:autoSpaceDN/>
                    <w:ind w:firstLine="55"/>
                    <w:contextualSpacing/>
                    <w:jc w:val="both"/>
                    <w:textAlignment w:val="auto"/>
                    <w:rPr>
                      <w:rFonts w:ascii="Arial Narrow" w:eastAsia="Calibri" w:hAnsi="Arial Narrow"/>
                      <w:lang w:eastAsia="en-US"/>
                    </w:rPr>
                  </w:pPr>
                  <w:r w:rsidRPr="007E45E7">
                    <w:rPr>
                      <w:rFonts w:ascii="Arial Narrow" w:eastAsia="Calibri" w:hAnsi="Arial Narrow"/>
                      <w:b/>
                      <w:bCs/>
                      <w:lang w:eastAsia="en-US"/>
                    </w:rPr>
                    <w:t>NB</w:t>
                  </w:r>
                  <w:r w:rsidRPr="007E45E7">
                    <w:rPr>
                      <w:rFonts w:ascii="Arial Narrow" w:eastAsia="Calibri" w:hAnsi="Arial Narrow"/>
                      <w:lang w:eastAsia="en-US"/>
                    </w:rPr>
                    <w:t> </w:t>
                  </w:r>
                  <w:r w:rsidRPr="007E45E7">
                    <w:rPr>
                      <w:rFonts w:ascii="Arial Narrow" w:eastAsia="Calibri" w:hAnsi="Arial Narrow"/>
                      <w:b/>
                      <w:bCs/>
                      <w:lang w:eastAsia="en-US"/>
                    </w:rPr>
                    <w:t xml:space="preserve">: Une caution de soumission produite mais n'ayant </w:t>
                  </w:r>
                  <w:r w:rsidRPr="007E45E7">
                    <w:rPr>
                      <w:rFonts w:ascii="Arial Narrow" w:eastAsia="Calibri" w:hAnsi="Arial Narrow"/>
                      <w:b/>
                      <w:bCs/>
                      <w:lang w:eastAsia="en-US"/>
                    </w:rPr>
                    <w:lastRenderedPageBreak/>
                    <w:t>aucun rapport avec la consultation concernée est considérée comme absente. La caution de soumission présentée par un soumissionnaire au cours de la séance d’ouverture des plis est irrecevable</w:t>
                  </w:r>
                  <w:r w:rsidRPr="007E45E7">
                    <w:rPr>
                      <w:rFonts w:ascii="Arial Narrow" w:eastAsia="Calibri" w:hAnsi="Arial Narrow"/>
                      <w:lang w:eastAsia="en-US"/>
                    </w:rPr>
                    <w:t>.</w:t>
                  </w:r>
                  <w:r w:rsidR="0065669A">
                    <w:rPr>
                      <w:rFonts w:ascii="Arial Narrow" w:eastAsia="Calibri" w:hAnsi="Arial Narrow"/>
                      <w:lang w:eastAsia="en-US"/>
                    </w:rPr>
                    <w:t xml:space="preserve"> une caution de soumission sans le </w:t>
                  </w:r>
                  <w:r w:rsidR="003B71BE">
                    <w:rPr>
                      <w:rFonts w:ascii="Arial Narrow" w:eastAsia="Calibri" w:hAnsi="Arial Narrow"/>
                      <w:lang w:eastAsia="en-US"/>
                    </w:rPr>
                    <w:t>récépissé</w:t>
                  </w:r>
                  <w:r w:rsidR="0065669A">
                    <w:rPr>
                      <w:rFonts w:ascii="Arial Narrow" w:eastAsia="Calibri" w:hAnsi="Arial Narrow"/>
                      <w:lang w:eastAsia="en-US"/>
                    </w:rPr>
                    <w:t xml:space="preserve"> de la </w:t>
                  </w:r>
                  <w:r w:rsidR="0065669A" w:rsidRPr="003B71BE">
                    <w:rPr>
                      <w:rFonts w:ascii="Arial Narrow" w:eastAsia="Calibri" w:hAnsi="Arial Narrow"/>
                      <w:b/>
                      <w:lang w:eastAsia="en-US"/>
                    </w:rPr>
                    <w:t>CDEC</w:t>
                  </w:r>
                  <w:r w:rsidR="0065669A">
                    <w:rPr>
                      <w:rFonts w:ascii="Arial Narrow" w:eastAsia="Calibri" w:hAnsi="Arial Narrow"/>
                      <w:lang w:eastAsia="en-US"/>
                    </w:rPr>
                    <w:t xml:space="preserve"> sera</w:t>
                  </w:r>
                  <w:r w:rsidR="003B71BE">
                    <w:rPr>
                      <w:rFonts w:ascii="Arial Narrow" w:eastAsia="Calibri" w:hAnsi="Arial Narrow"/>
                      <w:lang w:eastAsia="en-US"/>
                    </w:rPr>
                    <w:t xml:space="preserve"> irrecevable.</w:t>
                  </w:r>
                  <w:r w:rsidR="0065669A">
                    <w:rPr>
                      <w:rFonts w:ascii="Arial Narrow" w:eastAsia="Calibri" w:hAnsi="Arial Narrow"/>
                      <w:lang w:eastAsia="en-US"/>
                    </w:rPr>
                    <w:t xml:space="preserve"> </w:t>
                  </w:r>
                </w:p>
              </w:tc>
              <w:tc>
                <w:tcPr>
                  <w:tcW w:w="1798" w:type="dxa"/>
                  <w:shd w:val="clear" w:color="auto" w:fill="auto"/>
                  <w:vAlign w:val="center"/>
                </w:tcPr>
                <w:p w:rsidR="00A85CAC" w:rsidRPr="007E45E7" w:rsidRDefault="00A85CAC" w:rsidP="00B463A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lastRenderedPageBreak/>
                    <w:t>Oui/Non</w:t>
                  </w:r>
                </w:p>
              </w:tc>
            </w:tr>
            <w:tr w:rsidR="00552617" w:rsidRPr="007E45E7" w:rsidTr="00B463AB">
              <w:trPr>
                <w:jc w:val="center"/>
              </w:trPr>
              <w:tc>
                <w:tcPr>
                  <w:tcW w:w="725" w:type="dxa"/>
                  <w:shd w:val="clear" w:color="auto" w:fill="auto"/>
                  <w:vAlign w:val="center"/>
                </w:tcPr>
                <w:p w:rsidR="00A85CAC" w:rsidRPr="007E45E7" w:rsidRDefault="00A85CAC" w:rsidP="00B463AB">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lastRenderedPageBreak/>
                    <w:t>2</w:t>
                  </w:r>
                </w:p>
              </w:tc>
              <w:tc>
                <w:tcPr>
                  <w:tcW w:w="5755" w:type="dxa"/>
                  <w:shd w:val="clear" w:color="auto" w:fill="auto"/>
                  <w:vAlign w:val="center"/>
                </w:tcPr>
                <w:p w:rsidR="00A85CAC" w:rsidRPr="007E45E7" w:rsidRDefault="00A85CAC" w:rsidP="00180B08">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 xml:space="preserve">Non-production au-delà du délai de 48h d’une pièce du </w:t>
                  </w:r>
                  <w:r w:rsidR="00822E10" w:rsidRPr="007E45E7">
                    <w:rPr>
                      <w:rFonts w:ascii="Arial Narrow" w:eastAsia="Calibri" w:hAnsi="Arial Narrow"/>
                      <w:lang w:eastAsia="en-US"/>
                    </w:rPr>
                    <w:t>D</w:t>
                  </w:r>
                  <w:r w:rsidRPr="007E45E7">
                    <w:rPr>
                      <w:rFonts w:ascii="Arial Narrow" w:eastAsia="Calibri" w:hAnsi="Arial Narrow"/>
                      <w:lang w:eastAsia="en-US"/>
                    </w:rPr>
                    <w:t xml:space="preserve">ossier </w:t>
                  </w:r>
                  <w:r w:rsidR="00822E10" w:rsidRPr="007E45E7">
                    <w:rPr>
                      <w:rFonts w:ascii="Arial Narrow" w:eastAsia="Calibri" w:hAnsi="Arial Narrow"/>
                      <w:lang w:eastAsia="en-US"/>
                    </w:rPr>
                    <w:t>A</w:t>
                  </w:r>
                  <w:r w:rsidRPr="007E45E7">
                    <w:rPr>
                      <w:rFonts w:ascii="Arial Narrow" w:eastAsia="Calibri" w:hAnsi="Arial Narrow"/>
                      <w:lang w:eastAsia="en-US"/>
                    </w:rPr>
                    <w:t>dministratif jugée non conforme ou absente lors de l’ouverture des plis, (excepté le cautionnement de soumission)</w:t>
                  </w:r>
                </w:p>
              </w:tc>
              <w:tc>
                <w:tcPr>
                  <w:tcW w:w="1798" w:type="dxa"/>
                  <w:shd w:val="clear" w:color="auto" w:fill="auto"/>
                  <w:vAlign w:val="center"/>
                </w:tcPr>
                <w:p w:rsidR="00A85CAC" w:rsidRPr="007E45E7" w:rsidRDefault="00A85CAC" w:rsidP="00B463A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3B71BE" w:rsidRPr="007E45E7" w:rsidTr="00B463AB">
              <w:trPr>
                <w:jc w:val="center"/>
              </w:trPr>
              <w:tc>
                <w:tcPr>
                  <w:tcW w:w="725" w:type="dxa"/>
                  <w:shd w:val="clear" w:color="auto" w:fill="auto"/>
                  <w:vAlign w:val="center"/>
                </w:tcPr>
                <w:p w:rsidR="003B71BE" w:rsidRPr="007E45E7" w:rsidRDefault="003B71BE" w:rsidP="00B463AB">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vAlign w:val="center"/>
                </w:tcPr>
                <w:p w:rsidR="003B71BE" w:rsidRPr="007E45E7" w:rsidRDefault="003B71BE" w:rsidP="00180B08">
                  <w:pPr>
                    <w:suppressAutoHyphens w:val="0"/>
                    <w:autoSpaceDN/>
                    <w:ind w:left="55"/>
                    <w:contextualSpacing/>
                    <w:jc w:val="both"/>
                    <w:textAlignment w:val="auto"/>
                    <w:rPr>
                      <w:rFonts w:ascii="Arial Narrow" w:eastAsia="Calibri" w:hAnsi="Arial Narrow"/>
                      <w:lang w:eastAsia="en-US"/>
                    </w:rPr>
                  </w:pPr>
                  <w:r>
                    <w:rPr>
                      <w:rFonts w:ascii="Arial Narrow" w:eastAsia="Calibri" w:hAnsi="Arial Narrow"/>
                      <w:lang w:eastAsia="en-US"/>
                    </w:rPr>
                    <w:t>Absence de l’Attestation de Catégorisation</w:t>
                  </w:r>
                </w:p>
              </w:tc>
              <w:tc>
                <w:tcPr>
                  <w:tcW w:w="1798" w:type="dxa"/>
                  <w:shd w:val="clear" w:color="auto" w:fill="auto"/>
                  <w:vAlign w:val="center"/>
                </w:tcPr>
                <w:p w:rsidR="003B71BE" w:rsidRPr="007E45E7" w:rsidRDefault="003B71BE" w:rsidP="00B463A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8278" w:type="dxa"/>
                  <w:gridSpan w:val="3"/>
                  <w:shd w:val="clear" w:color="auto" w:fill="auto"/>
                  <w:vAlign w:val="center"/>
                </w:tcPr>
                <w:p w:rsidR="00A85CAC" w:rsidRPr="007E45E7" w:rsidRDefault="00A85CAC" w:rsidP="00526DF2">
                  <w:pPr>
                    <w:numPr>
                      <w:ilvl w:val="0"/>
                      <w:numId w:val="39"/>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relatifs à l’</w:t>
                  </w:r>
                  <w:r w:rsidR="003E671C" w:rsidRPr="007E45E7">
                    <w:rPr>
                      <w:rFonts w:ascii="Arial Narrow" w:eastAsia="Calibri" w:hAnsi="Arial Narrow"/>
                      <w:b/>
                      <w:lang w:eastAsia="en-US"/>
                    </w:rPr>
                    <w:t>O</w:t>
                  </w:r>
                  <w:r w:rsidRPr="007E45E7">
                    <w:rPr>
                      <w:rFonts w:ascii="Arial Narrow" w:eastAsia="Calibri" w:hAnsi="Arial Narrow"/>
                      <w:b/>
                      <w:lang w:eastAsia="en-US"/>
                    </w:rPr>
                    <w:t xml:space="preserve">ffre </w:t>
                  </w:r>
                  <w:r w:rsidR="003E671C" w:rsidRPr="007E45E7">
                    <w:rPr>
                      <w:rFonts w:ascii="Arial Narrow" w:eastAsia="Calibri" w:hAnsi="Arial Narrow"/>
                      <w:b/>
                      <w:lang w:eastAsia="en-US"/>
                    </w:rPr>
                    <w:t>T</w:t>
                  </w:r>
                  <w:r w:rsidRPr="007E45E7">
                    <w:rPr>
                      <w:rFonts w:ascii="Arial Narrow" w:eastAsia="Calibri" w:hAnsi="Arial Narrow"/>
                      <w:b/>
                      <w:lang w:eastAsia="en-US"/>
                    </w:rPr>
                    <w:t>echnique</w:t>
                  </w:r>
                </w:p>
              </w:tc>
            </w:tr>
            <w:tr w:rsidR="00552617" w:rsidRPr="007E45E7" w:rsidTr="00A62BC5">
              <w:trPr>
                <w:trHeight w:val="447"/>
                <w:jc w:val="center"/>
              </w:trPr>
              <w:tc>
                <w:tcPr>
                  <w:tcW w:w="725" w:type="dxa"/>
                  <w:shd w:val="clear" w:color="auto" w:fill="auto"/>
                  <w:vAlign w:val="center"/>
                </w:tcPr>
                <w:p w:rsidR="00A85CAC" w:rsidRPr="007E45E7" w:rsidRDefault="003B71BE" w:rsidP="00B463AB">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4</w:t>
                  </w:r>
                </w:p>
              </w:tc>
              <w:tc>
                <w:tcPr>
                  <w:tcW w:w="5755" w:type="dxa"/>
                  <w:shd w:val="clear" w:color="auto" w:fill="auto"/>
                  <w:vAlign w:val="center"/>
                </w:tcPr>
                <w:p w:rsidR="00A85CAC" w:rsidRPr="007E45E7" w:rsidRDefault="00A62BC5" w:rsidP="00180B08">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Absence de la charte d’intégrité datée et signée</w:t>
                  </w:r>
                </w:p>
              </w:tc>
              <w:tc>
                <w:tcPr>
                  <w:tcW w:w="1798" w:type="dxa"/>
                  <w:shd w:val="clear" w:color="auto" w:fill="auto"/>
                  <w:vAlign w:val="center"/>
                </w:tcPr>
                <w:p w:rsidR="00A85CAC" w:rsidRPr="007E45E7" w:rsidRDefault="00A85CAC" w:rsidP="00B463A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725" w:type="dxa"/>
                  <w:shd w:val="clear" w:color="auto" w:fill="auto"/>
                  <w:vAlign w:val="center"/>
                </w:tcPr>
                <w:p w:rsidR="00A85CAC" w:rsidRPr="007E45E7" w:rsidRDefault="003B71BE" w:rsidP="00B463AB">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vAlign w:val="center"/>
                </w:tcPr>
                <w:p w:rsidR="00A85CAC" w:rsidRPr="007E45E7" w:rsidRDefault="00A62BC5" w:rsidP="00B463AB">
                  <w:pPr>
                    <w:suppressAutoHyphens w:val="0"/>
                    <w:autoSpaceDN/>
                    <w:contextualSpacing/>
                    <w:jc w:val="both"/>
                    <w:textAlignment w:val="auto"/>
                    <w:rPr>
                      <w:rFonts w:ascii="Arial Narrow" w:hAnsi="Arial Narrow"/>
                      <w:b/>
                      <w:bCs/>
                      <w:i/>
                      <w:iCs/>
                    </w:rPr>
                  </w:pPr>
                  <w:r w:rsidRPr="007E45E7">
                    <w:rPr>
                      <w:rFonts w:ascii="Arial Narrow" w:eastAsia="Calibri" w:hAnsi="Arial Narrow"/>
                      <w:lang w:eastAsia="en-US"/>
                    </w:rPr>
                    <w:t>Absence de la déclaration d’engagement au respect des clauses environnementales, datée et signée</w:t>
                  </w:r>
                </w:p>
              </w:tc>
              <w:tc>
                <w:tcPr>
                  <w:tcW w:w="1798" w:type="dxa"/>
                  <w:shd w:val="clear" w:color="auto" w:fill="auto"/>
                  <w:vAlign w:val="center"/>
                </w:tcPr>
                <w:p w:rsidR="00A85CAC" w:rsidRPr="007E45E7" w:rsidRDefault="00A85CAC" w:rsidP="00B463A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725" w:type="dxa"/>
                  <w:shd w:val="clear" w:color="auto" w:fill="auto"/>
                  <w:vAlign w:val="center"/>
                </w:tcPr>
                <w:p w:rsidR="00A85CAC" w:rsidRPr="007E45E7" w:rsidRDefault="003B71BE" w:rsidP="00B463AB">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vAlign w:val="center"/>
                </w:tcPr>
                <w:p w:rsidR="00A85CAC" w:rsidRPr="007E45E7" w:rsidRDefault="00577BBF" w:rsidP="005F7E5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 xml:space="preserve">Non-respect de la note minimale de l’évaluation des critères essentiels </w:t>
                  </w:r>
                  <w:r w:rsidRPr="007E45E7">
                    <w:rPr>
                      <w:rFonts w:ascii="Arial Narrow" w:eastAsia="Calibri" w:hAnsi="Arial Narrow"/>
                      <w:b/>
                      <w:bCs/>
                      <w:lang w:eastAsia="en-US"/>
                    </w:rPr>
                    <w:t>(</w:t>
                  </w:r>
                  <w:r w:rsidR="005F7E52" w:rsidRPr="007E45E7">
                    <w:rPr>
                      <w:rFonts w:ascii="Arial Narrow" w:eastAsia="Calibri" w:hAnsi="Arial Narrow"/>
                      <w:b/>
                      <w:bCs/>
                      <w:lang w:eastAsia="en-US"/>
                    </w:rPr>
                    <w:t>1</w:t>
                  </w:r>
                  <w:r w:rsidR="00B3376D" w:rsidRPr="007E45E7">
                    <w:rPr>
                      <w:rFonts w:ascii="Arial Narrow" w:eastAsia="Calibri" w:hAnsi="Arial Narrow"/>
                      <w:b/>
                      <w:bCs/>
                      <w:lang w:eastAsia="en-US"/>
                    </w:rPr>
                    <w:t>4</w:t>
                  </w:r>
                  <w:r w:rsidRPr="007E45E7">
                    <w:rPr>
                      <w:rFonts w:ascii="Arial Narrow" w:eastAsia="Calibri" w:hAnsi="Arial Narrow"/>
                      <w:b/>
                      <w:bCs/>
                      <w:lang w:eastAsia="en-US"/>
                    </w:rPr>
                    <w:t xml:space="preserve"> Oui sur </w:t>
                  </w:r>
                  <w:r w:rsidR="005F7E52" w:rsidRPr="007E45E7">
                    <w:rPr>
                      <w:rFonts w:ascii="Arial Narrow" w:eastAsia="Calibri" w:hAnsi="Arial Narrow"/>
                      <w:b/>
                      <w:bCs/>
                      <w:lang w:eastAsia="en-US"/>
                    </w:rPr>
                    <w:t>2</w:t>
                  </w:r>
                  <w:r w:rsidR="00B3376D" w:rsidRPr="007E45E7">
                    <w:rPr>
                      <w:rFonts w:ascii="Arial Narrow" w:eastAsia="Calibri" w:hAnsi="Arial Narrow"/>
                      <w:b/>
                      <w:bCs/>
                      <w:lang w:eastAsia="en-US"/>
                    </w:rPr>
                    <w:t>0</w:t>
                  </w:r>
                  <w:r w:rsidRPr="007E45E7">
                    <w:rPr>
                      <w:rFonts w:ascii="Arial Narrow" w:eastAsia="Calibri" w:hAnsi="Arial Narrow"/>
                      <w:b/>
                      <w:bCs/>
                      <w:lang w:eastAsia="en-US"/>
                    </w:rPr>
                    <w:t xml:space="preserve"> </w:t>
                  </w:r>
                  <w:r w:rsidR="005F7E52" w:rsidRPr="007E45E7">
                    <w:rPr>
                      <w:rFonts w:ascii="Arial Narrow" w:eastAsia="Calibri" w:hAnsi="Arial Narrow"/>
                      <w:b/>
                      <w:bCs/>
                      <w:lang w:eastAsia="en-US"/>
                    </w:rPr>
                    <w:t>(7</w:t>
                  </w:r>
                  <w:r w:rsidR="00B3376D" w:rsidRPr="007E45E7">
                    <w:rPr>
                      <w:rFonts w:ascii="Arial Narrow" w:eastAsia="Calibri" w:hAnsi="Arial Narrow"/>
                      <w:b/>
                      <w:bCs/>
                      <w:lang w:eastAsia="en-US"/>
                    </w:rPr>
                    <w:t>0</w:t>
                  </w:r>
                  <w:r w:rsidR="005F7E52" w:rsidRPr="007E45E7">
                    <w:rPr>
                      <w:rFonts w:ascii="Arial Narrow" w:eastAsia="Calibri" w:hAnsi="Arial Narrow"/>
                      <w:b/>
                      <w:bCs/>
                      <w:lang w:eastAsia="en-US"/>
                    </w:rPr>
                    <w:t xml:space="preserve">%) </w:t>
                  </w:r>
                  <w:r w:rsidRPr="007E45E7">
                    <w:rPr>
                      <w:rFonts w:ascii="Arial Narrow" w:eastAsia="Calibri" w:hAnsi="Arial Narrow"/>
                      <w:b/>
                      <w:bCs/>
                      <w:lang w:eastAsia="en-US"/>
                    </w:rPr>
                    <w:t>critères)</w:t>
                  </w:r>
                </w:p>
              </w:tc>
              <w:tc>
                <w:tcPr>
                  <w:tcW w:w="1798" w:type="dxa"/>
                  <w:shd w:val="clear" w:color="auto" w:fill="auto"/>
                  <w:vAlign w:val="center"/>
                </w:tcPr>
                <w:p w:rsidR="00A85CAC" w:rsidRPr="007E45E7" w:rsidRDefault="00A85CAC" w:rsidP="00455638">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8278" w:type="dxa"/>
                  <w:gridSpan w:val="3"/>
                  <w:shd w:val="clear" w:color="auto" w:fill="auto"/>
                  <w:vAlign w:val="center"/>
                </w:tcPr>
                <w:p w:rsidR="00A85CAC" w:rsidRPr="007E45E7" w:rsidRDefault="00A85CAC" w:rsidP="00526DF2">
                  <w:pPr>
                    <w:numPr>
                      <w:ilvl w:val="0"/>
                      <w:numId w:val="39"/>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relatifs à l’</w:t>
                  </w:r>
                  <w:r w:rsidR="008567EA" w:rsidRPr="007E45E7">
                    <w:rPr>
                      <w:rFonts w:ascii="Arial Narrow" w:eastAsia="Calibri" w:hAnsi="Arial Narrow"/>
                      <w:b/>
                      <w:lang w:eastAsia="en-US"/>
                    </w:rPr>
                    <w:t>O</w:t>
                  </w:r>
                  <w:r w:rsidRPr="007E45E7">
                    <w:rPr>
                      <w:rFonts w:ascii="Arial Narrow" w:eastAsia="Calibri" w:hAnsi="Arial Narrow"/>
                      <w:b/>
                      <w:lang w:eastAsia="en-US"/>
                    </w:rPr>
                    <w:t xml:space="preserve">ffre </w:t>
                  </w:r>
                  <w:r w:rsidR="008567EA" w:rsidRPr="007E45E7">
                    <w:rPr>
                      <w:rFonts w:ascii="Arial Narrow" w:eastAsia="Calibri" w:hAnsi="Arial Narrow"/>
                      <w:b/>
                      <w:lang w:eastAsia="en-US"/>
                    </w:rPr>
                    <w:t>F</w:t>
                  </w:r>
                  <w:r w:rsidRPr="007E45E7">
                    <w:rPr>
                      <w:rFonts w:ascii="Arial Narrow" w:eastAsia="Calibri" w:hAnsi="Arial Narrow"/>
                      <w:b/>
                      <w:lang w:eastAsia="en-US"/>
                    </w:rPr>
                    <w:t>inancière</w:t>
                  </w:r>
                </w:p>
              </w:tc>
            </w:tr>
            <w:tr w:rsidR="00552617" w:rsidRPr="007E45E7" w:rsidTr="00DF4177">
              <w:trPr>
                <w:jc w:val="center"/>
              </w:trPr>
              <w:tc>
                <w:tcPr>
                  <w:tcW w:w="725" w:type="dxa"/>
                  <w:shd w:val="clear" w:color="auto" w:fill="auto"/>
                  <w:vAlign w:val="center"/>
                </w:tcPr>
                <w:p w:rsidR="00A85CAC" w:rsidRPr="007E45E7" w:rsidRDefault="003B71BE" w:rsidP="008567EA">
                  <w:pPr>
                    <w:suppressAutoHyphens w:val="0"/>
                    <w:autoSpaceDN/>
                    <w:ind w:left="204"/>
                    <w:contextualSpacing/>
                    <w:jc w:val="center"/>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vAlign w:val="center"/>
                </w:tcPr>
                <w:p w:rsidR="00A85CAC" w:rsidRPr="007E45E7" w:rsidRDefault="008567EA" w:rsidP="008567EA">
                  <w:pPr>
                    <w:suppressAutoHyphens w:val="0"/>
                    <w:autoSpaceDN/>
                    <w:contextualSpacing/>
                    <w:jc w:val="both"/>
                    <w:textAlignment w:val="auto"/>
                    <w:rPr>
                      <w:rFonts w:ascii="Arial Narrow" w:eastAsia="Calibri" w:hAnsi="Arial Narrow"/>
                      <w:lang w:eastAsia="en-US"/>
                    </w:rPr>
                  </w:pPr>
                  <w:r w:rsidRPr="007E45E7">
                    <w:rPr>
                      <w:rFonts w:ascii="Arial Narrow" w:hAnsi="Arial Narrow"/>
                    </w:rPr>
                    <w:t>Absence d’un élément de l’offre financière (la soumission, les BPU, le DQE) </w:t>
                  </w:r>
                </w:p>
              </w:tc>
              <w:tc>
                <w:tcPr>
                  <w:tcW w:w="1798" w:type="dxa"/>
                  <w:shd w:val="clear" w:color="auto" w:fill="auto"/>
                  <w:vAlign w:val="center"/>
                </w:tcPr>
                <w:p w:rsidR="00A85CAC" w:rsidRPr="007E45E7" w:rsidRDefault="00A85CAC" w:rsidP="00DF4177">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DF4177">
              <w:trPr>
                <w:jc w:val="center"/>
              </w:trPr>
              <w:tc>
                <w:tcPr>
                  <w:tcW w:w="725" w:type="dxa"/>
                  <w:shd w:val="clear" w:color="auto" w:fill="auto"/>
                  <w:vAlign w:val="center"/>
                </w:tcPr>
                <w:p w:rsidR="00DF4177" w:rsidRPr="007E45E7" w:rsidRDefault="003B71BE" w:rsidP="008567EA">
                  <w:pPr>
                    <w:suppressAutoHyphens w:val="0"/>
                    <w:autoSpaceDN/>
                    <w:ind w:left="204"/>
                    <w:contextualSpacing/>
                    <w:jc w:val="center"/>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vAlign w:val="center"/>
                </w:tcPr>
                <w:p w:rsidR="00DF4177" w:rsidRPr="007E45E7" w:rsidRDefault="00DF4177" w:rsidP="008567EA">
                  <w:pPr>
                    <w:suppressAutoHyphens w:val="0"/>
                    <w:autoSpaceDN/>
                    <w:contextualSpacing/>
                    <w:jc w:val="both"/>
                    <w:textAlignment w:val="auto"/>
                    <w:rPr>
                      <w:rFonts w:ascii="Arial Narrow" w:hAnsi="Arial Narrow"/>
                    </w:rPr>
                  </w:pPr>
                  <w:r w:rsidRPr="007E45E7">
                    <w:rPr>
                      <w:rFonts w:ascii="Arial Narrow" w:hAnsi="Arial Narrow"/>
                      <w:bCs/>
                    </w:rPr>
                    <w:t>Absence d’un prix unitaire quantifié dans l’Offre financière</w:t>
                  </w:r>
                  <w:r w:rsidRPr="007E45E7">
                    <w:rPr>
                      <w:rFonts w:ascii="Arial Narrow" w:hAnsi="Arial Narrow"/>
                      <w:b/>
                    </w:rPr>
                    <w:t> </w:t>
                  </w:r>
                </w:p>
              </w:tc>
              <w:tc>
                <w:tcPr>
                  <w:tcW w:w="1798" w:type="dxa"/>
                  <w:shd w:val="clear" w:color="auto" w:fill="auto"/>
                  <w:vAlign w:val="center"/>
                </w:tcPr>
                <w:p w:rsidR="00DF4177" w:rsidRPr="007E45E7" w:rsidRDefault="00DF4177" w:rsidP="00DF4177">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8278" w:type="dxa"/>
                  <w:gridSpan w:val="3"/>
                  <w:shd w:val="clear" w:color="auto" w:fill="auto"/>
                  <w:vAlign w:val="center"/>
                </w:tcPr>
                <w:p w:rsidR="00A85CAC" w:rsidRPr="007E45E7" w:rsidRDefault="00A85CAC" w:rsidP="00526DF2">
                  <w:pPr>
                    <w:numPr>
                      <w:ilvl w:val="0"/>
                      <w:numId w:val="39"/>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d’ordre général</w:t>
                  </w:r>
                </w:p>
              </w:tc>
            </w:tr>
            <w:tr w:rsidR="00552617" w:rsidRPr="007E45E7" w:rsidTr="00884181">
              <w:trPr>
                <w:jc w:val="center"/>
              </w:trPr>
              <w:tc>
                <w:tcPr>
                  <w:tcW w:w="725" w:type="dxa"/>
                  <w:shd w:val="clear" w:color="auto" w:fill="auto"/>
                  <w:vAlign w:val="center"/>
                </w:tcPr>
                <w:p w:rsidR="00A85CAC" w:rsidRPr="007E45E7" w:rsidRDefault="003B71BE" w:rsidP="00B463AB">
                  <w:pPr>
                    <w:suppressAutoHyphens w:val="0"/>
                    <w:autoSpaceDN/>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vAlign w:val="center"/>
                </w:tcPr>
                <w:p w:rsidR="00A85CAC" w:rsidRPr="007E45E7" w:rsidRDefault="00742935" w:rsidP="00180B08">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Fausses déclarations, manœuvres frauduleuses ou falsification des pièces</w:t>
                  </w:r>
                </w:p>
              </w:tc>
              <w:tc>
                <w:tcPr>
                  <w:tcW w:w="1798" w:type="dxa"/>
                  <w:shd w:val="clear" w:color="auto" w:fill="auto"/>
                  <w:vAlign w:val="center"/>
                </w:tcPr>
                <w:p w:rsidR="00A85CAC" w:rsidRPr="007E45E7" w:rsidRDefault="00A85CAC" w:rsidP="00180B08">
                  <w:pPr>
                    <w:suppressAutoHyphens w:val="0"/>
                    <w:autoSpaceDN/>
                    <w:ind w:left="284" w:right="477"/>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725" w:type="dxa"/>
                  <w:shd w:val="clear" w:color="auto" w:fill="auto"/>
                  <w:vAlign w:val="center"/>
                </w:tcPr>
                <w:p w:rsidR="00A85CAC" w:rsidRPr="007E45E7" w:rsidRDefault="003B71BE" w:rsidP="003B71BE">
                  <w:pPr>
                    <w:suppressAutoHyphens w:val="0"/>
                    <w:autoSpaceDN/>
                    <w:contextualSpacing/>
                    <w:jc w:val="both"/>
                    <w:textAlignment w:val="auto"/>
                    <w:rPr>
                      <w:rFonts w:ascii="Arial Narrow" w:eastAsia="Calibri" w:hAnsi="Arial Narrow"/>
                      <w:lang w:eastAsia="en-US"/>
                    </w:rPr>
                  </w:pPr>
                  <w:r>
                    <w:rPr>
                      <w:rFonts w:ascii="Arial Narrow" w:eastAsia="Calibri" w:hAnsi="Arial Narrow"/>
                      <w:lang w:eastAsia="en-US"/>
                    </w:rPr>
                    <w:t>10</w:t>
                  </w:r>
                </w:p>
              </w:tc>
              <w:tc>
                <w:tcPr>
                  <w:tcW w:w="5755" w:type="dxa"/>
                  <w:shd w:val="clear" w:color="auto" w:fill="auto"/>
                  <w:vAlign w:val="center"/>
                </w:tcPr>
                <w:p w:rsidR="00A85CAC" w:rsidRPr="007E45E7" w:rsidRDefault="00742935" w:rsidP="00180B08">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rsidR="00A85CAC" w:rsidRPr="007E45E7" w:rsidRDefault="00A85CAC" w:rsidP="00B463AB">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B463AB">
              <w:trPr>
                <w:jc w:val="center"/>
              </w:trPr>
              <w:tc>
                <w:tcPr>
                  <w:tcW w:w="725" w:type="dxa"/>
                  <w:shd w:val="clear" w:color="auto" w:fill="auto"/>
                  <w:vAlign w:val="center"/>
                </w:tcPr>
                <w:p w:rsidR="00A85CAC" w:rsidRPr="007E45E7" w:rsidRDefault="00DF4177" w:rsidP="003B71BE">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3B71BE">
                    <w:rPr>
                      <w:rFonts w:ascii="Arial Narrow" w:eastAsia="Calibri" w:hAnsi="Arial Narrow"/>
                      <w:lang w:eastAsia="en-US"/>
                    </w:rPr>
                    <w:t>1</w:t>
                  </w:r>
                </w:p>
              </w:tc>
              <w:tc>
                <w:tcPr>
                  <w:tcW w:w="5755" w:type="dxa"/>
                  <w:shd w:val="clear" w:color="auto" w:fill="auto"/>
                  <w:vAlign w:val="center"/>
                </w:tcPr>
                <w:p w:rsidR="00A85CAC" w:rsidRPr="007E45E7" w:rsidRDefault="00AE22FF" w:rsidP="00180B08">
                  <w:pPr>
                    <w:suppressAutoHyphens w:val="0"/>
                    <w:autoSpaceDN/>
                    <w:contextualSpacing/>
                    <w:jc w:val="both"/>
                    <w:textAlignment w:val="auto"/>
                    <w:rPr>
                      <w:rFonts w:ascii="Arial Narrow" w:eastAsia="Calibri" w:hAnsi="Arial Narrow"/>
                      <w:lang w:eastAsia="en-US"/>
                    </w:rPr>
                  </w:pPr>
                  <w:r w:rsidRPr="007E45E7">
                    <w:rPr>
                      <w:rFonts w:ascii="Arial Narrow" w:hAnsi="Arial Narrow"/>
                    </w:rPr>
                    <w:t>Utilisation d’un C.V ou diplôme d’un fonctionnaire sans preuve de mise en disponibilité</w:t>
                  </w:r>
                </w:p>
              </w:tc>
              <w:tc>
                <w:tcPr>
                  <w:tcW w:w="1798" w:type="dxa"/>
                  <w:shd w:val="clear" w:color="auto" w:fill="auto"/>
                  <w:vAlign w:val="center"/>
                </w:tcPr>
                <w:p w:rsidR="00A85CAC" w:rsidRPr="007E45E7" w:rsidRDefault="00A85CAC" w:rsidP="00B463AB">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Oui/Non</w:t>
                  </w:r>
                </w:p>
              </w:tc>
            </w:tr>
          </w:tbl>
          <w:p w:rsidR="00A85CAC" w:rsidRPr="007E45E7" w:rsidRDefault="00A85CAC" w:rsidP="00CE1BFB">
            <w:pPr>
              <w:widowControl w:val="0"/>
              <w:autoSpaceDE w:val="0"/>
              <w:spacing w:line="360" w:lineRule="auto"/>
              <w:jc w:val="both"/>
              <w:rPr>
                <w:rFonts w:ascii="Arial Narrow" w:hAnsi="Arial Narrow"/>
                <w:b/>
                <w:bCs/>
                <w:i/>
                <w:iCs/>
              </w:rPr>
            </w:pPr>
          </w:p>
          <w:p w:rsidR="00A85CAC" w:rsidRPr="007E45E7" w:rsidRDefault="00A85CAC" w:rsidP="00526DF2">
            <w:pPr>
              <w:widowControl w:val="0"/>
              <w:numPr>
                <w:ilvl w:val="0"/>
                <w:numId w:val="38"/>
              </w:numPr>
              <w:autoSpaceDE w:val="0"/>
              <w:spacing w:line="360" w:lineRule="auto"/>
              <w:jc w:val="both"/>
              <w:rPr>
                <w:rFonts w:ascii="Arial Narrow" w:hAnsi="Arial Narrow"/>
                <w:b/>
              </w:rPr>
            </w:pPr>
            <w:r w:rsidRPr="007E45E7">
              <w:rPr>
                <w:rFonts w:ascii="Arial Narrow" w:hAnsi="Arial Narrow"/>
                <w:b/>
                <w:iCs/>
              </w:rPr>
              <w:t>Critères essentiels</w:t>
            </w:r>
            <w:r w:rsidRPr="007E45E7">
              <w:rPr>
                <w:rFonts w:ascii="Arial Narrow" w:hAnsi="Arial Narrow"/>
                <w:b/>
              </w:rPr>
              <w:t xml:space="preserve"> </w:t>
            </w:r>
          </w:p>
          <w:p w:rsidR="00A85CAC" w:rsidRPr="007E45E7" w:rsidRDefault="00A85CAC" w:rsidP="00AE22FF">
            <w:pPr>
              <w:widowControl w:val="0"/>
              <w:autoSpaceDE w:val="0"/>
              <w:jc w:val="both"/>
              <w:rPr>
                <w:rFonts w:ascii="Arial Narrow" w:hAnsi="Arial Narrow"/>
              </w:rPr>
            </w:pPr>
            <w:r w:rsidRPr="007E45E7">
              <w:rPr>
                <w:rFonts w:ascii="Arial Narrow" w:hAnsi="Arial Narrow"/>
              </w:rPr>
              <w:t xml:space="preserve">L’évaluation des critères essentiels ou relatifs à la qualification des Soumissionnaires portera sur : </w:t>
            </w:r>
          </w:p>
          <w:p w:rsidR="00A85CAC" w:rsidRPr="007E45E7" w:rsidRDefault="00A85CAC" w:rsidP="00526DF2">
            <w:pPr>
              <w:numPr>
                <w:ilvl w:val="0"/>
                <w:numId w:val="44"/>
              </w:numPr>
              <w:jc w:val="both"/>
              <w:rPr>
                <w:rFonts w:ascii="Arial Narrow" w:hAnsi="Arial Narrow"/>
                <w:b/>
                <w:bCs/>
                <w:u w:val="single"/>
              </w:rPr>
            </w:pPr>
            <w:r w:rsidRPr="007E45E7">
              <w:rPr>
                <w:rFonts w:ascii="Arial Narrow" w:hAnsi="Arial Narrow"/>
                <w:b/>
                <w:bCs/>
              </w:rPr>
              <w:t>Les critères et sous-critères essentiels détaillés</w:t>
            </w:r>
            <w:r w:rsidR="00AE22FF" w:rsidRPr="007E45E7">
              <w:rPr>
                <w:rFonts w:ascii="Arial Narrow" w:hAnsi="Arial Narrow"/>
                <w:b/>
                <w:bCs/>
              </w:rPr>
              <w:t> ;</w:t>
            </w:r>
          </w:p>
          <w:p w:rsidR="00AE22FF" w:rsidRPr="007E45E7" w:rsidRDefault="00AE22FF" w:rsidP="00526DF2">
            <w:pPr>
              <w:numPr>
                <w:ilvl w:val="0"/>
                <w:numId w:val="44"/>
              </w:numPr>
              <w:jc w:val="both"/>
              <w:rPr>
                <w:rFonts w:ascii="Arial Narrow" w:hAnsi="Arial Narrow"/>
                <w:b/>
                <w:bCs/>
                <w:u w:val="single"/>
              </w:rPr>
            </w:pPr>
            <w:r w:rsidRPr="007E45E7">
              <w:rPr>
                <w:rFonts w:ascii="Arial Narrow" w:hAnsi="Arial Narrow"/>
                <w:b/>
                <w:bCs/>
              </w:rPr>
              <w:t>Les</w:t>
            </w:r>
            <w:r w:rsidR="00A85CAC" w:rsidRPr="007E45E7">
              <w:rPr>
                <w:rFonts w:ascii="Arial Narrow" w:hAnsi="Arial Narrow"/>
                <w:b/>
                <w:bCs/>
              </w:rPr>
              <w:t xml:space="preserve"> modalités de validation d'un critère à partir du nombre de sous-critères respectés</w:t>
            </w:r>
            <w:r w:rsidRPr="007E45E7">
              <w:rPr>
                <w:rFonts w:ascii="Arial Narrow" w:hAnsi="Arial Narrow"/>
                <w:b/>
                <w:bCs/>
              </w:rPr>
              <w:t>.</w:t>
            </w:r>
          </w:p>
          <w:p w:rsidR="00AE22FF" w:rsidRPr="007E45E7" w:rsidRDefault="00AE22FF" w:rsidP="00AE22FF">
            <w:pPr>
              <w:jc w:val="both"/>
              <w:rPr>
                <w:rFonts w:ascii="Arial Narrow" w:hAnsi="Arial Narrow"/>
                <w:b/>
                <w:bCs/>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970"/>
              <w:gridCol w:w="1750"/>
            </w:tblGrid>
            <w:tr w:rsidR="00552617" w:rsidRPr="007E45E7" w:rsidTr="003D643B">
              <w:trPr>
                <w:tblHeader/>
                <w:jc w:val="center"/>
              </w:trPr>
              <w:tc>
                <w:tcPr>
                  <w:tcW w:w="1050" w:type="dxa"/>
                  <w:shd w:val="clear" w:color="auto" w:fill="DDD9C3"/>
                  <w:vAlign w:val="center"/>
                </w:tcPr>
                <w:p w:rsidR="00AE22FF" w:rsidRPr="007E45E7" w:rsidRDefault="00AE22FF" w:rsidP="00AE22FF">
                  <w:pPr>
                    <w:suppressAutoHyphens w:val="0"/>
                    <w:autoSpaceDN/>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N°</w:t>
                  </w:r>
                </w:p>
              </w:tc>
              <w:tc>
                <w:tcPr>
                  <w:tcW w:w="5970" w:type="dxa"/>
                  <w:shd w:val="clear" w:color="auto" w:fill="DDD9C3"/>
                  <w:vAlign w:val="center"/>
                </w:tcPr>
                <w:p w:rsidR="00AE22FF" w:rsidRPr="007E45E7" w:rsidRDefault="00AE22FF" w:rsidP="00AE22FF">
                  <w:pPr>
                    <w:suppressAutoHyphens w:val="0"/>
                    <w:autoSpaceDN/>
                    <w:ind w:left="76"/>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Rubrique</w:t>
                  </w:r>
                </w:p>
              </w:tc>
              <w:tc>
                <w:tcPr>
                  <w:tcW w:w="1750" w:type="dxa"/>
                  <w:shd w:val="clear" w:color="auto" w:fill="DDD9C3"/>
                  <w:vAlign w:val="center"/>
                </w:tcPr>
                <w:p w:rsidR="00AE22FF" w:rsidRPr="007E45E7" w:rsidRDefault="00AE22FF" w:rsidP="00AE22FF">
                  <w:pPr>
                    <w:suppressAutoHyphens w:val="0"/>
                    <w:autoSpaceDN/>
                    <w:ind w:left="32"/>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Oui/Non</w:t>
                  </w:r>
                </w:p>
              </w:tc>
            </w:tr>
            <w:tr w:rsidR="00552617" w:rsidRPr="007E45E7" w:rsidTr="003D643B">
              <w:trPr>
                <w:jc w:val="center"/>
              </w:trPr>
              <w:tc>
                <w:tcPr>
                  <w:tcW w:w="8770" w:type="dxa"/>
                  <w:gridSpan w:val="3"/>
                  <w:shd w:val="clear" w:color="auto" w:fill="auto"/>
                  <w:vAlign w:val="center"/>
                </w:tcPr>
                <w:p w:rsidR="00AE22FF" w:rsidRPr="007E45E7" w:rsidRDefault="00AE22FF"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PRESENTATION DE L’OFFRE</w:t>
                  </w:r>
                </w:p>
              </w:tc>
            </w:tr>
            <w:tr w:rsidR="00552617" w:rsidRPr="007E45E7" w:rsidTr="003D643B">
              <w:trPr>
                <w:jc w:val="center"/>
              </w:trPr>
              <w:tc>
                <w:tcPr>
                  <w:tcW w:w="1050" w:type="dxa"/>
                  <w:shd w:val="clear" w:color="auto" w:fill="auto"/>
                  <w:vAlign w:val="center"/>
                </w:tcPr>
                <w:p w:rsidR="00AE22FF" w:rsidRPr="007E45E7" w:rsidRDefault="00AE22FF" w:rsidP="00AE22FF">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1</w:t>
                  </w:r>
                </w:p>
              </w:tc>
              <w:tc>
                <w:tcPr>
                  <w:tcW w:w="5970" w:type="dxa"/>
                  <w:shd w:val="clear" w:color="auto" w:fill="auto"/>
                  <w:vAlign w:val="center"/>
                </w:tcPr>
                <w:p w:rsidR="00AE22FF" w:rsidRPr="007E45E7" w:rsidRDefault="00AE22FF" w:rsidP="00180B08">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Reliures, intercalaires de couleur, lisibilité, pièces rangées dans l’ordre du DAO</w:t>
                  </w:r>
                </w:p>
              </w:tc>
              <w:tc>
                <w:tcPr>
                  <w:tcW w:w="1750" w:type="dxa"/>
                  <w:shd w:val="clear" w:color="auto" w:fill="auto"/>
                  <w:vAlign w:val="center"/>
                </w:tcPr>
                <w:p w:rsidR="00AE22FF" w:rsidRPr="007E45E7" w:rsidRDefault="00AE22FF" w:rsidP="00AE22FF">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8770" w:type="dxa"/>
                  <w:gridSpan w:val="3"/>
                  <w:shd w:val="clear" w:color="auto" w:fill="auto"/>
                  <w:vAlign w:val="center"/>
                </w:tcPr>
                <w:p w:rsidR="00AE22FF" w:rsidRPr="007E45E7" w:rsidRDefault="008D0760"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VISITE DE SITE</w:t>
                  </w:r>
                </w:p>
              </w:tc>
            </w:tr>
            <w:tr w:rsidR="00552617" w:rsidRPr="007E45E7" w:rsidTr="003D643B">
              <w:trPr>
                <w:trHeight w:val="447"/>
                <w:jc w:val="center"/>
              </w:trPr>
              <w:tc>
                <w:tcPr>
                  <w:tcW w:w="1050" w:type="dxa"/>
                  <w:shd w:val="clear" w:color="auto" w:fill="auto"/>
                  <w:vAlign w:val="center"/>
                </w:tcPr>
                <w:p w:rsidR="00AE22FF" w:rsidRPr="007E45E7" w:rsidRDefault="008D0760" w:rsidP="00AE22FF">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2</w:t>
                  </w:r>
                </w:p>
              </w:tc>
              <w:tc>
                <w:tcPr>
                  <w:tcW w:w="5970" w:type="dxa"/>
                  <w:shd w:val="clear" w:color="auto" w:fill="auto"/>
                  <w:vAlign w:val="center"/>
                </w:tcPr>
                <w:p w:rsidR="00AE22FF" w:rsidRPr="007E45E7" w:rsidRDefault="00CF4BB8" w:rsidP="00CF4BB8">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A</w:t>
                  </w:r>
                  <w:r w:rsidR="008D0760" w:rsidRPr="007E45E7">
                    <w:rPr>
                      <w:rFonts w:ascii="Arial Narrow" w:eastAsia="Calibri" w:hAnsi="Arial Narrow"/>
                      <w:lang w:eastAsia="en-US"/>
                    </w:rPr>
                    <w:t>ttestation de visite de site</w:t>
                  </w:r>
                  <w:r w:rsidRPr="007E45E7">
                    <w:rPr>
                      <w:rFonts w:ascii="Arial Narrow" w:eastAsia="Calibri" w:hAnsi="Arial Narrow"/>
                      <w:lang w:eastAsia="en-US"/>
                    </w:rPr>
                    <w:t>, daté et signé sur l’honneur par le soumissionnaire</w:t>
                  </w:r>
                  <w:r w:rsidR="008D0760" w:rsidRPr="007E45E7">
                    <w:rPr>
                      <w:rFonts w:ascii="Arial Narrow" w:eastAsia="Calibri" w:hAnsi="Arial Narrow"/>
                      <w:lang w:eastAsia="en-US"/>
                    </w:rPr>
                    <w:t xml:space="preserve"> </w:t>
                  </w:r>
                  <w:r w:rsidRPr="007E45E7">
                    <w:rPr>
                      <w:rFonts w:ascii="Arial Narrow" w:eastAsia="Calibri" w:hAnsi="Arial Narrow"/>
                      <w:lang w:eastAsia="en-US"/>
                    </w:rPr>
                    <w:t xml:space="preserve">(model </w:t>
                  </w:r>
                  <w:r w:rsidR="008D0760" w:rsidRPr="007E45E7">
                    <w:rPr>
                      <w:rFonts w:ascii="Arial Narrow" w:eastAsia="Calibri" w:hAnsi="Arial Narrow"/>
                      <w:lang w:eastAsia="en-US"/>
                    </w:rPr>
                    <w:t>proposé par le DAO</w:t>
                  </w:r>
                  <w:r w:rsidRPr="007E45E7">
                    <w:rPr>
                      <w:rFonts w:ascii="Arial Narrow" w:eastAsia="Calibri" w:hAnsi="Arial Narrow"/>
                      <w:lang w:eastAsia="en-US"/>
                    </w:rPr>
                    <w:t>)</w:t>
                  </w:r>
                </w:p>
              </w:tc>
              <w:tc>
                <w:tcPr>
                  <w:tcW w:w="1750" w:type="dxa"/>
                  <w:shd w:val="clear" w:color="auto" w:fill="auto"/>
                  <w:vAlign w:val="center"/>
                </w:tcPr>
                <w:p w:rsidR="00AE22FF" w:rsidRPr="007E45E7" w:rsidRDefault="00AE22FF" w:rsidP="00AE22FF">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8770" w:type="dxa"/>
                  <w:gridSpan w:val="3"/>
                  <w:shd w:val="clear" w:color="auto" w:fill="auto"/>
                  <w:vAlign w:val="center"/>
                </w:tcPr>
                <w:p w:rsidR="00AE22FF" w:rsidRPr="007E45E7" w:rsidRDefault="008D0760"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REFERENCES DE L’ENTREPRISE</w:t>
                  </w:r>
                </w:p>
              </w:tc>
            </w:tr>
            <w:tr w:rsidR="00552617" w:rsidRPr="007E45E7" w:rsidTr="003D643B">
              <w:trPr>
                <w:jc w:val="center"/>
              </w:trPr>
              <w:tc>
                <w:tcPr>
                  <w:tcW w:w="1050" w:type="dxa"/>
                  <w:shd w:val="clear" w:color="auto" w:fill="auto"/>
                  <w:vAlign w:val="center"/>
                </w:tcPr>
                <w:p w:rsidR="00FD6EEE" w:rsidRPr="007E45E7" w:rsidRDefault="00FD6EEE" w:rsidP="00AE22FF">
                  <w:pPr>
                    <w:suppressAutoHyphens w:val="0"/>
                    <w:autoSpaceDN/>
                    <w:ind w:left="204"/>
                    <w:contextualSpacing/>
                    <w:jc w:val="center"/>
                    <w:textAlignment w:val="auto"/>
                    <w:rPr>
                      <w:rFonts w:ascii="Arial Narrow" w:eastAsia="Calibri" w:hAnsi="Arial Narrow"/>
                      <w:lang w:eastAsia="en-US"/>
                    </w:rPr>
                  </w:pPr>
                </w:p>
              </w:tc>
              <w:tc>
                <w:tcPr>
                  <w:tcW w:w="5970" w:type="dxa"/>
                  <w:shd w:val="clear" w:color="auto" w:fill="auto"/>
                  <w:vAlign w:val="center"/>
                </w:tcPr>
                <w:p w:rsidR="00FD6EEE" w:rsidRPr="007E45E7" w:rsidRDefault="00FD6EEE" w:rsidP="00AE22FF">
                  <w:pPr>
                    <w:suppressAutoHyphens w:val="0"/>
                    <w:autoSpaceDN/>
                    <w:contextualSpacing/>
                    <w:jc w:val="both"/>
                    <w:textAlignment w:val="auto"/>
                    <w:rPr>
                      <w:rFonts w:ascii="Arial Narrow" w:hAnsi="Arial Narrow"/>
                      <w:b/>
                      <w:bCs/>
                    </w:rPr>
                  </w:pPr>
                  <w:r w:rsidRPr="007E45E7">
                    <w:rPr>
                      <w:rFonts w:ascii="Arial Narrow" w:hAnsi="Arial Narrow"/>
                      <w:b/>
                      <w:bCs/>
                    </w:rPr>
                    <w:t>Expériences générales des travaux</w:t>
                  </w:r>
                </w:p>
              </w:tc>
              <w:tc>
                <w:tcPr>
                  <w:tcW w:w="1750" w:type="dxa"/>
                  <w:shd w:val="clear" w:color="auto" w:fill="auto"/>
                  <w:vAlign w:val="center"/>
                </w:tcPr>
                <w:p w:rsidR="00FD6EEE" w:rsidRPr="007E45E7" w:rsidRDefault="00FD6EEE" w:rsidP="00AE22FF">
                  <w:pPr>
                    <w:suppressAutoHyphens w:val="0"/>
                    <w:autoSpaceDN/>
                    <w:ind w:left="284"/>
                    <w:contextualSpacing/>
                    <w:jc w:val="center"/>
                    <w:textAlignment w:val="auto"/>
                    <w:rPr>
                      <w:rFonts w:ascii="Arial Narrow" w:eastAsia="Calibri" w:hAnsi="Arial Narrow"/>
                      <w:lang w:eastAsia="en-US"/>
                    </w:rPr>
                  </w:pPr>
                </w:p>
              </w:tc>
            </w:tr>
            <w:tr w:rsidR="00552617" w:rsidRPr="007E45E7" w:rsidTr="003D643B">
              <w:trPr>
                <w:trHeight w:val="824"/>
                <w:jc w:val="center"/>
              </w:trPr>
              <w:tc>
                <w:tcPr>
                  <w:tcW w:w="1050" w:type="dxa"/>
                  <w:vMerge w:val="restart"/>
                  <w:shd w:val="clear" w:color="auto" w:fill="auto"/>
                  <w:vAlign w:val="center"/>
                </w:tcPr>
                <w:p w:rsidR="0017173E" w:rsidRPr="007E45E7" w:rsidRDefault="000971AC" w:rsidP="0017173E">
                  <w:pPr>
                    <w:suppressAutoHyphens w:val="0"/>
                    <w:autoSpaceDN/>
                    <w:ind w:left="204"/>
                    <w:contextualSpacing/>
                    <w:jc w:val="center"/>
                    <w:textAlignment w:val="auto"/>
                    <w:rPr>
                      <w:rFonts w:ascii="Arial Narrow" w:eastAsia="Calibri" w:hAnsi="Arial Narrow"/>
                      <w:lang w:eastAsia="en-US"/>
                    </w:rPr>
                  </w:pPr>
                  <w:r w:rsidRPr="007E45E7">
                    <w:rPr>
                      <w:rFonts w:ascii="Arial Narrow" w:eastAsia="Calibri" w:hAnsi="Arial Narrow"/>
                      <w:lang w:eastAsia="en-US"/>
                    </w:rPr>
                    <w:t>3</w:t>
                  </w:r>
                </w:p>
              </w:tc>
              <w:tc>
                <w:tcPr>
                  <w:tcW w:w="5970" w:type="dxa"/>
                  <w:vMerge w:val="restart"/>
                  <w:shd w:val="clear" w:color="auto" w:fill="auto"/>
                  <w:vAlign w:val="center"/>
                </w:tcPr>
                <w:p w:rsidR="0017173E" w:rsidRPr="007E45E7" w:rsidRDefault="0017173E" w:rsidP="0017173E">
                  <w:pPr>
                    <w:pStyle w:val="Paragraphedeliste"/>
                    <w:spacing w:after="0" w:line="240" w:lineRule="auto"/>
                    <w:ind w:left="0"/>
                    <w:jc w:val="both"/>
                    <w:rPr>
                      <w:rFonts w:ascii="Arial Narrow" w:hAnsi="Arial Narrow"/>
                      <w:bCs/>
                      <w:sz w:val="24"/>
                      <w:szCs w:val="24"/>
                    </w:rPr>
                  </w:pPr>
                  <w:r w:rsidRPr="007E45E7">
                    <w:rPr>
                      <w:rFonts w:ascii="Arial Narrow" w:hAnsi="Arial Narrow"/>
                      <w:sz w:val="24"/>
                      <w:szCs w:val="24"/>
                    </w:rPr>
                    <w:t xml:space="preserve">      Avoir effectivement exécuté de manière satisfaisante et achevé pour l’essentiel, en tant qu’entrepreneur principal ou membre d’un groupement au moins trois (03) marchés en général (tout domaine) au cours des </w:t>
                  </w:r>
                  <w:r w:rsidRPr="007E45E7">
                    <w:rPr>
                      <w:rFonts w:ascii="Arial Narrow" w:hAnsi="Arial Narrow"/>
                      <w:bCs/>
                      <w:sz w:val="24"/>
                      <w:szCs w:val="24"/>
                    </w:rPr>
                    <w:t>années antérieures.</w:t>
                  </w:r>
                </w:p>
                <w:p w:rsidR="0017173E" w:rsidRPr="007E45E7" w:rsidRDefault="0017173E" w:rsidP="0017173E">
                  <w:pPr>
                    <w:pStyle w:val="Paragraphedeliste"/>
                    <w:spacing w:after="0" w:line="240" w:lineRule="auto"/>
                    <w:ind w:left="0"/>
                    <w:jc w:val="both"/>
                    <w:rPr>
                      <w:rFonts w:ascii="Arial Narrow" w:hAnsi="Arial Narrow"/>
                      <w:b/>
                      <w:bCs/>
                      <w:sz w:val="24"/>
                      <w:szCs w:val="24"/>
                    </w:rPr>
                  </w:pPr>
                  <w:r w:rsidRPr="007E45E7">
                    <w:rPr>
                      <w:rFonts w:ascii="Arial Narrow" w:hAnsi="Arial Narrow"/>
                      <w:b/>
                      <w:bCs/>
                      <w:sz w:val="24"/>
                      <w:szCs w:val="24"/>
                    </w:rPr>
                    <w:t xml:space="preserve">  N.B : Ces références devront être accompagnées des pièces justificatives, en l’occurrence : </w:t>
                  </w:r>
                </w:p>
                <w:p w:rsidR="0017173E" w:rsidRPr="007E45E7" w:rsidRDefault="0017173E" w:rsidP="0017173E">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lastRenderedPageBreak/>
                    <w:t>Copies des premières, deuxièmes et dernières pages du contrat ;</w:t>
                  </w:r>
                </w:p>
                <w:p w:rsidR="0017173E" w:rsidRPr="007E45E7" w:rsidRDefault="0017173E" w:rsidP="0017173E">
                  <w:pPr>
                    <w:pStyle w:val="Paragraphedeliste"/>
                    <w:numPr>
                      <w:ilvl w:val="0"/>
                      <w:numId w:val="24"/>
                    </w:numPr>
                    <w:suppressAutoHyphens w:val="0"/>
                    <w:autoSpaceDN/>
                    <w:spacing w:line="240" w:lineRule="auto"/>
                    <w:contextualSpacing/>
                    <w:jc w:val="both"/>
                    <w:textAlignment w:val="auto"/>
                    <w:rPr>
                      <w:rFonts w:ascii="Arial Narrow" w:hAnsi="Arial Narrow"/>
                      <w:sz w:val="24"/>
                      <w:szCs w:val="24"/>
                    </w:rPr>
                  </w:pPr>
                  <w:r w:rsidRPr="007E45E7">
                    <w:rPr>
                      <w:rFonts w:ascii="Arial Narrow" w:hAnsi="Arial Narrow"/>
                      <w:sz w:val="24"/>
                      <w:szCs w:val="24"/>
                    </w:rPr>
                    <w:t>PV de réception définitive ou provisoire, ou l’Attestation de bonne fin </w:t>
                  </w:r>
                </w:p>
              </w:tc>
              <w:tc>
                <w:tcPr>
                  <w:tcW w:w="1750" w:type="dxa"/>
                  <w:shd w:val="clear" w:color="auto" w:fill="auto"/>
                  <w:vAlign w:val="center"/>
                </w:tcPr>
                <w:p w:rsidR="0017173E" w:rsidRPr="007E45E7" w:rsidRDefault="0017173E" w:rsidP="0017173E">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lastRenderedPageBreak/>
                    <w:t>Oui/Non</w:t>
                  </w:r>
                </w:p>
              </w:tc>
            </w:tr>
            <w:tr w:rsidR="00552617" w:rsidRPr="007E45E7" w:rsidTr="003D643B">
              <w:trPr>
                <w:trHeight w:val="974"/>
                <w:jc w:val="center"/>
              </w:trPr>
              <w:tc>
                <w:tcPr>
                  <w:tcW w:w="1050" w:type="dxa"/>
                  <w:vMerge/>
                  <w:shd w:val="clear" w:color="auto" w:fill="auto"/>
                  <w:vAlign w:val="center"/>
                </w:tcPr>
                <w:p w:rsidR="0017173E" w:rsidRPr="007E45E7" w:rsidRDefault="0017173E" w:rsidP="0017173E">
                  <w:pPr>
                    <w:suppressAutoHyphens w:val="0"/>
                    <w:autoSpaceDN/>
                    <w:ind w:left="204"/>
                    <w:contextualSpacing/>
                    <w:jc w:val="center"/>
                    <w:textAlignment w:val="auto"/>
                    <w:rPr>
                      <w:rFonts w:ascii="Arial Narrow" w:eastAsia="Calibri" w:hAnsi="Arial Narrow"/>
                      <w:lang w:eastAsia="en-US"/>
                    </w:rPr>
                  </w:pPr>
                </w:p>
              </w:tc>
              <w:tc>
                <w:tcPr>
                  <w:tcW w:w="5970" w:type="dxa"/>
                  <w:vMerge/>
                  <w:shd w:val="clear" w:color="auto" w:fill="auto"/>
                  <w:vAlign w:val="center"/>
                </w:tcPr>
                <w:p w:rsidR="0017173E" w:rsidRPr="007E45E7" w:rsidRDefault="0017173E" w:rsidP="0017173E">
                  <w:pPr>
                    <w:pStyle w:val="Paragraphedeliste"/>
                    <w:spacing w:after="0" w:line="240" w:lineRule="auto"/>
                    <w:ind w:left="0"/>
                    <w:jc w:val="both"/>
                    <w:rPr>
                      <w:rFonts w:ascii="Arial Narrow" w:hAnsi="Arial Narrow"/>
                      <w:sz w:val="24"/>
                      <w:szCs w:val="24"/>
                    </w:rPr>
                  </w:pPr>
                </w:p>
              </w:tc>
              <w:tc>
                <w:tcPr>
                  <w:tcW w:w="1750" w:type="dxa"/>
                  <w:shd w:val="clear" w:color="auto" w:fill="auto"/>
                  <w:vAlign w:val="center"/>
                </w:tcPr>
                <w:p w:rsidR="0017173E" w:rsidRPr="007E45E7" w:rsidRDefault="0017173E" w:rsidP="0017173E">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936"/>
                <w:jc w:val="center"/>
              </w:trPr>
              <w:tc>
                <w:tcPr>
                  <w:tcW w:w="1050" w:type="dxa"/>
                  <w:vMerge/>
                  <w:shd w:val="clear" w:color="auto" w:fill="auto"/>
                  <w:vAlign w:val="center"/>
                </w:tcPr>
                <w:p w:rsidR="0017173E" w:rsidRPr="007E45E7" w:rsidRDefault="0017173E" w:rsidP="0017173E">
                  <w:pPr>
                    <w:suppressAutoHyphens w:val="0"/>
                    <w:autoSpaceDN/>
                    <w:ind w:left="204"/>
                    <w:contextualSpacing/>
                    <w:jc w:val="center"/>
                    <w:textAlignment w:val="auto"/>
                    <w:rPr>
                      <w:rFonts w:ascii="Arial Narrow" w:eastAsia="Calibri" w:hAnsi="Arial Narrow"/>
                      <w:lang w:eastAsia="en-US"/>
                    </w:rPr>
                  </w:pPr>
                </w:p>
              </w:tc>
              <w:tc>
                <w:tcPr>
                  <w:tcW w:w="5970" w:type="dxa"/>
                  <w:vMerge/>
                  <w:shd w:val="clear" w:color="auto" w:fill="auto"/>
                  <w:vAlign w:val="center"/>
                </w:tcPr>
                <w:p w:rsidR="0017173E" w:rsidRPr="007E45E7" w:rsidRDefault="0017173E" w:rsidP="0017173E">
                  <w:pPr>
                    <w:pStyle w:val="Paragraphedeliste"/>
                    <w:spacing w:after="0" w:line="240" w:lineRule="auto"/>
                    <w:ind w:left="0"/>
                    <w:jc w:val="both"/>
                    <w:rPr>
                      <w:rFonts w:ascii="Arial Narrow" w:hAnsi="Arial Narrow"/>
                      <w:sz w:val="24"/>
                      <w:szCs w:val="24"/>
                    </w:rPr>
                  </w:pPr>
                </w:p>
              </w:tc>
              <w:tc>
                <w:tcPr>
                  <w:tcW w:w="1750" w:type="dxa"/>
                  <w:shd w:val="clear" w:color="auto" w:fill="auto"/>
                  <w:vAlign w:val="center"/>
                </w:tcPr>
                <w:p w:rsidR="0017173E" w:rsidRPr="007E45E7" w:rsidRDefault="0017173E" w:rsidP="0017173E">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FD6EEE" w:rsidRPr="007E45E7" w:rsidRDefault="00FD6EEE" w:rsidP="00AE22FF">
                  <w:pPr>
                    <w:suppressAutoHyphens w:val="0"/>
                    <w:autoSpaceDN/>
                    <w:ind w:left="204"/>
                    <w:contextualSpacing/>
                    <w:jc w:val="center"/>
                    <w:textAlignment w:val="auto"/>
                    <w:rPr>
                      <w:rFonts w:ascii="Arial Narrow" w:eastAsia="Calibri" w:hAnsi="Arial Narrow"/>
                      <w:lang w:eastAsia="en-US"/>
                    </w:rPr>
                  </w:pPr>
                </w:p>
              </w:tc>
              <w:tc>
                <w:tcPr>
                  <w:tcW w:w="5970" w:type="dxa"/>
                  <w:shd w:val="clear" w:color="auto" w:fill="auto"/>
                  <w:vAlign w:val="center"/>
                </w:tcPr>
                <w:p w:rsidR="00FD6EEE" w:rsidRPr="007E45E7" w:rsidRDefault="00FD6EEE" w:rsidP="00AE22FF">
                  <w:pPr>
                    <w:suppressAutoHyphens w:val="0"/>
                    <w:autoSpaceDN/>
                    <w:contextualSpacing/>
                    <w:jc w:val="both"/>
                    <w:textAlignment w:val="auto"/>
                    <w:rPr>
                      <w:rFonts w:ascii="Arial Narrow" w:hAnsi="Arial Narrow"/>
                      <w:bCs/>
                    </w:rPr>
                  </w:pPr>
                  <w:r w:rsidRPr="007E45E7">
                    <w:rPr>
                      <w:rFonts w:ascii="Arial Narrow" w:hAnsi="Arial Narrow"/>
                      <w:b/>
                      <w:bCs/>
                    </w:rPr>
                    <w:t>Expériences Spécifiques en travaux similaires</w:t>
                  </w:r>
                </w:p>
              </w:tc>
              <w:tc>
                <w:tcPr>
                  <w:tcW w:w="1750" w:type="dxa"/>
                  <w:shd w:val="clear" w:color="auto" w:fill="auto"/>
                  <w:vAlign w:val="center"/>
                </w:tcPr>
                <w:p w:rsidR="00FD6EEE" w:rsidRPr="007E45E7" w:rsidRDefault="00FD6EEE" w:rsidP="00AE22FF">
                  <w:pPr>
                    <w:suppressAutoHyphens w:val="0"/>
                    <w:autoSpaceDN/>
                    <w:ind w:left="284"/>
                    <w:contextualSpacing/>
                    <w:jc w:val="center"/>
                    <w:textAlignment w:val="auto"/>
                    <w:rPr>
                      <w:rFonts w:ascii="Arial Narrow" w:eastAsia="Calibri" w:hAnsi="Arial Narrow"/>
                      <w:lang w:eastAsia="en-US"/>
                    </w:rPr>
                  </w:pPr>
                </w:p>
              </w:tc>
            </w:tr>
            <w:tr w:rsidR="00552617" w:rsidRPr="007E45E7" w:rsidTr="003D643B">
              <w:trPr>
                <w:trHeight w:val="2684"/>
                <w:jc w:val="center"/>
              </w:trPr>
              <w:tc>
                <w:tcPr>
                  <w:tcW w:w="1050" w:type="dxa"/>
                  <w:shd w:val="clear" w:color="auto" w:fill="auto"/>
                  <w:vAlign w:val="center"/>
                </w:tcPr>
                <w:p w:rsidR="00AE22FF" w:rsidRPr="007E45E7" w:rsidRDefault="000971AC" w:rsidP="00793DF6">
                  <w:pPr>
                    <w:suppressAutoHyphens w:val="0"/>
                    <w:autoSpaceDN/>
                    <w:ind w:left="204"/>
                    <w:contextualSpacing/>
                    <w:jc w:val="center"/>
                    <w:textAlignment w:val="auto"/>
                    <w:rPr>
                      <w:rFonts w:ascii="Arial Narrow" w:eastAsia="Calibri" w:hAnsi="Arial Narrow"/>
                      <w:lang w:eastAsia="en-US"/>
                    </w:rPr>
                  </w:pPr>
                  <w:r w:rsidRPr="007E45E7">
                    <w:rPr>
                      <w:rFonts w:ascii="Arial Narrow" w:eastAsia="Calibri" w:hAnsi="Arial Narrow"/>
                      <w:lang w:eastAsia="en-US"/>
                    </w:rPr>
                    <w:t>4</w:t>
                  </w:r>
                </w:p>
              </w:tc>
              <w:tc>
                <w:tcPr>
                  <w:tcW w:w="5970" w:type="dxa"/>
                  <w:shd w:val="clear" w:color="auto" w:fill="auto"/>
                  <w:vAlign w:val="center"/>
                </w:tcPr>
                <w:p w:rsidR="0033218E" w:rsidRPr="007E45E7" w:rsidRDefault="0033218E" w:rsidP="00793DF6">
                  <w:pPr>
                    <w:jc w:val="both"/>
                    <w:rPr>
                      <w:rFonts w:ascii="Arial Narrow" w:hAnsi="Arial Narrow"/>
                    </w:rPr>
                  </w:pPr>
                  <w:r w:rsidRPr="007E45E7">
                    <w:rPr>
                      <w:rFonts w:ascii="Arial Narrow" w:hAnsi="Arial Narrow"/>
                    </w:rPr>
                    <w:t xml:space="preserve">       </w:t>
                  </w:r>
                  <w:r w:rsidR="00793DF6" w:rsidRPr="007E45E7">
                    <w:rPr>
                      <w:rFonts w:ascii="Arial Narrow" w:hAnsi="Arial Narrow"/>
                    </w:rPr>
                    <w:t xml:space="preserve">Avoir effectivement exécuté en tant qu’entrepreneur principal ou membre d’un groupement au moins </w:t>
                  </w:r>
                  <w:r w:rsidR="0017173E" w:rsidRPr="007E45E7">
                    <w:rPr>
                      <w:rFonts w:ascii="Arial Narrow" w:hAnsi="Arial Narrow"/>
                    </w:rPr>
                    <w:t>un</w:t>
                  </w:r>
                  <w:r w:rsidR="00793DF6" w:rsidRPr="007E45E7">
                    <w:rPr>
                      <w:rFonts w:ascii="Arial Narrow" w:hAnsi="Arial Narrow"/>
                    </w:rPr>
                    <w:t xml:space="preserve"> (0</w:t>
                  </w:r>
                  <w:r w:rsidR="0017173E" w:rsidRPr="007E45E7">
                    <w:rPr>
                      <w:rFonts w:ascii="Arial Narrow" w:hAnsi="Arial Narrow"/>
                    </w:rPr>
                    <w:t>1</w:t>
                  </w:r>
                  <w:r w:rsidR="00793DF6" w:rsidRPr="007E45E7">
                    <w:rPr>
                      <w:rFonts w:ascii="Arial Narrow" w:hAnsi="Arial Narrow"/>
                    </w:rPr>
                    <w:t xml:space="preserve">) marché similaire </w:t>
                  </w:r>
                  <w:r w:rsidR="0017173E" w:rsidRPr="007E45E7">
                    <w:rPr>
                      <w:rFonts w:ascii="Arial Narrow" w:hAnsi="Arial Narrow"/>
                    </w:rPr>
                    <w:t>de réhabilitation ou de construction</w:t>
                  </w:r>
                  <w:r w:rsidR="00793DF6" w:rsidRPr="007E45E7">
                    <w:rPr>
                      <w:rFonts w:ascii="Arial Narrow" w:hAnsi="Arial Narrow"/>
                    </w:rPr>
                    <w:t xml:space="preserve"> au cours des </w:t>
                  </w:r>
                  <w:r w:rsidR="00793DF6" w:rsidRPr="007E45E7">
                    <w:rPr>
                      <w:rFonts w:ascii="Arial Narrow" w:hAnsi="Arial Narrow"/>
                      <w:bCs/>
                    </w:rPr>
                    <w:t>années</w:t>
                  </w:r>
                  <w:r w:rsidR="0017173E" w:rsidRPr="007E45E7">
                    <w:rPr>
                      <w:rFonts w:ascii="Arial Narrow" w:hAnsi="Arial Narrow"/>
                      <w:bCs/>
                    </w:rPr>
                    <w:t xml:space="preserve"> antérieures</w:t>
                  </w:r>
                </w:p>
                <w:p w:rsidR="0033218E" w:rsidRPr="007E45E7" w:rsidRDefault="0033218E" w:rsidP="00793DF6">
                  <w:pPr>
                    <w:jc w:val="both"/>
                    <w:rPr>
                      <w:rFonts w:ascii="Arial Narrow" w:hAnsi="Arial Narrow"/>
                    </w:rPr>
                  </w:pPr>
                </w:p>
                <w:p w:rsidR="0033218E" w:rsidRPr="007E45E7" w:rsidRDefault="0033218E" w:rsidP="00793DF6">
                  <w:pPr>
                    <w:pStyle w:val="Paragraphedeliste"/>
                    <w:spacing w:after="0" w:line="240" w:lineRule="auto"/>
                    <w:ind w:left="0"/>
                    <w:jc w:val="both"/>
                    <w:rPr>
                      <w:rFonts w:ascii="Arial Narrow" w:hAnsi="Arial Narrow"/>
                      <w:b/>
                      <w:bCs/>
                      <w:sz w:val="24"/>
                      <w:szCs w:val="24"/>
                    </w:rPr>
                  </w:pPr>
                  <w:r w:rsidRPr="007E45E7">
                    <w:rPr>
                      <w:rFonts w:ascii="Arial Narrow" w:hAnsi="Arial Narrow"/>
                      <w:b/>
                      <w:bCs/>
                      <w:sz w:val="24"/>
                      <w:szCs w:val="24"/>
                    </w:rPr>
                    <w:t xml:space="preserve">N.B : Ces références devront être accompagnées des pièces justificatives, en l’occurrence : </w:t>
                  </w:r>
                </w:p>
                <w:p w:rsidR="0033218E" w:rsidRPr="007E45E7" w:rsidRDefault="0033218E" w:rsidP="00793DF6">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t xml:space="preserve">Copies </w:t>
                  </w:r>
                  <w:r w:rsidR="00BD7FD4" w:rsidRPr="007E45E7">
                    <w:rPr>
                      <w:rFonts w:ascii="Arial Narrow" w:hAnsi="Arial Narrow"/>
                      <w:sz w:val="24"/>
                      <w:szCs w:val="24"/>
                    </w:rPr>
                    <w:t>des premières, deuxièmes et dernières pages</w:t>
                  </w:r>
                  <w:r w:rsidRPr="007E45E7">
                    <w:rPr>
                      <w:rFonts w:ascii="Arial Narrow" w:hAnsi="Arial Narrow"/>
                      <w:sz w:val="24"/>
                      <w:szCs w:val="24"/>
                    </w:rPr>
                    <w:t xml:space="preserve"> du contrat ;</w:t>
                  </w:r>
                </w:p>
                <w:p w:rsidR="00AE22FF" w:rsidRPr="007E45E7" w:rsidRDefault="0033218E" w:rsidP="00793DF6">
                  <w:pPr>
                    <w:pStyle w:val="Paragraphedeliste"/>
                    <w:numPr>
                      <w:ilvl w:val="0"/>
                      <w:numId w:val="24"/>
                    </w:numPr>
                    <w:suppressAutoHyphens w:val="0"/>
                    <w:autoSpaceDN/>
                    <w:spacing w:line="240" w:lineRule="auto"/>
                    <w:contextualSpacing/>
                    <w:jc w:val="both"/>
                    <w:textAlignment w:val="auto"/>
                    <w:rPr>
                      <w:rFonts w:ascii="Arial Narrow" w:hAnsi="Arial Narrow"/>
                      <w:sz w:val="24"/>
                      <w:szCs w:val="24"/>
                    </w:rPr>
                  </w:pPr>
                  <w:r w:rsidRPr="007E45E7">
                    <w:rPr>
                      <w:rFonts w:ascii="Arial Narrow" w:hAnsi="Arial Narrow"/>
                      <w:sz w:val="24"/>
                      <w:szCs w:val="24"/>
                    </w:rPr>
                    <w:t>PV de réception définitive ou provisoire, ou l’Attestation de bonne fin </w:t>
                  </w:r>
                </w:p>
              </w:tc>
              <w:tc>
                <w:tcPr>
                  <w:tcW w:w="1750" w:type="dxa"/>
                  <w:shd w:val="clear" w:color="auto" w:fill="auto"/>
                  <w:vAlign w:val="center"/>
                </w:tcPr>
                <w:p w:rsidR="00AE22FF" w:rsidRPr="007E45E7" w:rsidRDefault="00AE22FF" w:rsidP="00793DF6">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554"/>
                <w:jc w:val="center"/>
              </w:trPr>
              <w:tc>
                <w:tcPr>
                  <w:tcW w:w="8770" w:type="dxa"/>
                  <w:gridSpan w:val="3"/>
                  <w:shd w:val="clear" w:color="auto" w:fill="auto"/>
                  <w:vAlign w:val="center"/>
                </w:tcPr>
                <w:p w:rsidR="00AE22FF" w:rsidRPr="007E45E7" w:rsidRDefault="0033218E"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 xml:space="preserve">DISPONIBILITE DU MATERIELS ET EQUIPEMENTS ESSENTIELS POUR L’ENSEMBLE DES TRAVAUX (EN PROPRITE OU LOCATION) </w:t>
                  </w:r>
                </w:p>
              </w:tc>
            </w:tr>
            <w:tr w:rsidR="00552617" w:rsidRPr="007E45E7" w:rsidTr="003D643B">
              <w:trPr>
                <w:jc w:val="center"/>
              </w:trPr>
              <w:tc>
                <w:tcPr>
                  <w:tcW w:w="1050" w:type="dxa"/>
                  <w:shd w:val="clear" w:color="auto" w:fill="auto"/>
                  <w:vAlign w:val="center"/>
                </w:tcPr>
                <w:p w:rsidR="0033218E" w:rsidRPr="007E45E7" w:rsidRDefault="0033218E" w:rsidP="00AE22FF">
                  <w:pPr>
                    <w:suppressAutoHyphens w:val="0"/>
                    <w:autoSpaceDN/>
                    <w:ind w:left="204"/>
                    <w:contextualSpacing/>
                    <w:jc w:val="both"/>
                    <w:textAlignment w:val="auto"/>
                    <w:rPr>
                      <w:rFonts w:ascii="Arial Narrow" w:eastAsia="Calibri" w:hAnsi="Arial Narrow"/>
                      <w:lang w:eastAsia="en-US"/>
                    </w:rPr>
                  </w:pPr>
                </w:p>
              </w:tc>
              <w:tc>
                <w:tcPr>
                  <w:tcW w:w="5970" w:type="dxa"/>
                  <w:shd w:val="clear" w:color="auto" w:fill="auto"/>
                  <w:vAlign w:val="center"/>
                </w:tcPr>
                <w:p w:rsidR="0033218E" w:rsidRPr="007E45E7" w:rsidRDefault="0033218E" w:rsidP="00AE22FF">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b/>
                      <w:bCs/>
                      <w:lang w:eastAsia="en-US"/>
                    </w:rPr>
                    <w:t xml:space="preserve">Matériel roulants </w:t>
                  </w:r>
                </w:p>
              </w:tc>
              <w:tc>
                <w:tcPr>
                  <w:tcW w:w="1750" w:type="dxa"/>
                  <w:shd w:val="clear" w:color="auto" w:fill="auto"/>
                  <w:vAlign w:val="center"/>
                </w:tcPr>
                <w:p w:rsidR="0033218E" w:rsidRPr="007E45E7" w:rsidRDefault="0033218E" w:rsidP="00AE22FF">
                  <w:pPr>
                    <w:suppressAutoHyphens w:val="0"/>
                    <w:autoSpaceDN/>
                    <w:ind w:left="284"/>
                    <w:contextualSpacing/>
                    <w:jc w:val="both"/>
                    <w:textAlignment w:val="auto"/>
                    <w:rPr>
                      <w:rFonts w:ascii="Arial Narrow" w:eastAsia="Calibri" w:hAnsi="Arial Narrow"/>
                      <w:lang w:eastAsia="en-US"/>
                    </w:rPr>
                  </w:pPr>
                </w:p>
              </w:tc>
            </w:tr>
            <w:tr w:rsidR="00552617" w:rsidRPr="007E45E7" w:rsidTr="003D643B">
              <w:trPr>
                <w:trHeight w:val="201"/>
                <w:jc w:val="center"/>
              </w:trPr>
              <w:tc>
                <w:tcPr>
                  <w:tcW w:w="1050" w:type="dxa"/>
                  <w:shd w:val="clear" w:color="auto" w:fill="auto"/>
                  <w:vAlign w:val="center"/>
                </w:tcPr>
                <w:p w:rsidR="00172A23" w:rsidRPr="007E45E7" w:rsidRDefault="000971AC" w:rsidP="00172A23">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5</w:t>
                  </w:r>
                </w:p>
              </w:tc>
              <w:tc>
                <w:tcPr>
                  <w:tcW w:w="5970" w:type="dxa"/>
                  <w:shd w:val="clear" w:color="auto" w:fill="auto"/>
                  <w:vAlign w:val="center"/>
                </w:tcPr>
                <w:p w:rsidR="00172A23" w:rsidRPr="007E45E7" w:rsidRDefault="00172A23" w:rsidP="00172A23">
                  <w:pPr>
                    <w:widowControl w:val="0"/>
                    <w:autoSpaceDE w:val="0"/>
                    <w:adjustRightInd w:val="0"/>
                    <w:ind w:right="-20"/>
                    <w:rPr>
                      <w:rFonts w:ascii="Arial Narrow" w:hAnsi="Arial Narrow" w:cs="Arial"/>
                    </w:rPr>
                  </w:pPr>
                  <w:r w:rsidRPr="007E45E7">
                    <w:rPr>
                      <w:rFonts w:ascii="Arial Narrow" w:hAnsi="Arial Narrow" w:cs="Arial"/>
                    </w:rPr>
                    <w:t>Au moins un Pick- up</w:t>
                  </w:r>
                  <w:r w:rsidR="007B4624">
                    <w:rPr>
                      <w:rFonts w:ascii="Arial Narrow" w:hAnsi="Arial Narrow" w:cs="Arial"/>
                    </w:rPr>
                    <w:t xml:space="preserve"> et un Camion benne</w:t>
                  </w:r>
                  <w:r w:rsidRPr="007E45E7">
                    <w:rPr>
                      <w:rFonts w:ascii="Arial Narrow" w:hAnsi="Arial Narrow" w:cs="Arial"/>
                    </w:rPr>
                    <w:t xml:space="preserve"> (produire carte grise ou contrat de location)</w:t>
                  </w:r>
                </w:p>
              </w:tc>
              <w:tc>
                <w:tcPr>
                  <w:tcW w:w="1750" w:type="dxa"/>
                  <w:shd w:val="clear" w:color="auto" w:fill="auto"/>
                  <w:vAlign w:val="center"/>
                </w:tcPr>
                <w:p w:rsidR="00172A23" w:rsidRPr="007E45E7" w:rsidRDefault="00172A23" w:rsidP="00172A23">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C07092" w:rsidRPr="007E45E7" w:rsidRDefault="00C07092" w:rsidP="00AE22FF">
                  <w:pPr>
                    <w:suppressAutoHyphens w:val="0"/>
                    <w:autoSpaceDN/>
                    <w:ind w:left="204"/>
                    <w:contextualSpacing/>
                    <w:jc w:val="both"/>
                    <w:textAlignment w:val="auto"/>
                    <w:rPr>
                      <w:rFonts w:ascii="Arial Narrow" w:eastAsia="Calibri" w:hAnsi="Arial Narrow"/>
                      <w:lang w:eastAsia="en-US"/>
                    </w:rPr>
                  </w:pPr>
                </w:p>
              </w:tc>
              <w:tc>
                <w:tcPr>
                  <w:tcW w:w="5970" w:type="dxa"/>
                  <w:shd w:val="clear" w:color="auto" w:fill="auto"/>
                  <w:vAlign w:val="center"/>
                </w:tcPr>
                <w:p w:rsidR="00C07092" w:rsidRPr="007E45E7" w:rsidRDefault="00C07092" w:rsidP="00AE22FF">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b/>
                      <w:bCs/>
                      <w:lang w:eastAsia="en-US"/>
                    </w:rPr>
                    <w:t xml:space="preserve">Petits matériels </w:t>
                  </w:r>
                </w:p>
              </w:tc>
              <w:tc>
                <w:tcPr>
                  <w:tcW w:w="1750" w:type="dxa"/>
                  <w:shd w:val="clear" w:color="auto" w:fill="auto"/>
                  <w:vAlign w:val="center"/>
                </w:tcPr>
                <w:p w:rsidR="00C07092" w:rsidRPr="007E45E7" w:rsidRDefault="00C07092" w:rsidP="00AE22FF">
                  <w:pPr>
                    <w:suppressAutoHyphens w:val="0"/>
                    <w:autoSpaceDN/>
                    <w:ind w:left="284"/>
                    <w:contextualSpacing/>
                    <w:jc w:val="both"/>
                    <w:textAlignment w:val="auto"/>
                    <w:rPr>
                      <w:rFonts w:ascii="Arial Narrow" w:eastAsia="Calibri" w:hAnsi="Arial Narrow"/>
                      <w:lang w:eastAsia="en-US"/>
                    </w:rPr>
                  </w:pPr>
                </w:p>
              </w:tc>
            </w:tr>
            <w:tr w:rsidR="00552617" w:rsidRPr="007E45E7" w:rsidTr="003D643B">
              <w:trPr>
                <w:trHeight w:val="1257"/>
                <w:jc w:val="center"/>
              </w:trPr>
              <w:tc>
                <w:tcPr>
                  <w:tcW w:w="1050" w:type="dxa"/>
                  <w:shd w:val="clear" w:color="auto" w:fill="auto"/>
                  <w:vAlign w:val="center"/>
                </w:tcPr>
                <w:p w:rsidR="00172A23" w:rsidRPr="007E45E7" w:rsidRDefault="000971AC" w:rsidP="00EC5D79">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t>6</w:t>
                  </w:r>
                </w:p>
              </w:tc>
              <w:tc>
                <w:tcPr>
                  <w:tcW w:w="5970" w:type="dxa"/>
                  <w:shd w:val="clear" w:color="auto" w:fill="auto"/>
                  <w:vAlign w:val="center"/>
                </w:tcPr>
                <w:p w:rsidR="00172A23" w:rsidRPr="007E45E7" w:rsidRDefault="00172A23" w:rsidP="007B4624">
                  <w:pPr>
                    <w:contextualSpacing/>
                    <w:jc w:val="both"/>
                    <w:rPr>
                      <w:rFonts w:ascii="Arial Narrow" w:hAnsi="Arial Narrow"/>
                    </w:rPr>
                  </w:pPr>
                  <w:r w:rsidRPr="007E45E7">
                    <w:rPr>
                      <w:rFonts w:ascii="Arial Narrow" w:hAnsi="Arial Narrow"/>
                    </w:rPr>
                    <w:t xml:space="preserve"> </w:t>
                  </w:r>
                  <w:r w:rsidR="0017173E" w:rsidRPr="007E45E7">
                    <w:rPr>
                      <w:rFonts w:ascii="Arial Narrow" w:hAnsi="Arial Narrow"/>
                    </w:rPr>
                    <w:t xml:space="preserve">Bétonnière, brouettes, fiole, pelles, fûts, ficelles, sceaux maçons, multimètre, jeux de tournevis, pince à couper, pince, porte tout, escabeau, aiguille vibrante cas échéant, casques de sécurité, bottes de sécurité, machettes, scies, serre joint, panneau de signalisation …etc  </w:t>
                  </w:r>
                </w:p>
              </w:tc>
              <w:tc>
                <w:tcPr>
                  <w:tcW w:w="1750" w:type="dxa"/>
                  <w:shd w:val="clear" w:color="auto" w:fill="auto"/>
                  <w:vAlign w:val="center"/>
                </w:tcPr>
                <w:p w:rsidR="00172A23" w:rsidRPr="007E45E7" w:rsidRDefault="00172A23" w:rsidP="00EC5D79">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2413"/>
                <w:jc w:val="center"/>
              </w:trPr>
              <w:tc>
                <w:tcPr>
                  <w:tcW w:w="1050" w:type="dxa"/>
                  <w:shd w:val="clear" w:color="auto" w:fill="auto"/>
                  <w:vAlign w:val="center"/>
                </w:tcPr>
                <w:p w:rsidR="00C2767F" w:rsidRPr="007E45E7" w:rsidRDefault="00C2767F" w:rsidP="00EC5D79">
                  <w:pPr>
                    <w:suppressAutoHyphens w:val="0"/>
                    <w:autoSpaceDN/>
                    <w:contextualSpacing/>
                    <w:jc w:val="center"/>
                    <w:textAlignment w:val="auto"/>
                    <w:rPr>
                      <w:rFonts w:ascii="Arial Narrow" w:eastAsia="Calibri" w:hAnsi="Arial Narrow"/>
                      <w:lang w:eastAsia="en-US"/>
                    </w:rPr>
                  </w:pPr>
                </w:p>
              </w:tc>
              <w:tc>
                <w:tcPr>
                  <w:tcW w:w="5970" w:type="dxa"/>
                  <w:shd w:val="clear" w:color="auto" w:fill="auto"/>
                  <w:vAlign w:val="center"/>
                </w:tcPr>
                <w:p w:rsidR="00C2767F" w:rsidRPr="007E45E7" w:rsidRDefault="00C2767F" w:rsidP="00C2767F">
                  <w:pPr>
                    <w:suppressAutoHyphens w:val="0"/>
                    <w:autoSpaceDN/>
                    <w:ind w:left="284"/>
                    <w:contextualSpacing/>
                    <w:jc w:val="both"/>
                    <w:textAlignment w:val="auto"/>
                    <w:rPr>
                      <w:rFonts w:ascii="Arial Narrow" w:hAnsi="Arial Narrow"/>
                    </w:rPr>
                  </w:pPr>
                  <w:r w:rsidRPr="007E45E7">
                    <w:rPr>
                      <w:rFonts w:ascii="Arial Narrow" w:hAnsi="Arial Narrow"/>
                      <w:b/>
                      <w:bCs/>
                    </w:rPr>
                    <w:t>N.B : Ces références devront être accompagnées des pièces justificatives :</w:t>
                  </w:r>
                </w:p>
                <w:p w:rsidR="00C2767F" w:rsidRPr="007E45E7" w:rsidRDefault="00C2767F" w:rsidP="00661F2E">
                  <w:pPr>
                    <w:pStyle w:val="Paragraphedeliste"/>
                    <w:widowControl w:val="0"/>
                    <w:numPr>
                      <w:ilvl w:val="0"/>
                      <w:numId w:val="75"/>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En cas de possession en propre : joindre les photocopies certifiées conformes des cartes grises légalisées par les services compétents du Ministère des Transports ou photocopies certifiées conformes d’attestation de dédouanement </w:t>
                  </w:r>
                </w:p>
                <w:p w:rsidR="00856185" w:rsidRPr="007E45E7" w:rsidRDefault="00856185" w:rsidP="00661F2E">
                  <w:pPr>
                    <w:pStyle w:val="Paragraphedeliste"/>
                    <w:widowControl w:val="0"/>
                    <w:numPr>
                      <w:ilvl w:val="0"/>
                      <w:numId w:val="75"/>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Les photocopies certifiées conformes de factures </w:t>
                  </w:r>
                </w:p>
                <w:p w:rsidR="00C2767F" w:rsidRPr="007E45E7" w:rsidRDefault="00C2767F" w:rsidP="00661F2E">
                  <w:pPr>
                    <w:pStyle w:val="Paragraphedeliste"/>
                    <w:widowControl w:val="0"/>
                    <w:numPr>
                      <w:ilvl w:val="0"/>
                      <w:numId w:val="75"/>
                    </w:numPr>
                    <w:autoSpaceDE w:val="0"/>
                    <w:spacing w:line="240" w:lineRule="auto"/>
                    <w:rPr>
                      <w:rFonts w:ascii="Arial Narrow" w:hAnsi="Arial Narrow"/>
                      <w:b/>
                      <w:sz w:val="24"/>
                      <w:szCs w:val="24"/>
                    </w:rPr>
                  </w:pPr>
                  <w:r w:rsidRPr="007E45E7">
                    <w:rPr>
                      <w:rFonts w:ascii="Arial Narrow" w:hAnsi="Arial Narrow"/>
                      <w:bCs/>
                      <w:iCs/>
                      <w:sz w:val="24"/>
                      <w:szCs w:val="24"/>
                    </w:rPr>
                    <w:t>En cas de location : joindre une copie du contrat de location certifiée</w:t>
                  </w:r>
                </w:p>
              </w:tc>
              <w:tc>
                <w:tcPr>
                  <w:tcW w:w="1750" w:type="dxa"/>
                  <w:shd w:val="clear" w:color="auto" w:fill="auto"/>
                  <w:vAlign w:val="center"/>
                </w:tcPr>
                <w:p w:rsidR="00C2767F" w:rsidRPr="007E45E7" w:rsidRDefault="00C2767F" w:rsidP="00EC5D79">
                  <w:pPr>
                    <w:suppressAutoHyphens w:val="0"/>
                    <w:autoSpaceDN/>
                    <w:ind w:left="284"/>
                    <w:contextualSpacing/>
                    <w:jc w:val="center"/>
                    <w:textAlignment w:val="auto"/>
                    <w:rPr>
                      <w:rFonts w:ascii="Arial Narrow" w:eastAsia="Calibri" w:hAnsi="Arial Narrow"/>
                      <w:lang w:eastAsia="en-US"/>
                    </w:rPr>
                  </w:pPr>
                </w:p>
              </w:tc>
            </w:tr>
            <w:tr w:rsidR="00552617" w:rsidRPr="007E45E7" w:rsidTr="003D643B">
              <w:trPr>
                <w:trHeight w:val="2299"/>
                <w:jc w:val="center"/>
              </w:trPr>
              <w:tc>
                <w:tcPr>
                  <w:tcW w:w="1050" w:type="dxa"/>
                  <w:shd w:val="clear" w:color="auto" w:fill="auto"/>
                  <w:vAlign w:val="center"/>
                </w:tcPr>
                <w:p w:rsidR="00CE04C6" w:rsidRPr="007E45E7" w:rsidRDefault="00CE04C6" w:rsidP="00AE22FF">
                  <w:pPr>
                    <w:suppressAutoHyphens w:val="0"/>
                    <w:autoSpaceDN/>
                    <w:ind w:left="204"/>
                    <w:contextualSpacing/>
                    <w:jc w:val="both"/>
                    <w:textAlignment w:val="auto"/>
                    <w:rPr>
                      <w:rFonts w:ascii="Arial Narrow" w:eastAsia="Calibri" w:hAnsi="Arial Narrow"/>
                      <w:lang w:eastAsia="en-US"/>
                    </w:rPr>
                  </w:pPr>
                </w:p>
              </w:tc>
              <w:tc>
                <w:tcPr>
                  <w:tcW w:w="5970" w:type="dxa"/>
                  <w:shd w:val="clear" w:color="auto" w:fill="auto"/>
                  <w:vAlign w:val="center"/>
                </w:tcPr>
                <w:p w:rsidR="00CE04C6" w:rsidRPr="007E45E7" w:rsidRDefault="00CE04C6" w:rsidP="00AE22FF">
                  <w:pPr>
                    <w:suppressAutoHyphens w:val="0"/>
                    <w:autoSpaceDN/>
                    <w:ind w:left="284"/>
                    <w:contextualSpacing/>
                    <w:jc w:val="both"/>
                    <w:textAlignment w:val="auto"/>
                    <w:rPr>
                      <w:rFonts w:ascii="Arial Narrow" w:hAnsi="Arial Narrow"/>
                    </w:rPr>
                  </w:pPr>
                  <w:r w:rsidRPr="007E45E7">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552617" w:rsidRPr="007E45E7" w:rsidTr="00CE04C6">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jc w:val="center"/>
                          <w:rPr>
                            <w:rFonts w:ascii="Arial Narrow" w:eastAsia="Calibri" w:hAnsi="Arial Narrow"/>
                            <w:b/>
                            <w:bCs/>
                          </w:rPr>
                        </w:pPr>
                        <w:r w:rsidRPr="007E45E7">
                          <w:rPr>
                            <w:rFonts w:ascii="Arial Narrow" w:hAnsi="Arial Narrow"/>
                            <w:b/>
                            <w:bCs/>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jc w:val="center"/>
                          <w:rPr>
                            <w:rFonts w:ascii="Arial Narrow" w:eastAsia="Calibri" w:hAnsi="Arial Narrow"/>
                            <w:b/>
                            <w:bCs/>
                          </w:rPr>
                        </w:pPr>
                        <w:r w:rsidRPr="007E45E7">
                          <w:rPr>
                            <w:rFonts w:ascii="Arial Narrow" w:hAnsi="Arial Narrow"/>
                            <w:b/>
                            <w:bCs/>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jc w:val="center"/>
                          <w:rPr>
                            <w:rFonts w:ascii="Arial Narrow" w:hAnsi="Arial Narrow"/>
                            <w:b/>
                            <w:bCs/>
                          </w:rPr>
                        </w:pPr>
                        <w:r w:rsidRPr="007E45E7">
                          <w:rPr>
                            <w:rFonts w:ascii="Arial Narrow" w:hAnsi="Arial Narrow"/>
                            <w:b/>
                            <w:bCs/>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jc w:val="center"/>
                          <w:rPr>
                            <w:rFonts w:ascii="Arial Narrow" w:hAnsi="Arial Narrow"/>
                            <w:b/>
                            <w:bCs/>
                          </w:rPr>
                        </w:pPr>
                        <w:r w:rsidRPr="007E45E7">
                          <w:rPr>
                            <w:rFonts w:ascii="Arial Narrow" w:hAnsi="Arial Narrow"/>
                            <w:b/>
                            <w:bCs/>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04C6" w:rsidRPr="007E45E7" w:rsidRDefault="00CE04C6" w:rsidP="00CE04C6">
                        <w:pPr>
                          <w:jc w:val="center"/>
                          <w:rPr>
                            <w:rFonts w:ascii="Arial Narrow" w:eastAsia="Calibri" w:hAnsi="Arial Narrow"/>
                            <w:b/>
                            <w:bCs/>
                          </w:rPr>
                        </w:pPr>
                        <w:r w:rsidRPr="007E45E7">
                          <w:rPr>
                            <w:rFonts w:ascii="Arial Narrow" w:eastAsia="Calibri" w:hAnsi="Arial Narrow"/>
                            <w:b/>
                            <w:bCs/>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jc w:val="center"/>
                          <w:rPr>
                            <w:rFonts w:ascii="Arial Narrow" w:hAnsi="Arial Narrow"/>
                            <w:b/>
                            <w:bCs/>
                          </w:rPr>
                        </w:pPr>
                        <w:r w:rsidRPr="007E45E7">
                          <w:rPr>
                            <w:rFonts w:ascii="Arial Narrow" w:hAnsi="Arial Narrow"/>
                            <w:b/>
                            <w:bCs/>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jc w:val="center"/>
                          <w:rPr>
                            <w:rFonts w:ascii="Arial Narrow" w:hAnsi="Arial Narrow"/>
                            <w:b/>
                            <w:bCs/>
                          </w:rPr>
                        </w:pPr>
                        <w:r w:rsidRPr="007E45E7">
                          <w:rPr>
                            <w:rFonts w:ascii="Arial Narrow" w:hAnsi="Arial Narrow"/>
                            <w:b/>
                            <w:bCs/>
                          </w:rPr>
                          <w:t xml:space="preserve">Justificatif </w:t>
                        </w:r>
                      </w:p>
                    </w:tc>
                  </w:tr>
                  <w:tr w:rsidR="00552617" w:rsidRPr="007E45E7" w:rsidTr="00CE04C6">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jc w:val="center"/>
                          <w:rPr>
                            <w:rFonts w:ascii="Arial Narrow" w:eastAsia="Calibri" w:hAnsi="Arial Narrow"/>
                            <w:b/>
                            <w:bCs/>
                          </w:rPr>
                        </w:pPr>
                        <w:r w:rsidRPr="007E45E7">
                          <w:rPr>
                            <w:rFonts w:ascii="Arial Narrow" w:eastAsia="Calibri" w:hAnsi="Arial Narrow"/>
                            <w:b/>
                            <w:bCs/>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r>
                  <w:tr w:rsidR="00552617" w:rsidRPr="007E45E7" w:rsidTr="00CE04C6">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jc w:val="center"/>
                          <w:rPr>
                            <w:rFonts w:ascii="Arial Narrow" w:eastAsia="Calibri" w:hAnsi="Arial Narrow"/>
                            <w:b/>
                            <w:bCs/>
                          </w:rPr>
                        </w:pPr>
                        <w:r w:rsidRPr="007E45E7">
                          <w:rPr>
                            <w:rFonts w:ascii="Arial Narrow" w:eastAsia="Calibri" w:hAnsi="Arial Narrow"/>
                            <w:b/>
                            <w:bCs/>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r>
                  <w:tr w:rsidR="00552617" w:rsidRPr="007E45E7" w:rsidTr="00CE04C6">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jc w:val="center"/>
                          <w:rPr>
                            <w:rFonts w:ascii="Arial Narrow" w:eastAsia="Calibri" w:hAnsi="Arial Narrow"/>
                            <w:b/>
                            <w:bCs/>
                          </w:rPr>
                        </w:pPr>
                        <w:r w:rsidRPr="007E45E7">
                          <w:rPr>
                            <w:rFonts w:ascii="Arial Narrow" w:eastAsia="Calibri" w:hAnsi="Arial Narrow"/>
                            <w:b/>
                            <w:bCs/>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r>
                  <w:tr w:rsidR="00552617" w:rsidRPr="007E45E7" w:rsidTr="00CE04C6">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rPr>
                            <w:rFonts w:ascii="Arial Narrow" w:eastAsia="Calibri" w:hAnsi="Arial Narrow"/>
                            <w:b/>
                            <w:bCs/>
                          </w:rPr>
                        </w:pPr>
                        <w:r w:rsidRPr="007E45E7">
                          <w:rPr>
                            <w:rFonts w:ascii="Arial Narrow" w:eastAsia="Calibri" w:hAnsi="Arial Narrow"/>
                            <w:b/>
                            <w:bCs/>
                          </w:rPr>
                          <w:lastRenderedPageBreak/>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4C6" w:rsidRPr="007E45E7" w:rsidRDefault="00CE04C6" w:rsidP="00CE04C6">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CE04C6" w:rsidRPr="007E45E7" w:rsidRDefault="00CE04C6" w:rsidP="00CE04C6">
                        <w:pPr>
                          <w:rPr>
                            <w:rFonts w:ascii="Arial Narrow" w:eastAsia="Calibri" w:hAnsi="Arial Narrow"/>
                            <w:b/>
                            <w:bCs/>
                          </w:rPr>
                        </w:pPr>
                      </w:p>
                    </w:tc>
                  </w:tr>
                </w:tbl>
                <w:p w:rsidR="00CE04C6" w:rsidRPr="007E45E7" w:rsidRDefault="00CE04C6" w:rsidP="00CE04C6">
                  <w:pPr>
                    <w:suppressAutoHyphens w:val="0"/>
                    <w:autoSpaceDN/>
                    <w:contextualSpacing/>
                    <w:jc w:val="both"/>
                    <w:textAlignment w:val="auto"/>
                    <w:rPr>
                      <w:rFonts w:ascii="Arial Narrow" w:hAnsi="Arial Narrow"/>
                    </w:rPr>
                  </w:pPr>
                </w:p>
              </w:tc>
              <w:tc>
                <w:tcPr>
                  <w:tcW w:w="1750" w:type="dxa"/>
                  <w:shd w:val="clear" w:color="auto" w:fill="auto"/>
                  <w:vAlign w:val="center"/>
                </w:tcPr>
                <w:p w:rsidR="00CE04C6" w:rsidRPr="007E45E7" w:rsidRDefault="00CE04C6" w:rsidP="00AE22FF">
                  <w:pPr>
                    <w:suppressAutoHyphens w:val="0"/>
                    <w:autoSpaceDN/>
                    <w:ind w:left="284"/>
                    <w:contextualSpacing/>
                    <w:jc w:val="both"/>
                    <w:textAlignment w:val="auto"/>
                    <w:rPr>
                      <w:rFonts w:ascii="Arial Narrow" w:eastAsia="Calibri" w:hAnsi="Arial Narrow"/>
                      <w:lang w:eastAsia="en-US"/>
                    </w:rPr>
                  </w:pPr>
                </w:p>
              </w:tc>
            </w:tr>
            <w:tr w:rsidR="00552617" w:rsidRPr="007E45E7" w:rsidTr="003D643B">
              <w:trPr>
                <w:trHeight w:val="417"/>
                <w:jc w:val="center"/>
              </w:trPr>
              <w:tc>
                <w:tcPr>
                  <w:tcW w:w="8770" w:type="dxa"/>
                  <w:gridSpan w:val="3"/>
                  <w:shd w:val="clear" w:color="auto" w:fill="auto"/>
                  <w:vAlign w:val="center"/>
                </w:tcPr>
                <w:p w:rsidR="0057270D" w:rsidRPr="007E45E7" w:rsidRDefault="0057270D"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lastRenderedPageBreak/>
                    <w:t xml:space="preserve">EXPERIENCES DU PERSONNELS D’ENCADREMENTS </w:t>
                  </w:r>
                </w:p>
              </w:tc>
            </w:tr>
            <w:tr w:rsidR="00552617" w:rsidRPr="007E45E7" w:rsidTr="003D643B">
              <w:trPr>
                <w:trHeight w:val="278"/>
                <w:jc w:val="center"/>
              </w:trPr>
              <w:tc>
                <w:tcPr>
                  <w:tcW w:w="1050" w:type="dxa"/>
                  <w:shd w:val="clear" w:color="auto" w:fill="auto"/>
                  <w:vAlign w:val="center"/>
                </w:tcPr>
                <w:p w:rsidR="0057270D" w:rsidRPr="007E45E7" w:rsidRDefault="0057270D" w:rsidP="00AE22FF">
                  <w:pPr>
                    <w:suppressAutoHyphens w:val="0"/>
                    <w:autoSpaceDN/>
                    <w:ind w:left="204"/>
                    <w:contextualSpacing/>
                    <w:jc w:val="both"/>
                    <w:textAlignment w:val="auto"/>
                    <w:rPr>
                      <w:rFonts w:ascii="Arial Narrow" w:eastAsia="Calibri" w:hAnsi="Arial Narrow"/>
                      <w:lang w:eastAsia="en-US"/>
                    </w:rPr>
                  </w:pPr>
                </w:p>
              </w:tc>
              <w:tc>
                <w:tcPr>
                  <w:tcW w:w="5970" w:type="dxa"/>
                  <w:shd w:val="clear" w:color="auto" w:fill="auto"/>
                  <w:vAlign w:val="center"/>
                </w:tcPr>
                <w:p w:rsidR="0057270D" w:rsidRPr="007E45E7" w:rsidRDefault="00344141" w:rsidP="00AE22FF">
                  <w:pPr>
                    <w:suppressAutoHyphens w:val="0"/>
                    <w:autoSpaceDN/>
                    <w:ind w:left="284"/>
                    <w:contextualSpacing/>
                    <w:jc w:val="both"/>
                    <w:textAlignment w:val="auto"/>
                    <w:rPr>
                      <w:rFonts w:ascii="Arial Narrow" w:hAnsi="Arial Narrow"/>
                      <w:b/>
                      <w:bCs/>
                    </w:rPr>
                  </w:pPr>
                  <w:r w:rsidRPr="007E45E7">
                    <w:rPr>
                      <w:rFonts w:ascii="Arial Narrow" w:hAnsi="Arial Narrow"/>
                      <w:b/>
                      <w:bCs/>
                    </w:rPr>
                    <w:t xml:space="preserve">Conducteur des Travaux </w:t>
                  </w:r>
                </w:p>
              </w:tc>
              <w:tc>
                <w:tcPr>
                  <w:tcW w:w="1750" w:type="dxa"/>
                  <w:shd w:val="clear" w:color="auto" w:fill="auto"/>
                  <w:vAlign w:val="center"/>
                </w:tcPr>
                <w:p w:rsidR="0057270D" w:rsidRPr="007E45E7" w:rsidRDefault="0057270D" w:rsidP="00AE22FF">
                  <w:pPr>
                    <w:suppressAutoHyphens w:val="0"/>
                    <w:autoSpaceDN/>
                    <w:ind w:left="284"/>
                    <w:contextualSpacing/>
                    <w:jc w:val="both"/>
                    <w:textAlignment w:val="auto"/>
                    <w:rPr>
                      <w:rFonts w:ascii="Arial Narrow" w:eastAsia="Calibri" w:hAnsi="Arial Narrow"/>
                      <w:lang w:eastAsia="en-US"/>
                    </w:rPr>
                  </w:pPr>
                </w:p>
              </w:tc>
            </w:tr>
            <w:tr w:rsidR="00552617" w:rsidRPr="007E45E7" w:rsidTr="003D643B">
              <w:trPr>
                <w:jc w:val="center"/>
              </w:trPr>
              <w:tc>
                <w:tcPr>
                  <w:tcW w:w="1050" w:type="dxa"/>
                  <w:shd w:val="clear" w:color="auto" w:fill="auto"/>
                  <w:vAlign w:val="center"/>
                </w:tcPr>
                <w:p w:rsidR="00AE22FF" w:rsidRPr="007E45E7" w:rsidRDefault="000971AC" w:rsidP="00AE22FF">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7</w:t>
                  </w:r>
                </w:p>
              </w:tc>
              <w:tc>
                <w:tcPr>
                  <w:tcW w:w="5970" w:type="dxa"/>
                  <w:shd w:val="clear" w:color="auto" w:fill="auto"/>
                  <w:vAlign w:val="center"/>
                </w:tcPr>
                <w:p w:rsidR="00AE22FF" w:rsidRPr="007E45E7" w:rsidRDefault="00FC62D3" w:rsidP="007B4624">
                  <w:pPr>
                    <w:widowControl w:val="0"/>
                    <w:autoSpaceDE w:val="0"/>
                    <w:adjustRightInd w:val="0"/>
                    <w:spacing w:before="60" w:after="60"/>
                    <w:rPr>
                      <w:rFonts w:ascii="Arial Narrow" w:hAnsi="Arial Narrow"/>
                    </w:rPr>
                  </w:pPr>
                  <w:r w:rsidRPr="007E45E7">
                    <w:rPr>
                      <w:rFonts w:ascii="Arial Narrow" w:hAnsi="Arial Narrow"/>
                      <w:b/>
                      <w:bCs/>
                    </w:rPr>
                    <w:t>Formation de base :</w:t>
                  </w:r>
                  <w:r w:rsidRPr="007E45E7">
                    <w:rPr>
                      <w:rFonts w:ascii="Arial Narrow" w:hAnsi="Arial Narrow"/>
                    </w:rPr>
                    <w:t xml:space="preserve"> </w:t>
                  </w:r>
                  <w:r w:rsidR="007B4624">
                    <w:rPr>
                      <w:rFonts w:ascii="Arial Narrow" w:hAnsi="Arial Narrow"/>
                    </w:rPr>
                    <w:t>Ingénieur</w:t>
                  </w:r>
                  <w:r w:rsidRPr="007E45E7">
                    <w:rPr>
                      <w:rFonts w:ascii="Arial Narrow" w:hAnsi="Arial Narrow"/>
                    </w:rPr>
                    <w:t xml:space="preserve"> des travaux de Génie </w:t>
                  </w:r>
                  <w:r w:rsidR="0017173E" w:rsidRPr="007E45E7">
                    <w:rPr>
                      <w:rFonts w:ascii="Arial Narrow" w:hAnsi="Arial Narrow"/>
                    </w:rPr>
                    <w:t>Civil</w:t>
                  </w:r>
                </w:p>
              </w:tc>
              <w:tc>
                <w:tcPr>
                  <w:tcW w:w="1750" w:type="dxa"/>
                  <w:shd w:val="clear" w:color="auto" w:fill="auto"/>
                  <w:vAlign w:val="center"/>
                </w:tcPr>
                <w:p w:rsidR="00AE22FF" w:rsidRPr="007E45E7" w:rsidRDefault="00AE22FF" w:rsidP="00FC62D3">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FC62D3" w:rsidRPr="007E45E7" w:rsidRDefault="000971AC" w:rsidP="00FC62D3">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8</w:t>
                  </w:r>
                </w:p>
              </w:tc>
              <w:tc>
                <w:tcPr>
                  <w:tcW w:w="5970" w:type="dxa"/>
                  <w:shd w:val="clear" w:color="auto" w:fill="auto"/>
                  <w:vAlign w:val="center"/>
                </w:tcPr>
                <w:p w:rsidR="00FC62D3" w:rsidRPr="007E45E7" w:rsidRDefault="00FC62D3" w:rsidP="007B4624">
                  <w:pPr>
                    <w:widowControl w:val="0"/>
                    <w:autoSpaceDE w:val="0"/>
                    <w:adjustRightInd w:val="0"/>
                    <w:spacing w:before="60" w:after="60"/>
                    <w:rPr>
                      <w:rFonts w:ascii="Arial Narrow" w:hAnsi="Arial Narrow"/>
                    </w:rPr>
                  </w:pPr>
                  <w:r w:rsidRPr="007E45E7">
                    <w:rPr>
                      <w:rFonts w:ascii="Arial Narrow" w:hAnsi="Arial Narrow"/>
                      <w:b/>
                      <w:bCs/>
                    </w:rPr>
                    <w:t>Expérience générale dans les travaux BTP</w:t>
                  </w:r>
                  <w:r w:rsidRPr="007E45E7">
                    <w:rPr>
                      <w:rFonts w:ascii="Arial Narrow" w:hAnsi="Arial Narrow"/>
                    </w:rPr>
                    <w:t xml:space="preserve"> (Oui si </w:t>
                  </w:r>
                  <w:r w:rsidR="007B4624">
                    <w:rPr>
                      <w:rFonts w:ascii="Arial Narrow" w:hAnsi="Arial Narrow"/>
                    </w:rPr>
                    <w:t>ITGC</w:t>
                  </w:r>
                  <w:r w:rsidR="000F0F9E" w:rsidRPr="007E45E7">
                    <w:rPr>
                      <w:rFonts w:ascii="Arial Narrow" w:hAnsi="Arial Narrow"/>
                    </w:rPr>
                    <w:t xml:space="preserve"> </w:t>
                  </w:r>
                  <w:r w:rsidRPr="007E45E7">
                    <w:rPr>
                      <w:rFonts w:ascii="Arial Narrow" w:hAnsi="Arial Narrow"/>
                    </w:rPr>
                    <w:t xml:space="preserve"> </w:t>
                  </w:r>
                  <w:r w:rsidR="000F0F9E" w:rsidRPr="007E45E7">
                    <w:rPr>
                      <w:rFonts w:ascii="Arial Narrow" w:hAnsi="Arial Narrow"/>
                    </w:rPr>
                    <w:t>a</w:t>
                  </w:r>
                  <w:r w:rsidR="007B4624">
                    <w:rPr>
                      <w:rFonts w:ascii="Arial Narrow" w:hAnsi="Arial Narrow"/>
                    </w:rPr>
                    <w:t>vec</w:t>
                  </w:r>
                  <w:r w:rsidRPr="007E45E7">
                    <w:rPr>
                      <w:rFonts w:ascii="Arial Narrow" w:hAnsi="Arial Narrow"/>
                    </w:rPr>
                    <w:t xml:space="preserve"> une expérience professionnelle supérieure ou égale à </w:t>
                  </w:r>
                  <w:r w:rsidR="009F3442" w:rsidRPr="007E45E7">
                    <w:rPr>
                      <w:rFonts w:ascii="Arial Narrow" w:hAnsi="Arial Narrow"/>
                    </w:rPr>
                    <w:t>trois</w:t>
                  </w:r>
                  <w:r w:rsidRPr="007E45E7">
                    <w:rPr>
                      <w:rFonts w:ascii="Arial Narrow" w:hAnsi="Arial Narrow"/>
                    </w:rPr>
                    <w:t xml:space="preserve"> (0</w:t>
                  </w:r>
                  <w:r w:rsidR="00172A23" w:rsidRPr="007E45E7">
                    <w:rPr>
                      <w:rFonts w:ascii="Arial Narrow" w:hAnsi="Arial Narrow"/>
                    </w:rPr>
                    <w:t>3</w:t>
                  </w:r>
                  <w:r w:rsidRPr="007E45E7">
                    <w:rPr>
                      <w:rFonts w:ascii="Arial Narrow" w:hAnsi="Arial Narrow"/>
                    </w:rPr>
                    <w:t>) ans dans le domaine</w:t>
                  </w:r>
                  <w:r w:rsidR="002C6AB3" w:rsidRPr="007E45E7">
                    <w:rPr>
                      <w:rFonts w:ascii="Arial Narrow" w:hAnsi="Arial Narrow"/>
                    </w:rPr>
                    <w:t xml:space="preserve"> des BTP</w:t>
                  </w:r>
                </w:p>
              </w:tc>
              <w:tc>
                <w:tcPr>
                  <w:tcW w:w="1750" w:type="dxa"/>
                  <w:shd w:val="clear" w:color="auto" w:fill="auto"/>
                  <w:vAlign w:val="center"/>
                </w:tcPr>
                <w:p w:rsidR="00FC62D3" w:rsidRPr="007E45E7" w:rsidRDefault="00FC62D3" w:rsidP="00FC62D3">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FC62D3" w:rsidRPr="007E45E7" w:rsidRDefault="000971AC" w:rsidP="00FC62D3">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9</w:t>
                  </w:r>
                </w:p>
              </w:tc>
              <w:tc>
                <w:tcPr>
                  <w:tcW w:w="5970" w:type="dxa"/>
                  <w:shd w:val="clear" w:color="auto" w:fill="auto"/>
                  <w:vAlign w:val="center"/>
                </w:tcPr>
                <w:p w:rsidR="00FC62D3" w:rsidRPr="007E45E7" w:rsidRDefault="00CA12D5" w:rsidP="007B4624">
                  <w:pPr>
                    <w:suppressAutoHyphens w:val="0"/>
                    <w:autoSpaceDN/>
                    <w:contextualSpacing/>
                    <w:jc w:val="both"/>
                    <w:textAlignment w:val="auto"/>
                    <w:rPr>
                      <w:rFonts w:ascii="Arial Narrow" w:hAnsi="Arial Narrow"/>
                    </w:rPr>
                  </w:pPr>
                  <w:r w:rsidRPr="007E45E7">
                    <w:rPr>
                      <w:rFonts w:ascii="Arial Narrow" w:hAnsi="Arial Narrow"/>
                      <w:b/>
                      <w:bCs/>
                    </w:rPr>
                    <w:t>Expérience spécifique au poste de Conducteur des Travaux</w:t>
                  </w:r>
                  <w:r w:rsidRPr="007E45E7">
                    <w:rPr>
                      <w:rFonts w:ascii="Arial Narrow" w:hAnsi="Arial Narrow"/>
                    </w:rPr>
                    <w:t xml:space="preserve">. (Oui si </w:t>
                  </w:r>
                  <w:r w:rsidR="007B4624">
                    <w:rPr>
                      <w:rFonts w:ascii="Arial Narrow" w:hAnsi="Arial Narrow"/>
                    </w:rPr>
                    <w:t>ITGC</w:t>
                  </w:r>
                  <w:r w:rsidRPr="007E45E7">
                    <w:rPr>
                      <w:rFonts w:ascii="Arial Narrow" w:hAnsi="Arial Narrow"/>
                    </w:rPr>
                    <w:t xml:space="preserve"> à une expérience spécifique d’au moins trois (0</w:t>
                  </w:r>
                  <w:r w:rsidR="009F3442" w:rsidRPr="007E45E7">
                    <w:rPr>
                      <w:rFonts w:ascii="Arial Narrow" w:hAnsi="Arial Narrow"/>
                    </w:rPr>
                    <w:t>3</w:t>
                  </w:r>
                  <w:r w:rsidRPr="007E45E7">
                    <w:rPr>
                      <w:rFonts w:ascii="Arial Narrow" w:hAnsi="Arial Narrow"/>
                    </w:rPr>
                    <w:t>) projets des travaux similaires</w:t>
                  </w:r>
                </w:p>
              </w:tc>
              <w:tc>
                <w:tcPr>
                  <w:tcW w:w="1750" w:type="dxa"/>
                  <w:shd w:val="clear" w:color="auto" w:fill="auto"/>
                  <w:vAlign w:val="center"/>
                </w:tcPr>
                <w:p w:rsidR="00FC62D3" w:rsidRPr="007E45E7" w:rsidRDefault="00FC62D3" w:rsidP="00FC62D3">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199"/>
                <w:jc w:val="center"/>
              </w:trPr>
              <w:tc>
                <w:tcPr>
                  <w:tcW w:w="1050" w:type="dxa"/>
                  <w:shd w:val="clear" w:color="auto" w:fill="auto"/>
                  <w:vAlign w:val="center"/>
                </w:tcPr>
                <w:p w:rsidR="009E22D5" w:rsidRPr="007E45E7" w:rsidRDefault="009E22D5" w:rsidP="00FC62D3">
                  <w:pPr>
                    <w:suppressAutoHyphens w:val="0"/>
                    <w:autoSpaceDN/>
                    <w:ind w:left="204"/>
                    <w:contextualSpacing/>
                    <w:jc w:val="both"/>
                    <w:textAlignment w:val="auto"/>
                    <w:rPr>
                      <w:rFonts w:ascii="Arial Narrow" w:eastAsia="Calibri" w:hAnsi="Arial Narrow"/>
                      <w:lang w:eastAsia="en-US"/>
                    </w:rPr>
                  </w:pPr>
                </w:p>
              </w:tc>
              <w:tc>
                <w:tcPr>
                  <w:tcW w:w="5970" w:type="dxa"/>
                  <w:shd w:val="clear" w:color="auto" w:fill="auto"/>
                  <w:vAlign w:val="center"/>
                </w:tcPr>
                <w:p w:rsidR="009E22D5" w:rsidRPr="007E45E7" w:rsidRDefault="009E22D5" w:rsidP="00FC62D3">
                  <w:pPr>
                    <w:suppressAutoHyphens w:val="0"/>
                    <w:autoSpaceDN/>
                    <w:ind w:left="284"/>
                    <w:contextualSpacing/>
                    <w:jc w:val="both"/>
                    <w:textAlignment w:val="auto"/>
                    <w:rPr>
                      <w:rFonts w:ascii="Arial Narrow" w:hAnsi="Arial Narrow"/>
                      <w:b/>
                      <w:bCs/>
                    </w:rPr>
                  </w:pPr>
                  <w:r w:rsidRPr="007E45E7">
                    <w:rPr>
                      <w:rFonts w:ascii="Arial Narrow" w:hAnsi="Arial Narrow"/>
                      <w:b/>
                      <w:bCs/>
                    </w:rPr>
                    <w:t xml:space="preserve">Chef Chantier </w:t>
                  </w:r>
                </w:p>
              </w:tc>
              <w:tc>
                <w:tcPr>
                  <w:tcW w:w="1750" w:type="dxa"/>
                  <w:shd w:val="clear" w:color="auto" w:fill="auto"/>
                  <w:vAlign w:val="center"/>
                </w:tcPr>
                <w:p w:rsidR="009E22D5" w:rsidRPr="007E45E7" w:rsidRDefault="009E22D5" w:rsidP="00FC62D3">
                  <w:pPr>
                    <w:suppressAutoHyphens w:val="0"/>
                    <w:autoSpaceDN/>
                    <w:ind w:left="284"/>
                    <w:contextualSpacing/>
                    <w:jc w:val="center"/>
                    <w:textAlignment w:val="auto"/>
                    <w:rPr>
                      <w:rFonts w:ascii="Arial Narrow" w:eastAsia="Calibri" w:hAnsi="Arial Narrow"/>
                      <w:lang w:eastAsia="en-US"/>
                    </w:rPr>
                  </w:pPr>
                </w:p>
              </w:tc>
            </w:tr>
            <w:tr w:rsidR="00552617" w:rsidRPr="007E45E7" w:rsidTr="003D643B">
              <w:trPr>
                <w:trHeight w:val="486"/>
                <w:jc w:val="center"/>
              </w:trPr>
              <w:tc>
                <w:tcPr>
                  <w:tcW w:w="1050" w:type="dxa"/>
                  <w:shd w:val="clear" w:color="auto" w:fill="auto"/>
                  <w:vAlign w:val="center"/>
                </w:tcPr>
                <w:p w:rsidR="009E22D5" w:rsidRPr="007E45E7" w:rsidRDefault="0017173E" w:rsidP="009E22D5">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0</w:t>
                  </w:r>
                </w:p>
              </w:tc>
              <w:tc>
                <w:tcPr>
                  <w:tcW w:w="5970" w:type="dxa"/>
                  <w:shd w:val="clear" w:color="auto" w:fill="auto"/>
                  <w:vAlign w:val="center"/>
                </w:tcPr>
                <w:p w:rsidR="009E22D5" w:rsidRPr="007E45E7" w:rsidRDefault="009E22D5" w:rsidP="007B4624">
                  <w:pPr>
                    <w:widowControl w:val="0"/>
                    <w:autoSpaceDE w:val="0"/>
                    <w:adjustRightInd w:val="0"/>
                    <w:spacing w:before="60" w:after="60"/>
                    <w:rPr>
                      <w:rFonts w:ascii="Arial Narrow" w:hAnsi="Arial Narrow"/>
                    </w:rPr>
                  </w:pPr>
                  <w:r w:rsidRPr="007E45E7">
                    <w:rPr>
                      <w:rFonts w:ascii="Arial Narrow" w:hAnsi="Arial Narrow"/>
                      <w:b/>
                      <w:bCs/>
                    </w:rPr>
                    <w:t>Formation de base :</w:t>
                  </w:r>
                  <w:r w:rsidRPr="007E45E7">
                    <w:rPr>
                      <w:rFonts w:ascii="Arial Narrow" w:hAnsi="Arial Narrow"/>
                    </w:rPr>
                    <w:t xml:space="preserve"> Technicien </w:t>
                  </w:r>
                  <w:r w:rsidR="007B4624">
                    <w:rPr>
                      <w:rFonts w:ascii="Arial Narrow" w:hAnsi="Arial Narrow"/>
                    </w:rPr>
                    <w:t>Supérieur</w:t>
                  </w:r>
                  <w:r w:rsidRPr="007E45E7">
                    <w:rPr>
                      <w:rFonts w:ascii="Arial Narrow" w:hAnsi="Arial Narrow"/>
                    </w:rPr>
                    <w:t xml:space="preserve"> de Génie </w:t>
                  </w:r>
                  <w:r w:rsidR="00D43AF9" w:rsidRPr="007E45E7">
                    <w:rPr>
                      <w:rFonts w:ascii="Arial Narrow" w:hAnsi="Arial Narrow"/>
                    </w:rPr>
                    <w:t>Civil</w:t>
                  </w:r>
                  <w:r w:rsidRPr="007E45E7">
                    <w:rPr>
                      <w:rFonts w:ascii="Arial Narrow" w:hAnsi="Arial Narrow"/>
                    </w:rPr>
                    <w:t xml:space="preserve"> </w:t>
                  </w:r>
                  <w:r w:rsidR="0004775A" w:rsidRPr="007E45E7">
                    <w:rPr>
                      <w:rFonts w:ascii="Arial Narrow" w:hAnsi="Arial Narrow"/>
                    </w:rPr>
                    <w:t>au moins</w:t>
                  </w:r>
                </w:p>
              </w:tc>
              <w:tc>
                <w:tcPr>
                  <w:tcW w:w="1750" w:type="dxa"/>
                  <w:shd w:val="clear" w:color="auto" w:fill="auto"/>
                  <w:vAlign w:val="center"/>
                </w:tcPr>
                <w:p w:rsidR="009E22D5" w:rsidRPr="007E45E7" w:rsidRDefault="009E22D5" w:rsidP="00F0695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694"/>
                <w:jc w:val="center"/>
              </w:trPr>
              <w:tc>
                <w:tcPr>
                  <w:tcW w:w="1050" w:type="dxa"/>
                  <w:shd w:val="clear" w:color="auto" w:fill="auto"/>
                  <w:vAlign w:val="center"/>
                </w:tcPr>
                <w:p w:rsidR="009E22D5" w:rsidRPr="007E45E7" w:rsidRDefault="00172A23" w:rsidP="009E22D5">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1</w:t>
                  </w:r>
                </w:p>
              </w:tc>
              <w:tc>
                <w:tcPr>
                  <w:tcW w:w="5970" w:type="dxa"/>
                  <w:shd w:val="clear" w:color="auto" w:fill="auto"/>
                  <w:vAlign w:val="center"/>
                </w:tcPr>
                <w:p w:rsidR="009E22D5" w:rsidRPr="007E45E7" w:rsidRDefault="009E22D5" w:rsidP="007B4624">
                  <w:pPr>
                    <w:widowControl w:val="0"/>
                    <w:autoSpaceDE w:val="0"/>
                    <w:adjustRightInd w:val="0"/>
                    <w:spacing w:before="60" w:after="60"/>
                    <w:rPr>
                      <w:rFonts w:ascii="Arial Narrow" w:hAnsi="Arial Narrow"/>
                    </w:rPr>
                  </w:pPr>
                  <w:r w:rsidRPr="007E45E7">
                    <w:rPr>
                      <w:rFonts w:ascii="Arial Narrow" w:hAnsi="Arial Narrow"/>
                      <w:b/>
                      <w:bCs/>
                    </w:rPr>
                    <w:t>Expérience générale dans les travaux BTP</w:t>
                  </w:r>
                  <w:r w:rsidRPr="007E45E7">
                    <w:rPr>
                      <w:rFonts w:ascii="Arial Narrow" w:hAnsi="Arial Narrow"/>
                    </w:rPr>
                    <w:t xml:space="preserve"> (Oui si le </w:t>
                  </w:r>
                  <w:r w:rsidR="000F0F9E" w:rsidRPr="007E45E7">
                    <w:rPr>
                      <w:rFonts w:ascii="Arial Narrow" w:hAnsi="Arial Narrow"/>
                    </w:rPr>
                    <w:t>Technicien</w:t>
                  </w:r>
                  <w:r w:rsidRPr="007E45E7">
                    <w:rPr>
                      <w:rFonts w:ascii="Arial Narrow" w:hAnsi="Arial Narrow"/>
                    </w:rPr>
                    <w:t xml:space="preserve"> </w:t>
                  </w:r>
                  <w:r w:rsidR="007B4624">
                    <w:rPr>
                      <w:rFonts w:ascii="Arial Narrow" w:hAnsi="Arial Narrow"/>
                    </w:rPr>
                    <w:t xml:space="preserve">Supérieur </w:t>
                  </w:r>
                  <w:r w:rsidRPr="007E45E7">
                    <w:rPr>
                      <w:rFonts w:ascii="Arial Narrow" w:hAnsi="Arial Narrow"/>
                    </w:rPr>
                    <w:t>a</w:t>
                  </w:r>
                  <w:r w:rsidR="007B4624">
                    <w:rPr>
                      <w:rFonts w:ascii="Arial Narrow" w:hAnsi="Arial Narrow"/>
                    </w:rPr>
                    <w:t>vec</w:t>
                  </w:r>
                  <w:r w:rsidRPr="007E45E7">
                    <w:rPr>
                      <w:rFonts w:ascii="Arial Narrow" w:hAnsi="Arial Narrow"/>
                    </w:rPr>
                    <w:t xml:space="preserve"> une expérience professionnelle supérieure ou égale à </w:t>
                  </w:r>
                  <w:r w:rsidR="007B4624">
                    <w:rPr>
                      <w:rFonts w:ascii="Arial Narrow" w:hAnsi="Arial Narrow"/>
                    </w:rPr>
                    <w:t>trois</w:t>
                  </w:r>
                  <w:r w:rsidRPr="007E45E7">
                    <w:rPr>
                      <w:rFonts w:ascii="Arial Narrow" w:hAnsi="Arial Narrow"/>
                    </w:rPr>
                    <w:t xml:space="preserve"> (0</w:t>
                  </w:r>
                  <w:r w:rsidR="007B4624">
                    <w:rPr>
                      <w:rFonts w:ascii="Arial Narrow" w:hAnsi="Arial Narrow"/>
                    </w:rPr>
                    <w:t>3</w:t>
                  </w:r>
                  <w:r w:rsidRPr="007E45E7">
                    <w:rPr>
                      <w:rFonts w:ascii="Arial Narrow" w:hAnsi="Arial Narrow"/>
                    </w:rPr>
                    <w:t>) ans dans le domaine</w:t>
                  </w:r>
                  <w:r w:rsidR="00F06952" w:rsidRPr="007E45E7">
                    <w:rPr>
                      <w:rFonts w:ascii="Arial Narrow" w:hAnsi="Arial Narrow"/>
                    </w:rPr>
                    <w:t xml:space="preserve"> des BTP</w:t>
                  </w:r>
                </w:p>
              </w:tc>
              <w:tc>
                <w:tcPr>
                  <w:tcW w:w="1750" w:type="dxa"/>
                  <w:shd w:val="clear" w:color="auto" w:fill="auto"/>
                  <w:vAlign w:val="center"/>
                </w:tcPr>
                <w:p w:rsidR="009E22D5" w:rsidRPr="007E45E7" w:rsidRDefault="009E22D5" w:rsidP="00F0695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FC62D3" w:rsidRPr="007E45E7" w:rsidRDefault="00F701C2" w:rsidP="00FC62D3">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2</w:t>
                  </w:r>
                </w:p>
              </w:tc>
              <w:tc>
                <w:tcPr>
                  <w:tcW w:w="5970" w:type="dxa"/>
                  <w:shd w:val="clear" w:color="auto" w:fill="auto"/>
                  <w:vAlign w:val="center"/>
                </w:tcPr>
                <w:p w:rsidR="00FC62D3" w:rsidRPr="007E45E7" w:rsidRDefault="006778E6" w:rsidP="006778E6">
                  <w:pPr>
                    <w:suppressAutoHyphens w:val="0"/>
                    <w:autoSpaceDN/>
                    <w:contextualSpacing/>
                    <w:jc w:val="both"/>
                    <w:textAlignment w:val="auto"/>
                    <w:rPr>
                      <w:rFonts w:ascii="Arial Narrow" w:hAnsi="Arial Narrow"/>
                    </w:rPr>
                  </w:pPr>
                  <w:r w:rsidRPr="007E45E7">
                    <w:rPr>
                      <w:rFonts w:ascii="Arial Narrow" w:hAnsi="Arial Narrow"/>
                      <w:b/>
                      <w:bCs/>
                    </w:rPr>
                    <w:t>Expérience spécifique au poste de Conducteur des Travaux</w:t>
                  </w:r>
                  <w:r w:rsidRPr="007E45E7">
                    <w:rPr>
                      <w:rFonts w:ascii="Arial Narrow" w:hAnsi="Arial Narrow"/>
                    </w:rPr>
                    <w:t xml:space="preserve">. (Oui si le </w:t>
                  </w:r>
                  <w:r w:rsidR="000F0F9E" w:rsidRPr="007E45E7">
                    <w:rPr>
                      <w:rFonts w:ascii="Arial Narrow" w:hAnsi="Arial Narrow"/>
                    </w:rPr>
                    <w:t>Technicien</w:t>
                  </w:r>
                  <w:r w:rsidR="007B4624">
                    <w:rPr>
                      <w:rFonts w:ascii="Arial Narrow" w:hAnsi="Arial Narrow"/>
                    </w:rPr>
                    <w:t xml:space="preserve"> Supérieur</w:t>
                  </w:r>
                  <w:r w:rsidRPr="007E45E7">
                    <w:rPr>
                      <w:rFonts w:ascii="Arial Narrow" w:hAnsi="Arial Narrow"/>
                    </w:rPr>
                    <w:t xml:space="preserve"> </w:t>
                  </w:r>
                  <w:r w:rsidR="000F0F9E" w:rsidRPr="007E45E7">
                    <w:rPr>
                      <w:rFonts w:ascii="Arial Narrow" w:hAnsi="Arial Narrow"/>
                    </w:rPr>
                    <w:t>a</w:t>
                  </w:r>
                  <w:r w:rsidR="007B4624">
                    <w:rPr>
                      <w:rFonts w:ascii="Arial Narrow" w:hAnsi="Arial Narrow"/>
                    </w:rPr>
                    <w:t>vec</w:t>
                  </w:r>
                  <w:r w:rsidRPr="007E45E7">
                    <w:rPr>
                      <w:rFonts w:ascii="Arial Narrow" w:hAnsi="Arial Narrow"/>
                    </w:rPr>
                    <w:t xml:space="preserve"> une expérience spécifique d’au moins trois (03) projets des travaux similaires</w:t>
                  </w:r>
                </w:p>
              </w:tc>
              <w:tc>
                <w:tcPr>
                  <w:tcW w:w="1750" w:type="dxa"/>
                  <w:shd w:val="clear" w:color="auto" w:fill="auto"/>
                  <w:vAlign w:val="center"/>
                </w:tcPr>
                <w:p w:rsidR="00FC62D3" w:rsidRPr="007E45E7" w:rsidRDefault="00FC62D3" w:rsidP="00F0695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trHeight w:val="352"/>
                <w:jc w:val="center"/>
              </w:trPr>
              <w:tc>
                <w:tcPr>
                  <w:tcW w:w="8770" w:type="dxa"/>
                  <w:gridSpan w:val="3"/>
                  <w:shd w:val="clear" w:color="auto" w:fill="auto"/>
                  <w:vAlign w:val="center"/>
                </w:tcPr>
                <w:p w:rsidR="007B524B" w:rsidRPr="007E45E7" w:rsidRDefault="007B524B"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 xml:space="preserve">LA PREUVE D’ACCEPTATION DES CONDITIONS </w:t>
                  </w:r>
                  <w:r w:rsidR="00D43AF9" w:rsidRPr="007E45E7">
                    <w:rPr>
                      <w:rFonts w:ascii="Arial Narrow" w:hAnsi="Arial Narrow"/>
                      <w:b/>
                      <w:bCs/>
                      <w:sz w:val="24"/>
                      <w:szCs w:val="24"/>
                    </w:rPr>
                    <w:t>DE LA LETTRE COMMANDE</w:t>
                  </w:r>
                  <w:r w:rsidRPr="007E45E7">
                    <w:rPr>
                      <w:rFonts w:ascii="Arial Narrow" w:hAnsi="Arial Narrow"/>
                      <w:b/>
                      <w:bCs/>
                      <w:sz w:val="24"/>
                      <w:szCs w:val="24"/>
                    </w:rPr>
                    <w:t xml:space="preserve">  </w:t>
                  </w:r>
                </w:p>
              </w:tc>
            </w:tr>
            <w:tr w:rsidR="00552617" w:rsidRPr="007E45E7" w:rsidTr="003D643B">
              <w:trPr>
                <w:jc w:val="center"/>
              </w:trPr>
              <w:tc>
                <w:tcPr>
                  <w:tcW w:w="1050" w:type="dxa"/>
                  <w:shd w:val="clear" w:color="auto" w:fill="auto"/>
                  <w:vAlign w:val="center"/>
                </w:tcPr>
                <w:p w:rsidR="007B524B" w:rsidRPr="007E45E7" w:rsidRDefault="00F701C2" w:rsidP="007B524B">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3</w:t>
                  </w:r>
                </w:p>
              </w:tc>
              <w:tc>
                <w:tcPr>
                  <w:tcW w:w="5970" w:type="dxa"/>
                  <w:shd w:val="clear" w:color="auto" w:fill="auto"/>
                  <w:vAlign w:val="center"/>
                </w:tcPr>
                <w:p w:rsidR="007B524B" w:rsidRPr="007E45E7" w:rsidRDefault="007B524B" w:rsidP="007B524B">
                  <w:pPr>
                    <w:suppressAutoHyphens w:val="0"/>
                    <w:autoSpaceDN/>
                    <w:contextualSpacing/>
                    <w:jc w:val="both"/>
                    <w:textAlignment w:val="auto"/>
                    <w:rPr>
                      <w:rFonts w:ascii="Arial Narrow" w:hAnsi="Arial Narrow"/>
                    </w:rPr>
                  </w:pPr>
                  <w:r w:rsidRPr="007E45E7">
                    <w:rPr>
                      <w:rFonts w:ascii="Arial Narrow" w:hAnsi="Arial Narrow"/>
                    </w:rPr>
                    <w:t>Le CCAP dument paraphé sur chaque page, signé et daté à la dernière précédée de la mention "LU et Approuvé"</w:t>
                  </w:r>
                </w:p>
              </w:tc>
              <w:tc>
                <w:tcPr>
                  <w:tcW w:w="1750" w:type="dxa"/>
                  <w:shd w:val="clear" w:color="auto" w:fill="auto"/>
                  <w:vAlign w:val="center"/>
                </w:tcPr>
                <w:p w:rsidR="007B524B" w:rsidRPr="007E45E7" w:rsidRDefault="007B524B" w:rsidP="007B524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7B524B" w:rsidRPr="007E45E7" w:rsidRDefault="00F701C2" w:rsidP="006A5CE8">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4</w:t>
                  </w:r>
                </w:p>
              </w:tc>
              <w:tc>
                <w:tcPr>
                  <w:tcW w:w="5970" w:type="dxa"/>
                  <w:shd w:val="clear" w:color="auto" w:fill="auto"/>
                  <w:vAlign w:val="center"/>
                </w:tcPr>
                <w:p w:rsidR="007B524B" w:rsidRPr="007E45E7" w:rsidRDefault="007B524B" w:rsidP="007B524B">
                  <w:pPr>
                    <w:suppressAutoHyphens w:val="0"/>
                    <w:autoSpaceDN/>
                    <w:contextualSpacing/>
                    <w:jc w:val="both"/>
                    <w:textAlignment w:val="auto"/>
                    <w:rPr>
                      <w:rFonts w:ascii="Arial Narrow" w:hAnsi="Arial Narrow"/>
                      <w:b/>
                      <w:bCs/>
                    </w:rPr>
                  </w:pPr>
                  <w:r w:rsidRPr="007E45E7">
                    <w:rPr>
                      <w:rFonts w:ascii="Arial Narrow" w:hAnsi="Arial Narrow"/>
                    </w:rPr>
                    <w:t>Le CCTP dument paraphé sur chaque page, signé et daté à la dernière précédée de la mention "LU et Approuvé"</w:t>
                  </w:r>
                </w:p>
              </w:tc>
              <w:tc>
                <w:tcPr>
                  <w:tcW w:w="1750" w:type="dxa"/>
                  <w:shd w:val="clear" w:color="auto" w:fill="auto"/>
                  <w:vAlign w:val="center"/>
                </w:tcPr>
                <w:p w:rsidR="007B524B" w:rsidRPr="007E45E7" w:rsidRDefault="007B524B" w:rsidP="007B524B">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8770" w:type="dxa"/>
                  <w:gridSpan w:val="3"/>
                  <w:shd w:val="clear" w:color="auto" w:fill="auto"/>
                  <w:vAlign w:val="center"/>
                </w:tcPr>
                <w:p w:rsidR="00E17CDD" w:rsidRPr="007E45E7" w:rsidRDefault="00E17CDD"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 xml:space="preserve">METHODOLOGIE </w:t>
                  </w:r>
                </w:p>
              </w:tc>
            </w:tr>
            <w:tr w:rsidR="00552617" w:rsidRPr="007E45E7" w:rsidTr="003D643B">
              <w:trPr>
                <w:jc w:val="center"/>
              </w:trPr>
              <w:tc>
                <w:tcPr>
                  <w:tcW w:w="1050" w:type="dxa"/>
                  <w:shd w:val="clear" w:color="auto" w:fill="auto"/>
                  <w:vAlign w:val="center"/>
                </w:tcPr>
                <w:p w:rsidR="007B524B" w:rsidRPr="007E45E7" w:rsidRDefault="00F701C2" w:rsidP="006A5CE8">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5</w:t>
                  </w:r>
                </w:p>
              </w:tc>
              <w:tc>
                <w:tcPr>
                  <w:tcW w:w="5970" w:type="dxa"/>
                  <w:shd w:val="clear" w:color="auto" w:fill="auto"/>
                  <w:vAlign w:val="center"/>
                </w:tcPr>
                <w:p w:rsidR="007B524B" w:rsidRPr="007E45E7" w:rsidRDefault="00734440" w:rsidP="007B524B">
                  <w:pPr>
                    <w:suppressAutoHyphens w:val="0"/>
                    <w:autoSpaceDN/>
                    <w:contextualSpacing/>
                    <w:jc w:val="both"/>
                    <w:textAlignment w:val="auto"/>
                    <w:rPr>
                      <w:rFonts w:ascii="Arial Narrow" w:hAnsi="Arial Narrow"/>
                    </w:rPr>
                  </w:pPr>
                  <w:r w:rsidRPr="007E45E7">
                    <w:rPr>
                      <w:rFonts w:ascii="Arial Narrow" w:hAnsi="Arial Narrow"/>
                    </w:rPr>
                    <w:t xml:space="preserve">Présence de la note méthodologique </w:t>
                  </w:r>
                </w:p>
              </w:tc>
              <w:tc>
                <w:tcPr>
                  <w:tcW w:w="1750" w:type="dxa"/>
                  <w:shd w:val="clear" w:color="auto" w:fill="auto"/>
                  <w:vAlign w:val="center"/>
                </w:tcPr>
                <w:p w:rsidR="007B524B" w:rsidRPr="007E45E7" w:rsidRDefault="007B524B" w:rsidP="0044780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734440" w:rsidRPr="007E45E7" w:rsidRDefault="00F701C2" w:rsidP="006A5CE8">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6</w:t>
                  </w:r>
                </w:p>
              </w:tc>
              <w:tc>
                <w:tcPr>
                  <w:tcW w:w="5970" w:type="dxa"/>
                  <w:shd w:val="clear" w:color="auto" w:fill="auto"/>
                  <w:vAlign w:val="center"/>
                </w:tcPr>
                <w:p w:rsidR="00734440" w:rsidRPr="007E45E7" w:rsidRDefault="00734440" w:rsidP="00734440">
                  <w:pPr>
                    <w:suppressAutoHyphens w:val="0"/>
                    <w:autoSpaceDN/>
                    <w:contextualSpacing/>
                    <w:jc w:val="both"/>
                    <w:textAlignment w:val="auto"/>
                    <w:rPr>
                      <w:rFonts w:ascii="Arial Narrow" w:hAnsi="Arial Narrow"/>
                    </w:rPr>
                  </w:pPr>
                  <w:r w:rsidRPr="007E45E7">
                    <w:rPr>
                      <w:rFonts w:ascii="Arial Narrow" w:hAnsi="Arial Narrow"/>
                    </w:rPr>
                    <w:t xml:space="preserve">Planning </w:t>
                  </w:r>
                  <w:r w:rsidR="00DC047C" w:rsidRPr="007E45E7">
                    <w:rPr>
                      <w:rFonts w:ascii="Arial Narrow" w:hAnsi="Arial Narrow"/>
                    </w:rPr>
                    <w:t xml:space="preserve">et délai </w:t>
                  </w:r>
                  <w:r w:rsidRPr="007E45E7">
                    <w:rPr>
                      <w:rFonts w:ascii="Arial Narrow" w:hAnsi="Arial Narrow"/>
                    </w:rPr>
                    <w:t xml:space="preserve">d’exécution conforme au DAO </w:t>
                  </w:r>
                </w:p>
              </w:tc>
              <w:tc>
                <w:tcPr>
                  <w:tcW w:w="1750" w:type="dxa"/>
                  <w:shd w:val="clear" w:color="auto" w:fill="auto"/>
                  <w:vAlign w:val="center"/>
                </w:tcPr>
                <w:p w:rsidR="00734440" w:rsidRPr="007E45E7" w:rsidRDefault="00734440" w:rsidP="0044780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1050" w:type="dxa"/>
                  <w:shd w:val="clear" w:color="auto" w:fill="auto"/>
                  <w:vAlign w:val="center"/>
                </w:tcPr>
                <w:p w:rsidR="00734440" w:rsidRPr="007E45E7" w:rsidRDefault="00D43AF9" w:rsidP="00734440">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971AC" w:rsidRPr="007E45E7">
                    <w:rPr>
                      <w:rFonts w:ascii="Arial Narrow" w:eastAsia="Calibri" w:hAnsi="Arial Narrow"/>
                      <w:lang w:eastAsia="en-US"/>
                    </w:rPr>
                    <w:t>7</w:t>
                  </w:r>
                </w:p>
              </w:tc>
              <w:tc>
                <w:tcPr>
                  <w:tcW w:w="5970" w:type="dxa"/>
                  <w:shd w:val="clear" w:color="auto" w:fill="auto"/>
                  <w:vAlign w:val="center"/>
                </w:tcPr>
                <w:p w:rsidR="00734440" w:rsidRPr="007E45E7" w:rsidRDefault="00447802" w:rsidP="00734440">
                  <w:pPr>
                    <w:suppressAutoHyphens w:val="0"/>
                    <w:autoSpaceDN/>
                    <w:contextualSpacing/>
                    <w:jc w:val="both"/>
                    <w:textAlignment w:val="auto"/>
                    <w:rPr>
                      <w:rFonts w:ascii="Arial Narrow" w:hAnsi="Arial Narrow"/>
                      <w:b/>
                      <w:bCs/>
                    </w:rPr>
                  </w:pPr>
                  <w:r w:rsidRPr="007E45E7">
                    <w:rPr>
                      <w:rFonts w:ascii="Arial Narrow" w:hAnsi="Arial Narrow"/>
                      <w:bCs/>
                    </w:rPr>
                    <w:t>Dispositions relatives au respect des mesures environnementales </w:t>
                  </w:r>
                </w:p>
              </w:tc>
              <w:tc>
                <w:tcPr>
                  <w:tcW w:w="1750" w:type="dxa"/>
                  <w:shd w:val="clear" w:color="auto" w:fill="auto"/>
                  <w:vAlign w:val="center"/>
                </w:tcPr>
                <w:p w:rsidR="00734440" w:rsidRPr="007E45E7" w:rsidRDefault="00734440" w:rsidP="0044780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8770" w:type="dxa"/>
                  <w:gridSpan w:val="3"/>
                  <w:shd w:val="clear" w:color="auto" w:fill="auto"/>
                  <w:vAlign w:val="center"/>
                </w:tcPr>
                <w:p w:rsidR="00447802" w:rsidRPr="007E45E7" w:rsidRDefault="00447802"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CAPACITE FINANCIERE</w:t>
                  </w:r>
                </w:p>
              </w:tc>
            </w:tr>
            <w:tr w:rsidR="00552617" w:rsidRPr="007E45E7" w:rsidTr="003D643B">
              <w:trPr>
                <w:trHeight w:val="520"/>
                <w:jc w:val="center"/>
              </w:trPr>
              <w:tc>
                <w:tcPr>
                  <w:tcW w:w="1050" w:type="dxa"/>
                  <w:shd w:val="clear" w:color="auto" w:fill="auto"/>
                  <w:vAlign w:val="center"/>
                </w:tcPr>
                <w:p w:rsidR="00734440" w:rsidRPr="007E45E7" w:rsidRDefault="000971AC" w:rsidP="006A5CE8">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0C3B8E" w:rsidRPr="007E45E7">
                    <w:rPr>
                      <w:rFonts w:ascii="Arial Narrow" w:eastAsia="Calibri" w:hAnsi="Arial Narrow"/>
                      <w:lang w:eastAsia="en-US"/>
                    </w:rPr>
                    <w:t>8</w:t>
                  </w:r>
                </w:p>
              </w:tc>
              <w:tc>
                <w:tcPr>
                  <w:tcW w:w="5970" w:type="dxa"/>
                  <w:shd w:val="clear" w:color="auto" w:fill="auto"/>
                  <w:vAlign w:val="center"/>
                </w:tcPr>
                <w:p w:rsidR="00734440" w:rsidRPr="007E45E7" w:rsidRDefault="00447802" w:rsidP="00046711">
                  <w:pPr>
                    <w:widowControl w:val="0"/>
                    <w:autoSpaceDE w:val="0"/>
                    <w:jc w:val="both"/>
                    <w:rPr>
                      <w:rFonts w:ascii="Arial Narrow" w:hAnsi="Arial Narrow"/>
                      <w:b/>
                      <w:bCs/>
                    </w:rPr>
                  </w:pPr>
                  <w:r w:rsidRPr="007E45E7">
                    <w:rPr>
                      <w:rFonts w:ascii="Arial Narrow" w:hAnsi="Arial Narrow"/>
                      <w:b/>
                    </w:rPr>
                    <w:t>Capacité Financière</w:t>
                  </w:r>
                  <w:r w:rsidRPr="007E45E7">
                    <w:rPr>
                      <w:rFonts w:ascii="Arial Narrow" w:hAnsi="Arial Narrow"/>
                    </w:rPr>
                    <w:t xml:space="preserve"> d’au moins </w:t>
                  </w:r>
                  <w:r w:rsidR="00046711">
                    <w:rPr>
                      <w:rFonts w:ascii="Arial Narrow" w:hAnsi="Arial Narrow"/>
                      <w:b/>
                      <w:bCs/>
                    </w:rPr>
                    <w:t>Seize million six cent milles</w:t>
                  </w:r>
                  <w:r w:rsidR="00337E98" w:rsidRPr="007E45E7">
                    <w:rPr>
                      <w:rFonts w:ascii="Arial Narrow" w:hAnsi="Arial Narrow"/>
                      <w:b/>
                      <w:bCs/>
                    </w:rPr>
                    <w:t xml:space="preserve"> (</w:t>
                  </w:r>
                  <w:r w:rsidR="00046711">
                    <w:rPr>
                      <w:rFonts w:ascii="Arial Narrow" w:hAnsi="Arial Narrow"/>
                      <w:b/>
                      <w:bCs/>
                    </w:rPr>
                    <w:t>16 600 000</w:t>
                  </w:r>
                  <w:r w:rsidR="00337E98" w:rsidRPr="007E45E7">
                    <w:rPr>
                      <w:rFonts w:ascii="Arial Narrow" w:hAnsi="Arial Narrow"/>
                      <w:b/>
                      <w:bCs/>
                    </w:rPr>
                    <w:t>) Francs CFA.</w:t>
                  </w:r>
                </w:p>
              </w:tc>
              <w:tc>
                <w:tcPr>
                  <w:tcW w:w="1750" w:type="dxa"/>
                  <w:shd w:val="clear" w:color="auto" w:fill="auto"/>
                  <w:vAlign w:val="center"/>
                </w:tcPr>
                <w:p w:rsidR="00734440" w:rsidRPr="007E45E7" w:rsidRDefault="00734440" w:rsidP="0044780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3D643B">
              <w:trPr>
                <w:jc w:val="center"/>
              </w:trPr>
              <w:tc>
                <w:tcPr>
                  <w:tcW w:w="8770" w:type="dxa"/>
                  <w:gridSpan w:val="3"/>
                  <w:shd w:val="clear" w:color="auto" w:fill="auto"/>
                  <w:vAlign w:val="center"/>
                </w:tcPr>
                <w:p w:rsidR="00447802" w:rsidRPr="007E45E7" w:rsidRDefault="00601D18" w:rsidP="005F7E52">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lang w:eastAsia="en-US"/>
                    </w:rPr>
                    <w:t>Toute Offre Technique qui contiendra une information de l’Offre Financière ou toute</w:t>
                  </w:r>
                  <w:r w:rsidRPr="007E45E7">
                    <w:rPr>
                      <w:rFonts w:ascii="Arial Narrow" w:eastAsia="Calibri" w:hAnsi="Arial Narrow"/>
                      <w:b/>
                      <w:bCs/>
                      <w:lang w:eastAsia="en-US"/>
                    </w:rPr>
                    <w:t xml:space="preserve"> </w:t>
                  </w:r>
                  <w:r w:rsidRPr="007E45E7">
                    <w:rPr>
                      <w:rFonts w:ascii="Arial Narrow" w:eastAsia="Calibri" w:hAnsi="Arial Narrow"/>
                      <w:lang w:eastAsia="en-US"/>
                    </w:rPr>
                    <w:t>offre</w:t>
                  </w:r>
                  <w:r w:rsidRPr="007E45E7">
                    <w:rPr>
                      <w:rFonts w:ascii="Arial Narrow" w:eastAsia="Calibri" w:hAnsi="Arial Narrow"/>
                      <w:b/>
                      <w:bCs/>
                      <w:lang w:eastAsia="en-US"/>
                    </w:rPr>
                    <w:t xml:space="preserve"> </w:t>
                  </w:r>
                  <w:r w:rsidRPr="007E45E7">
                    <w:rPr>
                      <w:rFonts w:ascii="Arial Narrow" w:eastAsia="Calibri" w:hAnsi="Arial Narrow"/>
                      <w:lang w:eastAsia="en-US"/>
                    </w:rPr>
                    <w:t>donc la note technique sera inférieure</w:t>
                  </w:r>
                  <w:r w:rsidRPr="007E45E7">
                    <w:rPr>
                      <w:rFonts w:ascii="Arial Narrow" w:eastAsia="Calibri" w:hAnsi="Arial Narrow"/>
                      <w:b/>
                      <w:bCs/>
                      <w:lang w:eastAsia="en-US"/>
                    </w:rPr>
                    <w:t xml:space="preserve"> à </w:t>
                  </w:r>
                  <w:r w:rsidR="006A5CE8" w:rsidRPr="007E45E7">
                    <w:rPr>
                      <w:rFonts w:ascii="Arial Narrow" w:eastAsia="Calibri" w:hAnsi="Arial Narrow"/>
                      <w:b/>
                      <w:bCs/>
                      <w:lang w:eastAsia="en-US"/>
                    </w:rPr>
                    <w:t>1</w:t>
                  </w:r>
                  <w:r w:rsidR="000C3B8E" w:rsidRPr="007E45E7">
                    <w:rPr>
                      <w:rFonts w:ascii="Arial Narrow" w:eastAsia="Calibri" w:hAnsi="Arial Narrow"/>
                      <w:b/>
                      <w:bCs/>
                      <w:lang w:eastAsia="en-US"/>
                    </w:rPr>
                    <w:t>4</w:t>
                  </w:r>
                  <w:r w:rsidRPr="007E45E7">
                    <w:rPr>
                      <w:rFonts w:ascii="Arial Narrow" w:eastAsia="Calibri" w:hAnsi="Arial Narrow"/>
                      <w:b/>
                      <w:bCs/>
                      <w:lang w:eastAsia="en-US"/>
                    </w:rPr>
                    <w:t xml:space="preserve"> Oui sur </w:t>
                  </w:r>
                  <w:r w:rsidR="006A5CE8" w:rsidRPr="007E45E7">
                    <w:rPr>
                      <w:rFonts w:ascii="Arial Narrow" w:eastAsia="Calibri" w:hAnsi="Arial Narrow"/>
                      <w:b/>
                      <w:bCs/>
                      <w:lang w:eastAsia="en-US"/>
                    </w:rPr>
                    <w:t>2</w:t>
                  </w:r>
                  <w:r w:rsidR="000C3B8E" w:rsidRPr="007E45E7">
                    <w:rPr>
                      <w:rFonts w:ascii="Arial Narrow" w:eastAsia="Calibri" w:hAnsi="Arial Narrow"/>
                      <w:b/>
                      <w:bCs/>
                      <w:lang w:eastAsia="en-US"/>
                    </w:rPr>
                    <w:t>0</w:t>
                  </w:r>
                  <w:r w:rsidRPr="007E45E7">
                    <w:rPr>
                      <w:rFonts w:ascii="Arial Narrow" w:eastAsia="Calibri" w:hAnsi="Arial Narrow"/>
                      <w:b/>
                      <w:bCs/>
                      <w:lang w:eastAsia="en-US"/>
                    </w:rPr>
                    <w:t xml:space="preserve"> </w:t>
                  </w:r>
                  <w:r w:rsidR="006A5CE8" w:rsidRPr="007E45E7">
                    <w:rPr>
                      <w:rFonts w:ascii="Arial Narrow" w:eastAsia="Calibri" w:hAnsi="Arial Narrow"/>
                      <w:b/>
                      <w:bCs/>
                      <w:lang w:eastAsia="en-US"/>
                    </w:rPr>
                    <w:t>(7</w:t>
                  </w:r>
                  <w:r w:rsidR="000C3B8E" w:rsidRPr="007E45E7">
                    <w:rPr>
                      <w:rFonts w:ascii="Arial Narrow" w:eastAsia="Calibri" w:hAnsi="Arial Narrow"/>
                      <w:b/>
                      <w:bCs/>
                      <w:lang w:eastAsia="en-US"/>
                    </w:rPr>
                    <w:t>0</w:t>
                  </w:r>
                  <w:r w:rsidR="006A5CE8" w:rsidRPr="007E45E7">
                    <w:rPr>
                      <w:rFonts w:ascii="Arial Narrow" w:eastAsia="Calibri" w:hAnsi="Arial Narrow"/>
                      <w:b/>
                      <w:bCs/>
                      <w:lang w:eastAsia="en-US"/>
                    </w:rPr>
                    <w:t xml:space="preserve">%) </w:t>
                  </w:r>
                  <w:r w:rsidRPr="007E45E7">
                    <w:rPr>
                      <w:rFonts w:ascii="Arial Narrow" w:eastAsia="Calibri" w:hAnsi="Arial Narrow"/>
                      <w:lang w:eastAsia="en-US"/>
                    </w:rPr>
                    <w:t>critères sera rejetée</w:t>
                  </w:r>
                  <w:r w:rsidRPr="007E45E7">
                    <w:rPr>
                      <w:rFonts w:ascii="Arial Narrow" w:eastAsia="Calibri" w:hAnsi="Arial Narrow"/>
                      <w:b/>
                      <w:bCs/>
                      <w:lang w:eastAsia="en-US"/>
                    </w:rPr>
                    <w:t xml:space="preserve"> </w:t>
                  </w:r>
                </w:p>
              </w:tc>
            </w:tr>
          </w:tbl>
          <w:p w:rsidR="00A85CAC" w:rsidRPr="007E45E7" w:rsidRDefault="00A85CAC" w:rsidP="00B12F52">
            <w:pPr>
              <w:jc w:val="both"/>
              <w:rPr>
                <w:rFonts w:ascii="Arial Narrow" w:hAnsi="Arial Narrow"/>
                <w:b/>
                <w:bCs/>
              </w:rPr>
            </w:pPr>
          </w:p>
          <w:p w:rsidR="00B12F52" w:rsidRPr="007E45E7" w:rsidRDefault="00B12F52" w:rsidP="00B12F52">
            <w:pPr>
              <w:jc w:val="both"/>
              <w:rPr>
                <w:rFonts w:ascii="Arial Narrow" w:hAnsi="Arial Narrow"/>
                <w:b/>
                <w:bCs/>
                <w:u w:val="single"/>
              </w:rPr>
            </w:pPr>
          </w:p>
        </w:tc>
      </w:tr>
      <w:tr w:rsidR="00552617" w:rsidRPr="007E45E7" w:rsidTr="009B0059">
        <w:trPr>
          <w:trHeight w:hRule="exact" w:val="305"/>
          <w:jc w:val="center"/>
        </w:trPr>
        <w:tc>
          <w:tcPr>
            <w:tcW w:w="10201" w:type="dxa"/>
            <w:gridSpan w:val="2"/>
            <w:shd w:val="clear" w:color="auto" w:fill="auto"/>
            <w:tcMar>
              <w:top w:w="0" w:type="dxa"/>
              <w:left w:w="0" w:type="dxa"/>
              <w:bottom w:w="0" w:type="dxa"/>
              <w:right w:w="0" w:type="dxa"/>
            </w:tcMar>
            <w:vAlign w:val="center"/>
          </w:tcPr>
          <w:p w:rsidR="00A85CAC" w:rsidRPr="007E45E7" w:rsidRDefault="00A85CAC" w:rsidP="00B12F52">
            <w:pPr>
              <w:widowControl w:val="0"/>
              <w:autoSpaceDE w:val="0"/>
              <w:jc w:val="center"/>
              <w:rPr>
                <w:rFonts w:ascii="Arial Narrow" w:hAnsi="Arial Narrow"/>
                <w:b/>
              </w:rPr>
            </w:pPr>
            <w:r w:rsidRPr="007E45E7">
              <w:rPr>
                <w:rFonts w:ascii="Arial Narrow" w:hAnsi="Arial Narrow"/>
                <w:b/>
              </w:rPr>
              <w:lastRenderedPageBreak/>
              <w:t>F- ATTRIBUTION</w:t>
            </w:r>
          </w:p>
        </w:tc>
      </w:tr>
      <w:tr w:rsidR="00552617" w:rsidRPr="007E45E7" w:rsidTr="00A85CAC">
        <w:trPr>
          <w:jc w:val="center"/>
        </w:trPr>
        <w:tc>
          <w:tcPr>
            <w:tcW w:w="1271" w:type="dxa"/>
            <w:shd w:val="clear" w:color="auto" w:fill="auto"/>
            <w:tcMar>
              <w:top w:w="0" w:type="dxa"/>
              <w:left w:w="0" w:type="dxa"/>
              <w:bottom w:w="0" w:type="dxa"/>
              <w:right w:w="0" w:type="dxa"/>
            </w:tcMar>
            <w:vAlign w:val="center"/>
          </w:tcPr>
          <w:p w:rsidR="00A85CAC" w:rsidRPr="007E45E7" w:rsidRDefault="00BE1134" w:rsidP="00230C15">
            <w:pPr>
              <w:widowControl w:val="0"/>
              <w:autoSpaceDE w:val="0"/>
              <w:spacing w:line="360" w:lineRule="auto"/>
              <w:jc w:val="center"/>
              <w:rPr>
                <w:rFonts w:ascii="Arial Narrow" w:hAnsi="Arial Narrow"/>
              </w:rPr>
            </w:pPr>
            <w:r w:rsidRPr="007E45E7">
              <w:rPr>
                <w:rFonts w:ascii="Arial Narrow" w:hAnsi="Arial Narrow"/>
              </w:rPr>
              <w:t>34.1</w:t>
            </w:r>
          </w:p>
        </w:tc>
        <w:tc>
          <w:tcPr>
            <w:tcW w:w="8930" w:type="dxa"/>
            <w:shd w:val="clear" w:color="auto" w:fill="auto"/>
            <w:tcMar>
              <w:top w:w="0" w:type="dxa"/>
              <w:left w:w="0" w:type="dxa"/>
              <w:bottom w:w="0" w:type="dxa"/>
              <w:right w:w="0" w:type="dxa"/>
            </w:tcMar>
            <w:vAlign w:val="center"/>
          </w:tcPr>
          <w:p w:rsidR="00A85CAC" w:rsidRPr="007E45E7" w:rsidRDefault="00E33AB8" w:rsidP="0057030A">
            <w:pPr>
              <w:widowControl w:val="0"/>
              <w:autoSpaceDE w:val="0"/>
              <w:jc w:val="both"/>
              <w:rPr>
                <w:rFonts w:ascii="Arial Narrow" w:hAnsi="Arial Narrow"/>
              </w:rPr>
            </w:pPr>
            <w:r w:rsidRPr="007E45E7">
              <w:rPr>
                <w:rFonts w:ascii="Arial Narrow" w:hAnsi="Arial Narrow"/>
              </w:rPr>
              <w:t xml:space="preserve">   </w:t>
            </w:r>
            <w:r w:rsidR="0057030A">
              <w:rPr>
                <w:rFonts w:ascii="Arial Narrow" w:hAnsi="Arial Narrow"/>
                <w:b/>
                <w:bCs/>
              </w:rPr>
              <w:t xml:space="preserve">L’Autorité Contractante ou </w:t>
            </w:r>
            <w:r w:rsidR="00A85CAC" w:rsidRPr="007E45E7">
              <w:rPr>
                <w:rFonts w:ascii="Arial Narrow" w:hAnsi="Arial Narrow"/>
                <w:b/>
                <w:bCs/>
              </w:rPr>
              <w:t>le Maitre d’Ouvrage Délégué</w:t>
            </w:r>
            <w:r w:rsidR="00A85CAC" w:rsidRPr="007E45E7">
              <w:rPr>
                <w:rFonts w:ascii="Arial Narrow" w:hAnsi="Arial Narrow"/>
              </w:rPr>
              <w:t xml:space="preserve"> attribue </w:t>
            </w:r>
            <w:r w:rsidR="00F0678A" w:rsidRPr="007E45E7">
              <w:rPr>
                <w:rFonts w:ascii="Arial Narrow" w:hAnsi="Arial Narrow"/>
              </w:rPr>
              <w:t>l</w:t>
            </w:r>
            <w:r w:rsidR="0057030A">
              <w:rPr>
                <w:rFonts w:ascii="Arial Narrow" w:hAnsi="Arial Narrow"/>
              </w:rPr>
              <w:t>e</w:t>
            </w:r>
            <w:r w:rsidR="00F0678A" w:rsidRPr="007E45E7">
              <w:rPr>
                <w:rFonts w:ascii="Arial Narrow" w:hAnsi="Arial Narrow"/>
              </w:rPr>
              <w:t xml:space="preserve"> </w:t>
            </w:r>
            <w:r w:rsidR="0057030A">
              <w:rPr>
                <w:rFonts w:ascii="Arial Narrow" w:hAnsi="Arial Narrow"/>
              </w:rPr>
              <w:t>marché</w:t>
            </w:r>
            <w:r w:rsidRPr="007E45E7">
              <w:rPr>
                <w:rFonts w:ascii="Arial Narrow" w:hAnsi="Arial Narrow"/>
              </w:rPr>
              <w:t xml:space="preserve"> au</w:t>
            </w:r>
            <w:r w:rsidR="00A85CAC" w:rsidRPr="007E45E7">
              <w:rPr>
                <w:rFonts w:ascii="Arial Narrow" w:hAnsi="Arial Narrow"/>
              </w:rPr>
              <w:t xml:space="preserve"> soumissionnaire dont l’offre </w:t>
            </w:r>
            <w:bookmarkStart w:id="207" w:name="_Hlk163151479"/>
            <w:r w:rsidR="00A85CAC" w:rsidRPr="007E45E7">
              <w:rPr>
                <w:rFonts w:ascii="Arial Narrow" w:hAnsi="Arial Narrow"/>
              </w:rPr>
              <w:t xml:space="preserve">a été reconnue conforme pour l’essentiel </w:t>
            </w:r>
            <w:bookmarkEnd w:id="207"/>
            <w:r w:rsidR="00A85CAC" w:rsidRPr="007E45E7">
              <w:rPr>
                <w:rFonts w:ascii="Arial Narrow" w:hAnsi="Arial Narrow"/>
              </w:rPr>
              <w:t xml:space="preserve">au Dossier d’Appel d’offres </w:t>
            </w:r>
            <w:bookmarkStart w:id="208" w:name="_Hlk163151511"/>
            <w:r w:rsidR="00A85CAC" w:rsidRPr="007E45E7">
              <w:rPr>
                <w:rFonts w:ascii="Arial Narrow" w:hAnsi="Arial Narrow"/>
              </w:rPr>
              <w:t xml:space="preserve">et qui dispose des </w:t>
            </w:r>
            <w:r w:rsidR="00A85CAC" w:rsidRPr="007E45E7">
              <w:rPr>
                <w:rFonts w:ascii="Arial Narrow" w:hAnsi="Arial Narrow"/>
              </w:rPr>
              <w:lastRenderedPageBreak/>
              <w:t xml:space="preserve">capacités techniques et financières requises pour exécuter </w:t>
            </w:r>
            <w:r w:rsidR="0057030A">
              <w:rPr>
                <w:rFonts w:ascii="Arial Narrow" w:hAnsi="Arial Narrow"/>
              </w:rPr>
              <w:t>le marché</w:t>
            </w:r>
            <w:r w:rsidR="00A85CAC" w:rsidRPr="007E45E7">
              <w:rPr>
                <w:rFonts w:ascii="Arial Narrow" w:hAnsi="Arial Narrow"/>
              </w:rPr>
              <w:t xml:space="preserve"> de façon satisfaisante et dont l’offre a été évaluée la moins disante après application des remises proposées le cas échéant. </w:t>
            </w:r>
            <w:bookmarkEnd w:id="208"/>
          </w:p>
        </w:tc>
      </w:tr>
      <w:tr w:rsidR="00552617" w:rsidRPr="007E45E7" w:rsidTr="00A85CAC">
        <w:trPr>
          <w:jc w:val="center"/>
        </w:trPr>
        <w:tc>
          <w:tcPr>
            <w:tcW w:w="1271" w:type="dxa"/>
            <w:shd w:val="clear" w:color="auto" w:fill="auto"/>
            <w:tcMar>
              <w:top w:w="0" w:type="dxa"/>
              <w:left w:w="0" w:type="dxa"/>
              <w:bottom w:w="0" w:type="dxa"/>
              <w:right w:w="0" w:type="dxa"/>
            </w:tcMar>
            <w:vAlign w:val="center"/>
          </w:tcPr>
          <w:p w:rsidR="00A85CAC" w:rsidRPr="007E45E7" w:rsidRDefault="00BE1134" w:rsidP="00230C15">
            <w:pPr>
              <w:widowControl w:val="0"/>
              <w:autoSpaceDE w:val="0"/>
              <w:spacing w:line="360" w:lineRule="auto"/>
              <w:jc w:val="center"/>
              <w:rPr>
                <w:rFonts w:ascii="Arial Narrow" w:hAnsi="Arial Narrow"/>
              </w:rPr>
            </w:pPr>
            <w:r w:rsidRPr="007E45E7">
              <w:rPr>
                <w:rFonts w:ascii="Arial Narrow" w:hAnsi="Arial Narrow"/>
              </w:rPr>
              <w:lastRenderedPageBreak/>
              <w:t>39.1</w:t>
            </w:r>
          </w:p>
        </w:tc>
        <w:tc>
          <w:tcPr>
            <w:tcW w:w="8930" w:type="dxa"/>
            <w:shd w:val="clear" w:color="auto" w:fill="auto"/>
            <w:tcMar>
              <w:top w:w="0" w:type="dxa"/>
              <w:left w:w="0" w:type="dxa"/>
              <w:bottom w:w="0" w:type="dxa"/>
              <w:right w:w="0" w:type="dxa"/>
            </w:tcMar>
            <w:vAlign w:val="center"/>
          </w:tcPr>
          <w:p w:rsidR="00A85CAC" w:rsidRPr="007E45E7" w:rsidRDefault="00A14B38" w:rsidP="00A14B38">
            <w:pPr>
              <w:widowControl w:val="0"/>
              <w:autoSpaceDE w:val="0"/>
              <w:jc w:val="both"/>
              <w:rPr>
                <w:rFonts w:ascii="Arial Narrow" w:hAnsi="Arial Narrow"/>
              </w:rPr>
            </w:pPr>
            <w:r w:rsidRPr="007E45E7">
              <w:rPr>
                <w:rFonts w:ascii="Arial Narrow" w:hAnsi="Arial Narrow"/>
              </w:rPr>
              <w:t xml:space="preserve">    </w:t>
            </w:r>
            <w:r w:rsidR="00BE1134" w:rsidRPr="007E45E7">
              <w:rPr>
                <w:rFonts w:ascii="Arial Narrow" w:hAnsi="Arial Narrow"/>
                <w:b/>
                <w:bCs/>
              </w:rPr>
              <w:t>Le taux du C</w:t>
            </w:r>
            <w:r w:rsidR="00A85CAC" w:rsidRPr="007E45E7">
              <w:rPr>
                <w:rFonts w:ascii="Arial Narrow" w:hAnsi="Arial Narrow"/>
                <w:b/>
                <w:bCs/>
              </w:rPr>
              <w:t>autionnement définitif est de</w:t>
            </w:r>
            <w:r w:rsidR="00A85CAC" w:rsidRPr="007E45E7">
              <w:rPr>
                <w:rFonts w:ascii="Arial Narrow" w:hAnsi="Arial Narrow"/>
              </w:rPr>
              <w:t> :</w:t>
            </w:r>
            <w:r w:rsidR="002D3680" w:rsidRPr="007E45E7">
              <w:rPr>
                <w:rFonts w:ascii="Arial Narrow" w:hAnsi="Arial Narrow"/>
              </w:rPr>
              <w:t xml:space="preserve"> </w:t>
            </w:r>
            <w:r w:rsidR="00A85CAC" w:rsidRPr="007E45E7">
              <w:rPr>
                <w:rFonts w:ascii="Arial Narrow" w:hAnsi="Arial Narrow"/>
              </w:rPr>
              <w:t>2%</w:t>
            </w:r>
            <w:r w:rsidRPr="007E45E7">
              <w:rPr>
                <w:rFonts w:ascii="Arial Narrow" w:hAnsi="Arial Narrow"/>
              </w:rPr>
              <w:t xml:space="preserve"> </w:t>
            </w:r>
            <w:r w:rsidR="00A85CAC" w:rsidRPr="007E45E7">
              <w:rPr>
                <w:rFonts w:ascii="Arial Narrow" w:hAnsi="Arial Narrow"/>
              </w:rPr>
              <w:t xml:space="preserve">du montant toutes taxes comprises </w:t>
            </w:r>
            <w:r w:rsidR="0057030A">
              <w:rPr>
                <w:rFonts w:ascii="Arial Narrow" w:hAnsi="Arial Narrow"/>
              </w:rPr>
              <w:t>du marché</w:t>
            </w:r>
          </w:p>
          <w:p w:rsidR="00A85CAC" w:rsidRPr="007E45E7" w:rsidRDefault="00A85CAC" w:rsidP="00A14B38">
            <w:pPr>
              <w:widowControl w:val="0"/>
              <w:autoSpaceDE w:val="0"/>
              <w:jc w:val="both"/>
              <w:rPr>
                <w:rFonts w:ascii="Arial Narrow" w:eastAsia="Arial Unicode MS" w:hAnsi="Arial Narrow"/>
              </w:rPr>
            </w:pPr>
          </w:p>
          <w:p w:rsidR="00A85CAC" w:rsidRPr="007E45E7" w:rsidRDefault="00A14B38" w:rsidP="0057030A">
            <w:pPr>
              <w:widowControl w:val="0"/>
              <w:autoSpaceDE w:val="0"/>
              <w:jc w:val="both"/>
              <w:rPr>
                <w:rFonts w:ascii="Arial Narrow" w:hAnsi="Arial Narrow"/>
              </w:rPr>
            </w:pPr>
            <w:r w:rsidRPr="007E45E7">
              <w:rPr>
                <w:rFonts w:ascii="Arial Narrow" w:hAnsi="Arial Narrow"/>
              </w:rPr>
              <w:t xml:space="preserve">    </w:t>
            </w:r>
            <w:r w:rsidR="00A85CAC" w:rsidRPr="007E45E7">
              <w:rPr>
                <w:rFonts w:ascii="Arial Narrow" w:hAnsi="Arial Narrow"/>
              </w:rPr>
              <w:t xml:space="preserve">Dans un délai de vingt (20) jours à compter de la date de notification </w:t>
            </w:r>
            <w:r w:rsidR="00E76589" w:rsidRPr="007E45E7">
              <w:rPr>
                <w:rFonts w:ascii="Arial Narrow" w:hAnsi="Arial Narrow"/>
              </w:rPr>
              <w:t>d</w:t>
            </w:r>
            <w:r w:rsidR="0057030A">
              <w:rPr>
                <w:rFonts w:ascii="Arial Narrow" w:hAnsi="Arial Narrow"/>
              </w:rPr>
              <w:t>u marché</w:t>
            </w:r>
            <w:r w:rsidR="00E76589" w:rsidRPr="007E45E7">
              <w:rPr>
                <w:rFonts w:ascii="Arial Narrow" w:hAnsi="Arial Narrow"/>
              </w:rPr>
              <w:t xml:space="preserve"> </w:t>
            </w:r>
            <w:r w:rsidR="00A85CAC" w:rsidRPr="007E45E7">
              <w:rPr>
                <w:rFonts w:ascii="Arial Narrow" w:hAnsi="Arial Narrow"/>
              </w:rPr>
              <w:t xml:space="preserve">par le </w:t>
            </w:r>
            <w:r w:rsidR="0057030A">
              <w:rPr>
                <w:rFonts w:ascii="Arial Narrow" w:hAnsi="Arial Narrow"/>
              </w:rPr>
              <w:t>Chef de service du marché</w:t>
            </w:r>
            <w:r w:rsidR="00A85CAC" w:rsidRPr="007E45E7">
              <w:rPr>
                <w:rFonts w:ascii="Arial Narrow" w:hAnsi="Arial Narrow"/>
              </w:rPr>
              <w:t>, le cocontractant fournira un cautionnement définitif suivant le modèle joint au Dossier d’</w:t>
            </w:r>
            <w:r w:rsidRPr="007E45E7">
              <w:rPr>
                <w:rFonts w:ascii="Arial Narrow" w:hAnsi="Arial Narrow"/>
              </w:rPr>
              <w:t>A</w:t>
            </w:r>
            <w:r w:rsidR="00A85CAC" w:rsidRPr="007E45E7">
              <w:rPr>
                <w:rFonts w:ascii="Arial Narrow" w:hAnsi="Arial Narrow"/>
              </w:rPr>
              <w:t>ppel d’</w:t>
            </w:r>
            <w:r w:rsidRPr="007E45E7">
              <w:rPr>
                <w:rFonts w:ascii="Arial Narrow" w:hAnsi="Arial Narrow"/>
              </w:rPr>
              <w:t>O</w:t>
            </w:r>
            <w:r w:rsidR="00A85CAC" w:rsidRPr="007E45E7">
              <w:rPr>
                <w:rFonts w:ascii="Arial Narrow" w:hAnsi="Arial Narrow"/>
              </w:rPr>
              <w:t xml:space="preserve">ffres. La non production dudit cautionnement dans les délais et conditions de l’article </w:t>
            </w:r>
            <w:r w:rsidR="00A85CAC" w:rsidRPr="007E45E7">
              <w:rPr>
                <w:rFonts w:ascii="Arial Narrow" w:hAnsi="Arial Narrow"/>
                <w:b/>
                <w:bCs/>
              </w:rPr>
              <w:t>28</w:t>
            </w:r>
            <w:r w:rsidR="00A85CAC" w:rsidRPr="007E45E7">
              <w:rPr>
                <w:rFonts w:ascii="Arial Narrow" w:hAnsi="Arial Narrow"/>
              </w:rPr>
              <w:t xml:space="preserve"> du CCAP expose le soumissionnaire aux sanctions prévues par l’article 37 dudit CCAP.</w:t>
            </w:r>
          </w:p>
        </w:tc>
      </w:tr>
      <w:tr w:rsidR="00A85CAC" w:rsidRPr="007E45E7" w:rsidTr="00FA2C93">
        <w:trPr>
          <w:trHeight w:val="5246"/>
          <w:jc w:val="center"/>
        </w:trPr>
        <w:tc>
          <w:tcPr>
            <w:tcW w:w="1271" w:type="dxa"/>
            <w:shd w:val="clear" w:color="auto" w:fill="auto"/>
            <w:tcMar>
              <w:top w:w="0" w:type="dxa"/>
              <w:left w:w="0" w:type="dxa"/>
              <w:bottom w:w="0" w:type="dxa"/>
              <w:right w:w="0" w:type="dxa"/>
            </w:tcMar>
            <w:vAlign w:val="center"/>
          </w:tcPr>
          <w:p w:rsidR="00A85CAC" w:rsidRPr="007E45E7" w:rsidRDefault="00BE1134" w:rsidP="00230C15">
            <w:pPr>
              <w:widowControl w:val="0"/>
              <w:autoSpaceDE w:val="0"/>
              <w:spacing w:line="360" w:lineRule="auto"/>
              <w:jc w:val="center"/>
              <w:rPr>
                <w:rFonts w:ascii="Arial Narrow" w:hAnsi="Arial Narrow"/>
              </w:rPr>
            </w:pPr>
            <w:r w:rsidRPr="007E45E7">
              <w:rPr>
                <w:rFonts w:ascii="Arial Narrow" w:hAnsi="Arial Narrow"/>
              </w:rPr>
              <w:t>3.1</w:t>
            </w:r>
          </w:p>
        </w:tc>
        <w:tc>
          <w:tcPr>
            <w:tcW w:w="8930" w:type="dxa"/>
            <w:shd w:val="clear" w:color="auto" w:fill="auto"/>
            <w:tcMar>
              <w:top w:w="0" w:type="dxa"/>
              <w:left w:w="0" w:type="dxa"/>
              <w:bottom w:w="0" w:type="dxa"/>
              <w:right w:w="0" w:type="dxa"/>
            </w:tcMar>
            <w:vAlign w:val="center"/>
          </w:tcPr>
          <w:p w:rsidR="00A85CAC" w:rsidRPr="007E45E7" w:rsidRDefault="00A85CAC" w:rsidP="00FA2C93">
            <w:pPr>
              <w:widowControl w:val="0"/>
              <w:autoSpaceDE w:val="0"/>
              <w:jc w:val="center"/>
              <w:rPr>
                <w:rFonts w:ascii="Arial Narrow" w:hAnsi="Arial Narrow"/>
                <w:b/>
                <w:bCs/>
              </w:rPr>
            </w:pPr>
            <w:bookmarkStart w:id="209" w:name="_Toc159496870"/>
            <w:r w:rsidRPr="007E45E7">
              <w:rPr>
                <w:rFonts w:ascii="Arial Narrow" w:hAnsi="Arial Narrow"/>
                <w:b/>
                <w:bCs/>
              </w:rPr>
              <w:t>Principes Ethiques</w:t>
            </w:r>
            <w:bookmarkEnd w:id="209"/>
          </w:p>
          <w:p w:rsidR="00A85CAC" w:rsidRPr="007E45E7" w:rsidRDefault="00A85CAC" w:rsidP="00FA2C93">
            <w:pPr>
              <w:widowControl w:val="0"/>
              <w:autoSpaceDE w:val="0"/>
              <w:jc w:val="both"/>
              <w:rPr>
                <w:rFonts w:ascii="Arial Narrow" w:hAnsi="Arial Narrow"/>
              </w:rPr>
            </w:pPr>
            <w:r w:rsidRPr="007E45E7">
              <w:rPr>
                <w:rFonts w:ascii="Arial Narrow" w:hAnsi="Arial Narrow"/>
              </w:rPr>
              <w:t xml:space="preserve">Les Présidents et Membres de </w:t>
            </w:r>
            <w:r w:rsidR="00F0678A" w:rsidRPr="007E45E7">
              <w:rPr>
                <w:rFonts w:ascii="Arial Narrow" w:hAnsi="Arial Narrow"/>
              </w:rPr>
              <w:t>C</w:t>
            </w:r>
            <w:r w:rsidRPr="007E45E7">
              <w:rPr>
                <w:rFonts w:ascii="Arial Narrow" w:hAnsi="Arial Narrow"/>
              </w:rPr>
              <w:t>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7E45E7"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sz w:val="24"/>
                <w:szCs w:val="24"/>
              </w:rPr>
            </w:pPr>
            <w:r w:rsidRPr="007E45E7">
              <w:rPr>
                <w:rFonts w:ascii="Arial Narrow" w:hAnsi="Arial Narrow"/>
                <w:sz w:val="24"/>
                <w:szCs w:val="24"/>
              </w:rPr>
              <w:t>Est</w:t>
            </w:r>
            <w:r w:rsidR="00A85CAC" w:rsidRPr="007E45E7">
              <w:rPr>
                <w:rFonts w:ascii="Arial Narrow" w:hAnsi="Arial Narrow"/>
                <w:sz w:val="24"/>
                <w:szCs w:val="24"/>
              </w:rPr>
              <w:t xml:space="preserve"> coupable de </w:t>
            </w:r>
            <w:r w:rsidR="00A85CAC" w:rsidRPr="007E45E7">
              <w:rPr>
                <w:rFonts w:ascii="Arial Narrow" w:hAnsi="Arial Narrow"/>
                <w:b/>
                <w:sz w:val="24"/>
                <w:szCs w:val="24"/>
              </w:rPr>
              <w:t>“corruption”</w:t>
            </w:r>
            <w:r w:rsidR="00A85CAC" w:rsidRPr="007E45E7">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w:t>
            </w:r>
            <w:r w:rsidR="0057030A">
              <w:rPr>
                <w:rFonts w:ascii="Arial Narrow" w:hAnsi="Arial Narrow"/>
                <w:sz w:val="24"/>
                <w:szCs w:val="24"/>
              </w:rPr>
              <w:t>d’un</w:t>
            </w:r>
            <w:r w:rsidR="00F0678A" w:rsidRPr="007E45E7">
              <w:rPr>
                <w:rFonts w:ascii="Arial Narrow" w:hAnsi="Arial Narrow"/>
                <w:sz w:val="24"/>
                <w:szCs w:val="24"/>
              </w:rPr>
              <w:t xml:space="preserve"> </w:t>
            </w:r>
            <w:r w:rsidR="0057030A">
              <w:rPr>
                <w:rFonts w:ascii="Arial Narrow" w:hAnsi="Arial Narrow"/>
                <w:sz w:val="24"/>
                <w:szCs w:val="24"/>
              </w:rPr>
              <w:t>marché</w:t>
            </w:r>
          </w:p>
          <w:p w:rsidR="00A85CAC" w:rsidRPr="007E45E7" w:rsidRDefault="00A14B38" w:rsidP="00661F2E">
            <w:pPr>
              <w:pStyle w:val="Paragraphedeliste"/>
              <w:widowControl w:val="0"/>
              <w:numPr>
                <w:ilvl w:val="0"/>
                <w:numId w:val="53"/>
              </w:numPr>
              <w:tabs>
                <w:tab w:val="clear" w:pos="1140"/>
                <w:tab w:val="num" w:pos="708"/>
              </w:tabs>
              <w:autoSpaceDE w:val="0"/>
              <w:spacing w:line="240" w:lineRule="auto"/>
              <w:ind w:left="708" w:hanging="284"/>
              <w:jc w:val="both"/>
              <w:rPr>
                <w:rFonts w:ascii="Arial Narrow" w:hAnsi="Arial Narrow"/>
                <w:sz w:val="24"/>
                <w:szCs w:val="24"/>
              </w:rPr>
            </w:pPr>
            <w:r w:rsidRPr="007E45E7">
              <w:rPr>
                <w:rFonts w:ascii="Arial Narrow" w:hAnsi="Arial Narrow"/>
                <w:sz w:val="24"/>
                <w:szCs w:val="24"/>
              </w:rPr>
              <w:t>Est</w:t>
            </w:r>
            <w:r w:rsidR="00A85CAC" w:rsidRPr="007E45E7">
              <w:rPr>
                <w:rFonts w:ascii="Arial Narrow" w:hAnsi="Arial Narrow"/>
                <w:sz w:val="24"/>
                <w:szCs w:val="24"/>
              </w:rPr>
              <w:t xml:space="preserve"> coupable de ‘’corruption’’ quiconque fournit, sollicite ou accepte plusieurs </w:t>
            </w:r>
            <w:r w:rsidRPr="007E45E7">
              <w:rPr>
                <w:rFonts w:ascii="Arial Narrow" w:hAnsi="Arial Narrow"/>
                <w:sz w:val="24"/>
                <w:szCs w:val="24"/>
              </w:rPr>
              <w:t>offres émises</w:t>
            </w:r>
            <w:r w:rsidR="00A85CAC" w:rsidRPr="007E45E7">
              <w:rPr>
                <w:rFonts w:ascii="Arial Narrow" w:hAnsi="Arial Narrow"/>
                <w:sz w:val="24"/>
                <w:szCs w:val="24"/>
              </w:rPr>
              <w:t xml:space="preserve"> par le même soumissionnaire sous des noms des sociétés différentes et/ou sur des numéros d’enregistrement différents. </w:t>
            </w:r>
          </w:p>
          <w:p w:rsidR="00A85CAC" w:rsidRPr="007E45E7" w:rsidRDefault="00A85CAC" w:rsidP="0057030A">
            <w:pPr>
              <w:pStyle w:val="Paragraphedeliste"/>
              <w:widowControl w:val="0"/>
              <w:numPr>
                <w:ilvl w:val="0"/>
                <w:numId w:val="53"/>
              </w:numPr>
              <w:tabs>
                <w:tab w:val="clear" w:pos="1140"/>
                <w:tab w:val="num" w:pos="566"/>
              </w:tabs>
              <w:autoSpaceDE w:val="0"/>
              <w:spacing w:line="240" w:lineRule="auto"/>
              <w:ind w:left="708" w:hanging="425"/>
              <w:jc w:val="both"/>
              <w:rPr>
                <w:rFonts w:ascii="Arial Narrow" w:hAnsi="Arial Narrow"/>
                <w:sz w:val="24"/>
                <w:szCs w:val="24"/>
              </w:rPr>
            </w:pPr>
            <w:r w:rsidRPr="007E45E7">
              <w:rPr>
                <w:rFonts w:ascii="Arial Narrow" w:hAnsi="Arial Narrow"/>
                <w:sz w:val="24"/>
                <w:szCs w:val="24"/>
              </w:rPr>
              <w:t xml:space="preserve"> </w:t>
            </w:r>
            <w:r w:rsidR="00A14B38" w:rsidRPr="007E45E7">
              <w:rPr>
                <w:rFonts w:ascii="Arial Narrow" w:hAnsi="Arial Narrow"/>
                <w:sz w:val="24"/>
                <w:szCs w:val="24"/>
              </w:rPr>
              <w:t>Se</w:t>
            </w:r>
            <w:r w:rsidRPr="007E45E7">
              <w:rPr>
                <w:rFonts w:ascii="Arial Narrow" w:hAnsi="Arial Narrow"/>
                <w:sz w:val="24"/>
                <w:szCs w:val="24"/>
              </w:rPr>
              <w:t xml:space="preserve"> livre à des “manœuvres frauduleuses” quiconque déforme ou dénature des faits afin d’influencer l’attribution ou l’exécution </w:t>
            </w:r>
            <w:r w:rsidR="0057030A">
              <w:rPr>
                <w:rFonts w:ascii="Arial Narrow" w:hAnsi="Arial Narrow"/>
                <w:sz w:val="24"/>
                <w:szCs w:val="24"/>
              </w:rPr>
              <w:t>d’un</w:t>
            </w:r>
            <w:r w:rsidR="00AB0652" w:rsidRPr="007E45E7">
              <w:rPr>
                <w:rFonts w:ascii="Arial Narrow" w:hAnsi="Arial Narrow"/>
                <w:sz w:val="24"/>
                <w:szCs w:val="24"/>
              </w:rPr>
              <w:t xml:space="preserve"> </w:t>
            </w:r>
            <w:r w:rsidR="0057030A">
              <w:rPr>
                <w:rFonts w:ascii="Arial Narrow" w:hAnsi="Arial Narrow"/>
                <w:sz w:val="24"/>
                <w:szCs w:val="24"/>
              </w:rPr>
              <w:t>marché</w:t>
            </w:r>
            <w:r w:rsidRPr="007E45E7">
              <w:rPr>
                <w:rFonts w:ascii="Arial Narrow" w:hAnsi="Arial Narrow"/>
                <w:sz w:val="24"/>
                <w:szCs w:val="24"/>
              </w:rPr>
              <w:t xml:space="preserv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7E45E7" w:rsidRDefault="00741A36" w:rsidP="00230C15">
      <w:pPr>
        <w:suppressAutoHyphens w:val="0"/>
        <w:autoSpaceDN/>
        <w:spacing w:line="360" w:lineRule="auto"/>
        <w:textAlignment w:val="auto"/>
        <w:rPr>
          <w:rFonts w:ascii="Arial Narrow" w:hAnsi="Arial Narrow"/>
          <w:color w:val="FF0000"/>
        </w:rPr>
      </w:pPr>
    </w:p>
    <w:p w:rsidR="001D0082" w:rsidRPr="007E45E7" w:rsidRDefault="001D0082" w:rsidP="00230C15">
      <w:pPr>
        <w:widowControl w:val="0"/>
        <w:autoSpaceDE w:val="0"/>
        <w:spacing w:line="360" w:lineRule="auto"/>
        <w:jc w:val="both"/>
        <w:rPr>
          <w:rFonts w:ascii="Arial Narrow" w:hAnsi="Arial Narrow"/>
          <w:color w:val="FF0000"/>
        </w:rPr>
      </w:pPr>
    </w:p>
    <w:p w:rsidR="001D0082" w:rsidRPr="007E45E7" w:rsidRDefault="001D0082" w:rsidP="00230C15">
      <w:pPr>
        <w:widowControl w:val="0"/>
        <w:autoSpaceDE w:val="0"/>
        <w:spacing w:line="360" w:lineRule="auto"/>
        <w:jc w:val="both"/>
        <w:rPr>
          <w:rFonts w:ascii="Arial Narrow" w:hAnsi="Arial Narrow"/>
          <w:color w:val="FF0000"/>
        </w:rPr>
      </w:pPr>
    </w:p>
    <w:p w:rsidR="001D0082" w:rsidRPr="007E45E7" w:rsidRDefault="001D0082" w:rsidP="00230C15">
      <w:pPr>
        <w:widowControl w:val="0"/>
        <w:autoSpaceDE w:val="0"/>
        <w:spacing w:line="360" w:lineRule="auto"/>
        <w:jc w:val="both"/>
        <w:rPr>
          <w:rFonts w:ascii="Arial Narrow" w:hAnsi="Arial Narrow"/>
          <w:color w:val="FF0000"/>
        </w:rPr>
      </w:pPr>
    </w:p>
    <w:p w:rsidR="001D0082" w:rsidRPr="007E45E7" w:rsidRDefault="001D0082" w:rsidP="00230C15">
      <w:pPr>
        <w:widowControl w:val="0"/>
        <w:autoSpaceDE w:val="0"/>
        <w:spacing w:line="360" w:lineRule="auto"/>
        <w:jc w:val="both"/>
        <w:rPr>
          <w:rFonts w:ascii="Arial Narrow" w:hAnsi="Arial Narrow"/>
          <w:color w:val="FF0000"/>
        </w:rPr>
      </w:pPr>
    </w:p>
    <w:p w:rsidR="001D0082" w:rsidRPr="007E45E7" w:rsidRDefault="001D0082"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BD7FD4" w:rsidP="00230C15">
      <w:pPr>
        <w:widowControl w:val="0"/>
        <w:autoSpaceDE w:val="0"/>
        <w:spacing w:line="360" w:lineRule="auto"/>
        <w:jc w:val="both"/>
        <w:rPr>
          <w:rFonts w:ascii="Arial Narrow" w:hAnsi="Arial Narrow"/>
          <w:color w:val="FF0000"/>
        </w:rPr>
      </w:pPr>
      <w:r w:rsidRPr="007E45E7">
        <w:rPr>
          <w:rFonts w:ascii="Arial Narrow" w:hAnsi="Arial Narrow"/>
          <w:noProof/>
          <w:color w:val="FF0000"/>
        </w:rPr>
        <w:lastRenderedPageBreak/>
        <mc:AlternateContent>
          <mc:Choice Requires="wps">
            <w:drawing>
              <wp:anchor distT="0" distB="0" distL="114300" distR="114300" simplePos="0" relativeHeight="251659776" behindDoc="0" locked="0" layoutInCell="1" allowOverlap="1" wp14:anchorId="37AE4C55" wp14:editId="34B317E5">
                <wp:simplePos x="1014292" y="2566467"/>
                <wp:positionH relativeFrom="margin">
                  <wp:align>center</wp:align>
                </wp:positionH>
                <wp:positionV relativeFrom="margin">
                  <wp:align>center</wp:align>
                </wp:positionV>
                <wp:extent cx="5770261" cy="1744276"/>
                <wp:effectExtent l="0" t="0" r="0" b="0"/>
                <wp:wrapSquare wrapText="bothSides"/>
                <wp:docPr id="20" name="Rectangle 20"/>
                <wp:cNvGraphicFramePr/>
                <a:graphic xmlns:a="http://schemas.openxmlformats.org/drawingml/2006/main">
                  <a:graphicData uri="http://schemas.microsoft.com/office/word/2010/wordprocessingShape">
                    <wps:wsp>
                      <wps:cNvSpPr/>
                      <wps:spPr>
                        <a:xfrm>
                          <a:off x="0" y="0"/>
                          <a:ext cx="5770261" cy="174427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F7340F" w:rsidRDefault="00570A92" w:rsidP="00BD7FD4">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10" w:name="_Toc390335365"/>
                            <w:bookmarkStart w:id="211" w:name="_Toc390418124"/>
                            <w:bookmarkStart w:id="212" w:name="_Toc97543360"/>
                            <w:bookmarkStart w:id="213" w:name="_Toc97557072"/>
                            <w:bookmarkStart w:id="214" w:name="_Toc157306465"/>
                            <w:r w:rsidRPr="00F7340F">
                              <w:rPr>
                                <w:rFonts w:ascii="Arial Narrow" w:eastAsia="Calibri" w:hAnsi="Arial Narrow"/>
                                <w:b/>
                                <w:caps/>
                                <w:spacing w:val="45"/>
                                <w:sz w:val="36"/>
                                <w:szCs w:val="36"/>
                                <w:lang w:eastAsia="en-US"/>
                              </w:rPr>
                              <w:t xml:space="preserve">piece n°4 </w:t>
                            </w:r>
                          </w:p>
                          <w:p w:rsidR="00570A92" w:rsidRPr="00F7340F" w:rsidRDefault="00570A92" w:rsidP="00136E87">
                            <w:pPr>
                              <w:pStyle w:val="DTAOpices"/>
                            </w:pPr>
                            <w:r w:rsidRPr="00F7340F">
                              <w:t>Cahier des Clauses Administratives Particulières (CCAP)</w:t>
                            </w:r>
                            <w:bookmarkEnd w:id="210"/>
                            <w:bookmarkEnd w:id="211"/>
                            <w:bookmarkEnd w:id="212"/>
                            <w:bookmarkEnd w:id="213"/>
                            <w:bookmarkEnd w:id="214"/>
                          </w:p>
                          <w:p w:rsidR="00570A92" w:rsidRDefault="00570A92" w:rsidP="00BD7F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AE4C55" id="Rectangle 20" o:spid="_x0000_s1035" style="position:absolute;left:0;text-align:left;margin-left:0;margin-top:0;width:454.35pt;height:137.35pt;z-index:25165977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" filled="f" stroked="f" strokeweight="1pt">
                <v:textbox>
                  <w:txbxContent>
                    <w:p w:rsidR="00570A92" w:rsidRPr="00F7340F" w:rsidRDefault="00570A92" w:rsidP="00BD7FD4">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15" w:name="_Toc390335365"/>
                      <w:bookmarkStart w:id="216" w:name="_Toc390418124"/>
                      <w:bookmarkStart w:id="217" w:name="_Toc97543360"/>
                      <w:bookmarkStart w:id="218" w:name="_Toc97557072"/>
                      <w:bookmarkStart w:id="219" w:name="_Toc157306465"/>
                      <w:r w:rsidRPr="00F7340F">
                        <w:rPr>
                          <w:rFonts w:ascii="Arial Narrow" w:eastAsia="Calibri" w:hAnsi="Arial Narrow"/>
                          <w:b/>
                          <w:caps/>
                          <w:spacing w:val="45"/>
                          <w:sz w:val="36"/>
                          <w:szCs w:val="36"/>
                          <w:lang w:eastAsia="en-US"/>
                        </w:rPr>
                        <w:t xml:space="preserve">piece n°4 </w:t>
                      </w:r>
                    </w:p>
                    <w:p w:rsidR="00570A92" w:rsidRPr="00F7340F" w:rsidRDefault="00570A92" w:rsidP="00136E87">
                      <w:pPr>
                        <w:pStyle w:val="DTAOpices"/>
                      </w:pPr>
                      <w:r w:rsidRPr="00F7340F">
                        <w:t>Cahier des Clauses Administratives Particulières (CCAP)</w:t>
                      </w:r>
                      <w:bookmarkEnd w:id="215"/>
                      <w:bookmarkEnd w:id="216"/>
                      <w:bookmarkEnd w:id="217"/>
                      <w:bookmarkEnd w:id="218"/>
                      <w:bookmarkEnd w:id="219"/>
                    </w:p>
                    <w:p w:rsidR="00570A92" w:rsidRDefault="00570A92" w:rsidP="00BD7FD4">
                      <w:pPr>
                        <w:jc w:val="center"/>
                      </w:pPr>
                    </w:p>
                  </w:txbxContent>
                </v:textbox>
                <w10:wrap type="square" anchorx="margin" anchory="margin"/>
              </v:rect>
            </w:pict>
          </mc:Fallback>
        </mc:AlternateContent>
      </w:r>
    </w:p>
    <w:p w:rsidR="00620EDF" w:rsidRPr="007E45E7" w:rsidRDefault="00620EDF"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F727EC" w:rsidRPr="007E45E7" w:rsidRDefault="00F727EC" w:rsidP="00230C15">
      <w:pPr>
        <w:pStyle w:val="TitrePieceDAO"/>
        <w:numPr>
          <w:ilvl w:val="0"/>
          <w:numId w:val="0"/>
        </w:numPr>
        <w:spacing w:line="360" w:lineRule="auto"/>
        <w:ind w:left="1212" w:hanging="360"/>
        <w:outlineLvl w:val="0"/>
        <w:rPr>
          <w:rFonts w:ascii="Arial Narrow" w:hAnsi="Arial Narrow" w:cs="Times New Roman"/>
          <w:color w:val="FF0000"/>
          <w:sz w:val="24"/>
          <w:szCs w:val="24"/>
        </w:rPr>
      </w:pPr>
    </w:p>
    <w:p w:rsidR="00F727EC" w:rsidRPr="007E45E7" w:rsidRDefault="00F727EC" w:rsidP="00230C15">
      <w:pPr>
        <w:suppressAutoHyphens w:val="0"/>
        <w:autoSpaceDN/>
        <w:textAlignment w:val="auto"/>
        <w:rPr>
          <w:rFonts w:ascii="Arial Narrow" w:eastAsia="Calibri" w:hAnsi="Arial Narrow"/>
          <w:color w:val="FF0000"/>
          <w:spacing w:val="45"/>
          <w:lang w:eastAsia="en-US"/>
        </w:rPr>
      </w:pPr>
      <w:r w:rsidRPr="007E45E7">
        <w:rPr>
          <w:rFonts w:ascii="Arial Narrow" w:hAnsi="Arial Narrow"/>
          <w:color w:val="FF0000"/>
        </w:rPr>
        <w:br w:type="page"/>
      </w:r>
    </w:p>
    <w:p w:rsidR="00273DD0" w:rsidRPr="007E45E7" w:rsidRDefault="00353DCC" w:rsidP="00230C15">
      <w:pPr>
        <w:pageBreakBefore/>
        <w:widowControl w:val="0"/>
        <w:autoSpaceDE w:val="0"/>
        <w:spacing w:line="360" w:lineRule="auto"/>
        <w:jc w:val="center"/>
        <w:rPr>
          <w:rFonts w:ascii="Arial Narrow" w:hAnsi="Arial Narrow"/>
        </w:rPr>
      </w:pPr>
      <w:r w:rsidRPr="007E45E7">
        <w:rPr>
          <w:rFonts w:ascii="Arial Narrow" w:hAnsi="Arial Narrow"/>
          <w:b/>
          <w:bCs/>
          <w:spacing w:val="34"/>
          <w:w w:val="80"/>
          <w:position w:val="-1"/>
        </w:rPr>
        <w:lastRenderedPageBreak/>
        <w:t>Table</w:t>
      </w:r>
      <w:r w:rsidR="007E4577" w:rsidRPr="007E45E7">
        <w:rPr>
          <w:rFonts w:ascii="Arial Narrow" w:hAnsi="Arial Narrow"/>
          <w:b/>
          <w:bCs/>
          <w:spacing w:val="34"/>
          <w:w w:val="80"/>
          <w:position w:val="-1"/>
        </w:rPr>
        <w:t xml:space="preserve"> </w:t>
      </w:r>
      <w:r w:rsidRPr="007E45E7">
        <w:rPr>
          <w:rFonts w:ascii="Arial Narrow" w:hAnsi="Arial Narrow"/>
          <w:b/>
          <w:bCs/>
          <w:spacing w:val="34"/>
          <w:w w:val="80"/>
          <w:position w:val="-1"/>
        </w:rPr>
        <w:t>des</w:t>
      </w:r>
      <w:r w:rsidR="007E4577" w:rsidRPr="007E45E7">
        <w:rPr>
          <w:rFonts w:ascii="Arial Narrow" w:hAnsi="Arial Narrow"/>
          <w:b/>
          <w:bCs/>
          <w:spacing w:val="34"/>
          <w:w w:val="80"/>
          <w:position w:val="-1"/>
        </w:rPr>
        <w:t xml:space="preserve"> </w:t>
      </w:r>
      <w:r w:rsidRPr="007E45E7">
        <w:rPr>
          <w:rFonts w:ascii="Arial Narrow" w:hAnsi="Arial Narrow"/>
          <w:b/>
          <w:bCs/>
          <w:spacing w:val="34"/>
          <w:w w:val="80"/>
          <w:position w:val="-1"/>
        </w:rPr>
        <w:t>matières</w:t>
      </w:r>
    </w:p>
    <w:p w:rsidR="00C20750" w:rsidRPr="007E45E7" w:rsidRDefault="00C20750" w:rsidP="001F7614">
      <w:pPr>
        <w:pStyle w:val="TM2"/>
        <w:rPr>
          <w:rFonts w:eastAsiaTheme="minorEastAsia"/>
        </w:rPr>
      </w:pPr>
      <w:r w:rsidRPr="007E45E7">
        <w:rPr>
          <w:spacing w:val="34"/>
        </w:rPr>
        <w:fldChar w:fldCharType="begin"/>
      </w:r>
      <w:r w:rsidRPr="007E45E7">
        <w:rPr>
          <w:spacing w:val="34"/>
        </w:rPr>
        <w:instrText xml:space="preserve"> TOC \h \z \t "CCAP chapitre;2;CCAP article;3" </w:instrText>
      </w:r>
      <w:r w:rsidRPr="007E45E7">
        <w:rPr>
          <w:spacing w:val="34"/>
        </w:rPr>
        <w:fldChar w:fldCharType="separate"/>
      </w:r>
      <w:hyperlink w:anchor="_Toc157306059" w:history="1">
        <w:r w:rsidRPr="007E45E7">
          <w:rPr>
            <w:rStyle w:val="Lienhypertexte"/>
            <w:color w:val="auto"/>
          </w:rPr>
          <w:t>CHAPITRE  I.Généralités</w:t>
        </w:r>
        <w:r w:rsidRPr="007E45E7">
          <w:rPr>
            <w:webHidden/>
          </w:rPr>
          <w:tab/>
        </w:r>
        <w:r w:rsidR="00493D0F" w:rsidRPr="007E45E7">
          <w:rPr>
            <w:webHidden/>
          </w:rPr>
          <w:t>49</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0" w:history="1">
        <w:r w:rsidR="00C20750" w:rsidRPr="007E45E7">
          <w:rPr>
            <w:rStyle w:val="Lienhypertexte"/>
            <w:rFonts w:ascii="Arial Narrow" w:hAnsi="Arial Narrow"/>
            <w:noProof/>
            <w:color w:val="auto"/>
          </w:rPr>
          <w:t>Article 1.</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Objet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Fonts w:ascii="Arial Narrow" w:hAnsi="Arial Narrow"/>
            <w:noProof/>
            <w:webHidden/>
          </w:rPr>
          <w:tab/>
        </w:r>
        <w:r w:rsidR="00493D0F" w:rsidRPr="007E45E7">
          <w:rPr>
            <w:rFonts w:ascii="Arial Narrow" w:hAnsi="Arial Narrow"/>
            <w:noProof/>
            <w:webHidden/>
          </w:rPr>
          <w:t>49</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1" w:history="1">
        <w:r w:rsidR="00C20750" w:rsidRPr="007E45E7">
          <w:rPr>
            <w:rStyle w:val="Lienhypertexte"/>
            <w:rFonts w:ascii="Arial Narrow" w:hAnsi="Arial Narrow"/>
            <w:noProof/>
            <w:color w:val="auto"/>
          </w:rPr>
          <w:t>Article 2.</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Procédure de passation</w:t>
        </w:r>
        <w:r w:rsidR="00CE567E" w:rsidRPr="007E45E7">
          <w:rPr>
            <w:rStyle w:val="Lienhypertexte"/>
            <w:rFonts w:ascii="Arial Narrow" w:hAnsi="Arial Narrow"/>
            <w:noProof/>
            <w:color w:val="auto"/>
          </w:rPr>
          <w:t xml:space="preserve">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du marché</w:t>
        </w:r>
        <w:r w:rsidR="00C20750" w:rsidRPr="007E45E7">
          <w:rPr>
            <w:rFonts w:ascii="Arial Narrow" w:hAnsi="Arial Narrow"/>
            <w:noProof/>
            <w:webHidden/>
          </w:rPr>
          <w:tab/>
        </w:r>
        <w:r w:rsidR="00493D0F" w:rsidRPr="007E45E7">
          <w:rPr>
            <w:rFonts w:ascii="Arial Narrow" w:hAnsi="Arial Narrow"/>
            <w:noProof/>
            <w:webHidden/>
          </w:rPr>
          <w:t>49</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2" w:history="1">
        <w:r w:rsidR="00C20750" w:rsidRPr="007E45E7">
          <w:rPr>
            <w:rStyle w:val="Lienhypertexte"/>
            <w:rFonts w:ascii="Arial Narrow" w:hAnsi="Arial Narrow"/>
            <w:noProof/>
            <w:color w:val="auto"/>
          </w:rPr>
          <w:t>Article 3.</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Attributions et nantissement</w:t>
        </w:r>
        <w:r w:rsidR="00C20750" w:rsidRPr="007E45E7">
          <w:rPr>
            <w:rFonts w:ascii="Arial Narrow" w:hAnsi="Arial Narrow"/>
            <w:noProof/>
            <w:webHidden/>
          </w:rPr>
          <w:tab/>
        </w:r>
        <w:r w:rsidR="00493D0F" w:rsidRPr="007E45E7">
          <w:rPr>
            <w:rFonts w:ascii="Arial Narrow" w:hAnsi="Arial Narrow"/>
            <w:noProof/>
            <w:webHidden/>
          </w:rPr>
          <w:t>49</w:t>
        </w:r>
      </w:hyperlink>
    </w:p>
    <w:p w:rsidR="00C20750" w:rsidRPr="007E45E7" w:rsidRDefault="00570A92" w:rsidP="00230C15">
      <w:pPr>
        <w:pStyle w:val="TM3"/>
        <w:tabs>
          <w:tab w:val="left" w:pos="1760"/>
          <w:tab w:val="right" w:leader="dot" w:pos="9622"/>
        </w:tabs>
        <w:spacing w:line="360" w:lineRule="auto"/>
        <w:rPr>
          <w:rFonts w:ascii="Arial Narrow" w:hAnsi="Arial Narrow"/>
          <w:noProof/>
        </w:rPr>
      </w:pPr>
      <w:hyperlink w:anchor="_Toc157306063" w:history="1">
        <w:r w:rsidR="00C20750" w:rsidRPr="007E45E7">
          <w:rPr>
            <w:rStyle w:val="Lienhypertexte"/>
            <w:rFonts w:ascii="Arial Narrow" w:hAnsi="Arial Narrow"/>
            <w:noProof/>
            <w:color w:val="auto"/>
          </w:rPr>
          <w:t>Article 4.</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Langue, lois et règlements applicables</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0</w:t>
        </w:r>
      </w:hyperlink>
    </w:p>
    <w:p w:rsidR="00D77369" w:rsidRPr="007E45E7" w:rsidRDefault="00D77369" w:rsidP="00D77369">
      <w:pPr>
        <w:rPr>
          <w:rFonts w:ascii="Arial Narrow" w:eastAsiaTheme="minorEastAsia" w:hAnsi="Arial Narrow"/>
        </w:rPr>
      </w:pPr>
      <w:r w:rsidRPr="007E45E7">
        <w:rPr>
          <w:rFonts w:ascii="Arial Narrow" w:eastAsiaTheme="minorEastAsia" w:hAnsi="Arial Narrow"/>
        </w:rPr>
        <w:t xml:space="preserve">        Article 5.</w:t>
      </w:r>
      <w:r w:rsidRPr="007E45E7">
        <w:rPr>
          <w:rFonts w:ascii="Arial Narrow" w:eastAsiaTheme="minorEastAsia" w:hAnsi="Arial Narrow"/>
        </w:rPr>
        <w:tab/>
      </w:r>
      <w:r w:rsidR="0070597B" w:rsidRPr="007E45E7">
        <w:rPr>
          <w:rFonts w:ascii="Arial Narrow" w:eastAsiaTheme="minorEastAsia" w:hAnsi="Arial Narrow"/>
        </w:rPr>
        <w:t xml:space="preserve">     Normes ………………………………………………………………………….</w:t>
      </w:r>
      <w:r w:rsidR="007F2E7D" w:rsidRPr="007E45E7">
        <w:rPr>
          <w:rFonts w:ascii="Arial Narrow" w:eastAsiaTheme="minorEastAsia" w:hAnsi="Arial Narrow"/>
        </w:rPr>
        <w:t>5</w:t>
      </w:r>
      <w:r w:rsidR="00493D0F" w:rsidRPr="007E45E7">
        <w:rPr>
          <w:rFonts w:ascii="Arial Narrow" w:eastAsiaTheme="minorEastAsia" w:hAnsi="Arial Narrow"/>
        </w:rPr>
        <w:t>0</w:t>
      </w:r>
      <w:r w:rsidRPr="007E45E7">
        <w:rPr>
          <w:rFonts w:ascii="Arial Narrow" w:eastAsiaTheme="minorEastAsia" w:hAnsi="Arial Narrow"/>
        </w:rPr>
        <w:tab/>
      </w:r>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4" w:history="1">
        <w:r w:rsidR="00C20750" w:rsidRPr="007E45E7">
          <w:rPr>
            <w:rStyle w:val="Lienhypertexte"/>
            <w:rFonts w:ascii="Arial Narrow" w:hAnsi="Arial Narrow"/>
            <w:noProof/>
            <w:color w:val="auto"/>
          </w:rPr>
          <w:t xml:space="preserve">Article </w:t>
        </w:r>
        <w:r w:rsidR="0070597B" w:rsidRPr="007E45E7">
          <w:rPr>
            <w:rStyle w:val="Lienhypertexte"/>
            <w:rFonts w:ascii="Arial Narrow" w:hAnsi="Arial Narrow"/>
            <w:noProof/>
            <w:color w:val="auto"/>
          </w:rPr>
          <w:t>6</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Pièces constitutives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Fonts w:ascii="Arial Narrow" w:hAnsi="Arial Narrow"/>
            <w:noProof/>
            <w:webHidden/>
          </w:rPr>
          <w:tab/>
        </w:r>
      </w:hyperlink>
      <w:r w:rsidR="007F2E7D" w:rsidRPr="007E45E7">
        <w:rPr>
          <w:rFonts w:ascii="Arial Narrow" w:hAnsi="Arial Narrow"/>
          <w:noProof/>
        </w:rPr>
        <w:t>5</w:t>
      </w:r>
      <w:r w:rsidR="00493D0F" w:rsidRPr="007E45E7">
        <w:rPr>
          <w:rFonts w:ascii="Arial Narrow" w:hAnsi="Arial Narrow"/>
          <w:noProof/>
        </w:rPr>
        <w:t>0</w:t>
      </w:r>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5" w:history="1">
        <w:r w:rsidR="00C20750" w:rsidRPr="007E45E7">
          <w:rPr>
            <w:rStyle w:val="Lienhypertexte"/>
            <w:rFonts w:ascii="Arial Narrow" w:hAnsi="Arial Narrow"/>
            <w:noProof/>
            <w:color w:val="auto"/>
          </w:rPr>
          <w:t xml:space="preserve">Article </w:t>
        </w:r>
        <w:r w:rsidR="0070597B" w:rsidRPr="007E45E7">
          <w:rPr>
            <w:rStyle w:val="Lienhypertexte"/>
            <w:rFonts w:ascii="Arial Narrow" w:hAnsi="Arial Narrow"/>
            <w:noProof/>
            <w:color w:val="auto"/>
          </w:rPr>
          <w:t>7</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Textes généraux applicables</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6" w:history="1">
        <w:r w:rsidR="00C20750" w:rsidRPr="007E45E7">
          <w:rPr>
            <w:rStyle w:val="Lienhypertexte"/>
            <w:rFonts w:ascii="Arial Narrow" w:hAnsi="Arial Narrow"/>
            <w:noProof/>
            <w:color w:val="auto"/>
          </w:rPr>
          <w:t xml:space="preserve">Article </w:t>
        </w:r>
        <w:r w:rsidR="0070597B" w:rsidRPr="007E45E7">
          <w:rPr>
            <w:rStyle w:val="Lienhypertexte"/>
            <w:rFonts w:ascii="Arial Narrow" w:hAnsi="Arial Narrow"/>
            <w:noProof/>
            <w:color w:val="auto"/>
          </w:rPr>
          <w:t>8</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Communication </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1</w:t>
        </w:r>
      </w:hyperlink>
    </w:p>
    <w:p w:rsidR="00C20750" w:rsidRPr="007E45E7" w:rsidRDefault="00570A92" w:rsidP="001F7614">
      <w:pPr>
        <w:pStyle w:val="TM2"/>
        <w:rPr>
          <w:rFonts w:eastAsiaTheme="minorEastAsia"/>
        </w:rPr>
      </w:pPr>
      <w:hyperlink w:anchor="_Toc157306067" w:history="1">
        <w:r w:rsidR="00C20750" w:rsidRPr="007E45E7">
          <w:rPr>
            <w:rStyle w:val="Lienhypertexte"/>
            <w:color w:val="auto"/>
          </w:rPr>
          <w:t>CHAPITRE  II.Exécution des travaux</w:t>
        </w:r>
        <w:r w:rsidR="00C20750" w:rsidRPr="007E45E7">
          <w:rPr>
            <w:webHidden/>
          </w:rPr>
          <w:tab/>
        </w:r>
        <w:r w:rsidR="007F2E7D" w:rsidRPr="007E45E7">
          <w:rPr>
            <w:webHidden/>
          </w:rPr>
          <w:t>5</w:t>
        </w:r>
        <w:r w:rsidR="00493D0F" w:rsidRPr="007E45E7">
          <w:rPr>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8"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9</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Consistance des prestations</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69"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10</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Délais d’exécution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Style w:val="Lienhypertexte"/>
            <w:rFonts w:ascii="Arial Narrow" w:hAnsi="Arial Narrow"/>
            <w:noProof/>
            <w:color w:val="auto"/>
          </w:rPr>
          <w:t xml:space="preserve"> </w:t>
        </w:r>
        <w:r w:rsidR="00C20750" w:rsidRPr="007E45E7">
          <w:rPr>
            <w:rFonts w:ascii="Arial Narrow" w:hAnsi="Arial Narrow"/>
            <w:noProof/>
            <w:webHidden/>
          </w:rPr>
          <w:tab/>
        </w:r>
      </w:hyperlink>
      <w:r w:rsidR="007F2E7D" w:rsidRPr="007E45E7">
        <w:rPr>
          <w:rFonts w:ascii="Arial Narrow" w:hAnsi="Arial Narrow"/>
          <w:noProof/>
        </w:rPr>
        <w:t>5</w:t>
      </w:r>
      <w:r w:rsidR="00493D0F" w:rsidRPr="007E45E7">
        <w:rPr>
          <w:rFonts w:ascii="Arial Narrow" w:hAnsi="Arial Narrow"/>
          <w:noProof/>
        </w:rPr>
        <w:t>2</w:t>
      </w:r>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0"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11</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Obligations du Maître d’Ouvrage ou du Maître d’Ouvrage Délégué</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2</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1"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2</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Ordres de service</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2</w:t>
        </w:r>
      </w:hyperlink>
    </w:p>
    <w:p w:rsidR="00C20750" w:rsidRPr="007E45E7" w:rsidRDefault="00570A92" w:rsidP="00230C15">
      <w:pPr>
        <w:pStyle w:val="TM3"/>
        <w:tabs>
          <w:tab w:val="left" w:pos="1760"/>
          <w:tab w:val="right" w:leader="dot" w:pos="9622"/>
        </w:tabs>
        <w:spacing w:line="360" w:lineRule="auto"/>
        <w:rPr>
          <w:rFonts w:ascii="Arial Narrow" w:hAnsi="Arial Narrow"/>
          <w:noProof/>
        </w:rPr>
      </w:pPr>
      <w:hyperlink w:anchor="_Toc157306072"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3</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Rôles et responsabilités du cocontractant de l’administration</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3</w:t>
        </w:r>
      </w:hyperlink>
    </w:p>
    <w:p w:rsidR="00C87075" w:rsidRPr="007E45E7" w:rsidRDefault="00C87075" w:rsidP="00C87075">
      <w:pPr>
        <w:rPr>
          <w:rFonts w:ascii="Arial Narrow" w:eastAsiaTheme="minorEastAsia" w:hAnsi="Arial Narrow"/>
        </w:rPr>
      </w:pPr>
      <w:r w:rsidRPr="007E45E7">
        <w:rPr>
          <w:rFonts w:ascii="Arial Narrow" w:eastAsiaTheme="minorEastAsia" w:hAnsi="Arial Narrow"/>
        </w:rPr>
        <w:t xml:space="preserve">        </w:t>
      </w:r>
      <w:hyperlink w:anchor="_Toc157306072" w:history="1">
        <w:r w:rsidRPr="007E45E7">
          <w:rPr>
            <w:rStyle w:val="Lienhypertexte"/>
            <w:rFonts w:ascii="Arial Narrow" w:eastAsiaTheme="minorEastAsia" w:hAnsi="Arial Narrow"/>
            <w:color w:val="auto"/>
          </w:rPr>
          <w:t>Article 14.     Marchés à tranches conditionnelles……………………………………………</w:t>
        </w:r>
        <w:r w:rsidRPr="007E45E7">
          <w:rPr>
            <w:rStyle w:val="Lienhypertexte"/>
            <w:rFonts w:ascii="Arial Narrow" w:eastAsiaTheme="minorEastAsia" w:hAnsi="Arial Narrow"/>
            <w:webHidden/>
            <w:color w:val="auto"/>
          </w:rPr>
          <w:tab/>
        </w:r>
        <w:r w:rsidR="007F2E7D" w:rsidRPr="007E45E7">
          <w:rPr>
            <w:rStyle w:val="Lienhypertexte"/>
            <w:rFonts w:ascii="Arial Narrow" w:eastAsiaTheme="minorEastAsia" w:hAnsi="Arial Narrow"/>
            <w:webHidden/>
            <w:color w:val="auto"/>
          </w:rPr>
          <w:t>5</w:t>
        </w:r>
        <w:r w:rsidR="00493D0F" w:rsidRPr="007E45E7">
          <w:rPr>
            <w:rStyle w:val="Lienhypertexte"/>
            <w:rFonts w:ascii="Arial Narrow" w:eastAsiaTheme="minorEastAsia" w:hAnsi="Arial Narrow"/>
            <w:webHidden/>
            <w:color w:val="auto"/>
          </w:rPr>
          <w:t>4</w:t>
        </w:r>
      </w:hyperlink>
    </w:p>
    <w:p w:rsidR="00C87075" w:rsidRPr="007E45E7" w:rsidRDefault="00C87075" w:rsidP="00C87075">
      <w:pPr>
        <w:rPr>
          <w:rFonts w:ascii="Arial Narrow" w:eastAsiaTheme="minorEastAsia" w:hAnsi="Arial Narrow"/>
        </w:rPr>
      </w:pPr>
      <w:r w:rsidRPr="007E45E7">
        <w:rPr>
          <w:rFonts w:ascii="Arial Narrow" w:eastAsiaTheme="minorEastAsia" w:hAnsi="Arial Narrow"/>
        </w:rPr>
        <w:t xml:space="preserve">    </w:t>
      </w:r>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3"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5</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Personnel et Matériel du cocontractant</w:t>
        </w:r>
        <w:r w:rsidR="00C20750" w:rsidRPr="007E45E7">
          <w:rPr>
            <w:rFonts w:ascii="Arial Narrow" w:hAnsi="Arial Narrow"/>
            <w:noProof/>
            <w:webHidden/>
          </w:rPr>
          <w:tab/>
        </w:r>
        <w:r w:rsidR="007F2E7D" w:rsidRPr="007E45E7">
          <w:rPr>
            <w:rFonts w:ascii="Arial Narrow" w:hAnsi="Arial Narrow"/>
            <w:noProof/>
            <w:webHidden/>
          </w:rPr>
          <w:t>5</w:t>
        </w:r>
        <w:r w:rsidR="00493D0F" w:rsidRPr="007E45E7">
          <w:rPr>
            <w:rFonts w:ascii="Arial Narrow" w:hAnsi="Arial Narrow"/>
            <w:noProof/>
            <w:webHidden/>
          </w:rPr>
          <w:t>4</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4" w:history="1">
        <w:r w:rsidR="00C20750" w:rsidRPr="007E45E7">
          <w:rPr>
            <w:rStyle w:val="Lienhypertexte"/>
            <w:rFonts w:ascii="Arial Narrow" w:hAnsi="Arial Narrow"/>
            <w:bCs/>
            <w:noProof/>
            <w:color w:val="auto"/>
          </w:rPr>
          <w:t>Article 1</w:t>
        </w:r>
        <w:r w:rsidR="00C87075" w:rsidRPr="007E45E7">
          <w:rPr>
            <w:rStyle w:val="Lienhypertexte"/>
            <w:rFonts w:ascii="Arial Narrow" w:hAnsi="Arial Narrow"/>
            <w:bCs/>
            <w:noProof/>
            <w:color w:val="auto"/>
          </w:rPr>
          <w:t>6</w:t>
        </w:r>
        <w:r w:rsidR="00C20750" w:rsidRPr="007E45E7">
          <w:rPr>
            <w:rStyle w:val="Lienhypertexte"/>
            <w:rFonts w:ascii="Arial Narrow" w:hAnsi="Arial Narrow"/>
            <w:bCs/>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Pièces à fournir par le cocontractant</w:t>
        </w:r>
        <w:r w:rsidR="00C20750" w:rsidRPr="007E45E7">
          <w:rPr>
            <w:rFonts w:ascii="Arial Narrow" w:hAnsi="Arial Narrow"/>
            <w:noProof/>
            <w:webHidden/>
          </w:rPr>
          <w:tab/>
        </w:r>
        <w:r w:rsidR="00493D0F" w:rsidRPr="007E45E7">
          <w:rPr>
            <w:rFonts w:ascii="Arial Narrow" w:hAnsi="Arial Narrow"/>
            <w:noProof/>
            <w:webHidden/>
          </w:rPr>
          <w:t>55</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5"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7</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Mise à disposition des documents et du site</w:t>
        </w:r>
        <w:r w:rsidR="00C20750" w:rsidRPr="007E45E7">
          <w:rPr>
            <w:rFonts w:ascii="Arial Narrow" w:hAnsi="Arial Narrow"/>
            <w:noProof/>
            <w:webHidden/>
          </w:rPr>
          <w:tab/>
        </w:r>
        <w:r w:rsidR="00493D0F" w:rsidRPr="007E45E7">
          <w:rPr>
            <w:rFonts w:ascii="Arial Narrow" w:hAnsi="Arial Narrow"/>
            <w:noProof/>
            <w:webHidden/>
          </w:rPr>
          <w:t>57</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6"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8</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Assurances des ouvrages et responsabilités civiles</w:t>
        </w:r>
        <w:r w:rsidR="00C20750" w:rsidRPr="007E45E7">
          <w:rPr>
            <w:rFonts w:ascii="Arial Narrow" w:hAnsi="Arial Narrow"/>
            <w:noProof/>
            <w:webHidden/>
          </w:rPr>
          <w:tab/>
        </w:r>
        <w:r w:rsidR="00493D0F" w:rsidRPr="007E45E7">
          <w:rPr>
            <w:rFonts w:ascii="Arial Narrow" w:hAnsi="Arial Narrow"/>
            <w:noProof/>
            <w:webHidden/>
          </w:rPr>
          <w:t>57</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7" w:history="1">
        <w:r w:rsidR="00C20750" w:rsidRPr="007E45E7">
          <w:rPr>
            <w:rStyle w:val="Lienhypertexte"/>
            <w:rFonts w:ascii="Arial Narrow" w:hAnsi="Arial Narrow"/>
            <w:noProof/>
            <w:color w:val="auto"/>
          </w:rPr>
          <w:t>Article 1</w:t>
        </w:r>
        <w:r w:rsidR="00C87075" w:rsidRPr="007E45E7">
          <w:rPr>
            <w:rStyle w:val="Lienhypertexte"/>
            <w:rFonts w:ascii="Arial Narrow" w:hAnsi="Arial Narrow"/>
            <w:noProof/>
            <w:color w:val="auto"/>
          </w:rPr>
          <w:t>9</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Sous-traitance</w:t>
        </w:r>
        <w:r w:rsidR="00C20750" w:rsidRPr="007E45E7">
          <w:rPr>
            <w:rFonts w:ascii="Arial Narrow" w:hAnsi="Arial Narrow"/>
            <w:noProof/>
            <w:webHidden/>
          </w:rPr>
          <w:tab/>
        </w:r>
        <w:r w:rsidR="00493D0F" w:rsidRPr="007E45E7">
          <w:rPr>
            <w:rFonts w:ascii="Arial Narrow" w:hAnsi="Arial Narrow"/>
            <w:noProof/>
            <w:webHidden/>
          </w:rPr>
          <w:t>57</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8"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20</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Laboratoire de chantier et</w:t>
        </w:r>
        <w:r w:rsidR="00C20750" w:rsidRPr="007E45E7">
          <w:rPr>
            <w:rFonts w:ascii="Arial Narrow" w:hAnsi="Arial Narrow"/>
            <w:noProof/>
            <w:webHidden/>
          </w:rPr>
          <w:tab/>
        </w:r>
        <w:r w:rsidR="00493D0F" w:rsidRPr="007E45E7">
          <w:rPr>
            <w:rFonts w:ascii="Arial Narrow" w:hAnsi="Arial Narrow"/>
            <w:noProof/>
            <w:webHidden/>
          </w:rPr>
          <w:t>58</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79"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21</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Journal et Réunions de chantier</w:t>
        </w:r>
        <w:r w:rsidR="00C20750" w:rsidRPr="007E45E7">
          <w:rPr>
            <w:rFonts w:ascii="Arial Narrow" w:hAnsi="Arial Narrow"/>
            <w:noProof/>
            <w:webHidden/>
          </w:rPr>
          <w:tab/>
        </w:r>
        <w:r w:rsidR="00493D0F" w:rsidRPr="007E45E7">
          <w:rPr>
            <w:rFonts w:ascii="Arial Narrow" w:hAnsi="Arial Narrow"/>
            <w:noProof/>
            <w:webHidden/>
          </w:rPr>
          <w:t>58</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0"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22</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Utilisation des explosifs</w:t>
        </w:r>
        <w:r w:rsidR="00C20750" w:rsidRPr="007E45E7">
          <w:rPr>
            <w:rFonts w:ascii="Arial Narrow" w:hAnsi="Arial Narrow"/>
            <w:noProof/>
            <w:webHidden/>
          </w:rPr>
          <w:tab/>
        </w:r>
        <w:r w:rsidR="00493D0F" w:rsidRPr="007E45E7">
          <w:rPr>
            <w:rFonts w:ascii="Arial Narrow" w:hAnsi="Arial Narrow"/>
            <w:noProof/>
            <w:webHidden/>
          </w:rPr>
          <w:t>58</w:t>
        </w:r>
      </w:hyperlink>
    </w:p>
    <w:p w:rsidR="00C20750" w:rsidRPr="007E45E7" w:rsidRDefault="00570A92" w:rsidP="001F7614">
      <w:pPr>
        <w:pStyle w:val="TM2"/>
        <w:rPr>
          <w:rFonts w:eastAsiaTheme="minorEastAsia"/>
        </w:rPr>
      </w:pPr>
      <w:hyperlink w:anchor="_Toc157306081" w:history="1">
        <w:r w:rsidR="00C416A9" w:rsidRPr="007E45E7">
          <w:rPr>
            <w:rStyle w:val="Lienhypertexte"/>
            <w:color w:val="auto"/>
          </w:rPr>
          <w:t xml:space="preserve">CHAPITRE  III </w:t>
        </w:r>
        <w:r w:rsidR="00C20750" w:rsidRPr="007E45E7">
          <w:rPr>
            <w:rStyle w:val="Lienhypertexte"/>
            <w:color w:val="auto"/>
          </w:rPr>
          <w:t>De la réception</w:t>
        </w:r>
        <w:r w:rsidR="00C20750" w:rsidRPr="007E45E7">
          <w:rPr>
            <w:webHidden/>
          </w:rPr>
          <w:tab/>
        </w:r>
        <w:r w:rsidR="00493D0F" w:rsidRPr="007E45E7">
          <w:rPr>
            <w:webHidden/>
          </w:rPr>
          <w:t>58</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2"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3</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Réception provisoire</w:t>
        </w:r>
        <w:r w:rsidR="00C20750" w:rsidRPr="007E45E7">
          <w:rPr>
            <w:rFonts w:ascii="Arial Narrow" w:hAnsi="Arial Narrow"/>
            <w:noProof/>
            <w:webHidden/>
          </w:rPr>
          <w:tab/>
        </w:r>
        <w:r w:rsidR="00493D0F" w:rsidRPr="007E45E7">
          <w:rPr>
            <w:rFonts w:ascii="Arial Narrow" w:hAnsi="Arial Narrow"/>
            <w:noProof/>
            <w:webHidden/>
          </w:rPr>
          <w:t>58</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3"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4</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Documents à fournir après exécution</w:t>
        </w:r>
        <w:r w:rsidR="00C20750" w:rsidRPr="007E45E7">
          <w:rPr>
            <w:rFonts w:ascii="Arial Narrow" w:hAnsi="Arial Narrow"/>
            <w:noProof/>
            <w:webHidden/>
          </w:rPr>
          <w:tab/>
        </w:r>
        <w:r w:rsidR="00493D0F" w:rsidRPr="007E45E7">
          <w:rPr>
            <w:rFonts w:ascii="Arial Narrow" w:hAnsi="Arial Narrow"/>
            <w:noProof/>
            <w:webHidden/>
          </w:rPr>
          <w:t>59</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4"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5</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Garantie contractuelle / Entretien pendant la période de garantie</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5"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6</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Réception définitive</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6"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7</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Garantie légale</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1F7614">
      <w:pPr>
        <w:pStyle w:val="TM2"/>
        <w:rPr>
          <w:rFonts w:eastAsiaTheme="minorEastAsia"/>
        </w:rPr>
      </w:pPr>
      <w:hyperlink w:anchor="_Toc157306087" w:history="1">
        <w:r w:rsidR="00C20750" w:rsidRPr="007E45E7">
          <w:rPr>
            <w:rStyle w:val="Lienhypertexte"/>
            <w:color w:val="auto"/>
          </w:rPr>
          <w:t>CHAPITRE  IV.Clauses financières</w:t>
        </w:r>
        <w:r w:rsidR="00C20750" w:rsidRPr="007E45E7">
          <w:rPr>
            <w:webHidden/>
          </w:rPr>
          <w:tab/>
        </w:r>
        <w:r w:rsidR="002A5446" w:rsidRPr="007E45E7">
          <w:rPr>
            <w:webHidden/>
          </w:rPr>
          <w:t>6</w:t>
        </w:r>
        <w:r w:rsidR="00493D0F" w:rsidRPr="007E45E7">
          <w:rPr>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8"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8</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Montant </w:t>
        </w:r>
        <w:r w:rsidR="00BE1134" w:rsidRPr="007E45E7">
          <w:rPr>
            <w:rStyle w:val="Lienhypertexte"/>
            <w:rFonts w:ascii="Arial Narrow" w:hAnsi="Arial Narrow"/>
            <w:noProof/>
            <w:color w:val="auto"/>
          </w:rPr>
          <w:t xml:space="preserve">du </w:t>
        </w:r>
        <w:r w:rsidR="0057030A">
          <w:rPr>
            <w:rStyle w:val="Lienhypertexte"/>
            <w:rFonts w:ascii="Arial Narrow" w:hAnsi="Arial Narrow"/>
            <w:noProof/>
            <w:color w:val="auto"/>
          </w:rPr>
          <w:t>marché</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89" w:history="1">
        <w:r w:rsidR="00C20750" w:rsidRPr="007E45E7">
          <w:rPr>
            <w:rStyle w:val="Lienhypertexte"/>
            <w:rFonts w:ascii="Arial Narrow" w:hAnsi="Arial Narrow"/>
            <w:noProof/>
            <w:color w:val="auto"/>
          </w:rPr>
          <w:t>Article 2</w:t>
        </w:r>
        <w:r w:rsidR="00C87075" w:rsidRPr="007E45E7">
          <w:rPr>
            <w:rStyle w:val="Lienhypertexte"/>
            <w:rFonts w:ascii="Arial Narrow" w:hAnsi="Arial Narrow"/>
            <w:noProof/>
            <w:color w:val="auto"/>
          </w:rPr>
          <w:t>9</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Lieu et mode de paiement</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0"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30</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Garanties et cautions</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0</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1"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31</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Variation des prix</w:t>
        </w:r>
        <w:r w:rsidR="002A5446" w:rsidRPr="007E45E7">
          <w:rPr>
            <w:rStyle w:val="Lienhypertexte"/>
            <w:rFonts w:ascii="Arial Narrow" w:hAnsi="Arial Narrow"/>
            <w:noProof/>
            <w:color w:val="auto"/>
          </w:rPr>
          <w:t>……………..</w:t>
        </w:r>
        <w:r w:rsidR="00C20750" w:rsidRPr="007E45E7">
          <w:rPr>
            <w:rFonts w:ascii="Arial Narrow" w:hAnsi="Arial Narrow"/>
            <w:noProof/>
            <w:webHidden/>
          </w:rPr>
          <w:tab/>
        </w:r>
        <w:r w:rsidR="00C20750" w:rsidRPr="007E45E7">
          <w:rPr>
            <w:rFonts w:ascii="Arial Narrow" w:hAnsi="Arial Narrow"/>
            <w:noProof/>
            <w:webHidden/>
          </w:rPr>
          <w:fldChar w:fldCharType="begin"/>
        </w:r>
        <w:r w:rsidR="00C20750" w:rsidRPr="007E45E7">
          <w:rPr>
            <w:rFonts w:ascii="Arial Narrow" w:hAnsi="Arial Narrow"/>
            <w:noProof/>
            <w:webHidden/>
          </w:rPr>
          <w:instrText xml:space="preserve"> PAGEREF _Toc157306091 \h </w:instrText>
        </w:r>
        <w:r w:rsidR="00C20750" w:rsidRPr="007E45E7">
          <w:rPr>
            <w:rFonts w:ascii="Arial Narrow" w:hAnsi="Arial Narrow"/>
            <w:noProof/>
            <w:webHidden/>
          </w:rPr>
        </w:r>
        <w:r w:rsidR="00C20750" w:rsidRPr="007E45E7">
          <w:rPr>
            <w:rFonts w:ascii="Arial Narrow" w:hAnsi="Arial Narrow"/>
            <w:noProof/>
            <w:webHidden/>
          </w:rPr>
          <w:fldChar w:fldCharType="separate"/>
        </w:r>
        <w:r w:rsidR="002E709A" w:rsidRPr="007E45E7">
          <w:rPr>
            <w:rFonts w:ascii="Arial Narrow" w:hAnsi="Arial Narrow"/>
            <w:noProof/>
            <w:webHidden/>
          </w:rPr>
          <w:t>62</w:t>
        </w:r>
        <w:r w:rsidR="00C20750" w:rsidRPr="007E45E7">
          <w:rPr>
            <w:rFonts w:ascii="Arial Narrow" w:hAnsi="Arial Narrow"/>
            <w:noProof/>
            <w:webHidden/>
          </w:rPr>
          <w:fldChar w:fldCharType="end"/>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2"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2</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Formules de révision des prix</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3"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3</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Formules d’actualisation des prix</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4"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4</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Travaux en régie</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5"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5</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Valorisation des approvisionnements</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1</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6"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6</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Avances</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2</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7"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7</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Règlement des travaux</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2</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8"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8</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Intérêts moratoires</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2</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099" w:history="1">
        <w:r w:rsidR="00C20750" w:rsidRPr="007E45E7">
          <w:rPr>
            <w:rStyle w:val="Lienhypertexte"/>
            <w:rFonts w:ascii="Arial Narrow" w:hAnsi="Arial Narrow"/>
            <w:noProof/>
            <w:color w:val="auto"/>
          </w:rPr>
          <w:t>Article 3</w:t>
        </w:r>
        <w:r w:rsidR="00C87075" w:rsidRPr="007E45E7">
          <w:rPr>
            <w:rStyle w:val="Lienhypertexte"/>
            <w:rFonts w:ascii="Arial Narrow" w:hAnsi="Arial Narrow"/>
            <w:noProof/>
            <w:color w:val="auto"/>
          </w:rPr>
          <w:t>9</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Pénalités</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3</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0"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40</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Règlement en cas de groupement d’entreprises et de sous-traitance</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4</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1" w:history="1">
        <w:r w:rsidR="00C20750" w:rsidRPr="007E45E7">
          <w:rPr>
            <w:rStyle w:val="Lienhypertexte"/>
            <w:rFonts w:ascii="Arial Narrow" w:hAnsi="Arial Narrow"/>
            <w:noProof/>
            <w:color w:val="auto"/>
          </w:rPr>
          <w:t xml:space="preserve">Article </w:t>
        </w:r>
        <w:r w:rsidR="00C87075" w:rsidRPr="007E45E7">
          <w:rPr>
            <w:rStyle w:val="Lienhypertexte"/>
            <w:rFonts w:ascii="Arial Narrow" w:hAnsi="Arial Narrow"/>
            <w:noProof/>
            <w:color w:val="auto"/>
          </w:rPr>
          <w:t>41</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Régime fiscal et douanier</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4</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2"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2</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Timbres et enregistrement d</w:t>
        </w:r>
        <w:r w:rsidR="0057030A">
          <w:rPr>
            <w:rStyle w:val="Lienhypertexte"/>
            <w:rFonts w:ascii="Arial Narrow" w:hAnsi="Arial Narrow"/>
            <w:noProof/>
            <w:color w:val="auto"/>
          </w:rPr>
          <w:t>u marché</w:t>
        </w:r>
        <w:r w:rsidR="00C20750" w:rsidRPr="007E45E7">
          <w:rPr>
            <w:rFonts w:ascii="Arial Narrow" w:hAnsi="Arial Narrow"/>
            <w:noProof/>
            <w:webHidden/>
          </w:rPr>
          <w:tab/>
        </w:r>
        <w:r w:rsidR="002A5446" w:rsidRPr="007E45E7">
          <w:rPr>
            <w:rFonts w:ascii="Arial Narrow" w:hAnsi="Arial Narrow"/>
            <w:noProof/>
            <w:webHidden/>
          </w:rPr>
          <w:t>6</w:t>
        </w:r>
        <w:r w:rsidR="00493D0F" w:rsidRPr="007E45E7">
          <w:rPr>
            <w:rFonts w:ascii="Arial Narrow" w:hAnsi="Arial Narrow"/>
            <w:noProof/>
            <w:webHidden/>
          </w:rPr>
          <w:t>4</w:t>
        </w:r>
      </w:hyperlink>
    </w:p>
    <w:p w:rsidR="00C20750" w:rsidRPr="007E45E7" w:rsidRDefault="00570A92" w:rsidP="001F7614">
      <w:pPr>
        <w:pStyle w:val="TM2"/>
        <w:rPr>
          <w:rFonts w:eastAsiaTheme="minorEastAsia"/>
        </w:rPr>
      </w:pPr>
      <w:hyperlink w:anchor="_Toc157306103" w:history="1">
        <w:r w:rsidR="00C20750" w:rsidRPr="007E45E7">
          <w:rPr>
            <w:rStyle w:val="Lienhypertexte"/>
            <w:color w:val="auto"/>
          </w:rPr>
          <w:t>CHAPITRE  V.Dispositions diverses</w:t>
        </w:r>
        <w:r w:rsidR="00C20750" w:rsidRPr="007E45E7">
          <w:rPr>
            <w:webHidden/>
          </w:rPr>
          <w:tab/>
        </w:r>
        <w:r w:rsidR="00754088" w:rsidRPr="007E45E7">
          <w:rPr>
            <w:webHidden/>
          </w:rPr>
          <w:t>6</w:t>
        </w:r>
        <w:r w:rsidR="00493D0F" w:rsidRPr="007E45E7">
          <w:rPr>
            <w:webHidden/>
          </w:rPr>
          <w:t>4</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4"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3</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Résiliation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Fonts w:ascii="Arial Narrow" w:hAnsi="Arial Narrow"/>
            <w:noProof/>
            <w:webHidden/>
          </w:rPr>
          <w:tab/>
        </w:r>
        <w:r w:rsidR="00754088" w:rsidRPr="007E45E7">
          <w:rPr>
            <w:rFonts w:ascii="Arial Narrow" w:hAnsi="Arial Narrow"/>
            <w:noProof/>
            <w:webHidden/>
          </w:rPr>
          <w:t>6</w:t>
        </w:r>
        <w:r w:rsidR="00493D0F" w:rsidRPr="007E45E7">
          <w:rPr>
            <w:rFonts w:ascii="Arial Narrow" w:hAnsi="Arial Narrow"/>
            <w:noProof/>
            <w:webHidden/>
          </w:rPr>
          <w:t>5</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5"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4</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Cas de force majeure</w:t>
        </w:r>
        <w:r w:rsidR="00C20750" w:rsidRPr="007E45E7">
          <w:rPr>
            <w:rFonts w:ascii="Arial Narrow" w:hAnsi="Arial Narrow"/>
            <w:noProof/>
            <w:webHidden/>
          </w:rPr>
          <w:tab/>
        </w:r>
        <w:r w:rsidR="00493D0F" w:rsidRPr="007E45E7">
          <w:rPr>
            <w:rFonts w:ascii="Arial Narrow" w:hAnsi="Arial Narrow"/>
            <w:noProof/>
            <w:webHidden/>
          </w:rPr>
          <w:t>65</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6"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5</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Différends et litiges</w:t>
        </w:r>
        <w:r w:rsidR="00C20750" w:rsidRPr="007E45E7">
          <w:rPr>
            <w:rFonts w:ascii="Arial Narrow" w:hAnsi="Arial Narrow"/>
            <w:noProof/>
            <w:webHidden/>
          </w:rPr>
          <w:tab/>
        </w:r>
        <w:r w:rsidR="00493D0F" w:rsidRPr="007E45E7">
          <w:rPr>
            <w:rFonts w:ascii="Arial Narrow" w:hAnsi="Arial Narrow"/>
            <w:noProof/>
            <w:webHidden/>
          </w:rPr>
          <w:t>65</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7"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6</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Edition et diffusion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Fonts w:ascii="Arial Narrow" w:hAnsi="Arial Narrow"/>
            <w:noProof/>
            <w:webHidden/>
          </w:rPr>
          <w:tab/>
        </w:r>
        <w:r w:rsidR="00493D0F" w:rsidRPr="007E45E7">
          <w:rPr>
            <w:rFonts w:ascii="Arial Narrow" w:hAnsi="Arial Narrow"/>
            <w:noProof/>
            <w:webHidden/>
          </w:rPr>
          <w:t>66</w:t>
        </w:r>
      </w:hyperlink>
    </w:p>
    <w:p w:rsidR="00C20750" w:rsidRPr="007E45E7" w:rsidRDefault="00570A92" w:rsidP="00230C15">
      <w:pPr>
        <w:pStyle w:val="TM3"/>
        <w:tabs>
          <w:tab w:val="left" w:pos="1760"/>
          <w:tab w:val="right" w:leader="dot" w:pos="9622"/>
        </w:tabs>
        <w:spacing w:line="360" w:lineRule="auto"/>
        <w:rPr>
          <w:rFonts w:ascii="Arial Narrow" w:eastAsiaTheme="minorEastAsia" w:hAnsi="Arial Narrow"/>
          <w:noProof/>
        </w:rPr>
      </w:pPr>
      <w:hyperlink w:anchor="_Toc157306108" w:history="1">
        <w:r w:rsidR="00C20750" w:rsidRPr="007E45E7">
          <w:rPr>
            <w:rStyle w:val="Lienhypertexte"/>
            <w:rFonts w:ascii="Arial Narrow" w:hAnsi="Arial Narrow"/>
            <w:noProof/>
            <w:color w:val="auto"/>
          </w:rPr>
          <w:t>Article 4</w:t>
        </w:r>
        <w:r w:rsidR="00C87075" w:rsidRPr="007E45E7">
          <w:rPr>
            <w:rStyle w:val="Lienhypertexte"/>
            <w:rFonts w:ascii="Arial Narrow" w:hAnsi="Arial Narrow"/>
            <w:noProof/>
            <w:color w:val="auto"/>
          </w:rPr>
          <w:t>7</w:t>
        </w:r>
        <w:r w:rsidR="00C20750" w:rsidRPr="007E45E7">
          <w:rPr>
            <w:rStyle w:val="Lienhypertexte"/>
            <w:rFonts w:ascii="Arial Narrow" w:hAnsi="Arial Narrow"/>
            <w:noProof/>
            <w:color w:val="auto"/>
          </w:rPr>
          <w:t>.</w:t>
        </w:r>
        <w:r w:rsidR="00C20750" w:rsidRPr="007E45E7">
          <w:rPr>
            <w:rFonts w:ascii="Arial Narrow" w:eastAsiaTheme="minorEastAsia" w:hAnsi="Arial Narrow"/>
            <w:noProof/>
          </w:rPr>
          <w:tab/>
        </w:r>
        <w:r w:rsidR="00C20750" w:rsidRPr="007E45E7">
          <w:rPr>
            <w:rStyle w:val="Lienhypertexte"/>
            <w:rFonts w:ascii="Arial Narrow" w:hAnsi="Arial Narrow"/>
            <w:noProof/>
            <w:color w:val="auto"/>
          </w:rPr>
          <w:t xml:space="preserve">et dernier : Validité et entrée en vigueur </w:t>
        </w:r>
        <w:r w:rsidR="00AB0652" w:rsidRPr="007E45E7">
          <w:rPr>
            <w:rStyle w:val="Lienhypertexte"/>
            <w:rFonts w:ascii="Arial Narrow" w:hAnsi="Arial Narrow"/>
            <w:noProof/>
            <w:color w:val="auto"/>
          </w:rPr>
          <w:t>d</w:t>
        </w:r>
        <w:r w:rsidR="0057030A">
          <w:rPr>
            <w:rStyle w:val="Lienhypertexte"/>
            <w:rFonts w:ascii="Arial Narrow" w:hAnsi="Arial Narrow"/>
            <w:noProof/>
            <w:color w:val="auto"/>
          </w:rPr>
          <w:t>u marché</w:t>
        </w:r>
        <w:r w:rsidR="00C20750" w:rsidRPr="007E45E7">
          <w:rPr>
            <w:rFonts w:ascii="Arial Narrow" w:hAnsi="Arial Narrow"/>
            <w:noProof/>
            <w:webHidden/>
          </w:rPr>
          <w:tab/>
        </w:r>
        <w:r w:rsidR="00493D0F" w:rsidRPr="007E45E7">
          <w:rPr>
            <w:rFonts w:ascii="Arial Narrow" w:hAnsi="Arial Narrow"/>
            <w:noProof/>
            <w:webHidden/>
          </w:rPr>
          <w:t>66</w:t>
        </w:r>
      </w:hyperlink>
    </w:p>
    <w:p w:rsidR="00C20750" w:rsidRPr="007E45E7" w:rsidRDefault="00C20750" w:rsidP="00230C15">
      <w:pPr>
        <w:widowControl w:val="0"/>
        <w:autoSpaceDE w:val="0"/>
        <w:spacing w:line="360" w:lineRule="auto"/>
        <w:jc w:val="both"/>
        <w:rPr>
          <w:rFonts w:ascii="Arial Narrow" w:hAnsi="Arial Narrow"/>
          <w:color w:val="FF0000"/>
          <w:spacing w:val="34"/>
        </w:rPr>
      </w:pPr>
      <w:r w:rsidRPr="007E45E7">
        <w:rPr>
          <w:rFonts w:ascii="Arial Narrow" w:hAnsi="Arial Narrow"/>
          <w:spacing w:val="34"/>
        </w:rPr>
        <w:fldChar w:fldCharType="end"/>
      </w:r>
    </w:p>
    <w:p w:rsidR="00C20750" w:rsidRPr="007E45E7" w:rsidRDefault="00C20750" w:rsidP="00230C15">
      <w:pPr>
        <w:widowControl w:val="0"/>
        <w:autoSpaceDE w:val="0"/>
        <w:spacing w:line="360" w:lineRule="auto"/>
        <w:jc w:val="both"/>
        <w:rPr>
          <w:rFonts w:ascii="Arial Narrow" w:hAnsi="Arial Narrow"/>
          <w:color w:val="FF0000"/>
          <w:spacing w:val="34"/>
        </w:rPr>
      </w:pPr>
    </w:p>
    <w:p w:rsidR="003F7F98" w:rsidRPr="007E45E7" w:rsidRDefault="003F7F98" w:rsidP="00230C15">
      <w:pPr>
        <w:widowControl w:val="0"/>
        <w:autoSpaceDE w:val="0"/>
        <w:spacing w:line="360" w:lineRule="auto"/>
        <w:jc w:val="both"/>
        <w:rPr>
          <w:rFonts w:ascii="Arial Narrow" w:hAnsi="Arial Narrow"/>
          <w:color w:val="FF0000"/>
          <w:spacing w:val="34"/>
        </w:rPr>
      </w:pPr>
    </w:p>
    <w:p w:rsidR="003F7F98" w:rsidRPr="007E45E7" w:rsidRDefault="003F7F98" w:rsidP="00230C15">
      <w:pPr>
        <w:suppressAutoHyphens w:val="0"/>
        <w:autoSpaceDN/>
        <w:spacing w:line="360" w:lineRule="auto"/>
        <w:textAlignment w:val="auto"/>
        <w:rPr>
          <w:rFonts w:ascii="Arial Narrow" w:hAnsi="Arial Narrow"/>
          <w:b/>
          <w:iCs/>
          <w:color w:val="FF0000"/>
        </w:rPr>
      </w:pPr>
      <w:bookmarkStart w:id="220" w:name="_Toc530307787"/>
      <w:r w:rsidRPr="007E45E7">
        <w:rPr>
          <w:rFonts w:ascii="Arial Narrow" w:hAnsi="Arial Narrow"/>
          <w:bCs/>
          <w:i/>
          <w:color w:val="FF0000"/>
        </w:rPr>
        <w:br w:type="page"/>
      </w:r>
    </w:p>
    <w:p w:rsidR="003F7F98" w:rsidRPr="007E45E7" w:rsidRDefault="003F7F98" w:rsidP="00F7340F">
      <w:pPr>
        <w:pStyle w:val="CCAPchapitre"/>
        <w:rPr>
          <w:rFonts w:ascii="Arial Narrow" w:hAnsi="Arial Narrow"/>
          <w:sz w:val="24"/>
        </w:rPr>
      </w:pPr>
      <w:bookmarkStart w:id="221" w:name="_Toc97557073"/>
      <w:bookmarkStart w:id="222" w:name="_Toc157306059"/>
      <w:r w:rsidRPr="007E45E7">
        <w:rPr>
          <w:rFonts w:ascii="Arial Narrow" w:hAnsi="Arial Narrow"/>
          <w:sz w:val="24"/>
        </w:rPr>
        <w:lastRenderedPageBreak/>
        <w:t>Généralités</w:t>
      </w:r>
      <w:bookmarkEnd w:id="220"/>
      <w:bookmarkEnd w:id="221"/>
      <w:bookmarkEnd w:id="222"/>
    </w:p>
    <w:p w:rsidR="00CF410E" w:rsidRPr="007E45E7" w:rsidRDefault="00CF410E" w:rsidP="00F7340F">
      <w:pPr>
        <w:pStyle w:val="CCAParticle"/>
        <w:rPr>
          <w:sz w:val="24"/>
          <w:szCs w:val="24"/>
        </w:rPr>
      </w:pPr>
      <w:bookmarkStart w:id="223" w:name="_Toc530307788"/>
      <w:bookmarkStart w:id="224" w:name="_Toc97557074"/>
      <w:bookmarkStart w:id="225" w:name="_Toc157306060"/>
    </w:p>
    <w:p w:rsidR="003F5BB4" w:rsidRPr="007E45E7" w:rsidRDefault="00333C6B" w:rsidP="00F7340F">
      <w:pPr>
        <w:pStyle w:val="CCAParticle"/>
        <w:rPr>
          <w:sz w:val="24"/>
          <w:szCs w:val="24"/>
        </w:rPr>
      </w:pPr>
      <w:r w:rsidRPr="007E45E7">
        <w:rPr>
          <w:sz w:val="24"/>
          <w:szCs w:val="24"/>
        </w:rPr>
        <w:t xml:space="preserve">Article 1 : </w:t>
      </w:r>
      <w:r w:rsidR="003F7F98" w:rsidRPr="007E45E7">
        <w:rPr>
          <w:sz w:val="24"/>
          <w:szCs w:val="24"/>
        </w:rPr>
        <w:t xml:space="preserve">Objet </w:t>
      </w:r>
      <w:bookmarkEnd w:id="223"/>
      <w:bookmarkEnd w:id="224"/>
      <w:bookmarkEnd w:id="225"/>
      <w:r w:rsidR="00EB2333">
        <w:rPr>
          <w:sz w:val="24"/>
          <w:szCs w:val="24"/>
        </w:rPr>
        <w:t>du Marché</w:t>
      </w:r>
    </w:p>
    <w:p w:rsidR="0074764F" w:rsidRPr="00661A73" w:rsidRDefault="00CE567E" w:rsidP="0074764F">
      <w:pPr>
        <w:spacing w:line="276" w:lineRule="auto"/>
        <w:jc w:val="both"/>
        <w:rPr>
          <w:rFonts w:ascii="Arial Narrow" w:hAnsi="Arial Narrow"/>
        </w:rPr>
      </w:pPr>
      <w:r w:rsidRPr="007E45E7">
        <w:rPr>
          <w:rFonts w:ascii="Arial Narrow" w:hAnsi="Arial Narrow"/>
        </w:rPr>
        <w:t>L</w:t>
      </w:r>
      <w:r w:rsidR="00EB2333">
        <w:rPr>
          <w:rFonts w:ascii="Arial Narrow" w:hAnsi="Arial Narrow"/>
        </w:rPr>
        <w:t>e</w:t>
      </w:r>
      <w:r w:rsidR="00BE1134" w:rsidRPr="007E45E7">
        <w:rPr>
          <w:rFonts w:ascii="Arial Narrow" w:hAnsi="Arial Narrow"/>
        </w:rPr>
        <w:t xml:space="preserve"> présent</w:t>
      </w:r>
      <w:r w:rsidRPr="007E45E7">
        <w:rPr>
          <w:rFonts w:ascii="Arial Narrow" w:hAnsi="Arial Narrow"/>
        </w:rPr>
        <w:t xml:space="preserve"> </w:t>
      </w:r>
      <w:r w:rsidR="00EB2333">
        <w:rPr>
          <w:rFonts w:ascii="Arial Narrow" w:hAnsi="Arial Narrow"/>
        </w:rPr>
        <w:t>Marché</w:t>
      </w:r>
      <w:r w:rsidRPr="007E45E7">
        <w:rPr>
          <w:rFonts w:ascii="Arial Narrow" w:hAnsi="Arial Narrow"/>
        </w:rPr>
        <w:t xml:space="preserve"> </w:t>
      </w:r>
      <w:r w:rsidR="003F7F98" w:rsidRPr="007E45E7">
        <w:rPr>
          <w:rFonts w:ascii="Arial Narrow" w:hAnsi="Arial Narrow"/>
        </w:rPr>
        <w:t xml:space="preserve">a pour </w:t>
      </w:r>
      <w:r w:rsidR="00C114DF" w:rsidRPr="007E45E7">
        <w:rPr>
          <w:rFonts w:ascii="Arial Narrow" w:hAnsi="Arial Narrow"/>
        </w:rPr>
        <w:t xml:space="preserve">consistance </w:t>
      </w:r>
      <w:r w:rsidR="00F7340F" w:rsidRPr="007E45E7">
        <w:rPr>
          <w:rFonts w:ascii="Arial Narrow" w:hAnsi="Arial Narrow"/>
        </w:rPr>
        <w:t>l’exécution des</w:t>
      </w:r>
      <w:r w:rsidR="00661A73" w:rsidRPr="007E45E7">
        <w:rPr>
          <w:rFonts w:ascii="Arial Narrow" w:hAnsi="Arial Narrow"/>
        </w:rPr>
        <w:t xml:space="preserve"> travaux de Construction de la Délégation Départementale du Tourisme et de Loisirs à Ambam, Département de la Vallée du Ntem, Région du Sud, </w:t>
      </w:r>
      <w:r w:rsidR="00661A73" w:rsidRPr="007E45E7">
        <w:rPr>
          <w:rFonts w:ascii="Arial Narrow" w:hAnsi="Arial Narrow"/>
          <w:b/>
        </w:rPr>
        <w:t>phase 1</w:t>
      </w:r>
      <w:r w:rsidR="00661A73" w:rsidRPr="007E45E7">
        <w:rPr>
          <w:rFonts w:ascii="Arial Narrow" w:hAnsi="Arial Narrow"/>
          <w:color w:val="FF0000"/>
        </w:rPr>
        <w:t xml:space="preserve">. </w:t>
      </w:r>
    </w:p>
    <w:p w:rsidR="003F5BB4" w:rsidRPr="007E45E7" w:rsidRDefault="003F5BB4" w:rsidP="0074764F">
      <w:pPr>
        <w:spacing w:line="276" w:lineRule="auto"/>
        <w:jc w:val="both"/>
        <w:rPr>
          <w:rFonts w:ascii="Arial Narrow" w:hAnsi="Arial Narrow"/>
          <w:iCs/>
        </w:rPr>
      </w:pPr>
      <w:r w:rsidRPr="007E45E7">
        <w:rPr>
          <w:rFonts w:ascii="Arial Narrow" w:hAnsi="Arial Narrow"/>
          <w:iCs/>
        </w:rPr>
        <w:t xml:space="preserve">Nombre de lots : </w:t>
      </w:r>
      <w:r w:rsidR="00AB0652" w:rsidRPr="007E45E7">
        <w:rPr>
          <w:rFonts w:ascii="Arial Narrow" w:hAnsi="Arial Narrow"/>
          <w:b/>
          <w:bCs/>
          <w:iCs/>
        </w:rPr>
        <w:t>Lot unique</w:t>
      </w:r>
    </w:p>
    <w:p w:rsidR="00F7340F" w:rsidRPr="007E45E7" w:rsidRDefault="00F7340F" w:rsidP="00F7340F">
      <w:pPr>
        <w:widowControl w:val="0"/>
        <w:autoSpaceDE w:val="0"/>
        <w:jc w:val="both"/>
        <w:rPr>
          <w:rFonts w:ascii="Arial Narrow" w:hAnsi="Arial Narrow"/>
          <w:iCs/>
          <w:color w:val="FF0000"/>
        </w:rPr>
      </w:pPr>
    </w:p>
    <w:p w:rsidR="003F5BB4" w:rsidRPr="007E45E7" w:rsidRDefault="00333C6B" w:rsidP="00F7340F">
      <w:pPr>
        <w:pStyle w:val="CCAParticle"/>
        <w:rPr>
          <w:iCs/>
          <w:sz w:val="24"/>
          <w:szCs w:val="24"/>
        </w:rPr>
      </w:pPr>
      <w:bookmarkStart w:id="226" w:name="_Toc530307789"/>
      <w:bookmarkStart w:id="227" w:name="_Toc97557075"/>
      <w:bookmarkStart w:id="228" w:name="_Toc157306061"/>
      <w:r w:rsidRPr="007E45E7">
        <w:rPr>
          <w:sz w:val="24"/>
          <w:szCs w:val="24"/>
        </w:rPr>
        <w:t xml:space="preserve">Article 2 : </w:t>
      </w:r>
      <w:r w:rsidR="003F7F98" w:rsidRPr="007E45E7">
        <w:rPr>
          <w:sz w:val="24"/>
          <w:szCs w:val="24"/>
        </w:rPr>
        <w:t xml:space="preserve">Procédure de passation </w:t>
      </w:r>
      <w:bookmarkEnd w:id="226"/>
      <w:bookmarkEnd w:id="227"/>
      <w:bookmarkEnd w:id="228"/>
      <w:r w:rsidR="00E91A6B" w:rsidRPr="007E45E7">
        <w:rPr>
          <w:iCs/>
          <w:sz w:val="24"/>
          <w:szCs w:val="24"/>
        </w:rPr>
        <w:t>d</w:t>
      </w:r>
      <w:r w:rsidR="00661A73">
        <w:rPr>
          <w:iCs/>
          <w:sz w:val="24"/>
          <w:szCs w:val="24"/>
        </w:rPr>
        <w:t>u Marché</w:t>
      </w:r>
    </w:p>
    <w:p w:rsidR="00661A73" w:rsidRPr="007E45E7" w:rsidRDefault="00661A73" w:rsidP="00661A73">
      <w:pPr>
        <w:spacing w:line="276" w:lineRule="auto"/>
        <w:jc w:val="both"/>
        <w:rPr>
          <w:rFonts w:ascii="Arial Narrow" w:hAnsi="Arial Narrow"/>
        </w:rPr>
      </w:pPr>
      <w:r>
        <w:rPr>
          <w:rFonts w:ascii="Arial Narrow" w:hAnsi="Arial Narrow"/>
        </w:rPr>
        <w:t>Le présent</w:t>
      </w:r>
      <w:r w:rsidR="007C6166" w:rsidRPr="007E45E7">
        <w:rPr>
          <w:rFonts w:ascii="Arial Narrow" w:hAnsi="Arial Narrow"/>
        </w:rPr>
        <w:t xml:space="preserve"> </w:t>
      </w:r>
      <w:r>
        <w:rPr>
          <w:rFonts w:ascii="Arial Narrow" w:hAnsi="Arial Narrow"/>
        </w:rPr>
        <w:t>Marché</w:t>
      </w:r>
      <w:r w:rsidR="007C6166" w:rsidRPr="007E45E7">
        <w:rPr>
          <w:rFonts w:ascii="Arial Narrow" w:hAnsi="Arial Narrow"/>
        </w:rPr>
        <w:t xml:space="preserve"> </w:t>
      </w:r>
      <w:r w:rsidR="003F7F98" w:rsidRPr="007E45E7">
        <w:rPr>
          <w:rFonts w:ascii="Arial Narrow" w:hAnsi="Arial Narrow"/>
        </w:rPr>
        <w:t xml:space="preserve">est passé </w:t>
      </w:r>
      <w:r w:rsidR="007C6166" w:rsidRPr="007E45E7">
        <w:rPr>
          <w:rFonts w:ascii="Arial Narrow" w:hAnsi="Arial Narrow"/>
        </w:rPr>
        <w:t xml:space="preserve">après </w:t>
      </w:r>
      <w:r w:rsidR="007C6166" w:rsidRPr="007E45E7">
        <w:rPr>
          <w:rFonts w:ascii="Arial Narrow" w:hAnsi="Arial Narrow"/>
          <w:bCs/>
        </w:rPr>
        <w:t>Appel d’Offres National</w:t>
      </w:r>
      <w:r w:rsidR="007C6166" w:rsidRPr="007E45E7">
        <w:rPr>
          <w:rFonts w:ascii="Arial Narrow" w:hAnsi="Arial Narrow"/>
          <w:bCs/>
          <w:spacing w:val="5"/>
        </w:rPr>
        <w:t xml:space="preserve"> </w:t>
      </w:r>
      <w:r w:rsidR="007C6166" w:rsidRPr="007E45E7">
        <w:rPr>
          <w:rFonts w:ascii="Arial Narrow" w:hAnsi="Arial Narrow"/>
          <w:bCs/>
        </w:rPr>
        <w:t xml:space="preserve">Ouvert </w:t>
      </w:r>
      <w:r w:rsidR="00017555">
        <w:rPr>
          <w:rFonts w:ascii="Arial Narrow" w:hAnsi="Arial Narrow"/>
          <w:bCs/>
        </w:rPr>
        <w:t xml:space="preserve">en Procédure d’Urgence </w:t>
      </w:r>
      <w:r w:rsidR="007C6166" w:rsidRPr="007E45E7">
        <w:rPr>
          <w:rFonts w:ascii="Arial Narrow" w:hAnsi="Arial Narrow"/>
          <w:bCs/>
        </w:rPr>
        <w:t>N°</w:t>
      </w:r>
      <w:r w:rsidR="00E91A6B" w:rsidRPr="007E45E7">
        <w:rPr>
          <w:rFonts w:ascii="Arial Narrow" w:hAnsi="Arial Narrow"/>
          <w:bCs/>
        </w:rPr>
        <w:t>____</w:t>
      </w:r>
      <w:r>
        <w:rPr>
          <w:rFonts w:ascii="Arial Narrow" w:hAnsi="Arial Narrow"/>
          <w:bCs/>
        </w:rPr>
        <w:t>/AONO</w:t>
      </w:r>
      <w:r w:rsidR="007C6166" w:rsidRPr="007E45E7">
        <w:rPr>
          <w:rFonts w:ascii="Arial Narrow" w:hAnsi="Arial Narrow"/>
          <w:bCs/>
          <w:spacing w:val="17"/>
        </w:rPr>
        <w:t>/</w:t>
      </w:r>
      <w:r w:rsidR="00017555">
        <w:rPr>
          <w:rFonts w:ascii="Arial Narrow" w:hAnsi="Arial Narrow"/>
          <w:bCs/>
          <w:spacing w:val="17"/>
        </w:rPr>
        <w:t>PU/</w:t>
      </w:r>
      <w:r w:rsidR="007C6166" w:rsidRPr="007E45E7">
        <w:rPr>
          <w:rFonts w:ascii="Arial Narrow" w:hAnsi="Arial Narrow"/>
          <w:bCs/>
        </w:rPr>
        <w:t>C</w:t>
      </w:r>
      <w:r w:rsidR="00E91A6B" w:rsidRPr="007E45E7">
        <w:rPr>
          <w:rFonts w:ascii="Arial Narrow" w:hAnsi="Arial Narrow"/>
          <w:bCs/>
        </w:rPr>
        <w:t>D</w:t>
      </w:r>
      <w:r w:rsidR="007C6166" w:rsidRPr="007E45E7">
        <w:rPr>
          <w:rFonts w:ascii="Arial Narrow" w:hAnsi="Arial Narrow"/>
          <w:bCs/>
        </w:rPr>
        <w:t>PM/</w:t>
      </w:r>
      <w:r w:rsidR="00E91A6B" w:rsidRPr="007E45E7">
        <w:rPr>
          <w:rFonts w:ascii="Arial Narrow" w:hAnsi="Arial Narrow"/>
          <w:bCs/>
        </w:rPr>
        <w:t>L12</w:t>
      </w:r>
      <w:r w:rsidR="007C6166" w:rsidRPr="007E45E7">
        <w:rPr>
          <w:rFonts w:ascii="Arial Narrow" w:hAnsi="Arial Narrow"/>
          <w:bCs/>
        </w:rPr>
        <w:t>/</w:t>
      </w:r>
      <w:r w:rsidR="00DF4303" w:rsidRPr="007E45E7">
        <w:rPr>
          <w:rFonts w:ascii="Arial Narrow" w:hAnsi="Arial Narrow"/>
          <w:bCs/>
        </w:rPr>
        <w:t>2026</w:t>
      </w:r>
      <w:r w:rsidR="007C6166" w:rsidRPr="007E45E7">
        <w:rPr>
          <w:rFonts w:ascii="Arial Narrow" w:hAnsi="Arial Narrow"/>
          <w:bCs/>
        </w:rPr>
        <w:t xml:space="preserve"> DU</w:t>
      </w:r>
      <w:r w:rsidR="000B1B01" w:rsidRPr="007E45E7">
        <w:rPr>
          <w:rFonts w:ascii="Arial Narrow" w:hAnsi="Arial Narrow"/>
          <w:bCs/>
          <w:spacing w:val="6"/>
        </w:rPr>
        <w:t xml:space="preserve"> </w:t>
      </w:r>
      <w:r w:rsidR="00E91A6B" w:rsidRPr="007E45E7">
        <w:rPr>
          <w:rFonts w:ascii="Arial Narrow" w:hAnsi="Arial Narrow"/>
          <w:bCs/>
          <w:spacing w:val="6"/>
        </w:rPr>
        <w:t>___</w:t>
      </w:r>
      <w:r w:rsidR="007C6166" w:rsidRPr="007E45E7">
        <w:rPr>
          <w:rFonts w:ascii="Arial Narrow" w:hAnsi="Arial Narrow"/>
          <w:bCs/>
          <w:spacing w:val="6"/>
        </w:rPr>
        <w:t>/</w:t>
      </w:r>
      <w:r w:rsidR="000B1B01" w:rsidRPr="007E45E7">
        <w:rPr>
          <w:rFonts w:ascii="Arial Narrow" w:hAnsi="Arial Narrow"/>
          <w:bCs/>
          <w:spacing w:val="6"/>
        </w:rPr>
        <w:t xml:space="preserve"> </w:t>
      </w:r>
      <w:r w:rsidR="00E91A6B" w:rsidRPr="007E45E7">
        <w:rPr>
          <w:rFonts w:ascii="Arial Narrow" w:hAnsi="Arial Narrow"/>
          <w:bCs/>
          <w:spacing w:val="6"/>
        </w:rPr>
        <w:t>___</w:t>
      </w:r>
      <w:r w:rsidR="007C6166" w:rsidRPr="007E45E7">
        <w:rPr>
          <w:rFonts w:ascii="Arial Narrow" w:hAnsi="Arial Narrow"/>
          <w:bCs/>
          <w:spacing w:val="6"/>
        </w:rPr>
        <w:t>/</w:t>
      </w:r>
      <w:r w:rsidR="00DF4303" w:rsidRPr="007E45E7">
        <w:rPr>
          <w:rFonts w:ascii="Arial Narrow" w:hAnsi="Arial Narrow"/>
          <w:bCs/>
          <w:spacing w:val="6"/>
        </w:rPr>
        <w:t>2026</w:t>
      </w:r>
      <w:r w:rsidR="00C114DF" w:rsidRPr="007E45E7">
        <w:rPr>
          <w:rFonts w:ascii="Arial Narrow" w:hAnsi="Arial Narrow"/>
          <w:bCs/>
          <w:spacing w:val="6"/>
        </w:rPr>
        <w:t xml:space="preserve">, en vue de </w:t>
      </w:r>
      <w:r w:rsidR="00C114DF" w:rsidRPr="007E45E7">
        <w:rPr>
          <w:rFonts w:ascii="Arial Narrow" w:hAnsi="Arial Narrow"/>
        </w:rPr>
        <w:t xml:space="preserve">l’exécution </w:t>
      </w:r>
      <w:r w:rsidR="00421AE5" w:rsidRPr="007E45E7">
        <w:rPr>
          <w:rFonts w:ascii="Arial Narrow" w:hAnsi="Arial Narrow"/>
        </w:rPr>
        <w:t>des</w:t>
      </w:r>
      <w:r w:rsidRPr="007E45E7">
        <w:rPr>
          <w:rFonts w:ascii="Arial Narrow" w:hAnsi="Arial Narrow"/>
        </w:rPr>
        <w:t xml:space="preserve"> travaux de Construction de la Délégation Départementale du Tourisme et de Loisirs à Ambam, Département de la Vallée du Ntem, Région du Sud, </w:t>
      </w:r>
      <w:r w:rsidRPr="007E45E7">
        <w:rPr>
          <w:rFonts w:ascii="Arial Narrow" w:hAnsi="Arial Narrow"/>
          <w:b/>
        </w:rPr>
        <w:t>phase 1</w:t>
      </w:r>
      <w:r w:rsidRPr="007E45E7">
        <w:rPr>
          <w:rFonts w:ascii="Arial Narrow" w:hAnsi="Arial Narrow"/>
          <w:color w:val="FF0000"/>
        </w:rPr>
        <w:t xml:space="preserve">. </w:t>
      </w:r>
    </w:p>
    <w:p w:rsidR="00D154B7" w:rsidRPr="007E45E7" w:rsidRDefault="00D154B7" w:rsidP="00E91A6B">
      <w:pPr>
        <w:spacing w:line="276" w:lineRule="auto"/>
        <w:jc w:val="both"/>
        <w:rPr>
          <w:rFonts w:ascii="Arial Narrow" w:hAnsi="Arial Narrow"/>
          <w:i/>
          <w:iCs/>
        </w:rPr>
      </w:pPr>
    </w:p>
    <w:p w:rsidR="007C6166" w:rsidRPr="007E45E7" w:rsidRDefault="007C6166" w:rsidP="00F7340F">
      <w:pPr>
        <w:pStyle w:val="CCAParticle"/>
        <w:rPr>
          <w:sz w:val="24"/>
          <w:szCs w:val="24"/>
        </w:rPr>
      </w:pPr>
      <w:bookmarkStart w:id="229" w:name="_Toc157306062"/>
      <w:bookmarkStart w:id="230" w:name="_Toc530307790"/>
      <w:bookmarkStart w:id="231" w:name="_Toc97557076"/>
      <w:bookmarkStart w:id="232" w:name="_Hlk163152237"/>
      <w:r w:rsidRPr="007E45E7">
        <w:rPr>
          <w:sz w:val="24"/>
          <w:szCs w:val="24"/>
        </w:rPr>
        <w:t>Article 3 : Attributions et nantissement</w:t>
      </w:r>
      <w:bookmarkEnd w:id="229"/>
      <w:r w:rsidRPr="007E45E7">
        <w:rPr>
          <w:sz w:val="24"/>
          <w:szCs w:val="24"/>
        </w:rPr>
        <w:t xml:space="preserve"> </w:t>
      </w:r>
      <w:bookmarkEnd w:id="230"/>
      <w:bookmarkEnd w:id="231"/>
    </w:p>
    <w:p w:rsidR="00E65470" w:rsidRPr="007E45E7" w:rsidRDefault="00E65470" w:rsidP="007C6166">
      <w:pPr>
        <w:widowControl w:val="0"/>
        <w:autoSpaceDE w:val="0"/>
        <w:jc w:val="both"/>
        <w:rPr>
          <w:rFonts w:ascii="Arial Narrow" w:hAnsi="Arial Narrow"/>
        </w:rPr>
      </w:pPr>
    </w:p>
    <w:p w:rsidR="007C6166" w:rsidRPr="007E45E7" w:rsidRDefault="007C6166" w:rsidP="007C6166">
      <w:pPr>
        <w:widowControl w:val="0"/>
        <w:autoSpaceDE w:val="0"/>
        <w:jc w:val="both"/>
        <w:rPr>
          <w:rFonts w:ascii="Arial Narrow" w:hAnsi="Arial Narrow"/>
          <w:b/>
        </w:rPr>
      </w:pPr>
      <w:r w:rsidRPr="007E45E7">
        <w:rPr>
          <w:rFonts w:ascii="Arial Narrow" w:hAnsi="Arial Narrow"/>
          <w:b/>
        </w:rPr>
        <w:t xml:space="preserve">3.1.  Attributions </w:t>
      </w:r>
    </w:p>
    <w:p w:rsidR="007C6166" w:rsidRPr="007E45E7" w:rsidRDefault="007C6166" w:rsidP="007C6166">
      <w:pPr>
        <w:widowControl w:val="0"/>
        <w:autoSpaceDE w:val="0"/>
        <w:jc w:val="both"/>
        <w:rPr>
          <w:rFonts w:ascii="Arial Narrow" w:hAnsi="Arial Narrow"/>
          <w:iCs/>
        </w:rPr>
      </w:pPr>
      <w:r w:rsidRPr="007E45E7">
        <w:rPr>
          <w:rFonts w:ascii="Arial Narrow" w:hAnsi="Arial Narrow"/>
          <w:iCs/>
        </w:rPr>
        <w:t xml:space="preserve">Pour l’application des dispositions </w:t>
      </w:r>
      <w:r w:rsidR="00E91A6B" w:rsidRPr="007E45E7">
        <w:rPr>
          <w:rFonts w:ascii="Arial Narrow" w:hAnsi="Arial Narrow"/>
          <w:iCs/>
        </w:rPr>
        <w:t>de la présente Lettre Commande</w:t>
      </w:r>
      <w:r w:rsidRPr="007E45E7">
        <w:rPr>
          <w:rFonts w:ascii="Arial Narrow" w:hAnsi="Arial Narrow"/>
          <w:iCs/>
        </w:rPr>
        <w:t>, il est précisé que :</w:t>
      </w:r>
    </w:p>
    <w:p w:rsidR="007C6166" w:rsidRPr="007E45E7" w:rsidRDefault="007C6166" w:rsidP="007C6166">
      <w:pPr>
        <w:widowControl w:val="0"/>
        <w:autoSpaceDE w:val="0"/>
        <w:jc w:val="both"/>
        <w:rPr>
          <w:rFonts w:ascii="Arial Narrow" w:hAnsi="Arial Narrow"/>
          <w:iCs/>
        </w:rPr>
      </w:pPr>
    </w:p>
    <w:p w:rsidR="007C6166" w:rsidRPr="007E45E7" w:rsidRDefault="003C634D" w:rsidP="007C6166">
      <w:pPr>
        <w:widowControl w:val="0"/>
        <w:numPr>
          <w:ilvl w:val="0"/>
          <w:numId w:val="8"/>
        </w:numPr>
        <w:autoSpaceDE w:val="0"/>
        <w:ind w:left="567" w:hanging="283"/>
        <w:jc w:val="both"/>
        <w:rPr>
          <w:rFonts w:ascii="Arial Narrow" w:hAnsi="Arial Narrow"/>
        </w:rPr>
      </w:pPr>
      <w:r>
        <w:rPr>
          <w:rFonts w:ascii="Arial Narrow" w:hAnsi="Arial Narrow"/>
          <w:b/>
          <w:bCs/>
        </w:rPr>
        <w:t>L’Autorité Contractante/</w:t>
      </w:r>
      <w:r w:rsidR="007C6166" w:rsidRPr="007E45E7">
        <w:rPr>
          <w:rFonts w:ascii="Arial Narrow" w:hAnsi="Arial Narrow"/>
          <w:b/>
          <w:bCs/>
        </w:rPr>
        <w:t xml:space="preserve"> le Maître d’Ouvrage Délégué</w:t>
      </w:r>
      <w:r w:rsidR="007C6166" w:rsidRPr="007E45E7">
        <w:rPr>
          <w:rFonts w:ascii="Arial Narrow" w:hAnsi="Arial Narrow"/>
        </w:rPr>
        <w:t xml:space="preserve"> est </w:t>
      </w:r>
      <w:r w:rsidR="00E91A6B" w:rsidRPr="007E45E7">
        <w:rPr>
          <w:rFonts w:ascii="Arial Narrow" w:hAnsi="Arial Narrow"/>
          <w:b/>
          <w:bCs/>
        </w:rPr>
        <w:t>M. le Préfet du Département de la Vallée du Ntem</w:t>
      </w:r>
      <w:r w:rsidR="002774A4" w:rsidRPr="007E45E7">
        <w:rPr>
          <w:rFonts w:ascii="Arial Narrow" w:hAnsi="Arial Narrow"/>
        </w:rPr>
        <w:t> :</w:t>
      </w:r>
      <w:r w:rsidR="007C6166" w:rsidRPr="007E45E7">
        <w:rPr>
          <w:rFonts w:ascii="Arial Narrow" w:hAnsi="Arial Narrow"/>
        </w:rPr>
        <w:t xml:space="preserve"> il signe </w:t>
      </w:r>
      <w:r w:rsidR="00295968">
        <w:rPr>
          <w:rFonts w:ascii="Arial Narrow" w:hAnsi="Arial Narrow"/>
          <w:iCs/>
        </w:rPr>
        <w:t>le</w:t>
      </w:r>
      <w:r w:rsidR="00E91A6B" w:rsidRPr="007E45E7">
        <w:rPr>
          <w:rFonts w:ascii="Arial Narrow" w:hAnsi="Arial Narrow"/>
          <w:iCs/>
        </w:rPr>
        <w:t xml:space="preserve"> </w:t>
      </w:r>
      <w:r w:rsidR="00295968">
        <w:rPr>
          <w:rFonts w:ascii="Arial Narrow" w:hAnsi="Arial Narrow"/>
          <w:iCs/>
        </w:rPr>
        <w:t>Marché</w:t>
      </w:r>
      <w:r w:rsidR="007C6166" w:rsidRPr="007E45E7">
        <w:rPr>
          <w:rFonts w:ascii="Arial Narrow" w:hAnsi="Arial Narrow"/>
        </w:rPr>
        <w:t>, veille à la conservation des originaux des documents y relatifs et</w:t>
      </w:r>
      <w:r w:rsidR="007C6166" w:rsidRPr="007E45E7">
        <w:rPr>
          <w:rFonts w:ascii="Arial Narrow" w:hAnsi="Arial Narrow"/>
          <w:spacing w:val="12"/>
        </w:rPr>
        <w:t xml:space="preserve"> procède </w:t>
      </w:r>
      <w:r w:rsidR="007C6166" w:rsidRPr="007E45E7">
        <w:rPr>
          <w:rFonts w:ascii="Arial Narrow" w:hAnsi="Arial Narrow"/>
        </w:rPr>
        <w:t xml:space="preserve">à la transmission des copies à l’Autorité </w:t>
      </w:r>
      <w:r w:rsidR="002774A4" w:rsidRPr="007E45E7">
        <w:rPr>
          <w:rFonts w:ascii="Arial Narrow" w:hAnsi="Arial Narrow"/>
        </w:rPr>
        <w:t>C</w:t>
      </w:r>
      <w:r w:rsidR="007C6166" w:rsidRPr="007E45E7">
        <w:rPr>
          <w:rFonts w:ascii="Arial Narrow" w:hAnsi="Arial Narrow"/>
        </w:rPr>
        <w:t>hargée des Marchés Publics et à</w:t>
      </w:r>
      <w:r w:rsidR="007C6166" w:rsidRPr="007E45E7">
        <w:rPr>
          <w:rFonts w:ascii="Arial Narrow" w:hAnsi="Arial Narrow"/>
          <w:spacing w:val="6"/>
        </w:rPr>
        <w:t xml:space="preserve"> l’</w:t>
      </w:r>
      <w:r w:rsidR="002774A4" w:rsidRPr="007E45E7">
        <w:rPr>
          <w:rFonts w:ascii="Arial Narrow" w:hAnsi="Arial Narrow"/>
          <w:spacing w:val="6"/>
        </w:rPr>
        <w:t>O</w:t>
      </w:r>
      <w:r w:rsidR="007C6166" w:rsidRPr="007E45E7">
        <w:rPr>
          <w:rFonts w:ascii="Arial Narrow" w:hAnsi="Arial Narrow"/>
          <w:spacing w:val="6"/>
        </w:rPr>
        <w:t xml:space="preserve">rganisme </w:t>
      </w:r>
      <w:r w:rsidR="002774A4" w:rsidRPr="007E45E7">
        <w:rPr>
          <w:rFonts w:ascii="Arial Narrow" w:hAnsi="Arial Narrow"/>
          <w:spacing w:val="6"/>
        </w:rPr>
        <w:t>C</w:t>
      </w:r>
      <w:r w:rsidR="007C6166" w:rsidRPr="007E45E7">
        <w:rPr>
          <w:rFonts w:ascii="Arial Narrow" w:hAnsi="Arial Narrow"/>
          <w:spacing w:val="6"/>
        </w:rPr>
        <w:t xml:space="preserve">hargé de la </w:t>
      </w:r>
      <w:r w:rsidR="002774A4" w:rsidRPr="007E45E7">
        <w:rPr>
          <w:rFonts w:ascii="Arial Narrow" w:hAnsi="Arial Narrow"/>
          <w:spacing w:val="6"/>
        </w:rPr>
        <w:t>R</w:t>
      </w:r>
      <w:r w:rsidR="007C6166" w:rsidRPr="007E45E7">
        <w:rPr>
          <w:rFonts w:ascii="Arial Narrow" w:hAnsi="Arial Narrow"/>
          <w:spacing w:val="6"/>
        </w:rPr>
        <w:t>égulation</w:t>
      </w:r>
      <w:r w:rsidR="007C6166" w:rsidRPr="007E45E7">
        <w:rPr>
          <w:rFonts w:ascii="Arial Narrow" w:hAnsi="Arial Narrow"/>
        </w:rPr>
        <w:t> </w:t>
      </w:r>
      <w:bookmarkStart w:id="233" w:name="_Hlk159267592"/>
      <w:r w:rsidR="007C6166" w:rsidRPr="007E45E7">
        <w:rPr>
          <w:rFonts w:ascii="Arial Narrow" w:hAnsi="Arial Narrow"/>
        </w:rPr>
        <w:t xml:space="preserve">et au Ministère </w:t>
      </w:r>
      <w:r w:rsidR="002774A4" w:rsidRPr="007E45E7">
        <w:rPr>
          <w:rFonts w:ascii="Arial Narrow" w:hAnsi="Arial Narrow"/>
        </w:rPr>
        <w:t>C</w:t>
      </w:r>
      <w:r w:rsidR="007C6166" w:rsidRPr="007E45E7">
        <w:rPr>
          <w:rFonts w:ascii="Arial Narrow" w:hAnsi="Arial Narrow"/>
        </w:rPr>
        <w:t>hargé des Marchés Publics</w:t>
      </w:r>
      <w:r w:rsidR="007C6166" w:rsidRPr="007E45E7">
        <w:rPr>
          <w:rFonts w:ascii="Arial Narrow" w:eastAsia="Arial" w:hAnsi="Arial Narrow"/>
          <w:spacing w:val="2"/>
        </w:rPr>
        <w:t xml:space="preserve"> </w:t>
      </w:r>
      <w:r w:rsidR="007C6166" w:rsidRPr="007E45E7">
        <w:rPr>
          <w:rFonts w:ascii="Arial Narrow" w:hAnsi="Arial Narrow"/>
        </w:rPr>
        <w:t xml:space="preserve">ou son démembrement déconcentré compétent </w:t>
      </w:r>
      <w:bookmarkEnd w:id="233"/>
      <w:r w:rsidR="007C6166" w:rsidRPr="007E45E7">
        <w:rPr>
          <w:rFonts w:ascii="Arial Narrow" w:hAnsi="Arial Narrow"/>
        </w:rPr>
        <w:t xml:space="preserve">; </w:t>
      </w:r>
    </w:p>
    <w:p w:rsidR="007C6166" w:rsidRPr="007E45E7" w:rsidRDefault="007C6166" w:rsidP="007C6166">
      <w:pPr>
        <w:widowControl w:val="0"/>
        <w:autoSpaceDE w:val="0"/>
        <w:ind w:left="567"/>
        <w:jc w:val="both"/>
        <w:rPr>
          <w:rFonts w:ascii="Arial Narrow" w:hAnsi="Arial Narrow"/>
        </w:rPr>
      </w:pPr>
    </w:p>
    <w:p w:rsidR="007C6166" w:rsidRPr="007E45E7" w:rsidRDefault="007C6166" w:rsidP="00C128D3">
      <w:pPr>
        <w:widowControl w:val="0"/>
        <w:numPr>
          <w:ilvl w:val="0"/>
          <w:numId w:val="8"/>
        </w:numPr>
        <w:autoSpaceDE w:val="0"/>
        <w:ind w:left="567" w:hanging="283"/>
        <w:jc w:val="both"/>
        <w:rPr>
          <w:rFonts w:ascii="Arial Narrow" w:hAnsi="Arial Narrow"/>
        </w:rPr>
      </w:pPr>
      <w:r w:rsidRPr="007E45E7">
        <w:rPr>
          <w:rFonts w:ascii="Arial Narrow" w:hAnsi="Arial Narrow"/>
          <w:b/>
          <w:bCs/>
        </w:rPr>
        <w:t>Le Chef de Service du Marché</w:t>
      </w:r>
      <w:r w:rsidRPr="007E45E7">
        <w:rPr>
          <w:rFonts w:ascii="Arial Narrow" w:hAnsi="Arial Narrow"/>
        </w:rPr>
        <w:t xml:space="preserve"> est </w:t>
      </w:r>
      <w:r w:rsidR="00E91A6B" w:rsidRPr="007E45E7">
        <w:rPr>
          <w:rFonts w:ascii="Arial Narrow" w:hAnsi="Arial Narrow"/>
          <w:b/>
          <w:bCs/>
        </w:rPr>
        <w:t>le Délégué Département</w:t>
      </w:r>
      <w:r w:rsidR="00FE27A0" w:rsidRPr="007E45E7">
        <w:rPr>
          <w:rFonts w:ascii="Arial Narrow" w:hAnsi="Arial Narrow"/>
          <w:b/>
          <w:bCs/>
        </w:rPr>
        <w:t>al</w:t>
      </w:r>
      <w:r w:rsidR="00E91A6B" w:rsidRPr="007E45E7">
        <w:rPr>
          <w:rFonts w:ascii="Arial Narrow" w:hAnsi="Arial Narrow"/>
          <w:b/>
          <w:bCs/>
        </w:rPr>
        <w:t xml:space="preserve"> </w:t>
      </w:r>
      <w:r w:rsidR="00DF4303" w:rsidRPr="007E45E7">
        <w:rPr>
          <w:rFonts w:ascii="Arial Narrow" w:hAnsi="Arial Narrow"/>
          <w:b/>
          <w:bCs/>
        </w:rPr>
        <w:t>MINTOUL</w:t>
      </w:r>
      <w:r w:rsidR="00421AE5" w:rsidRPr="007E45E7">
        <w:rPr>
          <w:rFonts w:ascii="Arial Narrow" w:hAnsi="Arial Narrow"/>
          <w:b/>
          <w:bCs/>
        </w:rPr>
        <w:t>/VNT</w:t>
      </w:r>
      <w:r w:rsidR="002774A4" w:rsidRPr="007E45E7">
        <w:rPr>
          <w:rFonts w:ascii="Arial Narrow" w:hAnsi="Arial Narrow"/>
          <w:i/>
          <w:iCs/>
        </w:rPr>
        <w:t xml:space="preserve"> </w:t>
      </w:r>
      <w:r w:rsidRPr="007E45E7">
        <w:rPr>
          <w:rFonts w:ascii="Arial Narrow" w:hAnsi="Arial Narrow"/>
        </w:rPr>
        <w:t xml:space="preserve">: </w:t>
      </w:r>
      <w:bookmarkStart w:id="234" w:name="_Hlk158730173"/>
      <w:r w:rsidRPr="007E45E7">
        <w:rPr>
          <w:rFonts w:ascii="Arial Narrow" w:hAnsi="Arial Narrow"/>
        </w:rPr>
        <w:t xml:space="preserve">Il </w:t>
      </w:r>
      <w:r w:rsidRPr="007E45E7">
        <w:rPr>
          <w:rFonts w:ascii="Arial Narrow" w:hAnsi="Arial Narrow"/>
          <w:lang w:val="fr-CM"/>
        </w:rPr>
        <w:t>s'assure de la bonne exécution des obligations contractuelles</w:t>
      </w:r>
      <w:r w:rsidRPr="007E45E7">
        <w:rPr>
          <w:rFonts w:ascii="Arial Narrow" w:hAnsi="Arial Narrow"/>
        </w:rPr>
        <w:t xml:space="preserve">. </w:t>
      </w:r>
      <w:bookmarkEnd w:id="234"/>
      <w:r w:rsidRPr="007E45E7">
        <w:rPr>
          <w:rFonts w:ascii="Arial Narrow" w:hAnsi="Arial Narrow"/>
        </w:rPr>
        <w:t xml:space="preserve">Il veille au respect des Clauses Administratives, Techniques et Financières et des délais contractuels. </w:t>
      </w:r>
      <w:bookmarkStart w:id="235" w:name="_Hlk158730212"/>
      <w:r w:rsidRPr="007E45E7">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5"/>
      <w:r w:rsidRPr="007E45E7">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ED3380" w:rsidRPr="007E45E7">
        <w:rPr>
          <w:rFonts w:ascii="Arial Narrow" w:hAnsi="Arial Narrow"/>
          <w:iCs/>
        </w:rPr>
        <w:t>de la présente Lettre Commande</w:t>
      </w:r>
      <w:r w:rsidRPr="007E45E7">
        <w:rPr>
          <w:rFonts w:ascii="Arial Narrow" w:hAnsi="Arial Narrow"/>
        </w:rPr>
        <w:t xml:space="preserve"> </w:t>
      </w:r>
    </w:p>
    <w:p w:rsidR="00E96B08" w:rsidRPr="007E45E7" w:rsidRDefault="007C6166" w:rsidP="00E96B08">
      <w:pPr>
        <w:widowControl w:val="0"/>
        <w:numPr>
          <w:ilvl w:val="0"/>
          <w:numId w:val="8"/>
        </w:numPr>
        <w:autoSpaceDE w:val="0"/>
        <w:ind w:left="567" w:hanging="283"/>
        <w:jc w:val="both"/>
        <w:rPr>
          <w:rFonts w:ascii="Arial Narrow" w:hAnsi="Arial Narrow"/>
        </w:rPr>
      </w:pPr>
      <w:r w:rsidRPr="007E45E7">
        <w:rPr>
          <w:rFonts w:ascii="Arial Narrow" w:hAnsi="Arial Narrow"/>
          <w:b/>
          <w:bCs/>
        </w:rPr>
        <w:t>L’Ingénieur du Marché</w:t>
      </w:r>
      <w:r w:rsidRPr="007E45E7">
        <w:rPr>
          <w:rFonts w:ascii="Arial Narrow" w:hAnsi="Arial Narrow"/>
        </w:rPr>
        <w:t xml:space="preserve"> est </w:t>
      </w:r>
      <w:r w:rsidRPr="007E45E7">
        <w:rPr>
          <w:rFonts w:ascii="Arial Narrow" w:hAnsi="Arial Narrow"/>
          <w:b/>
          <w:bCs/>
        </w:rPr>
        <w:t xml:space="preserve">le </w:t>
      </w:r>
      <w:r w:rsidR="003E04AA" w:rsidRPr="007E45E7">
        <w:rPr>
          <w:rFonts w:ascii="Arial Narrow" w:hAnsi="Arial Narrow"/>
          <w:b/>
          <w:bCs/>
        </w:rPr>
        <w:t xml:space="preserve">Délégué Départemental </w:t>
      </w:r>
      <w:r w:rsidR="00295968">
        <w:rPr>
          <w:rFonts w:ascii="Arial Narrow" w:hAnsi="Arial Narrow"/>
          <w:b/>
          <w:bCs/>
        </w:rPr>
        <w:t>des Travaux Publics</w:t>
      </w:r>
      <w:r w:rsidR="003E04AA" w:rsidRPr="007E45E7">
        <w:rPr>
          <w:rFonts w:ascii="Arial Narrow" w:hAnsi="Arial Narrow"/>
          <w:b/>
          <w:bCs/>
        </w:rPr>
        <w:t xml:space="preserve"> </w:t>
      </w:r>
      <w:r w:rsidR="00565EBB" w:rsidRPr="007E45E7">
        <w:rPr>
          <w:rFonts w:ascii="Arial Narrow" w:hAnsi="Arial Narrow"/>
          <w:b/>
          <w:bCs/>
        </w:rPr>
        <w:t>de la Vallée du Ntem :</w:t>
      </w:r>
      <w:r w:rsidRPr="007E45E7">
        <w:rPr>
          <w:rFonts w:ascii="Arial Narrow" w:hAnsi="Arial Narrow"/>
        </w:rPr>
        <w:t xml:space="preserve"> il est accrédité par le Maître d’Ouvrage ou le Maître d’Ouvrage Délégué, pour le suivi </w:t>
      </w:r>
      <w:r w:rsidR="00295968">
        <w:rPr>
          <w:rFonts w:ascii="Arial Narrow" w:hAnsi="Arial Narrow"/>
        </w:rPr>
        <w:t>du Marché</w:t>
      </w:r>
      <w:r w:rsidR="00E76589" w:rsidRPr="007E45E7">
        <w:rPr>
          <w:rFonts w:ascii="Arial Narrow" w:hAnsi="Arial Narrow"/>
        </w:rPr>
        <w:t xml:space="preserve"> </w:t>
      </w:r>
      <w:r w:rsidRPr="007E45E7">
        <w:rPr>
          <w:rFonts w:ascii="Arial Narrow" w:hAnsi="Arial Narrow"/>
        </w:rPr>
        <w:t xml:space="preserve">sous la supervision du Chef de Service du Marché à qui il rend compte ; </w:t>
      </w:r>
    </w:p>
    <w:p w:rsidR="007C6166" w:rsidRPr="007E45E7" w:rsidRDefault="007C6166" w:rsidP="007C6166">
      <w:pPr>
        <w:widowControl w:val="0"/>
        <w:numPr>
          <w:ilvl w:val="0"/>
          <w:numId w:val="8"/>
        </w:numPr>
        <w:autoSpaceDE w:val="0"/>
        <w:ind w:left="567" w:hanging="283"/>
        <w:jc w:val="both"/>
        <w:rPr>
          <w:rFonts w:ascii="Arial Narrow" w:hAnsi="Arial Narrow"/>
        </w:rPr>
      </w:pPr>
      <w:r w:rsidRPr="007E45E7">
        <w:rPr>
          <w:rFonts w:ascii="Arial Narrow" w:hAnsi="Arial Narrow"/>
          <w:b/>
          <w:bCs/>
        </w:rPr>
        <w:t>L’</w:t>
      </w:r>
      <w:r w:rsidR="00C06BDA" w:rsidRPr="007E45E7">
        <w:rPr>
          <w:rFonts w:ascii="Arial Narrow" w:hAnsi="Arial Narrow"/>
          <w:b/>
          <w:bCs/>
        </w:rPr>
        <w:t>O</w:t>
      </w:r>
      <w:r w:rsidRPr="007E45E7">
        <w:rPr>
          <w:rFonts w:ascii="Arial Narrow" w:hAnsi="Arial Narrow"/>
          <w:b/>
          <w:bCs/>
        </w:rPr>
        <w:t xml:space="preserve">rganisme </w:t>
      </w:r>
      <w:r w:rsidR="00C06BDA" w:rsidRPr="007E45E7">
        <w:rPr>
          <w:rFonts w:ascii="Arial Narrow" w:hAnsi="Arial Narrow"/>
          <w:b/>
          <w:bCs/>
        </w:rPr>
        <w:t>C</w:t>
      </w:r>
      <w:r w:rsidRPr="007E45E7">
        <w:rPr>
          <w:rFonts w:ascii="Arial Narrow" w:hAnsi="Arial Narrow"/>
          <w:b/>
          <w:bCs/>
        </w:rPr>
        <w:t xml:space="preserve">hargé du </w:t>
      </w:r>
      <w:r w:rsidR="00C06BDA" w:rsidRPr="007E45E7">
        <w:rPr>
          <w:rFonts w:ascii="Arial Narrow" w:hAnsi="Arial Narrow"/>
          <w:b/>
          <w:bCs/>
        </w:rPr>
        <w:t>C</w:t>
      </w:r>
      <w:r w:rsidRPr="007E45E7">
        <w:rPr>
          <w:rFonts w:ascii="Arial Narrow" w:hAnsi="Arial Narrow"/>
          <w:b/>
          <w:bCs/>
        </w:rPr>
        <w:t xml:space="preserve">ontrôle </w:t>
      </w:r>
      <w:r w:rsidR="00C06BDA" w:rsidRPr="007E45E7">
        <w:rPr>
          <w:rFonts w:ascii="Arial Narrow" w:hAnsi="Arial Narrow"/>
          <w:b/>
          <w:bCs/>
        </w:rPr>
        <w:t>E</w:t>
      </w:r>
      <w:r w:rsidRPr="007E45E7">
        <w:rPr>
          <w:rFonts w:ascii="Arial Narrow" w:hAnsi="Arial Narrow"/>
          <w:b/>
          <w:bCs/>
        </w:rPr>
        <w:t>xterne</w:t>
      </w:r>
      <w:r w:rsidR="00275B13" w:rsidRPr="007E45E7">
        <w:rPr>
          <w:rFonts w:ascii="Arial Narrow" w:hAnsi="Arial Narrow"/>
          <w:b/>
          <w:bCs/>
        </w:rPr>
        <w:t> :</w:t>
      </w:r>
      <w:r w:rsidRPr="007E45E7">
        <w:rPr>
          <w:rFonts w:ascii="Arial Narrow" w:hAnsi="Arial Narrow"/>
          <w:b/>
          <w:bCs/>
        </w:rPr>
        <w:t xml:space="preserve"> </w:t>
      </w:r>
      <w:r w:rsidRPr="007E45E7">
        <w:rPr>
          <w:rFonts w:ascii="Arial Narrow" w:hAnsi="Arial Narrow"/>
        </w:rPr>
        <w:t xml:space="preserve">le Ministère en charge des marchés publics. Le Ministère des Marchés Publics ou son démembrement </w:t>
      </w:r>
      <w:r w:rsidR="00C06BDA" w:rsidRPr="007E45E7">
        <w:rPr>
          <w:rFonts w:ascii="Arial Narrow" w:hAnsi="Arial Narrow"/>
        </w:rPr>
        <w:t xml:space="preserve">déconcentré </w:t>
      </w:r>
      <w:r w:rsidR="00C06BDA" w:rsidRPr="007E45E7">
        <w:rPr>
          <w:rFonts w:ascii="Arial Narrow" w:hAnsi="Arial Narrow"/>
          <w:b/>
          <w:bCs/>
        </w:rPr>
        <w:t>(MINMAP/VNT)</w:t>
      </w:r>
      <w:r w:rsidRPr="007E45E7">
        <w:rPr>
          <w:rFonts w:ascii="Arial Narrow" w:hAnsi="Arial Narrow"/>
        </w:rPr>
        <w:t xml:space="preserve"> compétent assure le contrôle de conformité de l’exécution </w:t>
      </w:r>
      <w:r w:rsidR="00295968">
        <w:rPr>
          <w:rFonts w:ascii="Arial Narrow" w:hAnsi="Arial Narrow"/>
          <w:iCs/>
        </w:rPr>
        <w:t>du Marché</w:t>
      </w:r>
      <w:r w:rsidRPr="007E45E7">
        <w:rPr>
          <w:rFonts w:ascii="Arial Narrow" w:hAnsi="Arial Narrow"/>
        </w:rPr>
        <w:t>, délivre les visas préalables requis et vise le décompte général et définitif.</w:t>
      </w:r>
    </w:p>
    <w:p w:rsidR="007C6166" w:rsidRPr="007E45E7" w:rsidRDefault="007C6166" w:rsidP="007C6166">
      <w:pPr>
        <w:widowControl w:val="0"/>
        <w:numPr>
          <w:ilvl w:val="0"/>
          <w:numId w:val="8"/>
        </w:numPr>
        <w:autoSpaceDE w:val="0"/>
        <w:ind w:left="567" w:hanging="283"/>
        <w:jc w:val="both"/>
        <w:rPr>
          <w:rFonts w:ascii="Arial Narrow" w:hAnsi="Arial Narrow"/>
        </w:rPr>
      </w:pPr>
      <w:r w:rsidRPr="007E45E7">
        <w:rPr>
          <w:rFonts w:ascii="Arial Narrow" w:hAnsi="Arial Narrow"/>
          <w:b/>
          <w:bCs/>
        </w:rPr>
        <w:t>Le cocontractant</w:t>
      </w:r>
      <w:r w:rsidRPr="007E45E7">
        <w:rPr>
          <w:rFonts w:ascii="Arial Narrow" w:hAnsi="Arial Narrow"/>
        </w:rPr>
        <w:t xml:space="preserve"> est____________________________</w:t>
      </w:r>
      <w:r w:rsidR="00C06BDA" w:rsidRPr="007E45E7">
        <w:rPr>
          <w:rFonts w:ascii="Arial Narrow" w:hAnsi="Arial Narrow"/>
        </w:rPr>
        <w:t> ;</w:t>
      </w:r>
      <w:r w:rsidRPr="007E45E7">
        <w:rPr>
          <w:rFonts w:ascii="Arial Narrow" w:hAnsi="Arial Narrow"/>
        </w:rPr>
        <w:t xml:space="preserve"> il est chargé de l'exécution des prestations prévues dans</w:t>
      </w:r>
      <w:r w:rsidRPr="007E45E7">
        <w:rPr>
          <w:rFonts w:ascii="Arial Narrow" w:hAnsi="Arial Narrow"/>
          <w:iCs/>
        </w:rPr>
        <w:t xml:space="preserve"> </w:t>
      </w:r>
      <w:r w:rsidR="00295968">
        <w:rPr>
          <w:rFonts w:ascii="Arial Narrow" w:hAnsi="Arial Narrow"/>
          <w:iCs/>
        </w:rPr>
        <w:t>le marché</w:t>
      </w:r>
      <w:r w:rsidR="007D02B3" w:rsidRPr="007E45E7">
        <w:rPr>
          <w:rFonts w:ascii="Arial Narrow" w:hAnsi="Arial Narrow"/>
        </w:rPr>
        <w:t xml:space="preserve"> ;</w:t>
      </w:r>
      <w:r w:rsidRPr="007E45E7">
        <w:rPr>
          <w:rFonts w:ascii="Arial Narrow" w:hAnsi="Arial Narrow"/>
        </w:rPr>
        <w:t xml:space="preserve"> </w:t>
      </w:r>
    </w:p>
    <w:p w:rsidR="007C6166" w:rsidRPr="007E45E7" w:rsidRDefault="007C6166" w:rsidP="007C6166">
      <w:pPr>
        <w:widowControl w:val="0"/>
        <w:autoSpaceDE w:val="0"/>
        <w:jc w:val="both"/>
        <w:rPr>
          <w:rFonts w:ascii="Arial Narrow" w:hAnsi="Arial Narrow"/>
          <w:b/>
        </w:rPr>
      </w:pPr>
      <w:r w:rsidRPr="007E45E7">
        <w:rPr>
          <w:rFonts w:ascii="Arial Narrow" w:hAnsi="Arial Narrow"/>
          <w:b/>
        </w:rPr>
        <w:t>3.2. Nantissement</w:t>
      </w:r>
    </w:p>
    <w:p w:rsidR="007C6166" w:rsidRPr="007E45E7" w:rsidRDefault="007C6166" w:rsidP="007C6166">
      <w:pPr>
        <w:widowControl w:val="0"/>
        <w:autoSpaceDE w:val="0"/>
        <w:jc w:val="both"/>
        <w:rPr>
          <w:rFonts w:ascii="Arial Narrow" w:hAnsi="Arial Narrow"/>
        </w:rPr>
      </w:pPr>
      <w:r w:rsidRPr="007E45E7">
        <w:rPr>
          <w:rFonts w:ascii="Arial Narrow" w:hAnsi="Arial Narrow"/>
        </w:rPr>
        <w:t xml:space="preserve">Aux fins d’application du régime de nantissement prévu à l’article 150 du décret </w:t>
      </w:r>
      <w:r w:rsidR="00EE237A" w:rsidRPr="007E45E7">
        <w:rPr>
          <w:rFonts w:ascii="Arial Narrow" w:hAnsi="Arial Narrow"/>
        </w:rPr>
        <w:t>N</w:t>
      </w:r>
      <w:r w:rsidRPr="007E45E7">
        <w:rPr>
          <w:rFonts w:ascii="Arial Narrow" w:hAnsi="Arial Narrow"/>
        </w:rPr>
        <w:t>°2018/366 du 20 juin 2018 portant Code des Marchés Publics, les attributions sont définies comme suit :</w:t>
      </w:r>
    </w:p>
    <w:p w:rsidR="00FE27A0" w:rsidRPr="007E45E7" w:rsidRDefault="00FE27A0" w:rsidP="007C6166">
      <w:pPr>
        <w:widowControl w:val="0"/>
        <w:autoSpaceDE w:val="0"/>
        <w:jc w:val="both"/>
        <w:rPr>
          <w:rFonts w:ascii="Arial Narrow" w:hAnsi="Arial Narrow"/>
        </w:rPr>
      </w:pPr>
    </w:p>
    <w:p w:rsidR="007C6166" w:rsidRPr="007E45E7" w:rsidRDefault="006203F2" w:rsidP="007C6166">
      <w:pPr>
        <w:widowControl w:val="0"/>
        <w:numPr>
          <w:ilvl w:val="0"/>
          <w:numId w:val="8"/>
        </w:numPr>
        <w:autoSpaceDE w:val="0"/>
        <w:ind w:left="567" w:hanging="283"/>
        <w:jc w:val="both"/>
        <w:rPr>
          <w:rFonts w:ascii="Arial Narrow" w:hAnsi="Arial Narrow"/>
        </w:rPr>
      </w:pPr>
      <w:r w:rsidRPr="007E45E7">
        <w:rPr>
          <w:rFonts w:ascii="Arial Narrow" w:hAnsi="Arial Narrow"/>
        </w:rPr>
        <w:t xml:space="preserve">L’autorité chargée de </w:t>
      </w:r>
      <w:r w:rsidR="002E709A" w:rsidRPr="007E45E7">
        <w:rPr>
          <w:rFonts w:ascii="Arial Narrow" w:hAnsi="Arial Narrow"/>
        </w:rPr>
        <w:t>la liquidation de la dépense</w:t>
      </w:r>
      <w:r w:rsidR="007C6166" w:rsidRPr="007E45E7">
        <w:rPr>
          <w:rFonts w:ascii="Arial Narrow" w:hAnsi="Arial Narrow"/>
        </w:rPr>
        <w:t xml:space="preserve"> est : </w:t>
      </w:r>
      <w:r w:rsidR="00FE27A0" w:rsidRPr="007E45E7">
        <w:rPr>
          <w:rFonts w:ascii="Arial Narrow" w:hAnsi="Arial Narrow"/>
          <w:b/>
          <w:bCs/>
        </w:rPr>
        <w:t xml:space="preserve">le Délégué Départemental </w:t>
      </w:r>
      <w:r w:rsidR="00DF4303" w:rsidRPr="007E45E7">
        <w:rPr>
          <w:rFonts w:ascii="Arial Narrow" w:hAnsi="Arial Narrow"/>
          <w:b/>
          <w:bCs/>
        </w:rPr>
        <w:t>MINTOUL</w:t>
      </w:r>
      <w:r w:rsidR="00FE27A0" w:rsidRPr="007E45E7">
        <w:rPr>
          <w:rFonts w:ascii="Arial Narrow" w:hAnsi="Arial Narrow"/>
          <w:b/>
          <w:bCs/>
        </w:rPr>
        <w:t>/VNT</w:t>
      </w:r>
      <w:r w:rsidR="00FE27A0" w:rsidRPr="007E45E7">
        <w:rPr>
          <w:rFonts w:ascii="Arial Narrow" w:hAnsi="Arial Narrow"/>
        </w:rPr>
        <w:t xml:space="preserve"> ;</w:t>
      </w:r>
    </w:p>
    <w:p w:rsidR="007C6166" w:rsidRPr="007E45E7" w:rsidRDefault="006203F2" w:rsidP="007C6166">
      <w:pPr>
        <w:widowControl w:val="0"/>
        <w:numPr>
          <w:ilvl w:val="0"/>
          <w:numId w:val="8"/>
        </w:numPr>
        <w:autoSpaceDE w:val="0"/>
        <w:ind w:left="567" w:hanging="283"/>
        <w:jc w:val="both"/>
        <w:rPr>
          <w:rFonts w:ascii="Arial Narrow" w:hAnsi="Arial Narrow"/>
          <w:b/>
          <w:bCs/>
        </w:rPr>
      </w:pPr>
      <w:r w:rsidRPr="007E45E7">
        <w:rPr>
          <w:rFonts w:ascii="Arial Narrow" w:hAnsi="Arial Narrow"/>
        </w:rPr>
        <w:t xml:space="preserve">L’autorité chargée de la </w:t>
      </w:r>
      <w:r w:rsidR="00FE27A0" w:rsidRPr="007E45E7">
        <w:rPr>
          <w:rFonts w:ascii="Arial Narrow" w:hAnsi="Arial Narrow"/>
        </w:rPr>
        <w:t>validation</w:t>
      </w:r>
      <w:r w:rsidRPr="007E45E7">
        <w:rPr>
          <w:rFonts w:ascii="Arial Narrow" w:hAnsi="Arial Narrow"/>
        </w:rPr>
        <w:t xml:space="preserve"> des dépenses </w:t>
      </w:r>
      <w:r w:rsidR="007C6166" w:rsidRPr="007E45E7">
        <w:rPr>
          <w:rFonts w:ascii="Arial Narrow" w:hAnsi="Arial Narrow"/>
        </w:rPr>
        <w:t xml:space="preserve">est : </w:t>
      </w:r>
      <w:r w:rsidR="00FE27A0" w:rsidRPr="007E45E7">
        <w:rPr>
          <w:rFonts w:ascii="Arial Narrow" w:hAnsi="Arial Narrow"/>
          <w:b/>
          <w:bCs/>
        </w:rPr>
        <w:t>le Contrôleur Financier Départemental de la Vallée du Ntem</w:t>
      </w:r>
      <w:r w:rsidR="007C6166" w:rsidRPr="007E45E7">
        <w:rPr>
          <w:rFonts w:ascii="Arial Narrow" w:hAnsi="Arial Narrow"/>
          <w:b/>
          <w:bCs/>
        </w:rPr>
        <w:t xml:space="preserve"> ;</w:t>
      </w:r>
    </w:p>
    <w:p w:rsidR="007C6166" w:rsidRPr="007E45E7" w:rsidRDefault="006203F2" w:rsidP="007C6166">
      <w:pPr>
        <w:widowControl w:val="0"/>
        <w:numPr>
          <w:ilvl w:val="0"/>
          <w:numId w:val="8"/>
        </w:numPr>
        <w:autoSpaceDE w:val="0"/>
        <w:ind w:left="567" w:hanging="283"/>
        <w:jc w:val="both"/>
        <w:rPr>
          <w:rFonts w:ascii="Arial Narrow" w:hAnsi="Arial Narrow"/>
        </w:rPr>
      </w:pPr>
      <w:r w:rsidRPr="007E45E7">
        <w:rPr>
          <w:rFonts w:ascii="Arial Narrow" w:hAnsi="Arial Narrow"/>
        </w:rPr>
        <w:t xml:space="preserve">L’organisme ou le responsable chargé du paiement </w:t>
      </w:r>
      <w:r w:rsidR="007C6166" w:rsidRPr="007E45E7">
        <w:rPr>
          <w:rFonts w:ascii="Arial Narrow" w:hAnsi="Arial Narrow"/>
        </w:rPr>
        <w:t xml:space="preserve">est : </w:t>
      </w:r>
      <w:r w:rsidR="00FE27A0" w:rsidRPr="007E45E7">
        <w:rPr>
          <w:rFonts w:ascii="Arial Narrow" w:hAnsi="Arial Narrow"/>
          <w:b/>
          <w:bCs/>
        </w:rPr>
        <w:t>le Receveur des Finances d’Ambam</w:t>
      </w:r>
      <w:r w:rsidR="007C6166" w:rsidRPr="007E45E7">
        <w:rPr>
          <w:rFonts w:ascii="Arial Narrow" w:hAnsi="Arial Narrow"/>
          <w:b/>
          <w:bCs/>
        </w:rPr>
        <w:t xml:space="preserve"> ;</w:t>
      </w:r>
    </w:p>
    <w:p w:rsidR="007C6166" w:rsidRPr="007E45E7" w:rsidRDefault="007C6166" w:rsidP="007C6166">
      <w:pPr>
        <w:widowControl w:val="0"/>
        <w:numPr>
          <w:ilvl w:val="0"/>
          <w:numId w:val="8"/>
        </w:numPr>
        <w:autoSpaceDE w:val="0"/>
        <w:ind w:left="567" w:hanging="283"/>
        <w:jc w:val="both"/>
        <w:rPr>
          <w:rFonts w:ascii="Arial Narrow" w:hAnsi="Arial Narrow"/>
        </w:rPr>
      </w:pPr>
      <w:r w:rsidRPr="007E45E7">
        <w:rPr>
          <w:rFonts w:ascii="Arial Narrow" w:hAnsi="Arial Narrow"/>
        </w:rPr>
        <w:t xml:space="preserve">Le responsable compétent pour fournir les renseignements au titre de l’exécution </w:t>
      </w:r>
      <w:r w:rsidR="00B9579A" w:rsidRPr="007E45E7">
        <w:rPr>
          <w:rFonts w:ascii="Arial Narrow" w:hAnsi="Arial Narrow"/>
          <w:iCs/>
        </w:rPr>
        <w:t>du présent</w:t>
      </w:r>
      <w:r w:rsidRPr="007E45E7">
        <w:rPr>
          <w:rFonts w:ascii="Arial Narrow" w:hAnsi="Arial Narrow"/>
          <w:iCs/>
        </w:rPr>
        <w:t xml:space="preserve"> </w:t>
      </w:r>
      <w:r w:rsidR="00B9579A" w:rsidRPr="007E45E7">
        <w:rPr>
          <w:rFonts w:ascii="Arial Narrow" w:hAnsi="Arial Narrow"/>
          <w:iCs/>
        </w:rPr>
        <w:t>Marché</w:t>
      </w:r>
      <w:r w:rsidRPr="007E45E7">
        <w:rPr>
          <w:rFonts w:ascii="Arial Narrow" w:hAnsi="Arial Narrow"/>
        </w:rPr>
        <w:t xml:space="preserve"> est : Le </w:t>
      </w:r>
      <w:r w:rsidR="006203F2" w:rsidRPr="007E45E7">
        <w:rPr>
          <w:rFonts w:ascii="Arial Narrow" w:hAnsi="Arial Narrow"/>
        </w:rPr>
        <w:t>chef service du Marché</w:t>
      </w:r>
      <w:r w:rsidRPr="007E45E7">
        <w:rPr>
          <w:rFonts w:ascii="Arial Narrow" w:hAnsi="Arial Narrow"/>
          <w:i/>
          <w:iCs/>
        </w:rPr>
        <w:t>.</w:t>
      </w:r>
    </w:p>
    <w:p w:rsidR="007C6166" w:rsidRPr="007E45E7" w:rsidRDefault="007C6166" w:rsidP="007C6166">
      <w:pPr>
        <w:widowControl w:val="0"/>
        <w:autoSpaceDE w:val="0"/>
        <w:jc w:val="both"/>
        <w:rPr>
          <w:rFonts w:ascii="Arial Narrow" w:hAnsi="Arial Narrow"/>
        </w:rPr>
      </w:pPr>
    </w:p>
    <w:p w:rsidR="007C6166" w:rsidRPr="007E45E7" w:rsidRDefault="007C6166" w:rsidP="00F7340F">
      <w:pPr>
        <w:pStyle w:val="CCAParticle"/>
        <w:rPr>
          <w:sz w:val="24"/>
          <w:szCs w:val="24"/>
        </w:rPr>
      </w:pPr>
      <w:bookmarkStart w:id="236" w:name="_Toc530307791"/>
      <w:bookmarkStart w:id="237" w:name="_Toc97557077"/>
      <w:bookmarkStart w:id="238" w:name="_Toc157306063"/>
      <w:r w:rsidRPr="007E45E7">
        <w:rPr>
          <w:sz w:val="24"/>
          <w:szCs w:val="24"/>
        </w:rPr>
        <w:lastRenderedPageBreak/>
        <w:t>Article 4 : Langue, lois et règlements applicables</w:t>
      </w:r>
      <w:bookmarkEnd w:id="236"/>
      <w:bookmarkEnd w:id="237"/>
      <w:bookmarkEnd w:id="238"/>
    </w:p>
    <w:p w:rsidR="007C6166" w:rsidRPr="007E45E7" w:rsidRDefault="007C6166" w:rsidP="007C6166">
      <w:pPr>
        <w:widowControl w:val="0"/>
        <w:autoSpaceDE w:val="0"/>
        <w:jc w:val="both"/>
        <w:rPr>
          <w:rFonts w:ascii="Arial Narrow" w:hAnsi="Arial Narrow"/>
        </w:rPr>
      </w:pPr>
      <w:r w:rsidRPr="007E45E7">
        <w:rPr>
          <w:rFonts w:ascii="Arial Narrow" w:hAnsi="Arial Narrow"/>
        </w:rPr>
        <w:t>4.1. La langue utilisée est le Français ou l’Anglais</w:t>
      </w:r>
      <w:r w:rsidRPr="007E45E7">
        <w:rPr>
          <w:rFonts w:ascii="Arial Narrow" w:hAnsi="Arial Narrow"/>
          <w:i/>
          <w:iCs/>
        </w:rPr>
        <w:t>.</w:t>
      </w:r>
    </w:p>
    <w:p w:rsidR="007C6166" w:rsidRPr="007E45E7" w:rsidRDefault="007C6166" w:rsidP="007C6166">
      <w:pPr>
        <w:widowControl w:val="0"/>
        <w:tabs>
          <w:tab w:val="left" w:pos="1900"/>
          <w:tab w:val="left" w:pos="3420"/>
          <w:tab w:val="left" w:pos="3880"/>
          <w:tab w:val="left" w:pos="4820"/>
        </w:tabs>
        <w:autoSpaceDE w:val="0"/>
        <w:jc w:val="both"/>
        <w:rPr>
          <w:rFonts w:ascii="Arial Narrow" w:hAnsi="Arial Narrow"/>
        </w:rPr>
      </w:pPr>
      <w:r w:rsidRPr="007E45E7">
        <w:rPr>
          <w:rFonts w:ascii="Arial Narrow" w:hAnsi="Arial Narrow"/>
        </w:rPr>
        <w:t xml:space="preserve">4.2. Le cocontractant ou titulaire </w:t>
      </w:r>
      <w:r w:rsidR="00295968">
        <w:rPr>
          <w:rFonts w:ascii="Arial Narrow" w:hAnsi="Arial Narrow"/>
          <w:iCs/>
        </w:rPr>
        <w:t xml:space="preserve">du Marché </w:t>
      </w:r>
      <w:r w:rsidRPr="007E45E7">
        <w:rPr>
          <w:rFonts w:ascii="Arial Narrow" w:hAnsi="Arial Narrow"/>
        </w:rPr>
        <w:t xml:space="preserve">s’engage à observer les lois, et </w:t>
      </w:r>
      <w:r w:rsidRPr="007E45E7">
        <w:rPr>
          <w:rFonts w:ascii="Arial Narrow" w:hAnsi="Arial Narrow"/>
          <w:spacing w:val="5"/>
        </w:rPr>
        <w:t>règlements e</w:t>
      </w:r>
      <w:r w:rsidRPr="007E45E7">
        <w:rPr>
          <w:rFonts w:ascii="Arial Narrow" w:hAnsi="Arial Narrow"/>
        </w:rPr>
        <w:t xml:space="preserve">n </w:t>
      </w:r>
      <w:r w:rsidRPr="007E45E7">
        <w:rPr>
          <w:rFonts w:ascii="Arial Narrow" w:hAnsi="Arial Narrow"/>
          <w:spacing w:val="5"/>
        </w:rPr>
        <w:t>vigueu</w:t>
      </w:r>
      <w:r w:rsidRPr="007E45E7">
        <w:rPr>
          <w:rFonts w:ascii="Arial Narrow" w:hAnsi="Arial Narrow"/>
        </w:rPr>
        <w:t xml:space="preserve">r </w:t>
      </w:r>
      <w:r w:rsidRPr="007E45E7">
        <w:rPr>
          <w:rFonts w:ascii="Arial Narrow" w:hAnsi="Arial Narrow"/>
          <w:spacing w:val="5"/>
        </w:rPr>
        <w:t xml:space="preserve">en </w:t>
      </w:r>
      <w:r w:rsidRPr="007E45E7">
        <w:rPr>
          <w:rFonts w:ascii="Arial Narrow" w:hAnsi="Arial Narrow"/>
        </w:rPr>
        <w:t xml:space="preserve">République du Cameroun et ce, aussi bien dans sa propre organisation que dans la réalisation </w:t>
      </w:r>
      <w:r w:rsidR="00C128D3" w:rsidRPr="007E45E7">
        <w:rPr>
          <w:rFonts w:ascii="Arial Narrow" w:hAnsi="Arial Narrow"/>
          <w:iCs/>
        </w:rPr>
        <w:t>de la Lettre Commande</w:t>
      </w:r>
      <w:r w:rsidRPr="007E45E7">
        <w:rPr>
          <w:rFonts w:ascii="Arial Narrow" w:hAnsi="Arial Narrow"/>
        </w:rPr>
        <w:t>.</w:t>
      </w:r>
    </w:p>
    <w:p w:rsidR="007C6166" w:rsidRPr="007E45E7" w:rsidRDefault="007C6166" w:rsidP="007C6166">
      <w:pPr>
        <w:widowControl w:val="0"/>
        <w:autoSpaceDE w:val="0"/>
        <w:jc w:val="both"/>
        <w:rPr>
          <w:rFonts w:ascii="Arial Narrow" w:hAnsi="Arial Narrow"/>
        </w:rPr>
      </w:pPr>
      <w:r w:rsidRPr="007E45E7">
        <w:rPr>
          <w:rFonts w:ascii="Arial Narrow" w:hAnsi="Arial Narrow"/>
        </w:rPr>
        <w:t>Si les lois</w:t>
      </w:r>
      <w:r w:rsidRPr="007E45E7">
        <w:rPr>
          <w:rFonts w:ascii="Arial Narrow" w:hAnsi="Arial Narrow"/>
          <w:spacing w:val="-4"/>
        </w:rPr>
        <w:t xml:space="preserve"> et </w:t>
      </w:r>
      <w:r w:rsidRPr="007E45E7">
        <w:rPr>
          <w:rFonts w:ascii="Arial Narrow" w:hAnsi="Arial Narrow"/>
        </w:rPr>
        <w:t xml:space="preserve">règlements en vigueur à la date de signature </w:t>
      </w:r>
      <w:r w:rsidR="00295968">
        <w:rPr>
          <w:rFonts w:ascii="Arial Narrow" w:hAnsi="Arial Narrow"/>
          <w:iCs/>
        </w:rPr>
        <w:t>de le présent</w:t>
      </w:r>
      <w:r w:rsidR="00C128D3" w:rsidRPr="007E45E7">
        <w:rPr>
          <w:rFonts w:ascii="Arial Narrow" w:hAnsi="Arial Narrow"/>
          <w:iCs/>
        </w:rPr>
        <w:t xml:space="preserve"> </w:t>
      </w:r>
      <w:r w:rsidR="00295968">
        <w:rPr>
          <w:rFonts w:ascii="Arial Narrow" w:hAnsi="Arial Narrow"/>
          <w:iCs/>
        </w:rPr>
        <w:t>Marché</w:t>
      </w:r>
      <w:r w:rsidR="00C128D3" w:rsidRPr="007E45E7">
        <w:rPr>
          <w:rFonts w:ascii="Arial Narrow" w:hAnsi="Arial Narrow"/>
        </w:rPr>
        <w:t xml:space="preserve"> </w:t>
      </w:r>
      <w:r w:rsidRPr="007E45E7">
        <w:rPr>
          <w:rFonts w:ascii="Arial Narrow" w:hAnsi="Arial Narrow"/>
        </w:rPr>
        <w:t xml:space="preserve">venaient à être modifiés après la signature </w:t>
      </w:r>
      <w:r w:rsidR="00295968">
        <w:rPr>
          <w:rFonts w:ascii="Arial Narrow" w:hAnsi="Arial Narrow"/>
          <w:iCs/>
        </w:rPr>
        <w:t>du Marché</w:t>
      </w:r>
      <w:r w:rsidRPr="007E45E7">
        <w:rPr>
          <w:rFonts w:ascii="Arial Narrow" w:hAnsi="Arial Narrow"/>
        </w:rPr>
        <w:t>, les coûts éventuels qui en découleraient directement seraient pris en compte sans gain ni perte pour chaque partie.</w:t>
      </w:r>
    </w:p>
    <w:p w:rsidR="007C6166" w:rsidRPr="007E45E7" w:rsidRDefault="007C6166" w:rsidP="007C6166">
      <w:pPr>
        <w:widowControl w:val="0"/>
        <w:autoSpaceDE w:val="0"/>
        <w:jc w:val="both"/>
        <w:rPr>
          <w:rFonts w:ascii="Arial Narrow" w:hAnsi="Arial Narrow"/>
        </w:rPr>
      </w:pPr>
    </w:p>
    <w:p w:rsidR="007C6166" w:rsidRPr="007E45E7" w:rsidRDefault="007C6166" w:rsidP="007C6166">
      <w:pPr>
        <w:widowControl w:val="0"/>
        <w:autoSpaceDE w:val="0"/>
        <w:jc w:val="both"/>
        <w:rPr>
          <w:rFonts w:ascii="Arial Narrow" w:hAnsi="Arial Narrow"/>
          <w:b/>
          <w:bCs/>
        </w:rPr>
      </w:pPr>
      <w:bookmarkStart w:id="239" w:name="_Toc157610536"/>
      <w:r w:rsidRPr="007E45E7">
        <w:rPr>
          <w:rFonts w:ascii="Arial Narrow" w:hAnsi="Arial Narrow"/>
          <w:b/>
          <w:bCs/>
        </w:rPr>
        <w:t>Article 5 : Normes</w:t>
      </w:r>
      <w:bookmarkEnd w:id="239"/>
      <w:r w:rsidRPr="007E45E7">
        <w:rPr>
          <w:rFonts w:ascii="Arial Narrow" w:hAnsi="Arial Narrow"/>
          <w:b/>
          <w:bCs/>
        </w:rPr>
        <w:t xml:space="preserve"> </w:t>
      </w:r>
    </w:p>
    <w:p w:rsidR="007C6166" w:rsidRPr="007E45E7" w:rsidRDefault="007C6166" w:rsidP="007C6166">
      <w:pPr>
        <w:widowControl w:val="0"/>
        <w:tabs>
          <w:tab w:val="left" w:pos="426"/>
        </w:tabs>
        <w:autoSpaceDE w:val="0"/>
        <w:jc w:val="both"/>
        <w:rPr>
          <w:rFonts w:ascii="Arial Narrow" w:hAnsi="Arial Narrow"/>
        </w:rPr>
      </w:pPr>
      <w:r w:rsidRPr="007E45E7">
        <w:rPr>
          <w:rFonts w:ascii="Arial Narrow" w:hAnsi="Arial Narrow"/>
        </w:rPr>
        <w:t>5.1</w:t>
      </w:r>
      <w:r w:rsidRPr="007E45E7">
        <w:rPr>
          <w:rFonts w:ascii="Arial Narrow" w:hAnsi="Arial Narrow"/>
        </w:rPr>
        <w:tab/>
        <w:t xml:space="preserve">Les travaux en exécution </w:t>
      </w:r>
      <w:r w:rsidR="00295968">
        <w:rPr>
          <w:rFonts w:ascii="Arial Narrow" w:hAnsi="Arial Narrow"/>
          <w:iCs/>
        </w:rPr>
        <w:t>du présent</w:t>
      </w:r>
      <w:r w:rsidR="00C128D3" w:rsidRPr="007E45E7">
        <w:rPr>
          <w:rFonts w:ascii="Arial Narrow" w:hAnsi="Arial Narrow"/>
          <w:iCs/>
        </w:rPr>
        <w:t xml:space="preserve"> </w:t>
      </w:r>
      <w:r w:rsidR="00295968">
        <w:rPr>
          <w:rFonts w:ascii="Arial Narrow" w:hAnsi="Arial Narrow"/>
          <w:iCs/>
        </w:rPr>
        <w:t>Marché</w:t>
      </w:r>
      <w:r w:rsidRPr="007E45E7">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C6166" w:rsidRPr="007E45E7" w:rsidRDefault="007C6166" w:rsidP="007C6166">
      <w:pPr>
        <w:widowControl w:val="0"/>
        <w:autoSpaceDE w:val="0"/>
        <w:jc w:val="both"/>
        <w:rPr>
          <w:rFonts w:ascii="Arial Narrow" w:hAnsi="Arial Narrow"/>
        </w:rPr>
      </w:pPr>
      <w:r w:rsidRPr="007E45E7">
        <w:rPr>
          <w:rFonts w:ascii="Arial Narrow" w:hAnsi="Arial Narrow"/>
        </w:rPr>
        <w:t xml:space="preserve">5.2. Le cocontractant étudiera, exécutera et garantira les travaux </w:t>
      </w:r>
      <w:r w:rsidR="00295968">
        <w:rPr>
          <w:rFonts w:ascii="Arial Narrow" w:hAnsi="Arial Narrow"/>
          <w:iCs/>
        </w:rPr>
        <w:t>du présent</w:t>
      </w:r>
      <w:r w:rsidR="00C128D3" w:rsidRPr="007E45E7">
        <w:rPr>
          <w:rFonts w:ascii="Arial Narrow" w:hAnsi="Arial Narrow"/>
          <w:iCs/>
        </w:rPr>
        <w:t xml:space="preserve"> </w:t>
      </w:r>
      <w:r w:rsidR="00295968">
        <w:rPr>
          <w:rFonts w:ascii="Arial Narrow" w:hAnsi="Arial Narrow"/>
          <w:iCs/>
        </w:rPr>
        <w:t>Marché</w:t>
      </w:r>
      <w:r w:rsidRPr="007E45E7">
        <w:rPr>
          <w:rFonts w:ascii="Arial Narrow" w:hAnsi="Arial Narrow"/>
        </w:rPr>
        <w:t xml:space="preserve"> en prenant en considération la meilleure pratique de réalisation au Cameroun pour des opérations de technologie similaire.</w:t>
      </w:r>
    </w:p>
    <w:p w:rsidR="007C6166" w:rsidRPr="007E45E7" w:rsidRDefault="007C6166" w:rsidP="007C6166">
      <w:pPr>
        <w:widowControl w:val="0"/>
        <w:autoSpaceDE w:val="0"/>
        <w:jc w:val="both"/>
        <w:rPr>
          <w:rFonts w:ascii="Arial Narrow" w:hAnsi="Arial Narrow"/>
        </w:rPr>
      </w:pPr>
    </w:p>
    <w:p w:rsidR="007C6166" w:rsidRPr="007E45E7" w:rsidRDefault="007C6166" w:rsidP="00B9579A">
      <w:pPr>
        <w:keepNext/>
        <w:jc w:val="both"/>
        <w:outlineLvl w:val="2"/>
        <w:rPr>
          <w:rFonts w:ascii="Arial Narrow" w:hAnsi="Arial Narrow"/>
          <w:b/>
        </w:rPr>
      </w:pPr>
      <w:r w:rsidRPr="007E45E7">
        <w:rPr>
          <w:rFonts w:ascii="Arial Narrow" w:hAnsi="Arial Narrow"/>
          <w:b/>
        </w:rPr>
        <w:t xml:space="preserve">Article 6- Pièces constitutives </w:t>
      </w:r>
      <w:r w:rsidR="00295968">
        <w:rPr>
          <w:rFonts w:ascii="Arial Narrow" w:hAnsi="Arial Narrow"/>
          <w:b/>
          <w:iCs/>
        </w:rPr>
        <w:t>du présent</w:t>
      </w:r>
      <w:r w:rsidR="00C128D3" w:rsidRPr="007E45E7">
        <w:rPr>
          <w:rFonts w:ascii="Arial Narrow" w:hAnsi="Arial Narrow"/>
          <w:b/>
          <w:iCs/>
        </w:rPr>
        <w:t xml:space="preserve"> </w:t>
      </w:r>
      <w:r w:rsidR="00295968">
        <w:rPr>
          <w:rFonts w:ascii="Arial Narrow" w:hAnsi="Arial Narrow"/>
          <w:b/>
          <w:iCs/>
        </w:rPr>
        <w:t>Marché</w:t>
      </w:r>
    </w:p>
    <w:p w:rsidR="007C6166" w:rsidRPr="007E45E7" w:rsidRDefault="007C6166" w:rsidP="007C6166">
      <w:pPr>
        <w:widowControl w:val="0"/>
        <w:autoSpaceDE w:val="0"/>
        <w:jc w:val="both"/>
        <w:rPr>
          <w:rFonts w:ascii="Arial Narrow" w:hAnsi="Arial Narrow"/>
        </w:rPr>
      </w:pPr>
      <w:r w:rsidRPr="007E45E7">
        <w:rPr>
          <w:rFonts w:ascii="Arial Narrow" w:hAnsi="Arial Narrow"/>
        </w:rPr>
        <w:t xml:space="preserve">Les pièces contractuelles constitutives </w:t>
      </w:r>
      <w:r w:rsidR="00295968">
        <w:rPr>
          <w:rFonts w:ascii="Arial Narrow" w:hAnsi="Arial Narrow"/>
          <w:iCs/>
        </w:rPr>
        <w:t>du présent</w:t>
      </w:r>
      <w:r w:rsidR="00C128D3" w:rsidRPr="007E45E7">
        <w:rPr>
          <w:rFonts w:ascii="Arial Narrow" w:hAnsi="Arial Narrow"/>
          <w:iCs/>
        </w:rPr>
        <w:t xml:space="preserve"> </w:t>
      </w:r>
      <w:r w:rsidR="00295968">
        <w:rPr>
          <w:rFonts w:ascii="Arial Narrow" w:hAnsi="Arial Narrow"/>
          <w:iCs/>
        </w:rPr>
        <w:t>Marché</w:t>
      </w:r>
      <w:r w:rsidR="00C128D3" w:rsidRPr="007E45E7">
        <w:rPr>
          <w:rFonts w:ascii="Arial Narrow" w:hAnsi="Arial Narrow"/>
        </w:rPr>
        <w:t xml:space="preserve"> </w:t>
      </w:r>
      <w:r w:rsidRPr="007E45E7">
        <w:rPr>
          <w:rFonts w:ascii="Arial Narrow" w:hAnsi="Arial Narrow"/>
        </w:rPr>
        <w:t xml:space="preserve">sont complémentaires. Elles sont par ordre de priorité : </w:t>
      </w:r>
    </w:p>
    <w:p w:rsidR="007C6166" w:rsidRPr="007E45E7" w:rsidRDefault="007C6166"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La soumission ou l'acte d'engagement ;</w:t>
      </w:r>
    </w:p>
    <w:p w:rsidR="007C6166" w:rsidRPr="007E45E7" w:rsidRDefault="007C6166"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w:t>
      </w:r>
      <w:r w:rsidR="007C6166" w:rsidRPr="007E45E7">
        <w:rPr>
          <w:rFonts w:ascii="Arial Narrow" w:eastAsia="Calibri" w:hAnsi="Arial Narrow"/>
          <w:lang w:eastAsia="en-US"/>
        </w:rPr>
        <w:t xml:space="preserve"> Cahier des Clauses Administratives Particulières (CCAP)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Les</w:t>
      </w:r>
      <w:r w:rsidR="007C6166" w:rsidRPr="007E45E7">
        <w:rPr>
          <w:rFonts w:ascii="Arial Narrow" w:eastAsia="Calibri" w:hAnsi="Arial Narrow"/>
          <w:lang w:eastAsia="en-US"/>
        </w:rPr>
        <w:t xml:space="preserve"> Cahiers des Clauses Techniques Particulières (CCTP) ;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w:t>
      </w:r>
      <w:r w:rsidR="007C6166" w:rsidRPr="007E45E7">
        <w:rPr>
          <w:rFonts w:ascii="Arial Narrow" w:eastAsia="Calibri" w:hAnsi="Arial Narrow"/>
          <w:lang w:eastAsia="en-US"/>
        </w:rPr>
        <w:t xml:space="preserve"> Devis ou le Détail </w:t>
      </w:r>
      <w:r w:rsidRPr="007E45E7">
        <w:rPr>
          <w:rFonts w:ascii="Arial Narrow" w:eastAsia="Calibri" w:hAnsi="Arial Narrow"/>
          <w:lang w:eastAsia="en-US"/>
        </w:rPr>
        <w:t>Quantitatif Estimatif</w:t>
      </w:r>
      <w:r w:rsidR="007C6166" w:rsidRPr="007E45E7">
        <w:rPr>
          <w:rFonts w:ascii="Arial Narrow" w:eastAsia="Calibri" w:hAnsi="Arial Narrow"/>
          <w:lang w:eastAsia="en-US"/>
        </w:rPr>
        <w:t xml:space="preserve"> (DQE)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w:t>
      </w:r>
      <w:r w:rsidR="007C6166" w:rsidRPr="007E45E7">
        <w:rPr>
          <w:rFonts w:ascii="Arial Narrow" w:eastAsia="Calibri" w:hAnsi="Arial Narrow"/>
          <w:lang w:eastAsia="en-US"/>
        </w:rPr>
        <w:t xml:space="preserve"> Bordereau des Prix Unitaires (BPU)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w:t>
      </w:r>
      <w:r w:rsidR="007C6166" w:rsidRPr="007E45E7">
        <w:rPr>
          <w:rFonts w:ascii="Arial Narrow" w:eastAsia="Calibri" w:hAnsi="Arial Narrow"/>
          <w:lang w:eastAsia="en-US"/>
        </w:rPr>
        <w:t xml:space="preserve"> Sous-Détail des Prix (SDP) ;</w:t>
      </w:r>
    </w:p>
    <w:p w:rsidR="007C6166" w:rsidRPr="007E45E7" w:rsidRDefault="00DA3FBD" w:rsidP="00526DF2">
      <w:pPr>
        <w:widowControl w:val="0"/>
        <w:numPr>
          <w:ilvl w:val="0"/>
          <w:numId w:val="27"/>
        </w:numPr>
        <w:autoSpaceDE w:val="0"/>
        <w:jc w:val="both"/>
        <w:rPr>
          <w:rFonts w:ascii="Arial Narrow" w:eastAsia="Calibri" w:hAnsi="Arial Narrow"/>
          <w:lang w:eastAsia="en-US"/>
        </w:rPr>
      </w:pPr>
      <w:r w:rsidRPr="007E45E7">
        <w:rPr>
          <w:rFonts w:ascii="Arial Narrow" w:eastAsia="Calibri" w:hAnsi="Arial Narrow"/>
          <w:lang w:eastAsia="en-US"/>
        </w:rPr>
        <w:t>Le</w:t>
      </w:r>
      <w:r w:rsidR="007C6166" w:rsidRPr="007E45E7">
        <w:rPr>
          <w:rFonts w:ascii="Arial Narrow" w:eastAsia="Calibri" w:hAnsi="Arial Narrow"/>
          <w:lang w:eastAsia="en-US"/>
        </w:rPr>
        <w:t xml:space="preserve"> Cahier des Clauses Administratives Générales (CCAG) auquel il est spécifiquement assujetti ;</w:t>
      </w:r>
    </w:p>
    <w:p w:rsidR="007C6166" w:rsidRPr="007E45E7" w:rsidRDefault="007C6166" w:rsidP="00526DF2">
      <w:pPr>
        <w:pStyle w:val="Paragraphedeliste"/>
        <w:numPr>
          <w:ilvl w:val="0"/>
          <w:numId w:val="27"/>
        </w:numPr>
        <w:spacing w:after="0" w:line="240" w:lineRule="auto"/>
        <w:rPr>
          <w:rFonts w:ascii="Arial Narrow" w:hAnsi="Arial Narrow"/>
          <w:sz w:val="24"/>
          <w:szCs w:val="24"/>
        </w:rPr>
      </w:pPr>
      <w:r w:rsidRPr="007E45E7">
        <w:rPr>
          <w:rFonts w:ascii="Arial Narrow" w:hAnsi="Arial Narrow"/>
          <w:sz w:val="24"/>
          <w:szCs w:val="24"/>
        </w:rPr>
        <w:t xml:space="preserve">Le projet/programme d’exécution, </w:t>
      </w:r>
      <w:r w:rsidR="00A83EC1" w:rsidRPr="007E45E7">
        <w:rPr>
          <w:rFonts w:ascii="Arial Narrow" w:hAnsi="Arial Narrow"/>
          <w:sz w:val="24"/>
          <w:szCs w:val="24"/>
        </w:rPr>
        <w:t>etc. ;</w:t>
      </w:r>
    </w:p>
    <w:p w:rsidR="007C6166" w:rsidRPr="007E45E7" w:rsidRDefault="007C6166"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eastAsia="Calibri" w:hAnsi="Arial Narrow"/>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7C6166" w:rsidRPr="007E45E7" w:rsidRDefault="007C6166"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eastAsia="Calibri" w:hAnsi="Arial Narrow"/>
          <w:lang w:eastAsia="en-US"/>
        </w:rPr>
        <w:t>La charte d’intégrité ;</w:t>
      </w:r>
    </w:p>
    <w:p w:rsidR="007C6166" w:rsidRPr="007E45E7" w:rsidRDefault="007C6166"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eastAsia="Calibri" w:hAnsi="Arial Narrow"/>
          <w:lang w:eastAsia="en-US"/>
        </w:rPr>
        <w:t>La déclaration d’engagement social et environnemental</w:t>
      </w:r>
      <w:r w:rsidR="00B9579A" w:rsidRPr="007E45E7">
        <w:rPr>
          <w:rFonts w:ascii="Arial Narrow" w:eastAsia="Calibri" w:hAnsi="Arial Narrow"/>
          <w:lang w:eastAsia="en-US"/>
        </w:rPr>
        <w:t> ;</w:t>
      </w:r>
    </w:p>
    <w:p w:rsidR="00B9579A" w:rsidRPr="007E45E7" w:rsidRDefault="00B9579A"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hAnsi="Arial Narrow"/>
        </w:rPr>
        <w:t>Le Visa de maturité ou Justificatifs des études préalables ;</w:t>
      </w:r>
    </w:p>
    <w:p w:rsidR="00B9579A" w:rsidRPr="007E45E7" w:rsidRDefault="00B9579A"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hAnsi="Arial Narrow"/>
        </w:rPr>
        <w:t>La Liste des établissements bancaires et organismes habilités à émettre des cautions dans le cadre des Marchés Publics ;</w:t>
      </w:r>
    </w:p>
    <w:p w:rsidR="00B9579A" w:rsidRPr="007E45E7" w:rsidRDefault="00B9579A"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hAnsi="Arial Narrow"/>
        </w:rPr>
        <w:t>La grille d’évaluation</w:t>
      </w:r>
      <w:r w:rsidR="0074764F" w:rsidRPr="007E45E7">
        <w:rPr>
          <w:rFonts w:ascii="Arial Narrow" w:hAnsi="Arial Narrow"/>
        </w:rPr>
        <w:t> ;</w:t>
      </w:r>
    </w:p>
    <w:p w:rsidR="0074764F" w:rsidRPr="007E45E7" w:rsidRDefault="0074764F" w:rsidP="00526DF2">
      <w:pPr>
        <w:widowControl w:val="0"/>
        <w:numPr>
          <w:ilvl w:val="0"/>
          <w:numId w:val="27"/>
        </w:numPr>
        <w:autoSpaceDE w:val="0"/>
        <w:jc w:val="both"/>
        <w:textAlignment w:val="auto"/>
        <w:rPr>
          <w:rFonts w:ascii="Arial Narrow" w:eastAsia="Calibri" w:hAnsi="Arial Narrow"/>
          <w:lang w:eastAsia="en-US"/>
        </w:rPr>
      </w:pPr>
      <w:r w:rsidRPr="007E45E7">
        <w:rPr>
          <w:rFonts w:ascii="Arial Narrow" w:hAnsi="Arial Narrow"/>
        </w:rPr>
        <w:t>Plan.</w:t>
      </w:r>
    </w:p>
    <w:p w:rsidR="00B9579A" w:rsidRPr="007E45E7" w:rsidRDefault="00B9579A" w:rsidP="007C6166">
      <w:pPr>
        <w:keepNext/>
        <w:jc w:val="both"/>
        <w:outlineLvl w:val="2"/>
        <w:rPr>
          <w:rFonts w:ascii="Arial Narrow" w:hAnsi="Arial Narrow"/>
          <w:b/>
        </w:rPr>
      </w:pPr>
      <w:bookmarkStart w:id="240" w:name="_Toc530307793"/>
      <w:bookmarkStart w:id="241" w:name="_Toc97557079"/>
      <w:bookmarkStart w:id="242" w:name="_Toc157306065"/>
    </w:p>
    <w:p w:rsidR="007C6166" w:rsidRPr="007E45E7" w:rsidRDefault="007C6166" w:rsidP="007C6166">
      <w:pPr>
        <w:keepNext/>
        <w:jc w:val="both"/>
        <w:outlineLvl w:val="2"/>
        <w:rPr>
          <w:rFonts w:ascii="Arial Narrow" w:hAnsi="Arial Narrow"/>
          <w:b/>
        </w:rPr>
      </w:pPr>
      <w:r w:rsidRPr="007E45E7">
        <w:rPr>
          <w:rFonts w:ascii="Arial Narrow" w:hAnsi="Arial Narrow"/>
          <w:b/>
        </w:rPr>
        <w:t>Article 7-Textes généraux applicables</w:t>
      </w:r>
      <w:bookmarkEnd w:id="240"/>
      <w:bookmarkEnd w:id="241"/>
      <w:bookmarkEnd w:id="242"/>
      <w:r w:rsidRPr="007E45E7">
        <w:rPr>
          <w:rFonts w:ascii="Arial Narrow" w:hAnsi="Arial Narrow"/>
          <w:b/>
        </w:rPr>
        <w:t xml:space="preserve">      </w:t>
      </w:r>
    </w:p>
    <w:p w:rsidR="007C6166" w:rsidRPr="007E45E7" w:rsidRDefault="007C6166" w:rsidP="007C6166">
      <w:pPr>
        <w:widowControl w:val="0"/>
        <w:autoSpaceDE w:val="0"/>
        <w:jc w:val="both"/>
        <w:rPr>
          <w:rFonts w:ascii="Arial Narrow" w:hAnsi="Arial Narrow"/>
        </w:rPr>
      </w:pPr>
      <w:r w:rsidRPr="007E45E7">
        <w:rPr>
          <w:rFonts w:ascii="Arial Narrow" w:hAnsi="Arial Narrow"/>
          <w:iCs/>
        </w:rPr>
        <w:t xml:space="preserve"> L</w:t>
      </w:r>
      <w:r w:rsidR="00C128D3" w:rsidRPr="007E45E7">
        <w:rPr>
          <w:rFonts w:ascii="Arial Narrow" w:hAnsi="Arial Narrow"/>
          <w:iCs/>
        </w:rPr>
        <w:t xml:space="preserve">a </w:t>
      </w:r>
      <w:r w:rsidR="00FF507E" w:rsidRPr="007E45E7">
        <w:rPr>
          <w:rFonts w:ascii="Arial Narrow" w:hAnsi="Arial Narrow"/>
          <w:iCs/>
        </w:rPr>
        <w:t>présent</w:t>
      </w:r>
      <w:r w:rsidR="00C128D3" w:rsidRPr="007E45E7">
        <w:rPr>
          <w:rFonts w:ascii="Arial Narrow" w:hAnsi="Arial Narrow"/>
          <w:iCs/>
        </w:rPr>
        <w:t>e</w:t>
      </w:r>
      <w:r w:rsidRPr="007E45E7">
        <w:rPr>
          <w:rFonts w:ascii="Arial Narrow" w:hAnsi="Arial Narrow"/>
          <w:iCs/>
        </w:rPr>
        <w:t xml:space="preserve"> </w:t>
      </w:r>
      <w:r w:rsidR="00C128D3" w:rsidRPr="007E45E7">
        <w:rPr>
          <w:rFonts w:ascii="Arial Narrow" w:hAnsi="Arial Narrow"/>
          <w:iCs/>
        </w:rPr>
        <w:t>Lettre Commande</w:t>
      </w:r>
      <w:r w:rsidRPr="007E45E7">
        <w:rPr>
          <w:rFonts w:ascii="Arial Narrow" w:hAnsi="Arial Narrow"/>
        </w:rPr>
        <w:t xml:space="preserve"> est </w:t>
      </w:r>
      <w:r w:rsidR="00C128D3" w:rsidRPr="007E45E7">
        <w:rPr>
          <w:rFonts w:ascii="Arial Narrow" w:hAnsi="Arial Narrow"/>
        </w:rPr>
        <w:t>soumise</w:t>
      </w:r>
      <w:r w:rsidRPr="007E45E7">
        <w:rPr>
          <w:rFonts w:ascii="Arial Narrow" w:hAnsi="Arial Narrow"/>
        </w:rPr>
        <w:t xml:space="preserve"> aux textes généraux ci-après :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Loi N° 75/15 du 08 Décembre 1975 portant assurance obligatoire des risques de construction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Loi N° 92/007 du 14 août 1992 portant Code de travail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Loi N° 096/12 du 05 août 1996 portant loi-cadre relative à la gestion de l’environnement ;</w:t>
      </w:r>
    </w:p>
    <w:p w:rsidR="009F3442" w:rsidRPr="007E45E7" w:rsidRDefault="009F3442" w:rsidP="009F3442">
      <w:pPr>
        <w:numPr>
          <w:ilvl w:val="0"/>
          <w:numId w:val="17"/>
        </w:numPr>
        <w:jc w:val="both"/>
        <w:rPr>
          <w:rFonts w:ascii="Arial Narrow" w:eastAsia="Calibri" w:hAnsi="Arial Narrow"/>
          <w:lang w:eastAsia="en-US"/>
        </w:rPr>
      </w:pPr>
      <w:r w:rsidRPr="007E45E7">
        <w:rPr>
          <w:rFonts w:ascii="Arial Narrow" w:eastAsia="Calibri" w:hAnsi="Arial Narrow"/>
          <w:lang w:eastAsia="en-US"/>
        </w:rPr>
        <w:t>La Loi N° 98/013 du 14 juil. 1998 relative à la concurrence</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 xml:space="preserve">La Loi N° 2018/012 du 11 juillet 2018 portant régime financier de l’Etat ; </w:t>
      </w:r>
    </w:p>
    <w:p w:rsidR="009F3442" w:rsidRPr="007E45E7" w:rsidRDefault="009F3442" w:rsidP="009F3442">
      <w:pPr>
        <w:numPr>
          <w:ilvl w:val="0"/>
          <w:numId w:val="17"/>
        </w:numPr>
        <w:jc w:val="both"/>
        <w:rPr>
          <w:rFonts w:ascii="Arial Narrow" w:eastAsia="Calibri" w:hAnsi="Arial Narrow"/>
          <w:lang w:eastAsia="en-US"/>
        </w:rPr>
      </w:pPr>
      <w:r w:rsidRPr="007E45E7">
        <w:rPr>
          <w:rFonts w:ascii="Arial Narrow" w:eastAsia="Calibri" w:hAnsi="Arial Narrow"/>
          <w:lang w:eastAsia="en-US"/>
        </w:rPr>
        <w:t>La Loi N° 2015/018 du 21 décembre 2015 régissant l'activité commerciale au Cameroun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Loi N°2016/17 du 14 décembre 2016 portant Code minier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Loi N°2018/011 du 11 juillet 2018 portant code de transparence des bonnes gouvernances dans la gestion des finances publiques au Cameroun</w:t>
      </w:r>
    </w:p>
    <w:p w:rsidR="009F3442" w:rsidRPr="00A314AD" w:rsidRDefault="009F3442" w:rsidP="009F3442">
      <w:pPr>
        <w:widowControl w:val="0"/>
        <w:numPr>
          <w:ilvl w:val="0"/>
          <w:numId w:val="17"/>
        </w:numPr>
        <w:autoSpaceDE w:val="0"/>
        <w:jc w:val="both"/>
        <w:rPr>
          <w:rFonts w:ascii="Arial Narrow" w:eastAsia="Calibri" w:hAnsi="Arial Narrow"/>
          <w:lang w:eastAsia="en-US"/>
        </w:rPr>
      </w:pPr>
      <w:r w:rsidRPr="00A314AD">
        <w:rPr>
          <w:rFonts w:ascii="Arial Narrow" w:eastAsia="Calibri" w:hAnsi="Arial Narrow"/>
          <w:lang w:eastAsia="en-US"/>
        </w:rPr>
        <w:lastRenderedPageBreak/>
        <w:t>L</w:t>
      </w:r>
      <w:r w:rsidR="00A314AD" w:rsidRPr="00A314AD">
        <w:rPr>
          <w:rFonts w:ascii="Arial Narrow" w:eastAsia="Calibri" w:hAnsi="Arial Narrow"/>
          <w:lang w:eastAsia="en-US"/>
        </w:rPr>
        <w:t>a Loi N° 2025/012 du 17</w:t>
      </w:r>
      <w:r w:rsidRPr="00A314AD">
        <w:rPr>
          <w:rFonts w:ascii="Arial Narrow" w:eastAsia="Calibri" w:hAnsi="Arial Narrow"/>
          <w:lang w:eastAsia="en-US"/>
        </w:rPr>
        <w:t xml:space="preserve"> décembre</w:t>
      </w:r>
      <w:r w:rsidR="00A314AD" w:rsidRPr="00A314AD">
        <w:rPr>
          <w:rFonts w:ascii="Arial Narrow" w:eastAsia="Calibri" w:hAnsi="Arial Narrow"/>
          <w:lang w:eastAsia="en-US"/>
        </w:rPr>
        <w:t xml:space="preserve"> 2025</w:t>
      </w:r>
      <w:r w:rsidRPr="00A314AD">
        <w:rPr>
          <w:rFonts w:ascii="Arial Narrow" w:eastAsia="Calibri" w:hAnsi="Arial Narrow"/>
          <w:lang w:eastAsia="en-US"/>
        </w:rPr>
        <w:t xml:space="preserve"> portant loi des finances de la République du Cameroun pour le compte de l’exercice </w:t>
      </w:r>
      <w:r w:rsidR="00DF4303" w:rsidRPr="00A314AD">
        <w:rPr>
          <w:rFonts w:ascii="Arial Narrow" w:eastAsia="Calibri" w:hAnsi="Arial Narrow"/>
          <w:lang w:eastAsia="en-US"/>
        </w:rPr>
        <w:t>2026</w:t>
      </w:r>
      <w:r w:rsidRPr="00A314AD">
        <w:rPr>
          <w:rFonts w:ascii="Arial Narrow" w:eastAsia="Calibri" w:hAnsi="Arial Narrow"/>
          <w:lang w:eastAsia="en-US"/>
        </w:rPr>
        <w:t xml:space="preserve">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Le Décret N° 77-318 du 17 Août 1977 portant application de la loi n° 75-15 du 08</w:t>
      </w:r>
    </w:p>
    <w:p w:rsidR="009F3442" w:rsidRPr="007E45E7" w:rsidRDefault="009F3442" w:rsidP="009F3442">
      <w:pPr>
        <w:widowControl w:val="0"/>
        <w:autoSpaceDE w:val="0"/>
        <w:ind w:left="1080"/>
        <w:jc w:val="both"/>
        <w:rPr>
          <w:rFonts w:ascii="Arial Narrow" w:eastAsia="Calibri" w:hAnsi="Arial Narrow"/>
          <w:lang w:eastAsia="en-US"/>
        </w:rPr>
      </w:pPr>
      <w:r w:rsidRPr="007E45E7">
        <w:rPr>
          <w:rFonts w:ascii="Arial Narrow" w:eastAsia="Calibri" w:hAnsi="Arial Narrow"/>
          <w:lang w:eastAsia="en-US"/>
        </w:rPr>
        <w:t xml:space="preserve"> Décembre 1975 rendant obligatoire l’assurance des risques relatifs à la construction ;</w:t>
      </w:r>
    </w:p>
    <w:p w:rsidR="009F3442" w:rsidRPr="007E45E7" w:rsidRDefault="009F3442" w:rsidP="009F3442">
      <w:pPr>
        <w:widowControl w:val="0"/>
        <w:numPr>
          <w:ilvl w:val="0"/>
          <w:numId w:val="17"/>
        </w:numPr>
        <w:autoSpaceDE w:val="0"/>
        <w:jc w:val="both"/>
        <w:rPr>
          <w:rFonts w:ascii="Arial Narrow" w:eastAsia="Calibri" w:hAnsi="Arial Narrow"/>
          <w:spacing w:val="5"/>
          <w:lang w:eastAsia="en-US"/>
        </w:rPr>
      </w:pPr>
      <w:r w:rsidRPr="007E45E7">
        <w:rPr>
          <w:rFonts w:ascii="Arial Narrow" w:eastAsia="Calibri" w:hAnsi="Arial Narrow"/>
          <w:lang w:eastAsia="en-US"/>
        </w:rPr>
        <w:t>Le Décret N° 2001/048 du</w:t>
      </w:r>
      <w:r w:rsidRPr="007E45E7">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Le Décret N° 2005/577 du 23 février 2005 fixant les modalités de réalisation des études d’impact environnemental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Le Décret N° 2011/408 du 9 décembre 2011 portant organisation du Gouvernement modifié et complété par le décret n° 2018/190 du 02 mars 2018 ;</w:t>
      </w:r>
    </w:p>
    <w:p w:rsidR="009F3442" w:rsidRPr="007E45E7" w:rsidRDefault="009F3442" w:rsidP="009F3442">
      <w:pPr>
        <w:widowControl w:val="0"/>
        <w:numPr>
          <w:ilvl w:val="0"/>
          <w:numId w:val="17"/>
        </w:numPr>
        <w:autoSpaceDE w:val="0"/>
        <w:ind w:right="-144"/>
        <w:jc w:val="both"/>
        <w:rPr>
          <w:rFonts w:ascii="Arial Narrow" w:eastAsia="Calibri" w:hAnsi="Arial Narrow"/>
          <w:lang w:eastAsia="en-US"/>
        </w:rPr>
      </w:pPr>
      <w:r w:rsidRPr="007E45E7">
        <w:rPr>
          <w:rFonts w:ascii="Arial Narrow" w:eastAsia="Calibri" w:hAnsi="Arial Narrow"/>
          <w:lang w:eastAsia="en-US"/>
        </w:rPr>
        <w:t>Le Décret N° 2012/075 du 08 mars 2012 portant organisation du Ministère des Marchés Publics dans ses dispositions non contraires au Code des Marchés Publics ;</w:t>
      </w:r>
    </w:p>
    <w:p w:rsidR="009F3442" w:rsidRPr="007E45E7" w:rsidRDefault="009F3442" w:rsidP="009F3442">
      <w:pPr>
        <w:widowControl w:val="0"/>
        <w:numPr>
          <w:ilvl w:val="0"/>
          <w:numId w:val="17"/>
        </w:numPr>
        <w:autoSpaceDE w:val="0"/>
        <w:ind w:right="-144"/>
        <w:jc w:val="both"/>
        <w:rPr>
          <w:rFonts w:ascii="Arial Narrow" w:eastAsia="Calibri" w:hAnsi="Arial Narrow"/>
          <w:lang w:eastAsia="en-US"/>
        </w:rPr>
      </w:pPr>
      <w:r w:rsidRPr="007E45E7">
        <w:rPr>
          <w:rFonts w:ascii="Arial Narrow" w:eastAsia="Calibri" w:hAnsi="Arial Narrow"/>
          <w:lang w:eastAsia="en-US"/>
        </w:rPr>
        <w:t>Le Décret N° 2014/0611/PM du 24 mars 2014 fixant les conditions de recours et d’application de l’approche HIMO ;</w:t>
      </w:r>
    </w:p>
    <w:p w:rsidR="009F3442" w:rsidRPr="007E45E7" w:rsidRDefault="009F3442" w:rsidP="009F3442">
      <w:pPr>
        <w:widowControl w:val="0"/>
        <w:numPr>
          <w:ilvl w:val="0"/>
          <w:numId w:val="17"/>
        </w:numPr>
        <w:autoSpaceDE w:val="0"/>
        <w:ind w:left="709" w:right="-15" w:firstLine="11"/>
        <w:jc w:val="both"/>
        <w:rPr>
          <w:rFonts w:ascii="Arial Narrow" w:eastAsia="Calibri" w:hAnsi="Arial Narrow"/>
          <w:lang w:eastAsia="en-US"/>
        </w:rPr>
      </w:pPr>
      <w:r w:rsidRPr="007E45E7">
        <w:rPr>
          <w:rFonts w:ascii="Arial Narrow" w:eastAsia="Calibri" w:hAnsi="Arial Narrow"/>
          <w:lang w:eastAsia="en-US"/>
        </w:rPr>
        <w:t xml:space="preserve">Le Décret </w:t>
      </w:r>
      <w:bookmarkStart w:id="243" w:name="_Hlk3641215"/>
      <w:r w:rsidRPr="007E45E7">
        <w:rPr>
          <w:rFonts w:ascii="Arial Narrow" w:eastAsia="Calibri" w:hAnsi="Arial Narrow"/>
          <w:lang w:eastAsia="en-US"/>
        </w:rPr>
        <w:t xml:space="preserve">N° 2018/366 du 20 juin 2018 </w:t>
      </w:r>
      <w:bookmarkEnd w:id="243"/>
      <w:r w:rsidRPr="007E45E7">
        <w:rPr>
          <w:rFonts w:ascii="Arial Narrow" w:eastAsia="Calibri" w:hAnsi="Arial Narrow"/>
          <w:lang w:eastAsia="en-US"/>
        </w:rPr>
        <w:t>portant Code des Marchés Publics et ses textes d’application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La Circulaire N°00001/PR/MINMAP/CAB, du 25 avril 2022, relative à l’application du Code des Marchés Publics ;</w:t>
      </w:r>
    </w:p>
    <w:p w:rsidR="009F3442" w:rsidRPr="00A314AD" w:rsidRDefault="00A314AD" w:rsidP="009F3442">
      <w:pPr>
        <w:widowControl w:val="0"/>
        <w:numPr>
          <w:ilvl w:val="0"/>
          <w:numId w:val="17"/>
        </w:numPr>
        <w:autoSpaceDE w:val="0"/>
        <w:jc w:val="both"/>
        <w:rPr>
          <w:rFonts w:ascii="Arial Narrow" w:eastAsia="Calibri" w:hAnsi="Arial Narrow"/>
          <w:lang w:eastAsia="en-US"/>
        </w:rPr>
      </w:pPr>
      <w:r w:rsidRPr="00A314AD">
        <w:rPr>
          <w:rFonts w:ascii="Arial Narrow" w:eastAsia="Calibri" w:hAnsi="Arial Narrow"/>
          <w:lang w:eastAsia="en-US"/>
        </w:rPr>
        <w:t>La Circulaire N°0001877/C/MINFI du 31 décembre 2025</w:t>
      </w:r>
      <w:r w:rsidR="009F3442" w:rsidRPr="00A314AD">
        <w:rPr>
          <w:rFonts w:ascii="Arial Narrow" w:eastAsia="Calibri" w:hAnsi="Arial Narrow"/>
          <w:lang w:eastAsia="en-US"/>
        </w:rPr>
        <w:t xml:space="preserve"> Portant Instruction Relative à l’Exécution, au Suivi et au Contrôle de l’Exécution du Budget de l’Etat, </w:t>
      </w:r>
      <w:r w:rsidRPr="00A314AD">
        <w:rPr>
          <w:rFonts w:ascii="Arial Narrow" w:eastAsia="Calibri" w:hAnsi="Arial Narrow"/>
          <w:lang w:eastAsia="en-US"/>
        </w:rPr>
        <w:t>et des Autre Entités Publique</w:t>
      </w:r>
      <w:r w:rsidR="009F3442" w:rsidRPr="00A314AD">
        <w:rPr>
          <w:rFonts w:ascii="Arial Narrow" w:eastAsia="Calibri" w:hAnsi="Arial Narrow"/>
          <w:lang w:eastAsia="en-US"/>
        </w:rPr>
        <w:t xml:space="preserve"> pour l’exercice </w:t>
      </w:r>
      <w:r w:rsidR="00DF4303" w:rsidRPr="00A314AD">
        <w:rPr>
          <w:rFonts w:ascii="Arial Narrow" w:eastAsia="Calibri" w:hAnsi="Arial Narrow"/>
          <w:lang w:eastAsia="en-US"/>
        </w:rPr>
        <w:t>2026</w:t>
      </w:r>
      <w:r w:rsidR="009F3442" w:rsidRPr="00A314AD">
        <w:rPr>
          <w:rFonts w:ascii="Arial Narrow" w:eastAsia="Calibri" w:hAnsi="Arial Narrow"/>
          <w:lang w:eastAsia="en-US"/>
        </w:rPr>
        <w:t> ;</w:t>
      </w:r>
    </w:p>
    <w:p w:rsidR="009F3442" w:rsidRPr="007E45E7" w:rsidRDefault="009F3442" w:rsidP="009F3442">
      <w:pPr>
        <w:numPr>
          <w:ilvl w:val="0"/>
          <w:numId w:val="17"/>
        </w:numPr>
        <w:jc w:val="both"/>
        <w:rPr>
          <w:rFonts w:ascii="Arial Narrow" w:eastAsia="Calibri" w:hAnsi="Arial Narrow"/>
          <w:lang w:eastAsia="en-US"/>
        </w:rPr>
      </w:pPr>
      <w:r w:rsidRPr="007E45E7">
        <w:rPr>
          <w:rFonts w:ascii="Arial Narrow" w:eastAsia="Calibri" w:hAnsi="Arial Narrow"/>
          <w:lang w:eastAsia="en-US"/>
        </w:rPr>
        <w:t>L’arrêté mettant en vigueur Les Cahiers des Clauses Administratives Générales (CCAG) applicables aux Marchés Publics de travaux en vigueur ;</w:t>
      </w:r>
    </w:p>
    <w:p w:rsidR="009F3442" w:rsidRPr="007E45E7" w:rsidRDefault="009F3442" w:rsidP="009F344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7E45E7">
        <w:rPr>
          <w:rFonts w:ascii="Arial Narrow" w:eastAsia="Calibri" w:hAnsi="Arial Narrow"/>
          <w:spacing w:val="5"/>
          <w:lang w:eastAsia="en-US"/>
        </w:rPr>
        <w:t>D’autre</w:t>
      </w:r>
      <w:r w:rsidRPr="007E45E7">
        <w:rPr>
          <w:rFonts w:ascii="Arial Narrow" w:eastAsia="Calibri" w:hAnsi="Arial Narrow"/>
          <w:lang w:eastAsia="en-US"/>
        </w:rPr>
        <w:t xml:space="preserve">s </w:t>
      </w:r>
      <w:r w:rsidRPr="007E45E7">
        <w:rPr>
          <w:rFonts w:ascii="Arial Narrow" w:eastAsia="Calibri" w:hAnsi="Arial Narrow"/>
          <w:spacing w:val="5"/>
          <w:lang w:eastAsia="en-US"/>
        </w:rPr>
        <w:t>texte</w:t>
      </w:r>
      <w:r w:rsidRPr="007E45E7">
        <w:rPr>
          <w:rFonts w:ascii="Arial Narrow" w:eastAsia="Calibri" w:hAnsi="Arial Narrow"/>
          <w:lang w:eastAsia="en-US"/>
        </w:rPr>
        <w:t xml:space="preserve">s </w:t>
      </w:r>
      <w:r w:rsidRPr="007E45E7">
        <w:rPr>
          <w:rFonts w:ascii="Arial Narrow" w:eastAsia="Calibri" w:hAnsi="Arial Narrow"/>
          <w:spacing w:val="5"/>
          <w:lang w:eastAsia="en-US"/>
        </w:rPr>
        <w:t>spécifique</w:t>
      </w:r>
      <w:r w:rsidRPr="007E45E7">
        <w:rPr>
          <w:rFonts w:ascii="Arial Narrow" w:eastAsia="Calibri" w:hAnsi="Arial Narrow"/>
          <w:lang w:eastAsia="en-US"/>
        </w:rPr>
        <w:t xml:space="preserve">s </w:t>
      </w:r>
      <w:r w:rsidRPr="007E45E7">
        <w:rPr>
          <w:rFonts w:ascii="Arial Narrow" w:eastAsia="Calibri" w:hAnsi="Arial Narrow"/>
          <w:spacing w:val="5"/>
          <w:lang w:eastAsia="en-US"/>
        </w:rPr>
        <w:t>a</w:t>
      </w:r>
      <w:r w:rsidRPr="007E45E7">
        <w:rPr>
          <w:rFonts w:ascii="Arial Narrow" w:eastAsia="Calibri" w:hAnsi="Arial Narrow"/>
          <w:lang w:eastAsia="en-US"/>
        </w:rPr>
        <w:t xml:space="preserve">u </w:t>
      </w:r>
      <w:r w:rsidRPr="007E45E7">
        <w:rPr>
          <w:rFonts w:ascii="Arial Narrow" w:eastAsia="Calibri" w:hAnsi="Arial Narrow"/>
          <w:spacing w:val="5"/>
          <w:lang w:eastAsia="en-US"/>
        </w:rPr>
        <w:t>dom</w:t>
      </w:r>
      <w:bookmarkStart w:id="244" w:name="_GoBack"/>
      <w:bookmarkEnd w:id="244"/>
      <w:r w:rsidRPr="007E45E7">
        <w:rPr>
          <w:rFonts w:ascii="Arial Narrow" w:eastAsia="Calibri" w:hAnsi="Arial Narrow"/>
          <w:spacing w:val="5"/>
          <w:lang w:eastAsia="en-US"/>
        </w:rPr>
        <w:t xml:space="preserve">aine </w:t>
      </w:r>
      <w:r w:rsidR="00F32CC4">
        <w:rPr>
          <w:rFonts w:ascii="Arial Narrow" w:eastAsia="Calibri" w:hAnsi="Arial Narrow"/>
          <w:lang w:eastAsia="en-US"/>
        </w:rPr>
        <w:t>concerné par le Marché</w:t>
      </w:r>
      <w:r w:rsidRPr="007E45E7">
        <w:rPr>
          <w:rFonts w:ascii="Arial Narrow" w:eastAsia="Calibri" w:hAnsi="Arial Narrow"/>
          <w:lang w:eastAsia="en-US"/>
        </w:rPr>
        <w:t> ;</w:t>
      </w:r>
    </w:p>
    <w:p w:rsidR="009F3442" w:rsidRPr="007E45E7" w:rsidRDefault="009F3442" w:rsidP="009F3442">
      <w:pPr>
        <w:widowControl w:val="0"/>
        <w:numPr>
          <w:ilvl w:val="0"/>
          <w:numId w:val="17"/>
        </w:numPr>
        <w:autoSpaceDE w:val="0"/>
        <w:jc w:val="both"/>
        <w:rPr>
          <w:rFonts w:ascii="Arial Narrow" w:eastAsia="Calibri" w:hAnsi="Arial Narrow"/>
          <w:lang w:eastAsia="en-US"/>
        </w:rPr>
      </w:pPr>
      <w:r w:rsidRPr="007E45E7">
        <w:rPr>
          <w:rFonts w:ascii="Arial Narrow" w:eastAsia="Calibri" w:hAnsi="Arial Narrow"/>
          <w:lang w:eastAsia="en-US"/>
        </w:rPr>
        <w:t>Les normes en vigueur.</w:t>
      </w:r>
    </w:p>
    <w:p w:rsidR="007C6166" w:rsidRPr="007E45E7" w:rsidRDefault="007C6166" w:rsidP="007C6166">
      <w:pPr>
        <w:widowControl w:val="0"/>
        <w:autoSpaceDE w:val="0"/>
        <w:jc w:val="both"/>
        <w:rPr>
          <w:rFonts w:ascii="Arial Narrow" w:hAnsi="Arial Narrow"/>
        </w:rPr>
      </w:pPr>
    </w:p>
    <w:p w:rsidR="007C6166" w:rsidRPr="007E45E7" w:rsidRDefault="007C6166" w:rsidP="00F7340F">
      <w:pPr>
        <w:pStyle w:val="CCAParticle"/>
        <w:rPr>
          <w:sz w:val="24"/>
          <w:szCs w:val="24"/>
        </w:rPr>
      </w:pPr>
      <w:bookmarkStart w:id="245" w:name="_Toc530307794"/>
      <w:bookmarkStart w:id="246" w:name="_Toc97557080"/>
      <w:bookmarkStart w:id="247" w:name="_Toc157306066"/>
      <w:r w:rsidRPr="007E45E7">
        <w:rPr>
          <w:sz w:val="24"/>
          <w:szCs w:val="24"/>
        </w:rPr>
        <w:t>Article 8 Communication</w:t>
      </w:r>
    </w:p>
    <w:bookmarkEnd w:id="245"/>
    <w:bookmarkEnd w:id="246"/>
    <w:bookmarkEnd w:id="247"/>
    <w:p w:rsidR="007C6166" w:rsidRPr="007E45E7" w:rsidRDefault="00923351" w:rsidP="00923351">
      <w:pPr>
        <w:widowControl w:val="0"/>
        <w:autoSpaceDE w:val="0"/>
        <w:jc w:val="both"/>
        <w:rPr>
          <w:rFonts w:ascii="Arial Narrow" w:hAnsi="Arial Narrow"/>
          <w:spacing w:val="2"/>
        </w:rPr>
      </w:pPr>
      <w:r w:rsidRPr="007E45E7">
        <w:rPr>
          <w:rFonts w:ascii="Arial Narrow" w:hAnsi="Arial Narrow"/>
          <w:spacing w:val="2"/>
        </w:rPr>
        <w:t xml:space="preserve">8.1. </w:t>
      </w:r>
      <w:r w:rsidR="007C6166" w:rsidRPr="007E45E7">
        <w:rPr>
          <w:rFonts w:ascii="Arial Narrow" w:hAnsi="Arial Narrow"/>
          <w:spacing w:val="2"/>
        </w:rPr>
        <w:t xml:space="preserve">Toutes les communications au titre </w:t>
      </w:r>
      <w:r w:rsidR="009D22D2">
        <w:rPr>
          <w:rFonts w:ascii="Arial Narrow" w:hAnsi="Arial Narrow"/>
          <w:iCs/>
        </w:rPr>
        <w:t>du</w:t>
      </w:r>
      <w:r w:rsidR="00471E43">
        <w:rPr>
          <w:rFonts w:ascii="Arial Narrow" w:hAnsi="Arial Narrow"/>
          <w:iCs/>
        </w:rPr>
        <w:t xml:space="preserve"> </w:t>
      </w:r>
      <w:r w:rsidR="00302D58" w:rsidRPr="007E45E7">
        <w:rPr>
          <w:rFonts w:ascii="Arial Narrow" w:hAnsi="Arial Narrow"/>
          <w:iCs/>
        </w:rPr>
        <w:t>p</w:t>
      </w:r>
      <w:r w:rsidR="009D22D2">
        <w:rPr>
          <w:rFonts w:ascii="Arial Narrow" w:hAnsi="Arial Narrow"/>
          <w:iCs/>
        </w:rPr>
        <w:t>résent</w:t>
      </w:r>
      <w:r w:rsidR="00302D58" w:rsidRPr="007E45E7">
        <w:rPr>
          <w:rFonts w:ascii="Arial Narrow" w:hAnsi="Arial Narrow"/>
          <w:iCs/>
        </w:rPr>
        <w:t xml:space="preserve"> </w:t>
      </w:r>
      <w:r w:rsidR="009D22D2">
        <w:rPr>
          <w:rFonts w:ascii="Arial Narrow" w:hAnsi="Arial Narrow"/>
          <w:iCs/>
        </w:rPr>
        <w:t>Marché</w:t>
      </w:r>
      <w:r w:rsidR="007C6166" w:rsidRPr="007E45E7">
        <w:rPr>
          <w:rFonts w:ascii="Arial Narrow" w:hAnsi="Arial Narrow"/>
          <w:spacing w:val="2"/>
        </w:rPr>
        <w:t xml:space="preserve"> sont écrites et les notifications faites aux adresses ci-après </w:t>
      </w:r>
    </w:p>
    <w:p w:rsidR="00E14E67" w:rsidRPr="007E45E7" w:rsidRDefault="007C6166" w:rsidP="00661F2E">
      <w:pPr>
        <w:pStyle w:val="Paragraphedeliste"/>
        <w:widowControl w:val="0"/>
        <w:numPr>
          <w:ilvl w:val="0"/>
          <w:numId w:val="47"/>
        </w:numPr>
        <w:autoSpaceDE w:val="0"/>
        <w:spacing w:after="0" w:line="240" w:lineRule="auto"/>
        <w:jc w:val="both"/>
        <w:rPr>
          <w:rFonts w:ascii="Arial Narrow" w:hAnsi="Arial Narrow"/>
          <w:sz w:val="24"/>
          <w:szCs w:val="24"/>
        </w:rPr>
      </w:pPr>
      <w:r w:rsidRPr="007E45E7">
        <w:rPr>
          <w:rFonts w:ascii="Arial Narrow" w:hAnsi="Arial Narrow"/>
          <w:spacing w:val="2"/>
          <w:sz w:val="24"/>
          <w:szCs w:val="24"/>
        </w:rPr>
        <w:t xml:space="preserve">Dans le cas où le cocontractant est le destinataire : </w:t>
      </w:r>
    </w:p>
    <w:p w:rsidR="00E14E67" w:rsidRPr="007E45E7" w:rsidRDefault="00E14E67" w:rsidP="007776BE">
      <w:pPr>
        <w:widowControl w:val="0"/>
        <w:autoSpaceDE w:val="0"/>
        <w:jc w:val="both"/>
        <w:rPr>
          <w:rFonts w:ascii="Arial Narrow" w:hAnsi="Arial Narrow"/>
        </w:rPr>
      </w:pPr>
      <w:r w:rsidRPr="007E45E7">
        <w:rPr>
          <w:rFonts w:ascii="Arial Narrow" w:hAnsi="Arial Narrow"/>
        </w:rPr>
        <w:t xml:space="preserve">Dans un délai de quinze (15) jours calendaires suivant la </w:t>
      </w:r>
      <w:r w:rsidR="007776BE" w:rsidRPr="007E45E7">
        <w:rPr>
          <w:rFonts w:ascii="Arial Narrow" w:hAnsi="Arial Narrow"/>
        </w:rPr>
        <w:t>notification</w:t>
      </w:r>
      <w:r w:rsidRPr="007E45E7">
        <w:rPr>
          <w:rFonts w:ascii="Arial Narrow" w:hAnsi="Arial Narrow"/>
        </w:rPr>
        <w:t xml:space="preserve"> </w:t>
      </w:r>
      <w:r w:rsidR="007776BE" w:rsidRPr="007E45E7">
        <w:rPr>
          <w:rFonts w:ascii="Arial Narrow" w:hAnsi="Arial Narrow"/>
        </w:rPr>
        <w:t xml:space="preserve">de l’Ordre de Service de démarrage des travaux, l’entrepreneur est tenu d’élire domicile à </w:t>
      </w:r>
      <w:r w:rsidR="00302D58" w:rsidRPr="007E45E7">
        <w:rPr>
          <w:rFonts w:ascii="Arial Narrow" w:hAnsi="Arial Narrow"/>
        </w:rPr>
        <w:t>Ambam</w:t>
      </w:r>
      <w:r w:rsidR="007776BE" w:rsidRPr="007E45E7">
        <w:rPr>
          <w:rFonts w:ascii="Arial Narrow" w:hAnsi="Arial Narrow"/>
        </w:rPr>
        <w:t xml:space="preserve"> et communiquer son adresse au Maitre d’Ouvrage</w:t>
      </w:r>
      <w:r w:rsidR="004B63EA">
        <w:rPr>
          <w:rFonts w:ascii="Arial Narrow" w:hAnsi="Arial Narrow"/>
        </w:rPr>
        <w:t xml:space="preserve"> </w:t>
      </w:r>
      <w:r w:rsidR="00A625FE">
        <w:rPr>
          <w:rFonts w:ascii="Arial Narrow" w:hAnsi="Arial Narrow"/>
        </w:rPr>
        <w:t>Délégué</w:t>
      </w:r>
      <w:r w:rsidR="007776BE" w:rsidRPr="007E45E7">
        <w:rPr>
          <w:rFonts w:ascii="Arial Narrow" w:hAnsi="Arial Narrow"/>
        </w:rPr>
        <w:t xml:space="preserve">. En cas de changement d’adresse, l’entrepreneur est tenu de l’en informer dans les mêmes délais. </w:t>
      </w:r>
    </w:p>
    <w:p w:rsidR="007776BE" w:rsidRPr="007E45E7" w:rsidRDefault="007776BE" w:rsidP="007776BE">
      <w:pPr>
        <w:widowControl w:val="0"/>
        <w:autoSpaceDE w:val="0"/>
        <w:jc w:val="both"/>
        <w:rPr>
          <w:rFonts w:ascii="Arial Narrow" w:hAnsi="Arial Narrow"/>
        </w:rPr>
      </w:pPr>
      <w:r w:rsidRPr="007E45E7">
        <w:rPr>
          <w:rFonts w:ascii="Arial Narrow" w:hAnsi="Arial Narrow"/>
        </w:rPr>
        <w:t xml:space="preserve">Passé le délai de quinze (15) jours pour faire connaitre au Maitre d’Ouvrage, au </w:t>
      </w:r>
      <w:r w:rsidR="0085726D" w:rsidRPr="007E45E7">
        <w:rPr>
          <w:rFonts w:ascii="Arial Narrow" w:hAnsi="Arial Narrow"/>
        </w:rPr>
        <w:t>C</w:t>
      </w:r>
      <w:r w:rsidRPr="007E45E7">
        <w:rPr>
          <w:rFonts w:ascii="Arial Narrow" w:hAnsi="Arial Narrow"/>
        </w:rPr>
        <w:t xml:space="preserve">hef de service son domicile, les correspondances seront valablement adressées dans les mêmes </w:t>
      </w:r>
      <w:r w:rsidR="00302D58" w:rsidRPr="007E45E7">
        <w:rPr>
          <w:rFonts w:ascii="Arial Narrow" w:hAnsi="Arial Narrow"/>
        </w:rPr>
        <w:t>délais Maitre d’Ouvrage</w:t>
      </w:r>
      <w:r w:rsidRPr="007E45E7">
        <w:rPr>
          <w:rFonts w:ascii="Arial Narrow" w:hAnsi="Arial Narrow"/>
        </w:rPr>
        <w:t xml:space="preserve"> </w:t>
      </w:r>
      <w:r w:rsidR="00923351" w:rsidRPr="007E45E7">
        <w:rPr>
          <w:rFonts w:ascii="Arial Narrow" w:hAnsi="Arial Narrow"/>
        </w:rPr>
        <w:t>dont relèvent les travaux.</w:t>
      </w:r>
    </w:p>
    <w:p w:rsidR="00923351" w:rsidRPr="007E45E7" w:rsidRDefault="00923351" w:rsidP="007776BE">
      <w:pPr>
        <w:widowControl w:val="0"/>
        <w:autoSpaceDE w:val="0"/>
        <w:jc w:val="both"/>
        <w:rPr>
          <w:rFonts w:ascii="Arial Narrow" w:hAnsi="Arial Narrow"/>
        </w:rPr>
      </w:pPr>
    </w:p>
    <w:p w:rsidR="007C6166" w:rsidRPr="007E45E7" w:rsidRDefault="007C6166" w:rsidP="00661F2E">
      <w:pPr>
        <w:pStyle w:val="Paragraphedeliste"/>
        <w:widowControl w:val="0"/>
        <w:numPr>
          <w:ilvl w:val="0"/>
          <w:numId w:val="47"/>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 Dans l</w:t>
      </w:r>
      <w:r w:rsidR="00F32CC4">
        <w:rPr>
          <w:rFonts w:ascii="Arial Narrow" w:hAnsi="Arial Narrow"/>
          <w:sz w:val="24"/>
          <w:szCs w:val="24"/>
        </w:rPr>
        <w:t xml:space="preserve">e cas où le </w:t>
      </w:r>
      <w:r w:rsidRPr="007E45E7">
        <w:rPr>
          <w:rFonts w:ascii="Arial Narrow" w:hAnsi="Arial Narrow"/>
          <w:sz w:val="24"/>
          <w:szCs w:val="24"/>
        </w:rPr>
        <w:t>Maître d’Ouvrage Délégué en est le destinataire :</w:t>
      </w:r>
    </w:p>
    <w:p w:rsidR="007C6166" w:rsidRPr="007E45E7" w:rsidRDefault="00923351" w:rsidP="003649C0">
      <w:pPr>
        <w:widowControl w:val="0"/>
        <w:autoSpaceDE w:val="0"/>
        <w:ind w:left="567"/>
        <w:jc w:val="both"/>
        <w:rPr>
          <w:rFonts w:ascii="Arial Narrow" w:hAnsi="Arial Narrow"/>
        </w:rPr>
      </w:pPr>
      <w:r w:rsidRPr="007E45E7">
        <w:rPr>
          <w:rFonts w:ascii="Arial Narrow" w:hAnsi="Arial Narrow"/>
        </w:rPr>
        <w:t>Monsieur le Maitre d’Ouvrage</w:t>
      </w:r>
      <w:r w:rsidR="00A625FE">
        <w:rPr>
          <w:rFonts w:ascii="Arial Narrow" w:hAnsi="Arial Narrow"/>
        </w:rPr>
        <w:t xml:space="preserve"> Délégué</w:t>
      </w:r>
      <w:r w:rsidRPr="007E45E7">
        <w:rPr>
          <w:rFonts w:ascii="Arial Narrow" w:hAnsi="Arial Narrow"/>
        </w:rPr>
        <w:t>, avec copie adressée dans les mêmes délais, au Chef de service, à l’</w:t>
      </w:r>
      <w:r w:rsidR="00A625FE">
        <w:rPr>
          <w:rFonts w:ascii="Arial Narrow" w:hAnsi="Arial Narrow"/>
        </w:rPr>
        <w:t>I</w:t>
      </w:r>
      <w:r w:rsidRPr="007E45E7">
        <w:rPr>
          <w:rFonts w:ascii="Arial Narrow" w:hAnsi="Arial Narrow"/>
        </w:rPr>
        <w:t>ngénieur</w:t>
      </w:r>
      <w:r w:rsidR="003649C0" w:rsidRPr="007E45E7">
        <w:rPr>
          <w:rFonts w:ascii="Arial Narrow" w:hAnsi="Arial Narrow"/>
        </w:rPr>
        <w:t xml:space="preserve">, </w:t>
      </w:r>
      <w:r w:rsidR="007C6166" w:rsidRPr="007E45E7">
        <w:rPr>
          <w:rFonts w:ascii="Arial Narrow" w:hAnsi="Arial Narrow"/>
        </w:rPr>
        <w:t>avec copie adressée dans les mêmes dél</w:t>
      </w:r>
      <w:r w:rsidR="00A625FE">
        <w:rPr>
          <w:rFonts w:ascii="Arial Narrow" w:hAnsi="Arial Narrow"/>
        </w:rPr>
        <w:t>ais au Chef de service, et à l’I</w:t>
      </w:r>
      <w:r w:rsidR="007C6166" w:rsidRPr="007E45E7">
        <w:rPr>
          <w:rFonts w:ascii="Arial Narrow" w:hAnsi="Arial Narrow"/>
        </w:rPr>
        <w:t>ngénieur.</w:t>
      </w:r>
    </w:p>
    <w:p w:rsidR="00923351" w:rsidRPr="007E45E7" w:rsidRDefault="00923351" w:rsidP="007776BE">
      <w:pPr>
        <w:widowControl w:val="0"/>
        <w:autoSpaceDE w:val="0"/>
        <w:ind w:left="567"/>
        <w:jc w:val="both"/>
        <w:rPr>
          <w:rFonts w:ascii="Arial Narrow" w:hAnsi="Arial Narrow"/>
        </w:rPr>
      </w:pPr>
    </w:p>
    <w:p w:rsidR="00923351" w:rsidRPr="007E45E7" w:rsidRDefault="00923351" w:rsidP="00923351">
      <w:pPr>
        <w:widowControl w:val="0"/>
        <w:autoSpaceDE w:val="0"/>
        <w:jc w:val="both"/>
        <w:rPr>
          <w:rFonts w:ascii="Arial Narrow" w:hAnsi="Arial Narrow"/>
        </w:rPr>
      </w:pPr>
      <w:r w:rsidRPr="007E45E7">
        <w:rPr>
          <w:rFonts w:ascii="Arial Narrow" w:hAnsi="Arial Narrow"/>
        </w:rPr>
        <w:t>8.2. Le Co-contractant adressera toutes notifications écrites ou correspondances à l’ingénieur, avec copie au Chef de service du Marché.</w:t>
      </w:r>
    </w:p>
    <w:p w:rsidR="00C269EB" w:rsidRPr="007E45E7" w:rsidRDefault="00C269EB" w:rsidP="00D154B7">
      <w:pPr>
        <w:widowControl w:val="0"/>
        <w:autoSpaceDE w:val="0"/>
        <w:ind w:left="567"/>
        <w:jc w:val="both"/>
        <w:rPr>
          <w:rFonts w:ascii="Arial Narrow" w:hAnsi="Arial Narrow"/>
        </w:rPr>
      </w:pPr>
    </w:p>
    <w:bookmarkEnd w:id="232"/>
    <w:p w:rsidR="003F7F98" w:rsidRPr="007E45E7" w:rsidRDefault="003F7F98" w:rsidP="00D154B7">
      <w:pPr>
        <w:widowControl w:val="0"/>
        <w:autoSpaceDE w:val="0"/>
        <w:ind w:left="567"/>
        <w:jc w:val="both"/>
        <w:rPr>
          <w:rFonts w:ascii="Arial Narrow" w:hAnsi="Arial Narrow"/>
        </w:rPr>
      </w:pPr>
    </w:p>
    <w:p w:rsidR="003F7F98" w:rsidRPr="007E45E7" w:rsidRDefault="003F7F98" w:rsidP="00F7340F">
      <w:pPr>
        <w:pStyle w:val="CCAPchapitre"/>
        <w:rPr>
          <w:rFonts w:ascii="Arial Narrow" w:hAnsi="Arial Narrow"/>
          <w:sz w:val="24"/>
        </w:rPr>
      </w:pPr>
      <w:bookmarkStart w:id="248" w:name="_Toc530307795"/>
      <w:bookmarkStart w:id="249" w:name="_Toc97557081"/>
      <w:bookmarkStart w:id="250" w:name="_Toc157306067"/>
      <w:r w:rsidRPr="007E45E7">
        <w:rPr>
          <w:rFonts w:ascii="Arial Narrow" w:hAnsi="Arial Narrow"/>
          <w:sz w:val="24"/>
        </w:rPr>
        <w:t>Exécution des travaux</w:t>
      </w:r>
      <w:bookmarkEnd w:id="248"/>
      <w:bookmarkEnd w:id="249"/>
      <w:bookmarkEnd w:id="250"/>
    </w:p>
    <w:p w:rsidR="00CC3754" w:rsidRPr="007E45E7" w:rsidRDefault="00CC3754" w:rsidP="00F7340F">
      <w:pPr>
        <w:pStyle w:val="CCAPchapitre"/>
        <w:numPr>
          <w:ilvl w:val="0"/>
          <w:numId w:val="0"/>
        </w:numPr>
        <w:ind w:left="714"/>
        <w:rPr>
          <w:rFonts w:ascii="Arial Narrow" w:hAnsi="Arial Narrow"/>
          <w:sz w:val="24"/>
        </w:rPr>
      </w:pPr>
    </w:p>
    <w:p w:rsidR="007C7BD1" w:rsidRPr="007E45E7" w:rsidRDefault="007C7BD1" w:rsidP="00F7340F">
      <w:pPr>
        <w:pStyle w:val="CCAParticle"/>
        <w:rPr>
          <w:sz w:val="24"/>
          <w:szCs w:val="24"/>
        </w:rPr>
      </w:pPr>
      <w:bookmarkStart w:id="251" w:name="_Toc530307796"/>
      <w:bookmarkStart w:id="252" w:name="_Toc97557082"/>
      <w:bookmarkStart w:id="253" w:name="_Toc157306068"/>
      <w:r w:rsidRPr="007E45E7">
        <w:rPr>
          <w:sz w:val="24"/>
          <w:szCs w:val="24"/>
        </w:rPr>
        <w:t>Article 9 Consistance des prestations</w:t>
      </w:r>
    </w:p>
    <w:bookmarkEnd w:id="251"/>
    <w:bookmarkEnd w:id="252"/>
    <w:bookmarkEnd w:id="253"/>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Les travaux à réaliser dans le cadre </w:t>
      </w:r>
      <w:r w:rsidR="009D22D2">
        <w:rPr>
          <w:rFonts w:ascii="Arial Narrow" w:hAnsi="Arial Narrow"/>
          <w:iCs/>
        </w:rPr>
        <w:t>du présent</w:t>
      </w:r>
      <w:r w:rsidR="00302D58" w:rsidRPr="007E45E7">
        <w:rPr>
          <w:rFonts w:ascii="Arial Narrow" w:hAnsi="Arial Narrow"/>
          <w:iCs/>
        </w:rPr>
        <w:t xml:space="preserve"> </w:t>
      </w:r>
      <w:r w:rsidR="009D22D2">
        <w:rPr>
          <w:rFonts w:ascii="Arial Narrow" w:hAnsi="Arial Narrow"/>
          <w:iCs/>
        </w:rPr>
        <w:t>Marché</w:t>
      </w:r>
      <w:r w:rsidRPr="007E45E7">
        <w:rPr>
          <w:rFonts w:ascii="Arial Narrow" w:hAnsi="Arial Narrow"/>
        </w:rPr>
        <w:t xml:space="preserve"> comprennent :</w:t>
      </w:r>
    </w:p>
    <w:p w:rsidR="009D13FB" w:rsidRPr="0074128F" w:rsidRDefault="009D13FB" w:rsidP="009D13FB">
      <w:pPr>
        <w:pStyle w:val="Paragraphedeliste"/>
        <w:numPr>
          <w:ilvl w:val="0"/>
          <w:numId w:val="74"/>
        </w:numPr>
        <w:suppressAutoHyphens w:val="0"/>
        <w:autoSpaceDN/>
        <w:spacing w:after="0"/>
        <w:jc w:val="both"/>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t>TRAVAUX PREPARATOIRES</w:t>
      </w:r>
      <w:r w:rsidRPr="0074128F">
        <w:rPr>
          <w:rFonts w:ascii="Arial Narrow" w:hAnsi="Arial Narrow"/>
          <w:color w:val="ED7D31" w:themeColor="accent2"/>
          <w:sz w:val="24"/>
          <w:szCs w:val="24"/>
        </w:rPr>
        <w:t xml:space="preserve"> ;</w:t>
      </w:r>
    </w:p>
    <w:p w:rsidR="009D13FB" w:rsidRPr="0074128F" w:rsidRDefault="009D13FB" w:rsidP="009D13FB">
      <w:pPr>
        <w:pStyle w:val="Paragraphedeliste"/>
        <w:numPr>
          <w:ilvl w:val="0"/>
          <w:numId w:val="74"/>
        </w:numPr>
        <w:suppressAutoHyphens w:val="0"/>
        <w:autoSpaceDN/>
        <w:spacing w:after="0"/>
        <w:jc w:val="both"/>
        <w:textAlignment w:val="auto"/>
        <w:rPr>
          <w:rFonts w:ascii="Arial Narrow" w:hAnsi="Arial Narrow"/>
          <w:color w:val="ED7D31" w:themeColor="accent2"/>
          <w:sz w:val="24"/>
          <w:szCs w:val="24"/>
        </w:rPr>
      </w:pPr>
      <w:r w:rsidRPr="0074128F">
        <w:rPr>
          <w:rFonts w:ascii="Arial Narrow" w:eastAsia="Times New Roman" w:hAnsi="Arial Narrow"/>
          <w:b/>
          <w:bCs/>
          <w:color w:val="ED7D31" w:themeColor="accent2"/>
          <w:sz w:val="24"/>
          <w:szCs w:val="24"/>
          <w:lang w:eastAsia="fr-FR"/>
        </w:rPr>
        <w:t>TERRASSEMENT</w:t>
      </w:r>
      <w:r w:rsidRPr="0074128F">
        <w:rPr>
          <w:rFonts w:ascii="Arial Narrow" w:hAnsi="Arial Narrow"/>
          <w:color w:val="ED7D31" w:themeColor="accent2"/>
          <w:sz w:val="24"/>
          <w:szCs w:val="24"/>
        </w:rPr>
        <w:t xml:space="preserve"> ;</w:t>
      </w:r>
    </w:p>
    <w:p w:rsidR="009D13FB" w:rsidRPr="0074128F" w:rsidRDefault="009D13FB" w:rsidP="009D13FB">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t>FONDATION</w:t>
      </w:r>
      <w:r w:rsidRPr="0074128F">
        <w:rPr>
          <w:rFonts w:ascii="Arial Narrow" w:hAnsi="Arial Narrow"/>
          <w:color w:val="ED7D31" w:themeColor="accent2"/>
          <w:sz w:val="24"/>
          <w:szCs w:val="24"/>
        </w:rPr>
        <w:t xml:space="preserve"> ;</w:t>
      </w:r>
    </w:p>
    <w:p w:rsidR="009D13FB" w:rsidRPr="009D13FB" w:rsidRDefault="009D13FB" w:rsidP="009D13FB">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lastRenderedPageBreak/>
        <w:t>ELEVATION</w:t>
      </w:r>
      <w:r w:rsidRPr="0074128F">
        <w:rPr>
          <w:rFonts w:ascii="Arial Narrow" w:eastAsia="Times New Roman" w:hAnsi="Arial Narrow"/>
          <w:b/>
          <w:bCs/>
          <w:color w:val="ED7D31" w:themeColor="accent2"/>
          <w:sz w:val="24"/>
          <w:szCs w:val="24"/>
          <w:lang w:eastAsia="fr-FR"/>
        </w:rPr>
        <w:t xml:space="preserve"> ;</w:t>
      </w:r>
    </w:p>
    <w:p w:rsidR="0074764F" w:rsidRPr="009D13FB" w:rsidRDefault="009D13FB" w:rsidP="009D13FB">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sidRPr="009D13FB">
        <w:rPr>
          <w:rFonts w:ascii="Arial Narrow" w:eastAsia="Times New Roman" w:hAnsi="Arial Narrow"/>
          <w:b/>
          <w:bCs/>
          <w:color w:val="ED7D31" w:themeColor="accent2"/>
          <w:sz w:val="24"/>
          <w:szCs w:val="24"/>
          <w:lang w:eastAsia="fr-FR"/>
        </w:rPr>
        <w:t>CHARPENTE ET COUVERTURE</w:t>
      </w:r>
    </w:p>
    <w:p w:rsidR="007C7BD1" w:rsidRPr="007E45E7" w:rsidRDefault="007C7BD1" w:rsidP="007C7BD1">
      <w:pPr>
        <w:keepNext/>
        <w:jc w:val="both"/>
        <w:outlineLvl w:val="2"/>
        <w:rPr>
          <w:rFonts w:ascii="Arial Narrow" w:hAnsi="Arial Narrow"/>
          <w:b/>
        </w:rPr>
      </w:pPr>
      <w:r w:rsidRPr="007E45E7">
        <w:rPr>
          <w:rFonts w:ascii="Arial Narrow" w:hAnsi="Arial Narrow"/>
          <w:b/>
        </w:rPr>
        <w:t xml:space="preserve">Article 10- Délais d’exécution </w:t>
      </w:r>
      <w:r w:rsidR="004B63EA">
        <w:rPr>
          <w:rFonts w:ascii="Arial Narrow" w:hAnsi="Arial Narrow"/>
          <w:b/>
          <w:iCs/>
        </w:rPr>
        <w:t>du Marché</w:t>
      </w:r>
    </w:p>
    <w:p w:rsidR="007C7BD1" w:rsidRPr="007E45E7" w:rsidRDefault="007C7BD1" w:rsidP="00526DF2">
      <w:pPr>
        <w:pStyle w:val="Paragraphedeliste"/>
        <w:widowControl w:val="0"/>
        <w:numPr>
          <w:ilvl w:val="1"/>
          <w:numId w:val="41"/>
        </w:numPr>
        <w:autoSpaceDE w:val="0"/>
        <w:jc w:val="both"/>
        <w:rPr>
          <w:rFonts w:ascii="Arial Narrow" w:hAnsi="Arial Narrow"/>
          <w:i/>
          <w:iCs/>
          <w:sz w:val="24"/>
          <w:szCs w:val="24"/>
        </w:rPr>
      </w:pPr>
      <w:r w:rsidRPr="007E45E7">
        <w:rPr>
          <w:rFonts w:ascii="Arial Narrow" w:hAnsi="Arial Narrow"/>
          <w:sz w:val="24"/>
          <w:szCs w:val="24"/>
        </w:rPr>
        <w:t xml:space="preserve">Le délai d’exécution des travaux objet </w:t>
      </w:r>
      <w:r w:rsidR="00325676">
        <w:rPr>
          <w:rFonts w:ascii="Arial Narrow" w:hAnsi="Arial Narrow"/>
          <w:iCs/>
          <w:sz w:val="24"/>
          <w:szCs w:val="24"/>
        </w:rPr>
        <w:t>du présent</w:t>
      </w:r>
      <w:r w:rsidR="00302D58" w:rsidRPr="007E45E7">
        <w:rPr>
          <w:rFonts w:ascii="Arial Narrow" w:hAnsi="Arial Narrow"/>
          <w:iCs/>
          <w:sz w:val="24"/>
          <w:szCs w:val="24"/>
        </w:rPr>
        <w:t xml:space="preserve"> </w:t>
      </w:r>
      <w:r w:rsidR="00325676">
        <w:rPr>
          <w:rFonts w:ascii="Arial Narrow" w:hAnsi="Arial Narrow"/>
          <w:iCs/>
          <w:sz w:val="24"/>
          <w:szCs w:val="24"/>
        </w:rPr>
        <w:t>Marché</w:t>
      </w:r>
      <w:r w:rsidRPr="007E45E7">
        <w:rPr>
          <w:rFonts w:ascii="Arial Narrow" w:hAnsi="Arial Narrow"/>
          <w:sz w:val="24"/>
          <w:szCs w:val="24"/>
        </w:rPr>
        <w:t xml:space="preserve"> </w:t>
      </w:r>
      <w:r w:rsidRPr="007E45E7">
        <w:rPr>
          <w:rFonts w:ascii="Arial Narrow" w:hAnsi="Arial Narrow"/>
          <w:spacing w:val="1"/>
          <w:sz w:val="24"/>
          <w:szCs w:val="24"/>
        </w:rPr>
        <w:t>es</w:t>
      </w:r>
      <w:r w:rsidRPr="007E45E7">
        <w:rPr>
          <w:rFonts w:ascii="Arial Narrow" w:hAnsi="Arial Narrow"/>
          <w:sz w:val="24"/>
          <w:szCs w:val="24"/>
        </w:rPr>
        <w:t xml:space="preserve">t </w:t>
      </w:r>
      <w:r w:rsidRPr="007E45E7">
        <w:rPr>
          <w:rFonts w:ascii="Arial Narrow" w:hAnsi="Arial Narrow"/>
          <w:spacing w:val="1"/>
          <w:sz w:val="24"/>
          <w:szCs w:val="24"/>
        </w:rPr>
        <w:t>d</w:t>
      </w:r>
      <w:r w:rsidRPr="007E45E7">
        <w:rPr>
          <w:rFonts w:ascii="Arial Narrow" w:hAnsi="Arial Narrow"/>
          <w:sz w:val="24"/>
          <w:szCs w:val="24"/>
        </w:rPr>
        <w:t xml:space="preserve">e </w:t>
      </w:r>
      <w:r w:rsidRPr="007E45E7">
        <w:rPr>
          <w:rFonts w:ascii="Arial Narrow" w:hAnsi="Arial Narrow"/>
          <w:spacing w:val="-29"/>
          <w:sz w:val="24"/>
          <w:szCs w:val="24"/>
        </w:rPr>
        <w:t xml:space="preserve">:   </w:t>
      </w:r>
      <w:r w:rsidR="00325676">
        <w:rPr>
          <w:rFonts w:ascii="Arial Narrow" w:hAnsi="Arial Narrow"/>
          <w:b/>
          <w:bCs/>
          <w:spacing w:val="-29"/>
          <w:sz w:val="24"/>
          <w:szCs w:val="24"/>
        </w:rPr>
        <w:t xml:space="preserve">Quatre </w:t>
      </w:r>
      <w:r w:rsidR="00FF507E" w:rsidRPr="007E45E7">
        <w:rPr>
          <w:rFonts w:ascii="Arial Narrow" w:hAnsi="Arial Narrow"/>
          <w:b/>
          <w:bCs/>
          <w:spacing w:val="-29"/>
          <w:sz w:val="24"/>
          <w:szCs w:val="24"/>
        </w:rPr>
        <w:t xml:space="preserve"> (0</w:t>
      </w:r>
      <w:r w:rsidR="00325676">
        <w:rPr>
          <w:rFonts w:ascii="Arial Narrow" w:hAnsi="Arial Narrow"/>
          <w:b/>
          <w:bCs/>
          <w:spacing w:val="-29"/>
          <w:sz w:val="24"/>
          <w:szCs w:val="24"/>
        </w:rPr>
        <w:t>4</w:t>
      </w:r>
      <w:r w:rsidR="00FF507E" w:rsidRPr="007E45E7">
        <w:rPr>
          <w:rFonts w:ascii="Arial Narrow" w:hAnsi="Arial Narrow"/>
          <w:b/>
          <w:bCs/>
          <w:spacing w:val="-29"/>
          <w:sz w:val="24"/>
          <w:szCs w:val="24"/>
        </w:rPr>
        <w:t>) mois</w:t>
      </w:r>
    </w:p>
    <w:p w:rsidR="007C7BD1" w:rsidRPr="007E45E7" w:rsidRDefault="007C7BD1" w:rsidP="00276020">
      <w:pPr>
        <w:widowControl w:val="0"/>
        <w:tabs>
          <w:tab w:val="left" w:pos="851"/>
        </w:tabs>
        <w:autoSpaceDE w:val="0"/>
        <w:jc w:val="both"/>
        <w:rPr>
          <w:rFonts w:ascii="Arial Narrow" w:hAnsi="Arial Narrow"/>
        </w:rPr>
      </w:pPr>
      <w:r w:rsidRPr="007E45E7">
        <w:rPr>
          <w:rFonts w:ascii="Arial Narrow" w:hAnsi="Arial Narrow"/>
        </w:rPr>
        <w:t>Ce délai court à compter de la date de notification de l’</w:t>
      </w:r>
      <w:r w:rsidR="00276020" w:rsidRPr="007E45E7">
        <w:rPr>
          <w:rFonts w:ascii="Arial Narrow" w:hAnsi="Arial Narrow"/>
        </w:rPr>
        <w:t>O</w:t>
      </w:r>
      <w:r w:rsidRPr="007E45E7">
        <w:rPr>
          <w:rFonts w:ascii="Arial Narrow" w:hAnsi="Arial Narrow"/>
        </w:rPr>
        <w:t xml:space="preserve">rdre de </w:t>
      </w:r>
      <w:r w:rsidR="00276020" w:rsidRPr="007E45E7">
        <w:rPr>
          <w:rFonts w:ascii="Arial Narrow" w:hAnsi="Arial Narrow"/>
        </w:rPr>
        <w:t>S</w:t>
      </w:r>
      <w:r w:rsidRPr="007E45E7">
        <w:rPr>
          <w:rFonts w:ascii="Arial Narrow" w:hAnsi="Arial Narrow"/>
        </w:rPr>
        <w:t xml:space="preserve">ervice de commencer les travaux, sauf stipulation contraire </w:t>
      </w:r>
    </w:p>
    <w:p w:rsidR="007C7BD1" w:rsidRPr="007E45E7" w:rsidRDefault="007C7BD1" w:rsidP="007C7BD1">
      <w:pPr>
        <w:widowControl w:val="0"/>
        <w:autoSpaceDE w:val="0"/>
        <w:jc w:val="both"/>
        <w:rPr>
          <w:rFonts w:ascii="Arial Narrow" w:hAnsi="Arial Narrow"/>
          <w:i/>
          <w:iCs/>
        </w:rPr>
      </w:pPr>
    </w:p>
    <w:p w:rsidR="003F7F98" w:rsidRPr="007E45E7" w:rsidRDefault="007C7BD1" w:rsidP="009B423E">
      <w:pPr>
        <w:widowControl w:val="0"/>
        <w:autoSpaceDE w:val="0"/>
        <w:jc w:val="both"/>
        <w:rPr>
          <w:rFonts w:ascii="Arial Narrow" w:hAnsi="Arial Narrow"/>
          <w:iCs/>
        </w:rPr>
      </w:pPr>
      <w:r w:rsidRPr="007E45E7">
        <w:rPr>
          <w:rFonts w:ascii="Arial Narrow" w:hAnsi="Arial Narrow"/>
          <w:b/>
        </w:rPr>
        <w:t xml:space="preserve">10.3 </w:t>
      </w:r>
      <w:r w:rsidR="009B423E" w:rsidRPr="007E45E7">
        <w:rPr>
          <w:rFonts w:ascii="Arial Narrow" w:hAnsi="Arial Narrow"/>
          <w:b/>
          <w:iCs/>
        </w:rPr>
        <w:t>T</w:t>
      </w:r>
      <w:r w:rsidRPr="007E45E7">
        <w:rPr>
          <w:rFonts w:ascii="Arial Narrow" w:hAnsi="Arial Narrow"/>
          <w:b/>
          <w:iCs/>
        </w:rPr>
        <w:t>ranche</w:t>
      </w:r>
      <w:r w:rsidR="009B423E" w:rsidRPr="007E45E7">
        <w:rPr>
          <w:rFonts w:ascii="Arial Narrow" w:hAnsi="Arial Narrow"/>
          <w:b/>
          <w:iCs/>
        </w:rPr>
        <w:t> </w:t>
      </w:r>
      <w:r w:rsidR="009B423E" w:rsidRPr="007E45E7">
        <w:rPr>
          <w:rFonts w:ascii="Arial Narrow" w:hAnsi="Arial Narrow"/>
          <w:iCs/>
        </w:rPr>
        <w:t>:</w:t>
      </w:r>
      <w:r w:rsidRPr="007E45E7">
        <w:rPr>
          <w:rFonts w:ascii="Arial Narrow" w:hAnsi="Arial Narrow"/>
          <w:iCs/>
        </w:rPr>
        <w:t xml:space="preserve"> </w:t>
      </w:r>
      <w:r w:rsidR="009B423E" w:rsidRPr="007E45E7">
        <w:rPr>
          <w:rFonts w:ascii="Arial Narrow" w:hAnsi="Arial Narrow"/>
          <w:b/>
          <w:bCs/>
          <w:iCs/>
        </w:rPr>
        <w:t>SANS OBJET</w:t>
      </w:r>
    </w:p>
    <w:p w:rsidR="009B423E" w:rsidRPr="007E45E7" w:rsidRDefault="009B423E" w:rsidP="009B423E">
      <w:pPr>
        <w:widowControl w:val="0"/>
        <w:autoSpaceDE w:val="0"/>
        <w:jc w:val="both"/>
        <w:rPr>
          <w:rFonts w:ascii="Arial Narrow" w:hAnsi="Arial Narrow"/>
          <w:b/>
          <w:bCs/>
        </w:rPr>
      </w:pPr>
    </w:p>
    <w:p w:rsidR="007C7BD1" w:rsidRPr="007E45E7" w:rsidRDefault="007C7BD1" w:rsidP="00F7340F">
      <w:pPr>
        <w:pStyle w:val="CCAParticle"/>
        <w:rPr>
          <w:sz w:val="24"/>
          <w:szCs w:val="24"/>
        </w:rPr>
      </w:pPr>
      <w:bookmarkStart w:id="254" w:name="_Toc157306070"/>
      <w:bookmarkStart w:id="255" w:name="_Toc530307798"/>
      <w:bookmarkStart w:id="256" w:name="_Toc97557084"/>
      <w:r w:rsidRPr="007E45E7">
        <w:rPr>
          <w:sz w:val="24"/>
          <w:szCs w:val="24"/>
        </w:rPr>
        <w:t>Article 11- Oblig</w:t>
      </w:r>
      <w:r w:rsidR="004B63EA">
        <w:rPr>
          <w:sz w:val="24"/>
          <w:szCs w:val="24"/>
        </w:rPr>
        <w:t>ations du</w:t>
      </w:r>
      <w:r w:rsidRPr="007E45E7">
        <w:rPr>
          <w:sz w:val="24"/>
          <w:szCs w:val="24"/>
        </w:rPr>
        <w:t xml:space="preserve"> Maître d’Ouvrage Délégué </w:t>
      </w:r>
    </w:p>
    <w:bookmarkEnd w:id="254"/>
    <w:bookmarkEnd w:id="255"/>
    <w:bookmarkEnd w:id="256"/>
    <w:p w:rsidR="007C7BD1" w:rsidRPr="007E45E7" w:rsidRDefault="004B63EA" w:rsidP="007C7BD1">
      <w:pPr>
        <w:widowControl w:val="0"/>
        <w:autoSpaceDE w:val="0"/>
        <w:jc w:val="both"/>
        <w:rPr>
          <w:rFonts w:ascii="Arial Narrow" w:hAnsi="Arial Narrow"/>
        </w:rPr>
      </w:pPr>
      <w:r>
        <w:rPr>
          <w:rFonts w:ascii="Arial Narrow" w:hAnsi="Arial Narrow"/>
        </w:rPr>
        <w:t xml:space="preserve">11.1. Le </w:t>
      </w:r>
      <w:r w:rsidR="007C7BD1" w:rsidRPr="007E45E7">
        <w:rPr>
          <w:rFonts w:ascii="Arial Narrow" w:hAnsi="Arial Narrow"/>
          <w:iCs/>
        </w:rPr>
        <w:t xml:space="preserve">Maître d’Ouvrage Délégué </w:t>
      </w:r>
      <w:r w:rsidR="007C7BD1" w:rsidRPr="007E45E7">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EB3D5C">
        <w:rPr>
          <w:rFonts w:ascii="Arial Narrow" w:hAnsi="Arial Narrow"/>
        </w:rPr>
        <w:t>du Marché</w:t>
      </w:r>
      <w:r w:rsidR="007C7BD1" w:rsidRPr="007E45E7">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11.2.  Le Maître d’ouvrage ou le </w:t>
      </w:r>
      <w:r w:rsidRPr="007E45E7">
        <w:rPr>
          <w:rFonts w:ascii="Arial Narrow" w:hAnsi="Arial Narrow"/>
          <w:iCs/>
        </w:rPr>
        <w:t xml:space="preserve">Maître d’Ouvrage Délégué </w:t>
      </w:r>
      <w:r w:rsidRPr="007E45E7">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302D58" w:rsidRPr="007E45E7">
        <w:rPr>
          <w:rFonts w:ascii="Arial Narrow" w:hAnsi="Arial Narrow"/>
          <w:iCs/>
        </w:rPr>
        <w:t>de la Lettre Commande</w:t>
      </w:r>
      <w:r w:rsidRPr="007E45E7">
        <w:rPr>
          <w:rFonts w:ascii="Arial Narrow" w:hAnsi="Arial Narrow"/>
        </w:rPr>
        <w:t>, et qui relèvent de ses obligations.</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11.3. Si le cocontractant de l’administration en fait la demande, le Maître d’ouvrage ou le Maître d’Ouvrage Délégué</w:t>
      </w:r>
      <w:r w:rsidRPr="007E45E7">
        <w:rPr>
          <w:rFonts w:ascii="Arial Narrow" w:hAnsi="Arial Narrow"/>
          <w:i/>
          <w:iCs/>
        </w:rPr>
        <w:t xml:space="preserve"> </w:t>
      </w:r>
      <w:r w:rsidRPr="007E45E7">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00EB3D5C">
        <w:rPr>
          <w:rFonts w:ascii="Arial Narrow" w:hAnsi="Arial Narrow"/>
          <w:iCs/>
        </w:rPr>
        <w:t>du</w:t>
      </w:r>
      <w:r w:rsidR="00302D58" w:rsidRPr="007E45E7">
        <w:rPr>
          <w:rFonts w:ascii="Arial Narrow" w:hAnsi="Arial Narrow"/>
          <w:iCs/>
        </w:rPr>
        <w:t xml:space="preserve"> </w:t>
      </w:r>
      <w:r w:rsidR="00EB3D5C">
        <w:rPr>
          <w:rFonts w:ascii="Arial Narrow" w:hAnsi="Arial Narrow"/>
          <w:iCs/>
        </w:rPr>
        <w:t>Marché</w:t>
      </w:r>
      <w:r w:rsidR="00302D58" w:rsidRPr="007E45E7">
        <w:rPr>
          <w:rFonts w:ascii="Arial Narrow" w:hAnsi="Arial Narrow"/>
        </w:rPr>
        <w:t xml:space="preserve"> </w:t>
      </w:r>
      <w:r w:rsidRPr="007E45E7">
        <w:rPr>
          <w:rFonts w:ascii="Arial Narrow" w:hAnsi="Arial Narrow"/>
        </w:rPr>
        <w:t>requise par ces organismes pour le cocontractant, ses sous-traitants ou le personnel du cocontractant ou de ses sous-traitants selon les cas.</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11.4 Le Maître d’Ouvrage assure au cocontractant la protection contre les menaces, outrages, violences, voies de fait, injures ou diffamations, dont il peut être victime en raison ou à l’occasion de l’exercice de sa mission.</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257" w:name="_Hlk159273232"/>
      <w:bookmarkStart w:id="258" w:name="_Toc530307799"/>
      <w:bookmarkStart w:id="259" w:name="_Toc97557085"/>
      <w:bookmarkStart w:id="260" w:name="_Toc157306071"/>
      <w:r w:rsidRPr="007E45E7">
        <w:rPr>
          <w:sz w:val="24"/>
          <w:szCs w:val="24"/>
        </w:rPr>
        <w:t>Article 12-</w:t>
      </w:r>
      <w:bookmarkEnd w:id="257"/>
      <w:r w:rsidRPr="007E45E7">
        <w:rPr>
          <w:sz w:val="24"/>
          <w:szCs w:val="24"/>
        </w:rPr>
        <w:t xml:space="preserve"> Ordres de service </w:t>
      </w:r>
    </w:p>
    <w:bookmarkEnd w:id="258"/>
    <w:bookmarkEnd w:id="259"/>
    <w:bookmarkEnd w:id="260"/>
    <w:p w:rsidR="007C7BD1"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iCs/>
        </w:rPr>
        <w:t xml:space="preserve">Les différents ordres de service seront établis et notifiés dans les conditions suivantes : </w:t>
      </w:r>
    </w:p>
    <w:p w:rsidR="007C7BD1"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iCs/>
        </w:rPr>
        <w:t>12.1</w:t>
      </w:r>
      <w:r w:rsidRPr="007E45E7">
        <w:rPr>
          <w:rFonts w:ascii="Arial Narrow" w:hAnsi="Arial Narrow"/>
        </w:rPr>
        <w:t xml:space="preserve">. </w:t>
      </w:r>
      <w:r w:rsidRPr="007E45E7">
        <w:rPr>
          <w:rFonts w:ascii="Arial Narrow" w:hAnsi="Arial Narrow"/>
          <w:iCs/>
        </w:rPr>
        <w:t xml:space="preserve">Dès notification </w:t>
      </w:r>
      <w:r w:rsidR="00EB3D5C">
        <w:rPr>
          <w:rFonts w:ascii="Arial Narrow" w:hAnsi="Arial Narrow"/>
          <w:iCs/>
        </w:rPr>
        <w:t>du</w:t>
      </w:r>
      <w:r w:rsidR="00E76589" w:rsidRPr="007E45E7">
        <w:rPr>
          <w:rFonts w:ascii="Arial Narrow" w:hAnsi="Arial Narrow"/>
          <w:iCs/>
        </w:rPr>
        <w:t xml:space="preserve"> </w:t>
      </w:r>
      <w:r w:rsidR="00EB3D5C">
        <w:rPr>
          <w:rFonts w:ascii="Arial Narrow" w:hAnsi="Arial Narrow"/>
          <w:iCs/>
        </w:rPr>
        <w:t>Marché</w:t>
      </w:r>
      <w:r w:rsidRPr="007E45E7">
        <w:rPr>
          <w:rFonts w:ascii="Arial Narrow" w:hAnsi="Arial Narrow"/>
          <w:iCs/>
        </w:rPr>
        <w:t xml:space="preserve"> au titulaire, le Maître d’Ouvrage ou le Maître d’Ouvrage Délégué dispose d’un délai de quinze (15) jours calendaires pour signer l’ordre de service de démarrage des travaux</w:t>
      </w:r>
      <w:r w:rsidRPr="007E45E7">
        <w:rPr>
          <w:rFonts w:ascii="Arial Narrow" w:hAnsi="Arial Narrow"/>
          <w:i/>
          <w:iCs/>
        </w:rPr>
        <w:t xml:space="preserve">. </w:t>
      </w:r>
      <w:r w:rsidRPr="007E45E7">
        <w:rPr>
          <w:rFonts w:ascii="Arial Narrow" w:hAnsi="Arial Narrow"/>
          <w:iCs/>
        </w:rPr>
        <w:t>Cet Ordre de service</w:t>
      </w:r>
      <w:r w:rsidRPr="007E45E7">
        <w:rPr>
          <w:rFonts w:ascii="Arial Narrow" w:hAnsi="Arial Narrow"/>
          <w:i/>
          <w:iCs/>
        </w:rPr>
        <w:t xml:space="preserve"> </w:t>
      </w:r>
      <w:r w:rsidRPr="007E45E7">
        <w:rPr>
          <w:rFonts w:ascii="Arial Narrow" w:hAnsi="Arial Narrow"/>
          <w:iCs/>
        </w:rPr>
        <w:t xml:space="preserve">est </w:t>
      </w:r>
      <w:r w:rsidRPr="007E45E7">
        <w:rPr>
          <w:rFonts w:ascii="Arial Narrow" w:hAnsi="Arial Narrow"/>
        </w:rPr>
        <w:t>notifié au cocontractant par le Chef de service du Marché dans un délai de sept (7) jours calendaires</w:t>
      </w:r>
      <w:r w:rsidRPr="007E45E7">
        <w:rPr>
          <w:rFonts w:ascii="Arial Narrow" w:hAnsi="Arial Narrow"/>
          <w:iCs/>
        </w:rPr>
        <w:t xml:space="preserve"> Une copie dudit</w:t>
      </w:r>
      <w:r w:rsidRPr="007E45E7">
        <w:rPr>
          <w:rFonts w:ascii="Arial Narrow" w:hAnsi="Arial Narrow"/>
          <w:i/>
          <w:iCs/>
        </w:rPr>
        <w:t xml:space="preserve"> </w:t>
      </w:r>
      <w:r w:rsidRPr="007E45E7">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7E45E7">
        <w:rPr>
          <w:rFonts w:ascii="Arial Narrow" w:hAnsi="Arial Narrow"/>
        </w:rPr>
        <w:t>.</w:t>
      </w:r>
      <w:r w:rsidRPr="007E45E7">
        <w:rPr>
          <w:rFonts w:ascii="Arial Narrow" w:hAnsi="Arial Narrow"/>
        </w:rPr>
        <w:t xml:space="preserve"> </w:t>
      </w:r>
    </w:p>
    <w:p w:rsidR="007C7BD1" w:rsidRPr="007E45E7" w:rsidRDefault="007C7BD1" w:rsidP="007C7BD1">
      <w:pPr>
        <w:widowControl w:val="0"/>
        <w:tabs>
          <w:tab w:val="left" w:pos="2410"/>
        </w:tabs>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12.2 Les Ordres de Services ayant une incidence sur le montant et/ou sur le délai </w:t>
      </w:r>
      <w:r w:rsidR="00EB3D5C">
        <w:rPr>
          <w:rFonts w:ascii="Arial Narrow" w:hAnsi="Arial Narrow"/>
          <w:iCs/>
        </w:rPr>
        <w:t>du</w:t>
      </w:r>
      <w:r w:rsidR="00302D58" w:rsidRPr="007E45E7">
        <w:rPr>
          <w:rFonts w:ascii="Arial Narrow" w:hAnsi="Arial Narrow"/>
          <w:iCs/>
        </w:rPr>
        <w:t xml:space="preserve"> </w:t>
      </w:r>
      <w:r w:rsidR="00EB3D5C">
        <w:rPr>
          <w:rFonts w:ascii="Arial Narrow" w:hAnsi="Arial Narrow"/>
          <w:iCs/>
        </w:rPr>
        <w:t>marché</w:t>
      </w:r>
      <w:r w:rsidRPr="007E45E7">
        <w:rPr>
          <w:rFonts w:ascii="Arial Narrow" w:hAnsi="Arial Narrow"/>
        </w:rPr>
        <w:t>, sont signés par le Maître d’Ouvrage dans les conditions suivantes :</w:t>
      </w:r>
    </w:p>
    <w:p w:rsidR="007C7BD1" w:rsidRPr="007E45E7" w:rsidRDefault="007C7BD1" w:rsidP="007C7BD1">
      <w:pPr>
        <w:widowControl w:val="0"/>
        <w:numPr>
          <w:ilvl w:val="0"/>
          <w:numId w:val="9"/>
        </w:numPr>
        <w:autoSpaceDE w:val="0"/>
        <w:ind w:firstLine="136"/>
        <w:jc w:val="both"/>
        <w:rPr>
          <w:rFonts w:ascii="Arial Narrow" w:hAnsi="Arial Narrow"/>
        </w:rPr>
      </w:pPr>
      <w:r w:rsidRPr="007E45E7">
        <w:rPr>
          <w:rFonts w:ascii="Arial Narrow" w:hAnsi="Arial Narrow"/>
        </w:rPr>
        <w:t xml:space="preserve">Lorsqu’un Ordre de Service est susceptible d’entraîner le dépassement du montant </w:t>
      </w:r>
      <w:r w:rsidR="00EB3D5C">
        <w:rPr>
          <w:rFonts w:ascii="Arial Narrow" w:hAnsi="Arial Narrow"/>
          <w:iCs/>
        </w:rPr>
        <w:t>du</w:t>
      </w:r>
      <w:r w:rsidR="00302D58" w:rsidRPr="007E45E7">
        <w:rPr>
          <w:rFonts w:ascii="Arial Narrow" w:hAnsi="Arial Narrow"/>
          <w:iCs/>
        </w:rPr>
        <w:t xml:space="preserve"> </w:t>
      </w:r>
      <w:r w:rsidR="00EB3D5C">
        <w:rPr>
          <w:rFonts w:ascii="Arial Narrow" w:hAnsi="Arial Narrow"/>
          <w:iCs/>
        </w:rPr>
        <w:t>Marché</w:t>
      </w:r>
      <w:r w:rsidRPr="007E45E7">
        <w:rPr>
          <w:rFonts w:ascii="Arial Narrow" w:hAnsi="Arial Narrow"/>
        </w:rPr>
        <w:t>, sa signature est subordonnée aux justificatifs du financement par le Maître d’Ouvrage ou le Maître d’Ouvrage Délégué ;</w:t>
      </w:r>
    </w:p>
    <w:p w:rsidR="007C7BD1" w:rsidRPr="007E45E7"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7E45E7">
        <w:rPr>
          <w:rFonts w:ascii="Arial Narrow" w:eastAsia="Times New Roman" w:hAnsi="Arial Narrow"/>
          <w:sz w:val="24"/>
          <w:szCs w:val="24"/>
          <w:lang w:eastAsia="fr-FR"/>
        </w:rPr>
        <w:t xml:space="preserve">En cas de dépassement du montant </w:t>
      </w:r>
      <w:r w:rsidR="00EB3D5C">
        <w:rPr>
          <w:rFonts w:ascii="Arial Narrow" w:hAnsi="Arial Narrow"/>
          <w:iCs/>
          <w:sz w:val="24"/>
          <w:szCs w:val="24"/>
        </w:rPr>
        <w:t>du</w:t>
      </w:r>
      <w:r w:rsidR="00302D58" w:rsidRPr="007E45E7">
        <w:rPr>
          <w:rFonts w:ascii="Arial Narrow" w:hAnsi="Arial Narrow"/>
          <w:iCs/>
          <w:sz w:val="24"/>
          <w:szCs w:val="24"/>
        </w:rPr>
        <w:t xml:space="preserve"> </w:t>
      </w:r>
      <w:r w:rsidR="00EB3D5C">
        <w:rPr>
          <w:rFonts w:ascii="Arial Narrow" w:hAnsi="Arial Narrow"/>
          <w:iCs/>
          <w:sz w:val="24"/>
          <w:szCs w:val="24"/>
        </w:rPr>
        <w:t>Marché</w:t>
      </w:r>
      <w:r w:rsidRPr="007E45E7">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rsidR="007C7BD1" w:rsidRPr="007E45E7" w:rsidRDefault="007C7BD1" w:rsidP="007C7BD1">
      <w:pPr>
        <w:widowControl w:val="0"/>
        <w:numPr>
          <w:ilvl w:val="0"/>
          <w:numId w:val="9"/>
        </w:numPr>
        <w:autoSpaceDE w:val="0"/>
        <w:ind w:hanging="6"/>
        <w:jc w:val="both"/>
        <w:rPr>
          <w:rFonts w:ascii="Arial Narrow" w:hAnsi="Arial Narrow"/>
        </w:rPr>
      </w:pPr>
      <w:r w:rsidRPr="007E45E7">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00EB3D5C">
        <w:rPr>
          <w:rFonts w:ascii="Arial Narrow" w:hAnsi="Arial Narrow"/>
          <w:iCs/>
        </w:rPr>
        <w:t>du</w:t>
      </w:r>
      <w:r w:rsidR="00302D58" w:rsidRPr="007E45E7">
        <w:rPr>
          <w:rFonts w:ascii="Arial Narrow" w:hAnsi="Arial Narrow"/>
          <w:iCs/>
        </w:rPr>
        <w:t xml:space="preserve"> </w:t>
      </w:r>
      <w:r w:rsidR="00EB3D5C">
        <w:rPr>
          <w:rFonts w:ascii="Arial Narrow" w:hAnsi="Arial Narrow"/>
          <w:iCs/>
        </w:rPr>
        <w:t>Marché</w:t>
      </w:r>
      <w:r w:rsidRPr="007E45E7">
        <w:rPr>
          <w:rFonts w:ascii="Arial Narrow" w:hAnsi="Arial Narrow"/>
        </w:rPr>
        <w:t>.</w:t>
      </w:r>
    </w:p>
    <w:p w:rsidR="007C7BD1" w:rsidRPr="007E45E7" w:rsidRDefault="007C7BD1" w:rsidP="007C7BD1">
      <w:pPr>
        <w:widowControl w:val="0"/>
        <w:autoSpaceDE w:val="0"/>
        <w:ind w:left="119"/>
        <w:jc w:val="both"/>
        <w:rPr>
          <w:rFonts w:ascii="Arial Narrow" w:hAnsi="Arial Narrow"/>
        </w:rPr>
      </w:pPr>
      <w:r w:rsidRPr="007E45E7">
        <w:rPr>
          <w:rFonts w:ascii="Arial Narrow" w:hAnsi="Arial Narrow"/>
        </w:rPr>
        <w:t>Une copie des ordres de service susvisés sera adressée au Chef de service du Marché, à l’Ingénieur du Marché, à l’Organisme Payeur</w:t>
      </w:r>
      <w:r w:rsidR="009B423E" w:rsidRPr="007E45E7">
        <w:rPr>
          <w:rFonts w:ascii="Arial Narrow" w:hAnsi="Arial Narrow"/>
        </w:rPr>
        <w:t>.</w:t>
      </w:r>
      <w:r w:rsidRPr="007E45E7">
        <w:rPr>
          <w:rFonts w:ascii="Arial Narrow" w:hAnsi="Arial Narrow"/>
        </w:rPr>
        <w:t xml:space="preserve"> </w:t>
      </w:r>
    </w:p>
    <w:p w:rsidR="007C7BD1" w:rsidRPr="007E45E7" w:rsidRDefault="007C7BD1" w:rsidP="007C7BD1">
      <w:pPr>
        <w:widowControl w:val="0"/>
        <w:autoSpaceDE w:val="0"/>
        <w:ind w:left="119"/>
        <w:jc w:val="both"/>
        <w:rPr>
          <w:rFonts w:ascii="Arial Narrow" w:hAnsi="Arial Narrow"/>
        </w:rPr>
      </w:pPr>
      <w:r w:rsidRPr="007E45E7">
        <w:rPr>
          <w:rFonts w:ascii="Arial Narrow" w:hAnsi="Arial Narrow"/>
        </w:rPr>
        <w:t xml:space="preserve">d. Le visa préalable de l’Organisme Payeur sera éventuellement requis avant la signature de ceux ayant une </w:t>
      </w:r>
      <w:r w:rsidRPr="007E45E7">
        <w:rPr>
          <w:rFonts w:ascii="Arial Narrow" w:hAnsi="Arial Narrow"/>
        </w:rPr>
        <w:lastRenderedPageBreak/>
        <w:t>incidence sur le montant.</w:t>
      </w:r>
    </w:p>
    <w:p w:rsidR="007C7BD1" w:rsidRPr="007E45E7" w:rsidRDefault="007C7BD1" w:rsidP="007C7BD1">
      <w:pPr>
        <w:widowControl w:val="0"/>
        <w:autoSpaceDE w:val="0"/>
        <w:ind w:left="119"/>
        <w:jc w:val="both"/>
        <w:rPr>
          <w:rFonts w:ascii="Arial Narrow" w:hAnsi="Arial Narrow"/>
        </w:rPr>
      </w:pPr>
      <w:r w:rsidRPr="007E45E7">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EB3D5C">
        <w:rPr>
          <w:rFonts w:ascii="Arial Narrow" w:hAnsi="Arial Narrow"/>
          <w:iCs/>
        </w:rPr>
        <w:t>du</w:t>
      </w:r>
      <w:r w:rsidR="00302D58" w:rsidRPr="007E45E7">
        <w:rPr>
          <w:rFonts w:ascii="Arial Narrow" w:hAnsi="Arial Narrow"/>
          <w:iCs/>
        </w:rPr>
        <w:t xml:space="preserve"> </w:t>
      </w:r>
      <w:r w:rsidR="00EB3D5C">
        <w:rPr>
          <w:rFonts w:ascii="Arial Narrow" w:hAnsi="Arial Narrow"/>
          <w:iCs/>
        </w:rPr>
        <w:t>Marché</w:t>
      </w:r>
      <w:r w:rsidRPr="007E45E7">
        <w:rPr>
          <w:rFonts w:ascii="Arial Narrow" w:hAnsi="Arial Narrow"/>
        </w:rPr>
        <w:t>.</w:t>
      </w:r>
    </w:p>
    <w:p w:rsidR="007C7BD1" w:rsidRPr="007E45E7" w:rsidRDefault="007C7BD1" w:rsidP="007C7BD1">
      <w:pPr>
        <w:widowControl w:val="0"/>
        <w:autoSpaceDE w:val="0"/>
        <w:ind w:left="119"/>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12.3. Les Ordres de Service à caractère technique liés au déroulement normal du chantier seront directement signés par le Chef de service des Marchés et notifiés au Cocontractant par l’ingénieur</w:t>
      </w:r>
      <w:r w:rsidR="00D70F79" w:rsidRPr="007E45E7">
        <w:rPr>
          <w:rFonts w:ascii="Arial Narrow" w:hAnsi="Arial Narrow"/>
        </w:rPr>
        <w:t xml:space="preserve">, </w:t>
      </w:r>
      <w:r w:rsidRPr="007E45E7">
        <w:rPr>
          <w:rFonts w:ascii="Arial Narrow" w:hAnsi="Arial Narrow"/>
        </w:rPr>
        <w:t>avec copie au Ministre en charge des Marchés Publics, à l’Organisme chargé de la Régulation et à l’Organisme Payeur.</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12. 4.</w:t>
      </w:r>
      <w:r w:rsidRPr="007E45E7">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7E45E7">
        <w:rPr>
          <w:rFonts w:ascii="Arial Narrow" w:hAnsi="Arial Narrow"/>
        </w:rPr>
        <w:t>.</w:t>
      </w:r>
      <w:r w:rsidRPr="007E45E7">
        <w:rPr>
          <w:rFonts w:ascii="Arial Narrow" w:hAnsi="Arial Narrow"/>
        </w:rPr>
        <w:t xml:space="preserve"> </w:t>
      </w:r>
    </w:p>
    <w:p w:rsidR="007C7BD1" w:rsidRPr="007E45E7" w:rsidRDefault="007C7BD1" w:rsidP="007C7BD1">
      <w:pPr>
        <w:widowControl w:val="0"/>
        <w:autoSpaceDE w:val="0"/>
        <w:jc w:val="both"/>
        <w:rPr>
          <w:rFonts w:ascii="Arial Narrow" w:hAnsi="Arial Narrow"/>
        </w:rPr>
      </w:pPr>
      <w:r w:rsidRPr="007E45E7">
        <w:rPr>
          <w:rFonts w:ascii="Arial Narrow" w:hAnsi="Arial Narrow"/>
        </w:rPr>
        <w:t>12. 5.</w:t>
      </w:r>
      <w:r w:rsidRPr="007E45E7">
        <w:rPr>
          <w:rFonts w:ascii="Arial Narrow" w:hAnsi="Arial Narrow"/>
        </w:rPr>
        <w:tab/>
        <w:t>Les Ordres de Service de suspension et de reprise des travaux, pour cause d’intempéries ou autre cas de force majeure, seront signés par le Maître d’Ouvrage ou le Maître d’Ouvrage Délégué et notifiés par le Chef de service</w:t>
      </w:r>
      <w:r w:rsidR="00EB3D5C">
        <w:rPr>
          <w:rFonts w:ascii="Arial Narrow" w:hAnsi="Arial Narrow"/>
        </w:rPr>
        <w:t xml:space="preserve"> du marché</w:t>
      </w:r>
      <w:r w:rsidRPr="007E45E7">
        <w:rPr>
          <w:rFonts w:ascii="Arial Narrow" w:hAnsi="Arial Narrow"/>
        </w:rPr>
        <w:t xml:space="preserve"> au cocontractant, avec copie au Ministère </w:t>
      </w:r>
      <w:r w:rsidR="00D70F79" w:rsidRPr="007E45E7">
        <w:rPr>
          <w:rFonts w:ascii="Arial Narrow" w:hAnsi="Arial Narrow"/>
        </w:rPr>
        <w:t>C</w:t>
      </w:r>
      <w:r w:rsidRPr="007E45E7">
        <w:rPr>
          <w:rFonts w:ascii="Arial Narrow" w:hAnsi="Arial Narrow"/>
        </w:rPr>
        <w:t xml:space="preserve">hargé des Marchés Publics ou son démembrement déconcentré compétent, à l’Organisme </w:t>
      </w:r>
      <w:r w:rsidR="00D70F79" w:rsidRPr="007E45E7">
        <w:rPr>
          <w:rFonts w:ascii="Arial Narrow" w:hAnsi="Arial Narrow"/>
        </w:rPr>
        <w:t>C</w:t>
      </w:r>
      <w:r w:rsidRPr="007E45E7">
        <w:rPr>
          <w:rFonts w:ascii="Arial Narrow" w:hAnsi="Arial Narrow"/>
        </w:rPr>
        <w:t>hargé de la Régulation, à l’Ingénieur du Marché</w:t>
      </w:r>
      <w:r w:rsidR="00D70F79" w:rsidRPr="007E45E7">
        <w:rPr>
          <w:rFonts w:ascii="Arial Narrow" w:hAnsi="Arial Narrow"/>
        </w:rPr>
        <w:t>.</w:t>
      </w:r>
      <w:r w:rsidRPr="007E45E7">
        <w:rPr>
          <w:rFonts w:ascii="Arial Narrow" w:hAnsi="Arial Narrow"/>
        </w:rPr>
        <w:t xml:space="preserve"> </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12.8 En cas de groupement d'entreprises, les ordres de service sont adressés au mandataire, qui a seule qualité pour présenter des réserves au nom du groupement, qu’il représente.</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12.9 </w:t>
      </w:r>
      <w:r w:rsidR="00EB3D5C">
        <w:rPr>
          <w:rFonts w:ascii="Arial Narrow" w:hAnsi="Arial Narrow"/>
        </w:rPr>
        <w:t>Le</w:t>
      </w:r>
      <w:r w:rsidR="00302D58" w:rsidRPr="007E45E7">
        <w:rPr>
          <w:rFonts w:ascii="Arial Narrow" w:hAnsi="Arial Narrow"/>
        </w:rPr>
        <w:t xml:space="preserve"> </w:t>
      </w:r>
      <w:r w:rsidR="00EB3D5C">
        <w:rPr>
          <w:rFonts w:ascii="Arial Narrow" w:hAnsi="Arial Narrow"/>
        </w:rPr>
        <w:t>Marché</w:t>
      </w:r>
      <w:r w:rsidRPr="007E45E7">
        <w:rPr>
          <w:rFonts w:ascii="Arial Narrow" w:hAnsi="Arial Narrow"/>
        </w:rPr>
        <w:t xml:space="preserve">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w:t>
      </w:r>
      <w:r w:rsidR="00F44CCB">
        <w:rPr>
          <w:rFonts w:ascii="Arial Narrow" w:hAnsi="Arial Narrow"/>
          <w:iCs/>
        </w:rPr>
        <w:t>du présent</w:t>
      </w:r>
      <w:r w:rsidR="00302D58" w:rsidRPr="007E45E7">
        <w:rPr>
          <w:rFonts w:ascii="Arial Narrow" w:hAnsi="Arial Narrow"/>
          <w:iCs/>
        </w:rPr>
        <w:t xml:space="preserve"> </w:t>
      </w:r>
      <w:r w:rsidR="00F44CCB">
        <w:rPr>
          <w:rFonts w:ascii="Arial Narrow" w:hAnsi="Arial Narrow"/>
          <w:iCs/>
        </w:rPr>
        <w:t>Marché</w:t>
      </w:r>
      <w:r w:rsidRPr="007E45E7">
        <w:rPr>
          <w:rFonts w:ascii="Arial Narrow" w:hAnsi="Arial Narrow"/>
        </w:rPr>
        <w:t>, le Maître d'Ouvrage et le Cocontractant sont à l'expiration de ce délai déliés de cette obligation pour cette tranche conditionnelle.</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61" w:name="_Toc530307800"/>
      <w:bookmarkStart w:id="262" w:name="_Toc97557086"/>
      <w:bookmarkStart w:id="263" w:name="_Toc157306072"/>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r w:rsidRPr="007E45E7">
        <w:rPr>
          <w:sz w:val="24"/>
          <w:szCs w:val="24"/>
        </w:rPr>
        <w:t>Article 13-Rôles et responsabilités du cocontractant de l’administration</w:t>
      </w:r>
      <w:bookmarkEnd w:id="261"/>
      <w:bookmarkEnd w:id="262"/>
      <w:bookmarkEnd w:id="263"/>
    </w:p>
    <w:p w:rsidR="007C7BD1" w:rsidRPr="007E45E7" w:rsidRDefault="007C7BD1" w:rsidP="007C7BD1">
      <w:pPr>
        <w:widowControl w:val="0"/>
        <w:autoSpaceDE w:val="0"/>
        <w:jc w:val="both"/>
        <w:rPr>
          <w:rFonts w:ascii="Arial Narrow" w:hAnsi="Arial Narrow"/>
        </w:rPr>
      </w:pPr>
      <w:r w:rsidRPr="007E45E7">
        <w:rPr>
          <w:rFonts w:ascii="Arial Narrow" w:hAnsi="Arial Narrow"/>
          <w:b/>
        </w:rPr>
        <w:t>13.1</w:t>
      </w:r>
      <w:r w:rsidRPr="007E45E7">
        <w:rPr>
          <w:rFonts w:ascii="Arial Narrow" w:hAnsi="Arial Narrow"/>
        </w:rPr>
        <w:t xml:space="preserve"> Le cocontractant a pour mission d’assurer l’exécution des travaux </w:t>
      </w:r>
      <w:bookmarkStart w:id="264" w:name="_Hlk159268525"/>
      <w:r w:rsidRPr="007E45E7">
        <w:rPr>
          <w:rFonts w:ascii="Arial Narrow" w:hAnsi="Arial Narrow"/>
        </w:rPr>
        <w:t xml:space="preserve">sous le contrôle </w:t>
      </w:r>
      <w:bookmarkStart w:id="265" w:name="_Hlk163152319"/>
      <w:bookmarkEnd w:id="264"/>
      <w:r w:rsidRPr="007E45E7">
        <w:rPr>
          <w:rFonts w:ascii="Arial Narrow" w:hAnsi="Arial Narrow"/>
        </w:rPr>
        <w:t xml:space="preserve">de l’Ingénieur </w:t>
      </w:r>
      <w:bookmarkEnd w:id="265"/>
      <w:r w:rsidRPr="007E45E7">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F44CCB">
        <w:rPr>
          <w:rFonts w:ascii="Arial Narrow" w:hAnsi="Arial Narrow"/>
          <w:iCs/>
        </w:rPr>
        <w:t xml:space="preserve">au </w:t>
      </w:r>
      <w:r w:rsidR="00CD2775" w:rsidRPr="007E45E7">
        <w:rPr>
          <w:rFonts w:ascii="Arial Narrow" w:hAnsi="Arial Narrow"/>
          <w:iCs/>
        </w:rPr>
        <w:t>présen</w:t>
      </w:r>
      <w:r w:rsidR="00F44CCB">
        <w:rPr>
          <w:rFonts w:ascii="Arial Narrow" w:hAnsi="Arial Narrow"/>
          <w:iCs/>
        </w:rPr>
        <w:t>t</w:t>
      </w:r>
      <w:r w:rsidR="00CD2775" w:rsidRPr="007E45E7">
        <w:rPr>
          <w:rFonts w:ascii="Arial Narrow" w:hAnsi="Arial Narrow"/>
          <w:iCs/>
        </w:rPr>
        <w:t xml:space="preserve"> </w:t>
      </w:r>
      <w:r w:rsidR="00F44CCB">
        <w:rPr>
          <w:rFonts w:ascii="Arial Narrow" w:hAnsi="Arial Narrow"/>
          <w:iCs/>
        </w:rPr>
        <w:t>Marché</w:t>
      </w:r>
      <w:r w:rsidR="00CD2775" w:rsidRPr="007E45E7">
        <w:rPr>
          <w:rFonts w:ascii="Arial Narrow" w:hAnsi="Arial Narrow"/>
        </w:rPr>
        <w:t xml:space="preserve"> </w:t>
      </w:r>
      <w:r w:rsidRPr="007E45E7">
        <w:rPr>
          <w:rFonts w:ascii="Arial Narrow" w:hAnsi="Arial Narrow"/>
        </w:rPr>
        <w:t xml:space="preserve">aux règles et normes en vigueur au Cameroun et aux techniques et pratiques généralement acceptées dans le domaine d’activité concerné par </w:t>
      </w:r>
      <w:r w:rsidR="00F44CCB">
        <w:rPr>
          <w:rFonts w:ascii="Arial Narrow" w:hAnsi="Arial Narrow"/>
          <w:iCs/>
        </w:rPr>
        <w:t>le Marché</w:t>
      </w:r>
      <w:r w:rsidRPr="007E45E7">
        <w:rPr>
          <w:rFonts w:ascii="Arial Narrow" w:hAnsi="Arial Narrow"/>
        </w:rPr>
        <w:t xml:space="preserve">.  </w:t>
      </w:r>
      <w:bookmarkStart w:id="266" w:name="_Hlk159268716"/>
      <w:r w:rsidRPr="007E45E7">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C7BD1" w:rsidRPr="007E45E7" w:rsidRDefault="007C7BD1" w:rsidP="007C7BD1">
      <w:pPr>
        <w:widowControl w:val="0"/>
        <w:autoSpaceDE w:val="0"/>
        <w:jc w:val="both"/>
        <w:rPr>
          <w:rFonts w:ascii="Arial Narrow" w:hAnsi="Arial Narrow"/>
        </w:rPr>
      </w:pPr>
    </w:p>
    <w:bookmarkEnd w:id="266"/>
    <w:p w:rsidR="007C7BD1" w:rsidRPr="007E45E7" w:rsidRDefault="007C7BD1" w:rsidP="007C7BD1">
      <w:pPr>
        <w:widowControl w:val="0"/>
        <w:autoSpaceDE w:val="0"/>
        <w:jc w:val="both"/>
        <w:rPr>
          <w:rFonts w:ascii="Arial Narrow" w:hAnsi="Arial Narrow"/>
        </w:rPr>
      </w:pPr>
      <w:r w:rsidRPr="007E45E7">
        <w:rPr>
          <w:rFonts w:ascii="Arial Narrow" w:hAnsi="Arial Narrow"/>
        </w:rPr>
        <w:t>13.2-</w:t>
      </w:r>
      <w:bookmarkStart w:id="267" w:name="_Hlk163136788"/>
      <w:r w:rsidRPr="007E45E7">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w:t>
      </w:r>
      <w:r w:rsidRPr="007E45E7">
        <w:rPr>
          <w:rFonts w:ascii="Arial Narrow" w:hAnsi="Arial Narrow"/>
        </w:rPr>
        <w:lastRenderedPageBreak/>
        <w:t xml:space="preserve">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C7BD1" w:rsidRPr="007E45E7" w:rsidRDefault="007C7BD1" w:rsidP="007C7BD1">
      <w:pPr>
        <w:widowControl w:val="0"/>
        <w:autoSpaceDE w:val="0"/>
        <w:jc w:val="both"/>
        <w:rPr>
          <w:rFonts w:ascii="Arial Narrow" w:hAnsi="Arial Narrow"/>
        </w:rPr>
      </w:pPr>
    </w:p>
    <w:bookmarkEnd w:id="267"/>
    <w:p w:rsidR="007C7BD1" w:rsidRPr="007E45E7" w:rsidRDefault="007C7BD1" w:rsidP="00B53DC5">
      <w:pPr>
        <w:widowControl w:val="0"/>
        <w:tabs>
          <w:tab w:val="left" w:pos="6257"/>
        </w:tabs>
        <w:autoSpaceDE w:val="0"/>
        <w:jc w:val="both"/>
        <w:rPr>
          <w:rFonts w:ascii="Arial Narrow" w:hAnsi="Arial Narrow"/>
        </w:rPr>
      </w:pPr>
      <w:r w:rsidRPr="007E45E7">
        <w:rPr>
          <w:rFonts w:ascii="Arial Narrow" w:hAnsi="Arial Narrow"/>
        </w:rPr>
        <w:t>13.</w:t>
      </w:r>
      <w:bookmarkStart w:id="268" w:name="_Hlk163136789"/>
      <w:r w:rsidRPr="007E45E7">
        <w:rPr>
          <w:rFonts w:ascii="Arial Narrow" w:hAnsi="Arial Narrow"/>
        </w:rPr>
        <w:t xml:space="preserve">3 </w:t>
      </w:r>
      <w:bookmarkStart w:id="269" w:name="_Hlk163152382"/>
      <w:r w:rsidRPr="007E45E7">
        <w:rPr>
          <w:rFonts w:ascii="Arial Narrow" w:hAnsi="Arial Narrow"/>
        </w:rPr>
        <w:t xml:space="preserve">Pendant la durée </w:t>
      </w:r>
      <w:r w:rsidR="00F44CCB">
        <w:rPr>
          <w:rFonts w:ascii="Arial Narrow" w:hAnsi="Arial Narrow"/>
          <w:iCs/>
        </w:rPr>
        <w:t>du Marché</w:t>
      </w:r>
      <w:r w:rsidRPr="007E45E7">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F44CCB">
        <w:rPr>
          <w:rFonts w:ascii="Arial Narrow" w:hAnsi="Arial Narrow"/>
          <w:iCs/>
        </w:rPr>
        <w:t>du Marché</w:t>
      </w:r>
      <w:r w:rsidRPr="007E45E7">
        <w:rPr>
          <w:rFonts w:ascii="Arial Narrow" w:hAnsi="Arial Narrow"/>
        </w:rPr>
        <w:t>.</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b/>
        </w:rPr>
        <w:t>Le conflit d’intérêt s’entend</w:t>
      </w:r>
      <w:r w:rsidRPr="007E45E7">
        <w:rPr>
          <w:rFonts w:ascii="Arial Narrow" w:hAnsi="Arial Narrow"/>
        </w:rPr>
        <w:t xml:space="preserve"> de toute situation dans laquelle le cocontractant pourrait tirer des profits directs ou indirects </w:t>
      </w:r>
      <w:r w:rsidRPr="007E45E7">
        <w:rPr>
          <w:rFonts w:ascii="Arial Narrow" w:hAnsi="Arial Narrow"/>
          <w:iCs/>
        </w:rPr>
        <w:t xml:space="preserve">d’un </w:t>
      </w:r>
      <w:r w:rsidR="00E70939">
        <w:rPr>
          <w:rFonts w:ascii="Arial Narrow" w:hAnsi="Arial Narrow"/>
          <w:iCs/>
        </w:rPr>
        <w:t>Marché</w:t>
      </w:r>
      <w:r w:rsidRPr="007E45E7">
        <w:rPr>
          <w:rFonts w:ascii="Arial Narrow" w:hAnsi="Arial Narrow"/>
        </w:rPr>
        <w:t xml:space="preserve">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593DE7">
        <w:rPr>
          <w:rFonts w:ascii="Arial Narrow" w:hAnsi="Arial Narrow"/>
          <w:iCs/>
        </w:rPr>
        <w:t>du Marché</w:t>
      </w:r>
      <w:r w:rsidRPr="007E45E7">
        <w:rPr>
          <w:rFonts w:ascii="Arial Narrow" w:hAnsi="Arial Narrow"/>
        </w:rPr>
        <w:t>.</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A ce titre, les documents établis par le cocontractant au cours de l’exécution </w:t>
      </w:r>
      <w:r w:rsidR="00593DE7">
        <w:rPr>
          <w:rFonts w:ascii="Arial Narrow" w:hAnsi="Arial Narrow"/>
          <w:iCs/>
        </w:rPr>
        <w:t xml:space="preserve">du Marché </w:t>
      </w:r>
      <w:r w:rsidRPr="007E45E7">
        <w:rPr>
          <w:rFonts w:ascii="Arial Narrow" w:hAnsi="Arial Narrow"/>
        </w:rPr>
        <w:t>ne peuvent être publiés ou communiqués qu’avec l’accord écrit du Maître d’Ouvrage.</w:t>
      </w:r>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est tenu lors du dépôt du rapport final de restituer tous les documents empruntés au Maître d’Ouvrage.</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13.6 Le cocontractant ainsi que ses associés ou ses sous-traitants s’interdisent pendant la durée </w:t>
      </w:r>
      <w:r w:rsidR="00593DE7">
        <w:rPr>
          <w:rFonts w:ascii="Arial Narrow" w:hAnsi="Arial Narrow"/>
          <w:iCs/>
        </w:rPr>
        <w:t>du Marché</w:t>
      </w:r>
      <w:r w:rsidRPr="007E45E7">
        <w:rPr>
          <w:rFonts w:ascii="Arial Narrow" w:hAnsi="Arial Narrow"/>
        </w:rPr>
        <w:t>, et à son issue pendante [</w:t>
      </w:r>
      <w:r w:rsidR="00CD2775" w:rsidRPr="007E45E7">
        <w:rPr>
          <w:rFonts w:ascii="Arial Narrow" w:hAnsi="Arial Narrow"/>
        </w:rPr>
        <w:t>trois</w:t>
      </w:r>
      <w:r w:rsidRPr="007E45E7">
        <w:rPr>
          <w:rFonts w:ascii="Arial Narrow" w:hAnsi="Arial Narrow"/>
        </w:rPr>
        <w:t xml:space="preserve"> (</w:t>
      </w:r>
      <w:r w:rsidR="00CD2775" w:rsidRPr="007E45E7">
        <w:rPr>
          <w:rFonts w:ascii="Arial Narrow" w:hAnsi="Arial Narrow"/>
        </w:rPr>
        <w:t>03</w:t>
      </w:r>
      <w:r w:rsidRPr="007E45E7">
        <w:rPr>
          <w:rFonts w:ascii="Arial Narrow" w:hAnsi="Arial Narrow"/>
        </w:rPr>
        <w:t xml:space="preserve">) mois], de fournir des biens, prestations ou services destinés au Maître d’Ouvrage découlant des prestations ou ayant un rapport étroit avec elles (à l’exception de l’exécution des prestations ou de leur continuation). </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doit prendre en charge des frais professionnels et de la couverture de tous risques de maladie et d'accident dans le cadre de sa mission.</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ne peut pas modifier la composition de l’équipe proposée dans son offre technique sans l’accord écrit au Maître d’Ouvrage.</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68"/>
    <w:bookmarkEnd w:id="269"/>
    <w:p w:rsidR="007C7BD1" w:rsidRPr="007E45E7" w:rsidRDefault="007C7BD1" w:rsidP="007C7BD1">
      <w:pPr>
        <w:widowControl w:val="0"/>
        <w:autoSpaceDE w:val="0"/>
        <w:jc w:val="both"/>
        <w:rPr>
          <w:rFonts w:ascii="Arial Narrow" w:hAnsi="Arial Narrow"/>
        </w:rPr>
      </w:pPr>
    </w:p>
    <w:p w:rsidR="00266A18" w:rsidRPr="007E45E7" w:rsidRDefault="00266A18" w:rsidP="00D154B7">
      <w:pPr>
        <w:widowControl w:val="0"/>
        <w:autoSpaceDE w:val="0"/>
        <w:jc w:val="both"/>
        <w:rPr>
          <w:rFonts w:ascii="Arial Narrow" w:hAnsi="Arial Narrow"/>
        </w:rPr>
      </w:pPr>
    </w:p>
    <w:p w:rsidR="007C7BD1" w:rsidRPr="007E45E7" w:rsidRDefault="007C7BD1" w:rsidP="007C7BD1">
      <w:pPr>
        <w:widowControl w:val="0"/>
        <w:autoSpaceDE w:val="0"/>
        <w:ind w:left="1418" w:right="-23" w:hanging="1418"/>
        <w:rPr>
          <w:rFonts w:ascii="Arial Narrow" w:hAnsi="Arial Narrow"/>
          <w:b/>
          <w:bCs/>
        </w:rPr>
      </w:pPr>
      <w:bookmarkStart w:id="270" w:name="_Toc157610545"/>
      <w:r w:rsidRPr="007E45E7">
        <w:rPr>
          <w:rFonts w:ascii="Arial Narrow" w:hAnsi="Arial Narrow"/>
          <w:b/>
          <w:bCs/>
        </w:rPr>
        <w:t xml:space="preserve">Article 14 </w:t>
      </w:r>
      <w:r w:rsidR="00164A07">
        <w:rPr>
          <w:rFonts w:ascii="Arial Narrow" w:hAnsi="Arial Narrow"/>
          <w:b/>
          <w:bCs/>
        </w:rPr>
        <w:t>Le Marché</w:t>
      </w:r>
      <w:r w:rsidR="00E85429" w:rsidRPr="007E45E7">
        <w:rPr>
          <w:rFonts w:ascii="Arial Narrow" w:hAnsi="Arial Narrow"/>
          <w:b/>
          <w:bCs/>
        </w:rPr>
        <w:t xml:space="preserve"> </w:t>
      </w:r>
      <w:r w:rsidRPr="007E45E7">
        <w:rPr>
          <w:rFonts w:ascii="Arial Narrow" w:hAnsi="Arial Narrow"/>
          <w:b/>
          <w:bCs/>
        </w:rPr>
        <w:t>à tranches conditionnelles</w:t>
      </w:r>
      <w:bookmarkEnd w:id="270"/>
    </w:p>
    <w:p w:rsidR="007C7BD1" w:rsidRPr="007E45E7" w:rsidRDefault="007C7BD1" w:rsidP="007C7BD1">
      <w:pPr>
        <w:widowControl w:val="0"/>
        <w:autoSpaceDE w:val="0"/>
        <w:jc w:val="both"/>
        <w:rPr>
          <w:rFonts w:ascii="Arial Narrow" w:hAnsi="Arial Narrow"/>
          <w:i/>
        </w:rPr>
      </w:pPr>
      <w:r w:rsidRPr="007E45E7">
        <w:rPr>
          <w:rFonts w:ascii="Arial Narrow" w:hAnsi="Arial Narrow"/>
        </w:rPr>
        <w:t>14.1. Sans objet</w:t>
      </w:r>
      <w:r w:rsidRPr="007E45E7">
        <w:rPr>
          <w:rFonts w:ascii="Arial Narrow" w:hAnsi="Arial Narrow"/>
          <w:i/>
        </w:rPr>
        <w:t xml:space="preserve"> </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271" w:name="_Toc157306073"/>
      <w:bookmarkStart w:id="272" w:name="_Toc530307801"/>
      <w:bookmarkStart w:id="273" w:name="_Toc97557087"/>
      <w:r w:rsidRPr="007E45E7">
        <w:rPr>
          <w:sz w:val="24"/>
          <w:szCs w:val="24"/>
        </w:rPr>
        <w:t>Article 15- Personnel et Matériel du cocontractant</w:t>
      </w:r>
      <w:bookmarkEnd w:id="271"/>
      <w:r w:rsidRPr="007E45E7">
        <w:rPr>
          <w:sz w:val="24"/>
          <w:szCs w:val="24"/>
        </w:rPr>
        <w:t xml:space="preserve"> </w:t>
      </w:r>
      <w:bookmarkEnd w:id="272"/>
      <w:bookmarkEnd w:id="273"/>
    </w:p>
    <w:p w:rsidR="007C7BD1"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b/>
        </w:rPr>
        <w:t>15.1.</w:t>
      </w:r>
      <w:r w:rsidRPr="007E45E7">
        <w:rPr>
          <w:rFonts w:ascii="Arial Narrow" w:hAnsi="Arial Narrow"/>
        </w:rPr>
        <w:t xml:space="preserve"> </w:t>
      </w:r>
      <w:r w:rsidRPr="007E45E7">
        <w:rPr>
          <w:rFonts w:ascii="Arial Narrow" w:hAnsi="Arial Narrow"/>
          <w:b/>
        </w:rPr>
        <w:t>Personnel de l’entreprise</w:t>
      </w:r>
    </w:p>
    <w:p w:rsidR="007C7BD1" w:rsidRPr="007E45E7" w:rsidRDefault="007C7BD1" w:rsidP="00E25985">
      <w:pPr>
        <w:widowControl w:val="0"/>
        <w:tabs>
          <w:tab w:val="left" w:pos="2410"/>
        </w:tabs>
        <w:autoSpaceDE w:val="0"/>
        <w:jc w:val="both"/>
        <w:rPr>
          <w:rFonts w:ascii="Arial Narrow" w:hAnsi="Arial Narrow"/>
        </w:rPr>
      </w:pPr>
      <w:r w:rsidRPr="007E45E7">
        <w:rPr>
          <w:rFonts w:ascii="Arial Narrow" w:hAnsi="Arial Narrow"/>
        </w:rPr>
        <w:t xml:space="preserve">L’entreprise est tenue d’utiliser le personnel proposé dans l’offre, </w:t>
      </w:r>
      <w:bookmarkStart w:id="274" w:name="_Hlk159270732"/>
      <w:r w:rsidRPr="007E45E7">
        <w:rPr>
          <w:rFonts w:ascii="Arial Narrow" w:hAnsi="Arial Narrow"/>
        </w:rPr>
        <w:t xml:space="preserve">dont l’équipe se compose comme suit : </w:t>
      </w:r>
    </w:p>
    <w:p w:rsidR="00DA0940" w:rsidRPr="007E45E7" w:rsidRDefault="00DA0940" w:rsidP="00E25985">
      <w:pPr>
        <w:widowControl w:val="0"/>
        <w:tabs>
          <w:tab w:val="left" w:pos="2410"/>
        </w:tabs>
        <w:autoSpaceDE w:val="0"/>
        <w:jc w:val="both"/>
        <w:rPr>
          <w:rFonts w:ascii="Arial Narrow" w:hAnsi="Arial Narrow"/>
        </w:rPr>
      </w:pPr>
    </w:p>
    <w:p w:rsidR="00F51D57" w:rsidRPr="007E45E7" w:rsidRDefault="00F51D57" w:rsidP="00E25985">
      <w:pPr>
        <w:widowControl w:val="0"/>
        <w:tabs>
          <w:tab w:val="left" w:pos="2410"/>
        </w:tabs>
        <w:autoSpaceDE w:val="0"/>
        <w:jc w:val="both"/>
        <w:rPr>
          <w:rFonts w:ascii="Arial Narrow" w:hAnsi="Arial Narrow"/>
        </w:rPr>
      </w:pPr>
    </w:p>
    <w:tbl>
      <w:tblPr>
        <w:tblW w:w="9497" w:type="dxa"/>
        <w:tblInd w:w="137" w:type="dxa"/>
        <w:tblLayout w:type="fixed"/>
        <w:tblCellMar>
          <w:left w:w="0" w:type="dxa"/>
          <w:right w:w="0" w:type="dxa"/>
        </w:tblCellMar>
        <w:tblLook w:val="0000" w:firstRow="0" w:lastRow="0" w:firstColumn="0" w:lastColumn="0" w:noHBand="0" w:noVBand="0"/>
      </w:tblPr>
      <w:tblGrid>
        <w:gridCol w:w="1985"/>
        <w:gridCol w:w="7512"/>
      </w:tblGrid>
      <w:tr w:rsidR="00552617" w:rsidRPr="007E45E7" w:rsidTr="00887C83">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7E45E7" w:rsidRDefault="00887C83" w:rsidP="00A21C04">
            <w:pPr>
              <w:widowControl w:val="0"/>
              <w:tabs>
                <w:tab w:val="left" w:pos="3295"/>
              </w:tabs>
              <w:autoSpaceDE w:val="0"/>
              <w:adjustRightInd w:val="0"/>
              <w:ind w:right="133"/>
              <w:jc w:val="center"/>
              <w:rPr>
                <w:rFonts w:ascii="Arial Narrow" w:hAnsi="Arial Narrow"/>
                <w:b/>
                <w:bCs/>
              </w:rPr>
            </w:pPr>
            <w:r w:rsidRPr="007E45E7">
              <w:rPr>
                <w:rFonts w:ascii="Arial Narrow" w:hAnsi="Arial Narrow"/>
                <w:b/>
                <w:bCs/>
              </w:rPr>
              <w:t>POSTE</w:t>
            </w:r>
          </w:p>
        </w:tc>
        <w:tc>
          <w:tcPr>
            <w:tcW w:w="751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887C83" w:rsidRPr="007E45E7" w:rsidRDefault="00887C83" w:rsidP="00A21C04">
            <w:pPr>
              <w:widowControl w:val="0"/>
              <w:autoSpaceDE w:val="0"/>
              <w:adjustRightInd w:val="0"/>
              <w:ind w:right="-20"/>
              <w:jc w:val="center"/>
              <w:rPr>
                <w:rFonts w:ascii="Arial Narrow" w:hAnsi="Arial Narrow"/>
                <w:b/>
                <w:bCs/>
              </w:rPr>
            </w:pPr>
            <w:r w:rsidRPr="007E45E7">
              <w:rPr>
                <w:rFonts w:ascii="Arial Narrow" w:hAnsi="Arial Narrow"/>
                <w:b/>
                <w:bCs/>
              </w:rPr>
              <w:t>QUALIFICATIONS/EXPERIENCES</w:t>
            </w:r>
          </w:p>
        </w:tc>
      </w:tr>
      <w:tr w:rsidR="00552617" w:rsidRPr="007E45E7" w:rsidTr="00164A07">
        <w:trPr>
          <w:trHeight w:hRule="exact" w:val="2110"/>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7E45E7" w:rsidRDefault="002D2CEC" w:rsidP="002D2CEC">
            <w:pPr>
              <w:widowControl w:val="0"/>
              <w:autoSpaceDE w:val="0"/>
              <w:adjustRightInd w:val="0"/>
              <w:spacing w:before="60" w:after="60"/>
              <w:jc w:val="center"/>
              <w:rPr>
                <w:rFonts w:ascii="Arial Narrow" w:hAnsi="Arial Narrow"/>
                <w:b/>
                <w:bCs/>
              </w:rPr>
            </w:pPr>
            <w:r w:rsidRPr="007E45E7">
              <w:rPr>
                <w:rFonts w:ascii="Arial Narrow" w:hAnsi="Arial Narrow"/>
                <w:b/>
                <w:bCs/>
              </w:rPr>
              <w:lastRenderedPageBreak/>
              <w:t xml:space="preserve">Conducteur des travaux </w:t>
            </w:r>
          </w:p>
          <w:p w:rsidR="002D2CEC" w:rsidRPr="007E45E7" w:rsidRDefault="002D2CEC" w:rsidP="00164A07">
            <w:pPr>
              <w:widowControl w:val="0"/>
              <w:autoSpaceDE w:val="0"/>
              <w:adjustRightInd w:val="0"/>
              <w:spacing w:before="60" w:after="60"/>
              <w:jc w:val="center"/>
              <w:rPr>
                <w:rFonts w:ascii="Arial Narrow" w:hAnsi="Arial Narrow"/>
                <w:b/>
                <w:bCs/>
              </w:rPr>
            </w:pPr>
            <w:r w:rsidRPr="007E45E7">
              <w:rPr>
                <w:rFonts w:ascii="Arial Narrow" w:hAnsi="Arial Narrow"/>
                <w:b/>
                <w:bCs/>
              </w:rPr>
              <w:t>(</w:t>
            </w:r>
            <w:r w:rsidR="00164A07">
              <w:rPr>
                <w:rFonts w:ascii="Arial Narrow" w:hAnsi="Arial Narrow"/>
                <w:b/>
                <w:bCs/>
              </w:rPr>
              <w:t>Ingénieur des Travaux de Génie Civil</w:t>
            </w:r>
            <w:r w:rsidRPr="007E45E7">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7E45E7" w:rsidRDefault="002D2CEC" w:rsidP="002D2CEC">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Formation de base :</w:t>
            </w:r>
            <w:r w:rsidRPr="007E45E7">
              <w:rPr>
                <w:rFonts w:ascii="Arial Narrow" w:hAnsi="Arial Narrow"/>
                <w:sz w:val="24"/>
                <w:szCs w:val="24"/>
              </w:rPr>
              <w:t xml:space="preserve"> </w:t>
            </w:r>
            <w:r w:rsidR="00164A07">
              <w:rPr>
                <w:rFonts w:ascii="Arial Narrow" w:hAnsi="Arial Narrow"/>
                <w:sz w:val="24"/>
                <w:szCs w:val="24"/>
              </w:rPr>
              <w:t xml:space="preserve">Ingénieur des Travaux </w:t>
            </w:r>
            <w:r w:rsidRPr="007E45E7">
              <w:rPr>
                <w:rFonts w:ascii="Arial Narrow" w:hAnsi="Arial Narrow"/>
                <w:sz w:val="24"/>
                <w:szCs w:val="24"/>
              </w:rPr>
              <w:t>des travaux de Génie Civil</w:t>
            </w:r>
          </w:p>
          <w:p w:rsidR="002D2CEC" w:rsidRPr="007E45E7" w:rsidRDefault="002D2CEC" w:rsidP="002D2CEC">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Expérience générale dans les travaux BTP</w:t>
            </w:r>
            <w:r w:rsidRPr="007E45E7">
              <w:rPr>
                <w:rFonts w:ascii="Arial Narrow" w:hAnsi="Arial Narrow"/>
                <w:sz w:val="24"/>
                <w:szCs w:val="24"/>
              </w:rPr>
              <w:t xml:space="preserve"> (Oui si </w:t>
            </w:r>
            <w:r w:rsidR="00164A07">
              <w:rPr>
                <w:rFonts w:ascii="Arial Narrow" w:hAnsi="Arial Narrow"/>
                <w:sz w:val="24"/>
                <w:szCs w:val="24"/>
              </w:rPr>
              <w:t>ITGC</w:t>
            </w:r>
            <w:r w:rsidRPr="007E45E7">
              <w:rPr>
                <w:rFonts w:ascii="Arial Narrow" w:hAnsi="Arial Narrow"/>
                <w:sz w:val="24"/>
                <w:szCs w:val="24"/>
              </w:rPr>
              <w:t xml:space="preserve"> a une expérience professionnelle supérieure ou égale à </w:t>
            </w:r>
            <w:r w:rsidR="009F3442" w:rsidRPr="007E45E7">
              <w:rPr>
                <w:rFonts w:ascii="Arial Narrow" w:hAnsi="Arial Narrow"/>
                <w:sz w:val="24"/>
                <w:szCs w:val="24"/>
              </w:rPr>
              <w:t>trois</w:t>
            </w:r>
            <w:r w:rsidRPr="007E45E7">
              <w:rPr>
                <w:rFonts w:ascii="Arial Narrow" w:hAnsi="Arial Narrow"/>
                <w:sz w:val="24"/>
                <w:szCs w:val="24"/>
              </w:rPr>
              <w:t xml:space="preserve"> (03) ans dans le domaine des BTP.</w:t>
            </w:r>
          </w:p>
          <w:p w:rsidR="002D2CEC" w:rsidRPr="007E45E7" w:rsidRDefault="002D2CEC" w:rsidP="00164A07">
            <w:pPr>
              <w:pStyle w:val="Paragraphedeliste"/>
              <w:widowControl w:val="0"/>
              <w:numPr>
                <w:ilvl w:val="0"/>
                <w:numId w:val="69"/>
              </w:numPr>
              <w:autoSpaceDE w:val="0"/>
              <w:adjustRightInd w:val="0"/>
              <w:spacing w:before="60" w:after="60"/>
              <w:rPr>
                <w:rFonts w:ascii="Arial Narrow" w:hAnsi="Arial Narrow"/>
                <w:sz w:val="24"/>
                <w:szCs w:val="24"/>
              </w:rPr>
            </w:pPr>
            <w:r w:rsidRPr="007E45E7">
              <w:rPr>
                <w:rFonts w:ascii="Arial Narrow" w:hAnsi="Arial Narrow"/>
                <w:b/>
                <w:bCs/>
                <w:sz w:val="24"/>
                <w:szCs w:val="24"/>
              </w:rPr>
              <w:t>Expérience spécifique au poste de Conducteur des Travaux</w:t>
            </w:r>
            <w:r w:rsidRPr="007E45E7">
              <w:rPr>
                <w:rFonts w:ascii="Arial Narrow" w:hAnsi="Arial Narrow"/>
                <w:sz w:val="24"/>
                <w:szCs w:val="24"/>
              </w:rPr>
              <w:t xml:space="preserve">. (Oui si </w:t>
            </w:r>
            <w:r w:rsidR="00164A07">
              <w:rPr>
                <w:rFonts w:ascii="Arial Narrow" w:hAnsi="Arial Narrow"/>
                <w:sz w:val="24"/>
                <w:szCs w:val="24"/>
              </w:rPr>
              <w:t>ITGC</w:t>
            </w:r>
            <w:r w:rsidRPr="007E45E7">
              <w:rPr>
                <w:rFonts w:ascii="Arial Narrow" w:hAnsi="Arial Narrow"/>
                <w:sz w:val="24"/>
                <w:szCs w:val="24"/>
              </w:rPr>
              <w:t xml:space="preserve"> à une expérience spécifique d’au moins trois (0</w:t>
            </w:r>
            <w:r w:rsidR="009F3442" w:rsidRPr="007E45E7">
              <w:rPr>
                <w:rFonts w:ascii="Arial Narrow" w:hAnsi="Arial Narrow"/>
                <w:sz w:val="24"/>
                <w:szCs w:val="24"/>
              </w:rPr>
              <w:t>3</w:t>
            </w:r>
            <w:r w:rsidRPr="007E45E7">
              <w:rPr>
                <w:rFonts w:ascii="Arial Narrow" w:hAnsi="Arial Narrow"/>
                <w:sz w:val="24"/>
                <w:szCs w:val="24"/>
              </w:rPr>
              <w:t>) projets des travaux similaires</w:t>
            </w:r>
          </w:p>
        </w:tc>
      </w:tr>
      <w:tr w:rsidR="002D2CEC" w:rsidRPr="007E45E7" w:rsidTr="00164A07">
        <w:trPr>
          <w:trHeight w:hRule="exact" w:val="2409"/>
        </w:trPr>
        <w:tc>
          <w:tcPr>
            <w:tcW w:w="1985" w:type="dxa"/>
            <w:tcBorders>
              <w:top w:val="single" w:sz="4" w:space="0" w:color="221F1F"/>
              <w:left w:val="single" w:sz="4" w:space="0" w:color="221F1F"/>
              <w:bottom w:val="single" w:sz="4" w:space="0" w:color="221F1F"/>
              <w:right w:val="single" w:sz="4" w:space="0" w:color="221F1F"/>
            </w:tcBorders>
            <w:vAlign w:val="center"/>
          </w:tcPr>
          <w:p w:rsidR="002D2CEC" w:rsidRPr="007E45E7" w:rsidRDefault="002D2CEC" w:rsidP="00051802">
            <w:pPr>
              <w:widowControl w:val="0"/>
              <w:autoSpaceDE w:val="0"/>
              <w:adjustRightInd w:val="0"/>
              <w:spacing w:before="60" w:after="60"/>
              <w:jc w:val="center"/>
              <w:rPr>
                <w:rFonts w:ascii="Arial Narrow" w:hAnsi="Arial Narrow"/>
                <w:b/>
                <w:bCs/>
              </w:rPr>
            </w:pPr>
            <w:r w:rsidRPr="007E45E7">
              <w:rPr>
                <w:rFonts w:ascii="Arial Narrow" w:hAnsi="Arial Narrow"/>
                <w:b/>
                <w:bCs/>
              </w:rPr>
              <w:t>Chef chantier</w:t>
            </w:r>
          </w:p>
          <w:p w:rsidR="002D2CEC" w:rsidRPr="007E45E7" w:rsidRDefault="002D2CEC" w:rsidP="00051802">
            <w:pPr>
              <w:widowControl w:val="0"/>
              <w:autoSpaceDE w:val="0"/>
              <w:adjustRightInd w:val="0"/>
              <w:spacing w:before="60" w:after="60"/>
              <w:jc w:val="center"/>
              <w:rPr>
                <w:rFonts w:ascii="Arial Narrow" w:hAnsi="Arial Narrow"/>
              </w:rPr>
            </w:pPr>
            <w:r w:rsidRPr="007E45E7">
              <w:rPr>
                <w:rFonts w:ascii="Arial Narrow" w:hAnsi="Arial Narrow"/>
                <w:b/>
                <w:bCs/>
              </w:rPr>
              <w:t>(Technicien</w:t>
            </w:r>
            <w:r w:rsidR="00164A07">
              <w:rPr>
                <w:rFonts w:ascii="Arial Narrow" w:hAnsi="Arial Narrow"/>
                <w:b/>
                <w:bCs/>
              </w:rPr>
              <w:t xml:space="preserve"> Supérieur de Génie Civil</w:t>
            </w:r>
            <w:r w:rsidRPr="007E45E7">
              <w:rPr>
                <w:rFonts w:ascii="Arial Narrow" w:hAnsi="Arial Narrow"/>
                <w:b/>
                <w:bCs/>
              </w:rPr>
              <w:t>)</w:t>
            </w:r>
          </w:p>
        </w:tc>
        <w:tc>
          <w:tcPr>
            <w:tcW w:w="7512" w:type="dxa"/>
            <w:tcBorders>
              <w:top w:val="single" w:sz="4" w:space="0" w:color="221F1F"/>
              <w:left w:val="single" w:sz="4" w:space="0" w:color="221F1F"/>
              <w:bottom w:val="single" w:sz="4" w:space="0" w:color="221F1F"/>
              <w:right w:val="single" w:sz="4" w:space="0" w:color="221F1F"/>
            </w:tcBorders>
            <w:vAlign w:val="center"/>
          </w:tcPr>
          <w:p w:rsidR="002D2CEC" w:rsidRPr="007E45E7"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Formation de base :</w:t>
            </w:r>
            <w:r w:rsidRPr="007E45E7">
              <w:rPr>
                <w:rFonts w:ascii="Arial Narrow" w:hAnsi="Arial Narrow"/>
                <w:sz w:val="24"/>
                <w:szCs w:val="24"/>
              </w:rPr>
              <w:t xml:space="preserve"> </w:t>
            </w:r>
            <w:r w:rsidR="00164A07" w:rsidRPr="007E45E7">
              <w:rPr>
                <w:rFonts w:ascii="Arial Narrow" w:hAnsi="Arial Narrow"/>
                <w:sz w:val="24"/>
                <w:szCs w:val="24"/>
              </w:rPr>
              <w:t xml:space="preserve">Technicien Supérieur </w:t>
            </w:r>
            <w:r w:rsidRPr="007E45E7">
              <w:rPr>
                <w:rFonts w:ascii="Arial Narrow" w:hAnsi="Arial Narrow"/>
                <w:sz w:val="24"/>
                <w:szCs w:val="24"/>
              </w:rPr>
              <w:t xml:space="preserve">de Génie Civil au moins </w:t>
            </w:r>
          </w:p>
          <w:p w:rsidR="002D2CEC" w:rsidRPr="007E45E7" w:rsidRDefault="002D2CEC" w:rsidP="002D2CEC">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Expérience générale dans les travaux BTP</w:t>
            </w:r>
            <w:r w:rsidRPr="007E45E7">
              <w:rPr>
                <w:rFonts w:ascii="Arial Narrow" w:hAnsi="Arial Narrow"/>
                <w:sz w:val="24"/>
                <w:szCs w:val="24"/>
              </w:rPr>
              <w:t xml:space="preserve"> (Oui si le T</w:t>
            </w:r>
            <w:r w:rsidR="00164A07">
              <w:rPr>
                <w:rFonts w:ascii="Arial Narrow" w:hAnsi="Arial Narrow"/>
                <w:sz w:val="24"/>
                <w:szCs w:val="24"/>
              </w:rPr>
              <w:t>S</w:t>
            </w:r>
            <w:r w:rsidRPr="007E45E7">
              <w:rPr>
                <w:rFonts w:ascii="Arial Narrow" w:hAnsi="Arial Narrow"/>
                <w:sz w:val="24"/>
                <w:szCs w:val="24"/>
              </w:rPr>
              <w:t xml:space="preserve"> a une expérience professionnelle supérieure ou égale à </w:t>
            </w:r>
            <w:r w:rsidR="00164A07">
              <w:rPr>
                <w:rFonts w:ascii="Arial Narrow" w:hAnsi="Arial Narrow"/>
                <w:sz w:val="24"/>
                <w:szCs w:val="24"/>
              </w:rPr>
              <w:t>trois</w:t>
            </w:r>
            <w:r w:rsidRPr="007E45E7">
              <w:rPr>
                <w:rFonts w:ascii="Arial Narrow" w:hAnsi="Arial Narrow"/>
                <w:sz w:val="24"/>
                <w:szCs w:val="24"/>
              </w:rPr>
              <w:t xml:space="preserve"> (0</w:t>
            </w:r>
            <w:r w:rsidR="00164A07">
              <w:rPr>
                <w:rFonts w:ascii="Arial Narrow" w:hAnsi="Arial Narrow"/>
                <w:sz w:val="24"/>
                <w:szCs w:val="24"/>
              </w:rPr>
              <w:t>3</w:t>
            </w:r>
            <w:r w:rsidRPr="007E45E7">
              <w:rPr>
                <w:rFonts w:ascii="Arial Narrow" w:hAnsi="Arial Narrow"/>
                <w:sz w:val="24"/>
                <w:szCs w:val="24"/>
              </w:rPr>
              <w:t>) ans dans le domaine des BTP.</w:t>
            </w:r>
          </w:p>
          <w:p w:rsidR="002D2CEC" w:rsidRPr="007E45E7" w:rsidRDefault="002D2CEC" w:rsidP="00164A07">
            <w:pPr>
              <w:pStyle w:val="Paragraphedeliste"/>
              <w:widowControl w:val="0"/>
              <w:numPr>
                <w:ilvl w:val="0"/>
                <w:numId w:val="69"/>
              </w:numPr>
              <w:autoSpaceDE w:val="0"/>
              <w:adjustRightInd w:val="0"/>
              <w:spacing w:before="60" w:after="60" w:line="240" w:lineRule="auto"/>
              <w:rPr>
                <w:rFonts w:ascii="Arial Narrow" w:hAnsi="Arial Narrow"/>
                <w:sz w:val="24"/>
                <w:szCs w:val="24"/>
              </w:rPr>
            </w:pPr>
            <w:r w:rsidRPr="007E45E7">
              <w:rPr>
                <w:rFonts w:ascii="Arial Narrow" w:hAnsi="Arial Narrow"/>
                <w:b/>
                <w:bCs/>
                <w:sz w:val="24"/>
                <w:szCs w:val="24"/>
              </w:rPr>
              <w:t>Expérience spécifique au poste de Conducteur des Travaux</w:t>
            </w:r>
            <w:r w:rsidRPr="007E45E7">
              <w:rPr>
                <w:rFonts w:ascii="Arial Narrow" w:hAnsi="Arial Narrow"/>
                <w:sz w:val="24"/>
                <w:szCs w:val="24"/>
              </w:rPr>
              <w:t>. (Oui si le T</w:t>
            </w:r>
            <w:r w:rsidR="00164A07">
              <w:rPr>
                <w:rFonts w:ascii="Arial Narrow" w:hAnsi="Arial Narrow"/>
                <w:sz w:val="24"/>
                <w:szCs w:val="24"/>
              </w:rPr>
              <w:t>S</w:t>
            </w:r>
            <w:r w:rsidRPr="007E45E7">
              <w:rPr>
                <w:rFonts w:ascii="Arial Narrow" w:hAnsi="Arial Narrow"/>
                <w:sz w:val="24"/>
                <w:szCs w:val="24"/>
              </w:rPr>
              <w:t xml:space="preserve"> à une expérience spécifique d’au moins trois (03</w:t>
            </w:r>
            <w:r w:rsidR="00530AAE" w:rsidRPr="007E45E7">
              <w:rPr>
                <w:rFonts w:ascii="Arial Narrow" w:hAnsi="Arial Narrow"/>
                <w:sz w:val="24"/>
                <w:szCs w:val="24"/>
              </w:rPr>
              <w:t>)</w:t>
            </w:r>
            <w:r w:rsidR="00530AAE">
              <w:rPr>
                <w:rFonts w:ascii="Arial Narrow" w:hAnsi="Arial Narrow"/>
                <w:sz w:val="24"/>
                <w:szCs w:val="24"/>
              </w:rPr>
              <w:t xml:space="preserve"> ans</w:t>
            </w:r>
            <w:r w:rsidRPr="007E45E7">
              <w:rPr>
                <w:rFonts w:ascii="Arial Narrow" w:hAnsi="Arial Narrow"/>
                <w:sz w:val="24"/>
                <w:szCs w:val="24"/>
              </w:rPr>
              <w:t xml:space="preserve"> projets des travaux similaires</w:t>
            </w:r>
          </w:p>
        </w:tc>
      </w:tr>
    </w:tbl>
    <w:p w:rsidR="007C7BD1" w:rsidRPr="007E45E7" w:rsidRDefault="007C7BD1" w:rsidP="007C7BD1">
      <w:pPr>
        <w:widowControl w:val="0"/>
        <w:tabs>
          <w:tab w:val="left" w:pos="2410"/>
        </w:tabs>
        <w:autoSpaceDE w:val="0"/>
        <w:jc w:val="both"/>
        <w:rPr>
          <w:rFonts w:ascii="Arial Narrow" w:hAnsi="Arial Narrow"/>
        </w:rPr>
      </w:pPr>
      <w:bookmarkStart w:id="275" w:name="_Hlk159270773"/>
      <w:bookmarkEnd w:id="274"/>
    </w:p>
    <w:bookmarkEnd w:id="275"/>
    <w:p w:rsidR="007C7BD1" w:rsidRPr="007E45E7" w:rsidRDefault="007C7BD1" w:rsidP="007C7BD1">
      <w:pPr>
        <w:widowControl w:val="0"/>
        <w:tabs>
          <w:tab w:val="left" w:pos="2410"/>
        </w:tabs>
        <w:autoSpaceDE w:val="0"/>
        <w:jc w:val="both"/>
        <w:rPr>
          <w:rFonts w:ascii="Arial Narrow" w:hAnsi="Arial Narrow"/>
          <w:b/>
        </w:rPr>
      </w:pPr>
      <w:r w:rsidRPr="007E45E7">
        <w:rPr>
          <w:rFonts w:ascii="Arial Narrow" w:hAnsi="Arial Narrow"/>
          <w:b/>
        </w:rPr>
        <w:t>15.2. Remplacement du personnel clé</w:t>
      </w:r>
    </w:p>
    <w:p w:rsidR="007C7BD1" w:rsidRPr="007E45E7" w:rsidRDefault="007C7BD1" w:rsidP="007C7BD1">
      <w:pPr>
        <w:widowControl w:val="0"/>
        <w:tabs>
          <w:tab w:val="left" w:pos="2410"/>
        </w:tabs>
        <w:autoSpaceDE w:val="0"/>
        <w:jc w:val="both"/>
        <w:rPr>
          <w:rFonts w:ascii="Arial Narrow" w:hAnsi="Arial Narrow"/>
        </w:rPr>
      </w:pPr>
      <w:bookmarkStart w:id="276" w:name="_Hlk163152451"/>
      <w:r w:rsidRPr="007E45E7">
        <w:rPr>
          <w:rFonts w:ascii="Arial Narrow" w:hAnsi="Arial Narrow"/>
        </w:rPr>
        <w:t>Toute modification, même partielle, apportée aux propositions de l’offre technique n’interviendra qu’après agrément écrit du Maître d’Ouvrage</w:t>
      </w:r>
      <w:r w:rsidRPr="007E45E7">
        <w:rPr>
          <w:rFonts w:ascii="Arial Narrow" w:hAnsi="Arial Narrow"/>
          <w:spacing w:val="25"/>
        </w:rPr>
        <w:t xml:space="preserve"> ou </w:t>
      </w:r>
      <w:r w:rsidRPr="007E45E7">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7C7BD1" w:rsidRPr="007E45E7" w:rsidRDefault="007C7BD1" w:rsidP="007C7BD1">
      <w:pPr>
        <w:widowControl w:val="0"/>
        <w:tabs>
          <w:tab w:val="left" w:pos="2410"/>
        </w:tabs>
        <w:autoSpaceDE w:val="0"/>
        <w:jc w:val="both"/>
        <w:rPr>
          <w:rFonts w:ascii="Arial Narrow" w:hAnsi="Arial Narrow"/>
        </w:rPr>
      </w:pPr>
    </w:p>
    <w:p w:rsidR="007C7BD1" w:rsidRPr="007E45E7" w:rsidRDefault="007C7BD1" w:rsidP="007C7BD1">
      <w:pPr>
        <w:widowControl w:val="0"/>
        <w:autoSpaceDE w:val="0"/>
        <w:adjustRightInd w:val="0"/>
        <w:ind w:right="94"/>
        <w:jc w:val="both"/>
        <w:rPr>
          <w:rFonts w:ascii="Arial Narrow" w:hAnsi="Arial Narrow"/>
        </w:rPr>
      </w:pPr>
      <w:bookmarkStart w:id="277" w:name="_Hlk163136790"/>
      <w:r w:rsidRPr="007E45E7">
        <w:rPr>
          <w:rFonts w:ascii="Arial Narrow" w:hAnsi="Arial Narrow"/>
        </w:rPr>
        <w:t xml:space="preserve">En tout état de cause, les listes du personnel d’encadrement à mettre en place seront préalablement soumises à l’agrément écrit de l’ingénieur dans les </w:t>
      </w:r>
      <w:r w:rsidR="003A5B04" w:rsidRPr="007E45E7">
        <w:rPr>
          <w:rFonts w:ascii="Arial Narrow" w:hAnsi="Arial Narrow"/>
        </w:rPr>
        <w:t xml:space="preserve">Quinze (15) </w:t>
      </w:r>
      <w:r w:rsidRPr="007E45E7">
        <w:rPr>
          <w:rFonts w:ascii="Arial Narrow" w:hAnsi="Arial Narrow"/>
        </w:rPr>
        <w:t xml:space="preserve">jours qui suivent la notification de l’Ordre de Service de commencer les travaux. Passé ce délai, les listes seront considérées comme approuvées. </w:t>
      </w:r>
    </w:p>
    <w:p w:rsidR="003A5B04" w:rsidRPr="007E45E7" w:rsidRDefault="003A5B04" w:rsidP="007C7BD1">
      <w:pPr>
        <w:widowControl w:val="0"/>
        <w:autoSpaceDE w:val="0"/>
        <w:adjustRightInd w:val="0"/>
        <w:ind w:right="94"/>
        <w:jc w:val="both"/>
        <w:rPr>
          <w:rFonts w:ascii="Arial Narrow" w:hAnsi="Arial Narrow"/>
        </w:rPr>
      </w:pPr>
    </w:p>
    <w:p w:rsidR="007C7BD1" w:rsidRPr="007E45E7" w:rsidRDefault="003A5B04" w:rsidP="007C7BD1">
      <w:pPr>
        <w:widowControl w:val="0"/>
        <w:tabs>
          <w:tab w:val="left" w:pos="2410"/>
        </w:tabs>
        <w:autoSpaceDE w:val="0"/>
        <w:jc w:val="both"/>
        <w:rPr>
          <w:rFonts w:ascii="Arial Narrow" w:hAnsi="Arial Narrow"/>
        </w:rPr>
      </w:pPr>
      <w:r w:rsidRPr="007E45E7">
        <w:rPr>
          <w:rFonts w:ascii="Arial Narrow" w:hAnsi="Arial Narrow"/>
        </w:rPr>
        <w:t>L’ingénieur disposera</w:t>
      </w:r>
      <w:r w:rsidR="007C7BD1" w:rsidRPr="007E45E7">
        <w:rPr>
          <w:rFonts w:ascii="Arial Narrow" w:hAnsi="Arial Narrow"/>
        </w:rPr>
        <w:t xml:space="preserve"> de </w:t>
      </w:r>
      <w:r w:rsidRPr="007E45E7">
        <w:rPr>
          <w:rFonts w:ascii="Arial Narrow" w:hAnsi="Arial Narrow"/>
        </w:rPr>
        <w:t>Trois (03)</w:t>
      </w:r>
      <w:r w:rsidR="007C7BD1" w:rsidRPr="007E45E7">
        <w:rPr>
          <w:rFonts w:ascii="Arial Narrow" w:hAnsi="Arial Narrow"/>
        </w:rPr>
        <w:t xml:space="preserve"> jours pour notifier par écrit son avis au Chef de service du Marché. Le Maître d’Ouvrage se réserve la possibilité de refuser son agrément à une personne proposée par le cocontractant, dont la qualification serait insuffisante. </w:t>
      </w:r>
    </w:p>
    <w:p w:rsidR="007C7BD1" w:rsidRPr="007E45E7" w:rsidRDefault="007C7BD1" w:rsidP="007C7BD1">
      <w:pPr>
        <w:widowControl w:val="0"/>
        <w:tabs>
          <w:tab w:val="left" w:pos="2410"/>
        </w:tabs>
        <w:autoSpaceDE w:val="0"/>
        <w:jc w:val="both"/>
        <w:rPr>
          <w:rFonts w:ascii="Arial Narrow" w:hAnsi="Arial Narrow"/>
        </w:rPr>
      </w:pPr>
    </w:p>
    <w:bookmarkEnd w:id="277"/>
    <w:p w:rsidR="003A5B04"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rPr>
        <w:t xml:space="preserve">Toute modification unilatérale apportée aux propositions en personnel d’encadrement de l’offre technique, avant et pendant les travaux constitue un motif de résiliation </w:t>
      </w:r>
      <w:r w:rsidR="00E76589" w:rsidRPr="007E45E7">
        <w:rPr>
          <w:rFonts w:ascii="Arial Narrow" w:hAnsi="Arial Narrow"/>
        </w:rPr>
        <w:t xml:space="preserve">de la Lettre Commande </w:t>
      </w:r>
      <w:r w:rsidRPr="007E45E7">
        <w:rPr>
          <w:rFonts w:ascii="Arial Narrow" w:hAnsi="Arial Narrow"/>
        </w:rPr>
        <w:t xml:space="preserve">tel que visé à l’article 41 ci-dessous ou d’application de pénalités </w:t>
      </w:r>
      <w:r w:rsidR="003A5B04" w:rsidRPr="007E45E7">
        <w:rPr>
          <w:rFonts w:ascii="Arial Narrow" w:hAnsi="Arial Narrow"/>
        </w:rPr>
        <w:t xml:space="preserve">de </w:t>
      </w:r>
      <w:r w:rsidR="00E85429" w:rsidRPr="007E45E7">
        <w:rPr>
          <w:rFonts w:ascii="Arial Narrow" w:hAnsi="Arial Narrow"/>
        </w:rPr>
        <w:t>vingt</w:t>
      </w:r>
      <w:r w:rsidR="003A5B04" w:rsidRPr="007E45E7">
        <w:rPr>
          <w:rFonts w:ascii="Arial Narrow" w:hAnsi="Arial Narrow"/>
        </w:rPr>
        <w:t xml:space="preserve"> mille (</w:t>
      </w:r>
      <w:r w:rsidR="00E85429" w:rsidRPr="007E45E7">
        <w:rPr>
          <w:rFonts w:ascii="Arial Narrow" w:hAnsi="Arial Narrow"/>
        </w:rPr>
        <w:t>20</w:t>
      </w:r>
      <w:r w:rsidR="003A5B04" w:rsidRPr="007E45E7">
        <w:rPr>
          <w:rFonts w:ascii="Arial Narrow" w:hAnsi="Arial Narrow"/>
        </w:rPr>
        <w:t> 000) Francs CFA par personnel modifié.</w:t>
      </w:r>
    </w:p>
    <w:p w:rsidR="007C7BD1"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rPr>
        <w:t xml:space="preserve">  </w:t>
      </w:r>
    </w:p>
    <w:p w:rsidR="007C7BD1" w:rsidRPr="007E45E7" w:rsidRDefault="007C7BD1" w:rsidP="007C7BD1">
      <w:pPr>
        <w:widowControl w:val="0"/>
        <w:tabs>
          <w:tab w:val="left" w:pos="2410"/>
        </w:tabs>
        <w:autoSpaceDE w:val="0"/>
        <w:jc w:val="both"/>
        <w:rPr>
          <w:rFonts w:ascii="Arial Narrow" w:hAnsi="Arial Narrow"/>
        </w:rPr>
      </w:pPr>
      <w:r w:rsidRPr="007E45E7">
        <w:rPr>
          <w:rFonts w:ascii="Arial Narrow" w:hAnsi="Arial Narrow"/>
        </w:rPr>
        <w:t>Toute modification apportée sera notifiée au Maître d’Ouvrage pour approbation préalable.</w:t>
      </w:r>
    </w:p>
    <w:p w:rsidR="007C7BD1" w:rsidRPr="007E45E7" w:rsidRDefault="007C7BD1" w:rsidP="007C7BD1">
      <w:pPr>
        <w:widowControl w:val="0"/>
        <w:tabs>
          <w:tab w:val="left" w:pos="2410"/>
        </w:tabs>
        <w:autoSpaceDE w:val="0"/>
        <w:jc w:val="both"/>
        <w:rPr>
          <w:rFonts w:ascii="Arial Narrow" w:hAnsi="Arial Narrow"/>
        </w:rPr>
      </w:pPr>
    </w:p>
    <w:bookmarkEnd w:id="276"/>
    <w:p w:rsidR="007C7BD1" w:rsidRPr="007E45E7" w:rsidRDefault="007C7BD1" w:rsidP="007C7BD1">
      <w:pPr>
        <w:widowControl w:val="0"/>
        <w:tabs>
          <w:tab w:val="left" w:pos="2410"/>
        </w:tabs>
        <w:autoSpaceDE w:val="0"/>
        <w:jc w:val="both"/>
        <w:rPr>
          <w:rFonts w:ascii="Arial Narrow" w:hAnsi="Arial Narrow"/>
          <w:b/>
        </w:rPr>
      </w:pPr>
      <w:r w:rsidRPr="007E45E7">
        <w:rPr>
          <w:rFonts w:ascii="Arial Narrow" w:hAnsi="Arial Narrow"/>
          <w:b/>
        </w:rPr>
        <w:t xml:space="preserve">15.3. Retrait du personnel </w:t>
      </w:r>
      <w:r w:rsidRPr="007E45E7">
        <w:rPr>
          <w:rFonts w:ascii="Arial Narrow" w:hAnsi="Arial Narrow"/>
          <w:b/>
          <w:bCs/>
        </w:rPr>
        <w:t>(le cas échéant)</w:t>
      </w:r>
    </w:p>
    <w:p w:rsidR="007C58F1" w:rsidRPr="007E45E7" w:rsidRDefault="007C7BD1" w:rsidP="007C7BD1">
      <w:pPr>
        <w:jc w:val="both"/>
        <w:rPr>
          <w:rFonts w:ascii="Arial Narrow" w:hAnsi="Arial Narrow"/>
          <w:lang w:val="fr-CM"/>
        </w:rPr>
      </w:pPr>
      <w:r w:rsidRPr="007E45E7">
        <w:rPr>
          <w:rFonts w:ascii="Arial Narrow" w:hAnsi="Arial Narrow"/>
        </w:rPr>
        <w:t xml:space="preserve">Après agrément écrit du Maître d’Ouvrage ou du Maitre d’Ouvrage Délégué, </w:t>
      </w:r>
      <w:r w:rsidRPr="007E45E7">
        <w:rPr>
          <w:rFonts w:ascii="Arial Narrow" w:hAnsi="Arial Narrow"/>
          <w:lang w:val="fr-CM"/>
        </w:rPr>
        <w:t>le Chef de service du Marché, peut sur proposition de l’Ingénieur du Marché, demander au cocontractant</w:t>
      </w:r>
      <w:r w:rsidRPr="007E45E7">
        <w:rPr>
          <w:rFonts w:ascii="Arial Narrow" w:hAnsi="Arial Narrow"/>
        </w:rPr>
        <w:t xml:space="preserve">, </w:t>
      </w:r>
      <w:r w:rsidRPr="007E45E7">
        <w:rPr>
          <w:rFonts w:ascii="Arial Narrow" w:hAnsi="Arial Narrow"/>
          <w:lang w:val="fr-CM"/>
        </w:rPr>
        <w:t>après mise en demeure, de retirer un personnel faisant partie de ses effectifs</w:t>
      </w:r>
      <w:r w:rsidRPr="007E45E7">
        <w:rPr>
          <w:rFonts w:ascii="Arial Narrow" w:hAnsi="Arial Narrow"/>
        </w:rPr>
        <w:t xml:space="preserve"> pour faute grave dûment constatée ou pour incompétence,</w:t>
      </w:r>
      <w:r w:rsidRPr="007E45E7">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547EA2">
        <w:rPr>
          <w:rFonts w:ascii="Arial Narrow" w:hAnsi="Arial Narrow"/>
          <w:iCs/>
        </w:rPr>
        <w:t>du Marché</w:t>
      </w:r>
      <w:r w:rsidRPr="007E45E7">
        <w:rPr>
          <w:rFonts w:ascii="Arial Narrow" w:hAnsi="Arial Narrow"/>
          <w:lang w:val="fr-CM"/>
        </w:rPr>
        <w:t xml:space="preserve">. </w:t>
      </w:r>
    </w:p>
    <w:p w:rsidR="001D649D" w:rsidRPr="007E45E7" w:rsidRDefault="001D649D" w:rsidP="007C7BD1">
      <w:pPr>
        <w:jc w:val="both"/>
        <w:rPr>
          <w:rFonts w:ascii="Arial Narrow" w:hAnsi="Arial Narrow"/>
          <w:lang w:val="fr-CM"/>
        </w:rPr>
      </w:pPr>
    </w:p>
    <w:p w:rsidR="007C7BD1" w:rsidRPr="007E45E7" w:rsidRDefault="007C7BD1" w:rsidP="007C7BD1">
      <w:pPr>
        <w:jc w:val="both"/>
        <w:rPr>
          <w:rFonts w:ascii="Arial Narrow" w:hAnsi="Arial Narrow"/>
          <w:lang w:val="fr-CM"/>
        </w:rPr>
      </w:pPr>
      <w:r w:rsidRPr="007E45E7">
        <w:rPr>
          <w:rFonts w:ascii="Arial Narrow" w:hAnsi="Arial Narrow"/>
          <w:lang w:val="fr-CM"/>
        </w:rPr>
        <w:t xml:space="preserve">Dans ce cas, son remplacement est effectué conformément aux dispositions de l’article 13.2 ci-dessus.  </w:t>
      </w:r>
    </w:p>
    <w:p w:rsidR="007C7BD1" w:rsidRPr="007E45E7" w:rsidRDefault="007C7BD1" w:rsidP="007C7BD1">
      <w:pPr>
        <w:jc w:val="both"/>
        <w:rPr>
          <w:rFonts w:ascii="Arial Narrow" w:hAnsi="Arial Narrow"/>
          <w:lang w:val="fr-CM"/>
        </w:rPr>
      </w:pPr>
    </w:p>
    <w:p w:rsidR="007C7BD1" w:rsidRPr="007E45E7" w:rsidRDefault="007C7BD1" w:rsidP="007C7BD1">
      <w:pPr>
        <w:jc w:val="both"/>
        <w:rPr>
          <w:rFonts w:ascii="Arial Narrow" w:hAnsi="Arial Narrow"/>
          <w:b/>
        </w:rPr>
      </w:pPr>
      <w:r w:rsidRPr="007E45E7">
        <w:rPr>
          <w:rFonts w:ascii="Arial Narrow" w:hAnsi="Arial Narrow"/>
          <w:b/>
        </w:rPr>
        <w:t>15.4 Représentant du cocontractant</w:t>
      </w:r>
    </w:p>
    <w:p w:rsidR="007C7BD1" w:rsidRPr="007E45E7" w:rsidRDefault="007C7BD1" w:rsidP="007C7BD1">
      <w:pPr>
        <w:jc w:val="both"/>
        <w:rPr>
          <w:rFonts w:ascii="Arial Narrow" w:hAnsi="Arial Narrow"/>
        </w:rPr>
      </w:pPr>
      <w:r w:rsidRPr="007E45E7">
        <w:rPr>
          <w:rFonts w:ascii="Arial Narrow" w:hAnsi="Arial Narrow"/>
        </w:rPr>
        <w:t xml:space="preserve">Dès notification </w:t>
      </w:r>
      <w:r w:rsidR="00547EA2">
        <w:rPr>
          <w:rFonts w:ascii="Arial Narrow" w:hAnsi="Arial Narrow"/>
          <w:iCs/>
        </w:rPr>
        <w:t>du Marché</w:t>
      </w:r>
      <w:r w:rsidRPr="007E45E7">
        <w:rPr>
          <w:rFonts w:ascii="Arial Narrow" w:hAnsi="Arial Narrow"/>
        </w:rPr>
        <w:t>, le cocontractant désigne une personne physique, qui le représente vis-à-vis de l’Administration pour tout ce qui concerne l’exécution du projet.</w:t>
      </w:r>
    </w:p>
    <w:p w:rsidR="007C7BD1" w:rsidRPr="007E45E7" w:rsidRDefault="007C7BD1" w:rsidP="007C7BD1">
      <w:pPr>
        <w:jc w:val="both"/>
        <w:rPr>
          <w:rFonts w:ascii="Arial Narrow" w:hAnsi="Arial Narrow"/>
        </w:rPr>
      </w:pPr>
      <w:r w:rsidRPr="007E45E7">
        <w:rPr>
          <w:rFonts w:ascii="Arial Narrow" w:hAnsi="Arial Narrow"/>
        </w:rPr>
        <w:t>Cette personne chargée de la conduite des travaux, doit disposer de pouvoirs suffisants pour prendre sans délai les décisions nécessaires à la bonne marche du projet.</w:t>
      </w:r>
    </w:p>
    <w:p w:rsidR="007C7BD1" w:rsidRPr="007E45E7" w:rsidRDefault="007C7BD1" w:rsidP="007C7BD1">
      <w:pPr>
        <w:jc w:val="both"/>
        <w:rPr>
          <w:rFonts w:ascii="Arial Narrow" w:hAnsi="Arial Narrow"/>
          <w:b/>
        </w:rPr>
      </w:pPr>
    </w:p>
    <w:p w:rsidR="007C7BD1" w:rsidRPr="007E45E7" w:rsidRDefault="007C7BD1" w:rsidP="007C7BD1">
      <w:pPr>
        <w:jc w:val="both"/>
        <w:rPr>
          <w:rFonts w:ascii="Arial Narrow" w:hAnsi="Arial Narrow"/>
          <w:b/>
        </w:rPr>
      </w:pPr>
      <w:r w:rsidRPr="007E45E7">
        <w:rPr>
          <w:rFonts w:ascii="Arial Narrow" w:hAnsi="Arial Narrow"/>
          <w:b/>
        </w:rPr>
        <w:lastRenderedPageBreak/>
        <w:t>15.5. Législation du travail</w:t>
      </w:r>
    </w:p>
    <w:p w:rsidR="007C7BD1" w:rsidRPr="007E45E7" w:rsidRDefault="007C7BD1" w:rsidP="007C7BD1">
      <w:pPr>
        <w:jc w:val="both"/>
        <w:rPr>
          <w:rFonts w:ascii="Arial Narrow" w:hAnsi="Arial Narrow"/>
        </w:rPr>
      </w:pPr>
      <w:r w:rsidRPr="007E45E7">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C7BD1" w:rsidRPr="007E45E7" w:rsidRDefault="007C7BD1" w:rsidP="007C7BD1">
      <w:pPr>
        <w:jc w:val="both"/>
        <w:rPr>
          <w:rFonts w:ascii="Arial Narrow" w:hAnsi="Arial Narrow"/>
        </w:rPr>
      </w:pPr>
      <w:r w:rsidRPr="007E45E7">
        <w:rPr>
          <w:rFonts w:ascii="Arial Narrow" w:hAnsi="Arial Narrow"/>
        </w:rPr>
        <w:t xml:space="preserve">Le </w:t>
      </w:r>
      <w:r w:rsidRPr="007E45E7">
        <w:rPr>
          <w:rFonts w:ascii="Arial Narrow" w:hAnsi="Arial Narrow"/>
          <w:bCs/>
        </w:rPr>
        <w:t>cocontractant</w:t>
      </w:r>
      <w:r w:rsidRPr="007E45E7">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7C7BD1" w:rsidRPr="007E45E7" w:rsidRDefault="007C7BD1" w:rsidP="007C7BD1">
      <w:pPr>
        <w:jc w:val="both"/>
        <w:rPr>
          <w:rFonts w:ascii="Arial Narrow" w:hAnsi="Arial Narrow"/>
        </w:rPr>
      </w:pPr>
      <w:r w:rsidRPr="007E45E7">
        <w:rPr>
          <w:rFonts w:ascii="Arial Narrow" w:hAnsi="Arial Narrow"/>
        </w:rPr>
        <w:t xml:space="preserve">Dans les relations avec son personnel et le personnel de ses sous-traitants, qui seront employés ou participeront à l’exécution </w:t>
      </w:r>
      <w:r w:rsidR="00251FAD">
        <w:rPr>
          <w:rFonts w:ascii="Arial Narrow" w:hAnsi="Arial Narrow"/>
          <w:iCs/>
        </w:rPr>
        <w:t>du Marché</w:t>
      </w:r>
      <w:r w:rsidRPr="007E45E7">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rsidR="007C7BD1" w:rsidRPr="007E45E7" w:rsidRDefault="007C7BD1" w:rsidP="007C7BD1">
      <w:pPr>
        <w:jc w:val="both"/>
        <w:rPr>
          <w:rFonts w:ascii="Arial Narrow" w:hAnsi="Arial Narrow"/>
        </w:rPr>
      </w:pPr>
    </w:p>
    <w:p w:rsidR="007C7BD1" w:rsidRPr="007E45E7" w:rsidRDefault="007C7BD1" w:rsidP="007C7BD1">
      <w:pPr>
        <w:jc w:val="both"/>
        <w:rPr>
          <w:rFonts w:ascii="Arial Narrow" w:hAnsi="Arial Narrow"/>
        </w:rPr>
      </w:pPr>
      <w:r w:rsidRPr="007E45E7">
        <w:rPr>
          <w:rFonts w:ascii="Arial Narrow" w:hAnsi="Arial Narrow"/>
        </w:rPr>
        <w:t xml:space="preserve">Sauf disposition contraire </w:t>
      </w:r>
      <w:r w:rsidR="00251FAD">
        <w:rPr>
          <w:rFonts w:ascii="Arial Narrow" w:hAnsi="Arial Narrow"/>
          <w:iCs/>
        </w:rPr>
        <w:t>du Marché</w:t>
      </w:r>
      <w:r w:rsidRPr="007E45E7">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7E45E7">
        <w:rPr>
          <w:rFonts w:ascii="Arial Narrow" w:hAnsi="Arial Narrow"/>
        </w:rPr>
        <w:t>O</w:t>
      </w:r>
      <w:r w:rsidRPr="007E45E7">
        <w:rPr>
          <w:rFonts w:ascii="Arial Narrow" w:hAnsi="Arial Narrow"/>
        </w:rPr>
        <w:t xml:space="preserve">uvrage ou au </w:t>
      </w:r>
      <w:r w:rsidRPr="007E45E7">
        <w:rPr>
          <w:rFonts w:ascii="Arial Narrow" w:hAnsi="Arial Narrow"/>
          <w:iCs/>
        </w:rPr>
        <w:t>Maître d’Ouvrage Délégué</w:t>
      </w:r>
      <w:r w:rsidRPr="007E45E7">
        <w:rPr>
          <w:rFonts w:ascii="Arial Narrow" w:hAnsi="Arial Narrow"/>
          <w:i/>
          <w:iCs/>
        </w:rPr>
        <w:t xml:space="preserve"> </w:t>
      </w:r>
      <w:r w:rsidRPr="007E45E7">
        <w:rPr>
          <w:rFonts w:ascii="Arial Narrow" w:hAnsi="Arial Narrow"/>
        </w:rPr>
        <w:t>à cet effet (si un tel consentement est requis), le Maître d’</w:t>
      </w:r>
      <w:r w:rsidR="00C3075E" w:rsidRPr="007E45E7">
        <w:rPr>
          <w:rFonts w:ascii="Arial Narrow" w:hAnsi="Arial Narrow"/>
        </w:rPr>
        <w:t>O</w:t>
      </w:r>
      <w:r w:rsidRPr="007E45E7">
        <w:rPr>
          <w:rFonts w:ascii="Arial Narrow" w:hAnsi="Arial Narrow"/>
        </w:rPr>
        <w:t>uvrage ne devra pas lui refuser ce consentement sans motif valable.</w:t>
      </w:r>
    </w:p>
    <w:p w:rsidR="007C7BD1" w:rsidRPr="007E45E7" w:rsidRDefault="007C7BD1" w:rsidP="007C7BD1">
      <w:pPr>
        <w:jc w:val="both"/>
        <w:rPr>
          <w:rFonts w:ascii="Arial Narrow" w:hAnsi="Arial Narrow"/>
        </w:rPr>
      </w:pPr>
    </w:p>
    <w:p w:rsidR="007C7BD1" w:rsidRPr="007E45E7" w:rsidRDefault="007C7BD1" w:rsidP="007C7BD1">
      <w:pPr>
        <w:jc w:val="both"/>
        <w:rPr>
          <w:rFonts w:ascii="Arial Narrow" w:hAnsi="Arial Narrow"/>
        </w:rPr>
      </w:pPr>
      <w:r w:rsidRPr="007E45E7">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C7BD1" w:rsidRPr="007E45E7" w:rsidRDefault="007C7BD1" w:rsidP="007C7BD1">
      <w:pPr>
        <w:jc w:val="both"/>
        <w:rPr>
          <w:rFonts w:ascii="Arial Narrow" w:hAnsi="Arial Narrow"/>
        </w:rPr>
      </w:pPr>
    </w:p>
    <w:p w:rsidR="007C7BD1" w:rsidRPr="007E45E7" w:rsidRDefault="007C7BD1" w:rsidP="007C7BD1">
      <w:pPr>
        <w:jc w:val="both"/>
        <w:rPr>
          <w:rFonts w:ascii="Arial Narrow" w:hAnsi="Arial Narrow"/>
        </w:rPr>
      </w:pPr>
      <w:bookmarkStart w:id="278" w:name="_Hlk159271039"/>
      <w:r w:rsidRPr="007E45E7">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251FAD">
        <w:rPr>
          <w:rFonts w:ascii="Arial Narrow" w:hAnsi="Arial Narrow"/>
          <w:iCs/>
        </w:rPr>
        <w:t>du Marché</w:t>
      </w:r>
      <w:r w:rsidR="00E85429" w:rsidRPr="007E45E7">
        <w:rPr>
          <w:rFonts w:ascii="Arial Narrow" w:hAnsi="Arial Narrow"/>
        </w:rPr>
        <w:t>;</w:t>
      </w:r>
      <w:r w:rsidRPr="007E45E7">
        <w:rPr>
          <w:rFonts w:ascii="Arial Narrow" w:hAnsi="Arial Narrow"/>
        </w:rPr>
        <w:t xml:space="preserve"> il devra également pourvoir, à ses propres frais, à leur séjour temporaire sur place, entre la date à laquelle ils cesseront d’être employés à l’exécution </w:t>
      </w:r>
      <w:r w:rsidR="00251FAD">
        <w:rPr>
          <w:rFonts w:ascii="Arial Narrow" w:hAnsi="Arial Narrow"/>
          <w:iCs/>
        </w:rPr>
        <w:t>du Marché</w:t>
      </w:r>
      <w:r w:rsidR="00D2105A" w:rsidRPr="007E45E7">
        <w:rPr>
          <w:rFonts w:ascii="Arial Narrow" w:hAnsi="Arial Narrow"/>
        </w:rPr>
        <w:t xml:space="preserve"> </w:t>
      </w:r>
      <w:r w:rsidRPr="007E45E7">
        <w:rPr>
          <w:rFonts w:ascii="Arial Narrow" w:hAnsi="Arial Narrow"/>
        </w:rPr>
        <w:t xml:space="preserve">et la date programmée pour leur rapatriement. </w:t>
      </w:r>
    </w:p>
    <w:p w:rsidR="007C7BD1" w:rsidRPr="007E45E7" w:rsidRDefault="007C7BD1" w:rsidP="007C7BD1">
      <w:pPr>
        <w:jc w:val="both"/>
        <w:rPr>
          <w:rFonts w:ascii="Arial Narrow" w:hAnsi="Arial Narrow"/>
        </w:rPr>
      </w:pPr>
    </w:p>
    <w:bookmarkEnd w:id="278"/>
    <w:p w:rsidR="007C7BD1" w:rsidRPr="007E45E7" w:rsidRDefault="007C7BD1" w:rsidP="007C7BD1">
      <w:pPr>
        <w:widowControl w:val="0"/>
        <w:tabs>
          <w:tab w:val="left" w:pos="2410"/>
        </w:tabs>
        <w:autoSpaceDE w:val="0"/>
        <w:jc w:val="both"/>
        <w:rPr>
          <w:rFonts w:ascii="Arial Narrow" w:hAnsi="Arial Narrow"/>
          <w:b/>
        </w:rPr>
      </w:pPr>
      <w:r w:rsidRPr="007E45E7">
        <w:rPr>
          <w:rFonts w:ascii="Arial Narrow" w:hAnsi="Arial Narrow"/>
          <w:b/>
        </w:rPr>
        <w:t>15.6. Matériel proposé dans l’offre</w:t>
      </w:r>
    </w:p>
    <w:p w:rsidR="007C7BD1" w:rsidRPr="007E45E7" w:rsidRDefault="007C7BD1" w:rsidP="007C7BD1">
      <w:pPr>
        <w:jc w:val="both"/>
        <w:rPr>
          <w:rFonts w:ascii="Arial Narrow" w:hAnsi="Arial Narrow"/>
        </w:rPr>
      </w:pPr>
      <w:r w:rsidRPr="007E45E7">
        <w:rPr>
          <w:rFonts w:ascii="Arial Narrow" w:hAnsi="Arial Narrow"/>
        </w:rPr>
        <w:t xml:space="preserve">Le cocontractant utilisera le matériel approprié </w:t>
      </w:r>
      <w:bookmarkStart w:id="279" w:name="_Hlk159271157"/>
      <w:r w:rsidRPr="007E45E7">
        <w:rPr>
          <w:rFonts w:ascii="Arial Narrow" w:hAnsi="Arial Narrow"/>
        </w:rPr>
        <w:t xml:space="preserve">de niveau comparable aux prescriptions du DAO, </w:t>
      </w:r>
      <w:bookmarkEnd w:id="279"/>
      <w:r w:rsidRPr="007E45E7">
        <w:rPr>
          <w:rFonts w:ascii="Arial Narrow" w:hAnsi="Arial Narrow"/>
        </w:rPr>
        <w:t>dans le projet d’exécution pour la bonne exécution des prestations selon les règles de l’art.</w:t>
      </w:r>
    </w:p>
    <w:p w:rsidR="007C7BD1" w:rsidRPr="007E45E7" w:rsidRDefault="007C7BD1" w:rsidP="007C7BD1">
      <w:pPr>
        <w:jc w:val="both"/>
        <w:rPr>
          <w:rFonts w:ascii="Arial Narrow" w:hAnsi="Arial Narrow"/>
        </w:rPr>
      </w:pPr>
      <w:r w:rsidRPr="007E45E7">
        <w:rPr>
          <w:rFonts w:ascii="Arial Narrow" w:hAnsi="Arial Narrow"/>
        </w:rPr>
        <w:t>Toute modification apportée sera notifiée au Maître d’Ouvrage ou au Maître d’Ouvrage Délégué pour approbation préalable.</w:t>
      </w:r>
    </w:p>
    <w:p w:rsidR="007C7BD1" w:rsidRPr="007E45E7" w:rsidRDefault="007C7BD1" w:rsidP="007C7BD1">
      <w:pPr>
        <w:jc w:val="both"/>
        <w:rPr>
          <w:rFonts w:ascii="Arial Narrow" w:hAnsi="Arial Narrow"/>
        </w:rPr>
      </w:pPr>
    </w:p>
    <w:p w:rsidR="007C7BD1" w:rsidRPr="007E45E7" w:rsidRDefault="007C7BD1" w:rsidP="00F7340F">
      <w:pPr>
        <w:pStyle w:val="CCAParticle"/>
        <w:rPr>
          <w:bCs/>
          <w:sz w:val="24"/>
          <w:szCs w:val="24"/>
        </w:rPr>
      </w:pPr>
      <w:bookmarkStart w:id="280" w:name="_Toc530307802"/>
      <w:bookmarkStart w:id="281" w:name="_Toc157306074"/>
      <w:r w:rsidRPr="007E45E7">
        <w:rPr>
          <w:sz w:val="24"/>
          <w:szCs w:val="24"/>
        </w:rPr>
        <w:t>Article 16- Pièces à fournir par le cocontractant</w:t>
      </w:r>
      <w:bookmarkEnd w:id="280"/>
      <w:bookmarkEnd w:id="281"/>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b/>
        </w:rPr>
      </w:pPr>
      <w:r w:rsidRPr="007E45E7">
        <w:rPr>
          <w:rFonts w:ascii="Arial Narrow" w:hAnsi="Arial Narrow"/>
          <w:b/>
        </w:rPr>
        <w:t xml:space="preserve">16.1. Programme des travaux, Plan d’assurance qualité et autres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a) Dans un délai maximum de </w:t>
      </w:r>
      <w:r w:rsidR="00A53C65" w:rsidRPr="007E45E7">
        <w:rPr>
          <w:rFonts w:ascii="Arial Narrow" w:hAnsi="Arial Narrow"/>
        </w:rPr>
        <w:t xml:space="preserve">Quinze (15) </w:t>
      </w:r>
      <w:r w:rsidR="00396E43" w:rsidRPr="007E45E7">
        <w:rPr>
          <w:rFonts w:ascii="Arial Narrow" w:hAnsi="Arial Narrow"/>
        </w:rPr>
        <w:t>jours à</w:t>
      </w:r>
      <w:r w:rsidRPr="007E45E7">
        <w:rPr>
          <w:rFonts w:ascii="Arial Narrow" w:hAnsi="Arial Narrow"/>
        </w:rPr>
        <w:t xml:space="preserve"> compter de la notification de l’</w:t>
      </w:r>
      <w:r w:rsidR="00A53C65" w:rsidRPr="007E45E7">
        <w:rPr>
          <w:rFonts w:ascii="Arial Narrow" w:hAnsi="Arial Narrow"/>
        </w:rPr>
        <w:t>O</w:t>
      </w:r>
      <w:r w:rsidRPr="007E45E7">
        <w:rPr>
          <w:rFonts w:ascii="Arial Narrow" w:hAnsi="Arial Narrow"/>
        </w:rPr>
        <w:t xml:space="preserve">rdre de </w:t>
      </w:r>
      <w:r w:rsidR="00A53C65" w:rsidRPr="007E45E7">
        <w:rPr>
          <w:rFonts w:ascii="Arial Narrow" w:hAnsi="Arial Narrow"/>
        </w:rPr>
        <w:t>S</w:t>
      </w:r>
      <w:r w:rsidRPr="007E45E7">
        <w:rPr>
          <w:rFonts w:ascii="Arial Narrow" w:hAnsi="Arial Narrow"/>
        </w:rPr>
        <w:t>ervice de commencer les travaux, Le cocontractant de l’administration soumettra, en cinq (05) exemplaires, à l'approbation du Chef de service après avis</w:t>
      </w:r>
      <w:r w:rsidR="00396E43" w:rsidRPr="007E45E7">
        <w:rPr>
          <w:rFonts w:ascii="Arial Narrow" w:hAnsi="Arial Narrow"/>
          <w:spacing w:val="11"/>
        </w:rPr>
        <w:t xml:space="preserve"> </w:t>
      </w:r>
      <w:r w:rsidRPr="007E45E7">
        <w:rPr>
          <w:rFonts w:ascii="Arial Narrow" w:hAnsi="Arial Narrow"/>
          <w:spacing w:val="11"/>
        </w:rPr>
        <w:t>de l’Ingénieur</w:t>
      </w:r>
      <w:r w:rsidR="00396E43" w:rsidRPr="007E45E7">
        <w:rPr>
          <w:rFonts w:ascii="Arial Narrow" w:hAnsi="Arial Narrow"/>
        </w:rPr>
        <w:t xml:space="preserve"> </w:t>
      </w:r>
      <w:r w:rsidRPr="007E45E7">
        <w:rPr>
          <w:rFonts w:ascii="Arial Narrow" w:hAnsi="Arial Narrow"/>
        </w:rPr>
        <w:t>le programme d'exécution des travaux, son calendrier d’approvisionnement, son projet de Plan d’Assurance Qualité (PAQ) et son Plan de Gestion Environnementale, le cas échéant.</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Ce programme sera exclusivement présenté selon les modèles fournis et comprenant notamment,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 PV de définition des tâches à exécuter, le cas échéant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La liste des travaux à sous-traiter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La description des modalités de maintien de la circulation le cas échéant</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Etc.</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Deux (2) exemplaires de ces pièces lui seront retournés dans un délai de </w:t>
      </w:r>
      <w:r w:rsidR="00396E43" w:rsidRPr="007E45E7">
        <w:rPr>
          <w:rFonts w:ascii="Arial Narrow" w:hAnsi="Arial Narrow"/>
        </w:rPr>
        <w:t>Quinze (15) jours</w:t>
      </w:r>
      <w:r w:rsidRPr="007E45E7">
        <w:rPr>
          <w:rFonts w:ascii="Arial Narrow" w:hAnsi="Arial Narrow"/>
        </w:rPr>
        <w:t xml:space="preserve"> à partir de leur réception avec :</w:t>
      </w:r>
    </w:p>
    <w:p w:rsidR="007C7BD1" w:rsidRPr="007E45E7" w:rsidRDefault="007C7BD1" w:rsidP="007C7BD1">
      <w:pPr>
        <w:widowControl w:val="0"/>
        <w:numPr>
          <w:ilvl w:val="0"/>
          <w:numId w:val="8"/>
        </w:numPr>
        <w:autoSpaceDE w:val="0"/>
        <w:ind w:left="567" w:hanging="283"/>
        <w:jc w:val="both"/>
        <w:rPr>
          <w:rFonts w:ascii="Arial Narrow" w:hAnsi="Arial Narrow"/>
          <w:b/>
          <w:bCs/>
        </w:rPr>
      </w:pPr>
      <w:r w:rsidRPr="007E45E7">
        <w:rPr>
          <w:rFonts w:ascii="Arial Narrow" w:hAnsi="Arial Narrow"/>
        </w:rPr>
        <w:t xml:space="preserve">Soit la mention d'approbation </w:t>
      </w:r>
      <w:r w:rsidRPr="007E45E7">
        <w:rPr>
          <w:rFonts w:ascii="Arial Narrow" w:hAnsi="Arial Narrow"/>
          <w:b/>
          <w:bCs/>
        </w:rPr>
        <w:t>“ BON POUR EXECUTION”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 xml:space="preserve">Soit la mention de leur rejet accompagnée des </w:t>
      </w:r>
      <w:r w:rsidRPr="007E45E7">
        <w:rPr>
          <w:rFonts w:ascii="Arial Narrow" w:hAnsi="Arial Narrow"/>
          <w:b/>
          <w:bCs/>
        </w:rPr>
        <w:t>motifs dudit rejet</w:t>
      </w:r>
      <w:r w:rsidRPr="007E45E7">
        <w:rPr>
          <w:rFonts w:ascii="Arial Narrow" w:hAnsi="Arial Narrow"/>
        </w:rPr>
        <w:t>.</w:t>
      </w:r>
    </w:p>
    <w:p w:rsidR="007C7BD1" w:rsidRPr="007E45E7" w:rsidRDefault="007C7BD1" w:rsidP="007C7BD1">
      <w:pPr>
        <w:widowControl w:val="0"/>
        <w:autoSpaceDE w:val="0"/>
        <w:ind w:left="567"/>
        <w:jc w:val="both"/>
        <w:rPr>
          <w:rFonts w:ascii="Arial Narrow" w:hAnsi="Arial Narrow"/>
        </w:rPr>
      </w:pPr>
    </w:p>
    <w:p w:rsidR="007C7BD1" w:rsidRPr="007E45E7" w:rsidRDefault="007C7BD1" w:rsidP="007C7BD1">
      <w:pPr>
        <w:jc w:val="both"/>
        <w:rPr>
          <w:rFonts w:ascii="Arial Narrow" w:hAnsi="Arial Narrow"/>
        </w:rPr>
      </w:pPr>
      <w:r w:rsidRPr="007E45E7">
        <w:rPr>
          <w:rFonts w:ascii="Arial Narrow" w:hAnsi="Arial Narrow"/>
        </w:rPr>
        <w:lastRenderedPageBreak/>
        <w:t xml:space="preserve">Le cocontractant de l’administration disposera alors de </w:t>
      </w:r>
      <w:r w:rsidR="00B47A82" w:rsidRPr="007E45E7">
        <w:rPr>
          <w:rFonts w:ascii="Arial Narrow" w:hAnsi="Arial Narrow"/>
        </w:rPr>
        <w:t>Cinq (05) jours</w:t>
      </w:r>
      <w:r w:rsidRPr="007E45E7">
        <w:rPr>
          <w:rFonts w:ascii="Arial Narrow" w:hAnsi="Arial Narrow"/>
        </w:rPr>
        <w:t xml:space="preserve"> pour présenter un nouveau projet. Le Chef de Service ou </w:t>
      </w:r>
      <w:r w:rsidR="00B47A82" w:rsidRPr="007E45E7">
        <w:rPr>
          <w:rFonts w:ascii="Arial Narrow" w:hAnsi="Arial Narrow"/>
        </w:rPr>
        <w:t xml:space="preserve">l’ingénieur </w:t>
      </w:r>
      <w:r w:rsidRPr="007E45E7">
        <w:rPr>
          <w:rFonts w:ascii="Arial Narrow" w:hAnsi="Arial Narrow"/>
        </w:rPr>
        <w:t xml:space="preserve">disposera alors d’un délai de </w:t>
      </w:r>
      <w:r w:rsidR="00B47A82" w:rsidRPr="007E45E7">
        <w:rPr>
          <w:rFonts w:ascii="Arial Narrow" w:hAnsi="Arial Narrow"/>
        </w:rPr>
        <w:t>Trois (03) jours</w:t>
      </w:r>
      <w:r w:rsidRPr="007E45E7">
        <w:rPr>
          <w:rFonts w:ascii="Arial Narrow" w:hAnsi="Arial Narrow"/>
        </w:rPr>
        <w:t xml:space="preserve"> pour donner son approbation ou faire d’éventuelles remarques</w:t>
      </w:r>
      <w:r w:rsidRPr="007E45E7">
        <w:rPr>
          <w:rFonts w:ascii="Arial Narrow" w:hAnsi="Arial Narrow"/>
          <w:strike/>
        </w:rPr>
        <w:t>.</w:t>
      </w:r>
      <w:r w:rsidRPr="007E45E7">
        <w:rPr>
          <w:rFonts w:ascii="Arial Narrow" w:hAnsi="Arial Narrow"/>
        </w:rPr>
        <w:t xml:space="preserve"> Les délais d’approbation du projet d’exécution sont suspensifs du délai d’exécution.</w:t>
      </w:r>
    </w:p>
    <w:p w:rsidR="007C7BD1" w:rsidRPr="007E45E7" w:rsidRDefault="007C7BD1" w:rsidP="007C7BD1">
      <w:pPr>
        <w:jc w:val="both"/>
        <w:rPr>
          <w:rFonts w:ascii="Arial Narrow" w:hAnsi="Arial Narrow"/>
        </w:rPr>
      </w:pPr>
    </w:p>
    <w:p w:rsidR="007C7BD1" w:rsidRPr="007E45E7" w:rsidRDefault="007C7BD1" w:rsidP="007C7BD1">
      <w:pPr>
        <w:jc w:val="both"/>
        <w:rPr>
          <w:rFonts w:ascii="Arial Narrow" w:hAnsi="Arial Narrow"/>
        </w:rPr>
      </w:pPr>
      <w:r w:rsidRPr="007E45E7">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C7BD1" w:rsidRPr="007E45E7" w:rsidRDefault="007C7BD1" w:rsidP="007C7BD1">
      <w:pPr>
        <w:jc w:val="both"/>
        <w:rPr>
          <w:rFonts w:ascii="Arial Narrow" w:hAnsi="Arial Narrow"/>
        </w:rPr>
      </w:pPr>
      <w:r w:rsidRPr="007E45E7">
        <w:rPr>
          <w:rFonts w:ascii="Arial Narrow" w:hAnsi="Arial Narrow"/>
        </w:rPr>
        <w:t xml:space="preserve"> </w:t>
      </w:r>
    </w:p>
    <w:p w:rsidR="007C7BD1" w:rsidRPr="007E45E7" w:rsidRDefault="007C7BD1" w:rsidP="007C7BD1">
      <w:pPr>
        <w:jc w:val="both"/>
        <w:rPr>
          <w:rFonts w:ascii="Arial Narrow" w:hAnsi="Arial Narrow"/>
        </w:rPr>
      </w:pPr>
      <w:r w:rsidRPr="007E45E7">
        <w:rPr>
          <w:rFonts w:ascii="Arial Narrow" w:hAnsi="Arial Narrow"/>
        </w:rPr>
        <w:t xml:space="preserve">Le cocontractant de l’administration </w:t>
      </w:r>
      <w:r w:rsidRPr="007E45E7">
        <w:rPr>
          <w:rFonts w:ascii="Arial Narrow" w:hAnsi="Arial Narrow"/>
          <w:spacing w:val="1"/>
        </w:rPr>
        <w:t>tiendr</w:t>
      </w:r>
      <w:r w:rsidRPr="007E45E7">
        <w:rPr>
          <w:rFonts w:ascii="Arial Narrow" w:hAnsi="Arial Narrow"/>
        </w:rPr>
        <w:t xml:space="preserve">a </w:t>
      </w:r>
      <w:r w:rsidRPr="007E45E7">
        <w:rPr>
          <w:rFonts w:ascii="Arial Narrow" w:hAnsi="Arial Narrow"/>
          <w:spacing w:val="1"/>
        </w:rPr>
        <w:t>constammen</w:t>
      </w:r>
      <w:r w:rsidRPr="007E45E7">
        <w:rPr>
          <w:rFonts w:ascii="Arial Narrow" w:hAnsi="Arial Narrow"/>
        </w:rPr>
        <w:t xml:space="preserve">t à </w:t>
      </w:r>
      <w:r w:rsidRPr="007E45E7">
        <w:rPr>
          <w:rFonts w:ascii="Arial Narrow" w:hAnsi="Arial Narrow"/>
          <w:spacing w:val="1"/>
        </w:rPr>
        <w:t>jour</w:t>
      </w:r>
      <w:r w:rsidRPr="007E45E7">
        <w:rPr>
          <w:rFonts w:ascii="Arial Narrow" w:hAnsi="Arial Narrow"/>
        </w:rPr>
        <w:t xml:space="preserve">, </w:t>
      </w:r>
      <w:r w:rsidRPr="007E45E7">
        <w:rPr>
          <w:rFonts w:ascii="Arial Narrow" w:hAnsi="Arial Narrow"/>
          <w:spacing w:val="1"/>
        </w:rPr>
        <w:t xml:space="preserve">sur </w:t>
      </w:r>
      <w:r w:rsidRPr="007E45E7">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7E45E7">
        <w:rPr>
          <w:rFonts w:ascii="Arial Narrow" w:hAnsi="Arial Narrow"/>
        </w:rPr>
        <w:t>Trois (03) jours</w:t>
      </w:r>
      <w:r w:rsidRPr="007E45E7">
        <w:rPr>
          <w:rFonts w:ascii="Arial Narrow" w:hAnsi="Arial Narrow"/>
          <w:i/>
          <w:iCs/>
        </w:rPr>
        <w:t xml:space="preserve"> </w:t>
      </w:r>
      <w:r w:rsidRPr="007E45E7">
        <w:rPr>
          <w:rFonts w:ascii="Arial Narrow" w:hAnsi="Arial Narrow"/>
        </w:rPr>
        <w:t xml:space="preserve">au Maître d’Ouvrage ou au Maître d’Ouvrage Délégué, sans effet suspensif de son exécution. Toutefois, s’il est constaté des modifications importantes dénaturant l’objectif </w:t>
      </w:r>
      <w:r w:rsidR="00251FAD">
        <w:rPr>
          <w:rFonts w:ascii="Arial Narrow" w:hAnsi="Arial Narrow"/>
        </w:rPr>
        <w:t>du Marché</w:t>
      </w:r>
      <w:r w:rsidRPr="007E45E7">
        <w:rPr>
          <w:rFonts w:ascii="Arial Narrow" w:hAnsi="Arial Narrow"/>
        </w:rPr>
        <w:t xml:space="preserve"> ou la consistance des travaux, le Maître d’Ouvrage ou le Maître d’Ouvrage Délégué retournera le programme d’exécution accompagné des réserves à lever dans un délai de quinze (15) jours à compter de sa date de réception.</w:t>
      </w:r>
    </w:p>
    <w:p w:rsidR="007C7BD1" w:rsidRPr="007E45E7" w:rsidRDefault="007C7BD1" w:rsidP="007C7BD1">
      <w:pPr>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jc w:val="both"/>
        <w:rPr>
          <w:rFonts w:ascii="Arial Narrow" w:hAnsi="Arial Narrow"/>
        </w:rPr>
      </w:pPr>
      <w:r w:rsidRPr="007E45E7">
        <w:rPr>
          <w:rFonts w:ascii="Arial Narrow" w:hAnsi="Arial Narrow"/>
        </w:rPr>
        <w:t xml:space="preserve">c. Le cocontractant indiquera dans ce programme les matériels et méthodes qu’il compte utiliser ainsi </w:t>
      </w:r>
      <w:r w:rsidRPr="007E45E7">
        <w:rPr>
          <w:rFonts w:ascii="Arial Narrow" w:hAnsi="Arial Narrow"/>
          <w:spacing w:val="3"/>
        </w:rPr>
        <w:t>qu</w:t>
      </w:r>
      <w:r w:rsidRPr="007E45E7">
        <w:rPr>
          <w:rFonts w:ascii="Arial Narrow" w:hAnsi="Arial Narrow"/>
        </w:rPr>
        <w:t xml:space="preserve">e </w:t>
      </w:r>
      <w:r w:rsidRPr="007E45E7">
        <w:rPr>
          <w:rFonts w:ascii="Arial Narrow" w:hAnsi="Arial Narrow"/>
          <w:spacing w:val="3"/>
        </w:rPr>
        <w:t>le</w:t>
      </w:r>
      <w:r w:rsidRPr="007E45E7">
        <w:rPr>
          <w:rFonts w:ascii="Arial Narrow" w:hAnsi="Arial Narrow"/>
        </w:rPr>
        <w:t xml:space="preserve">s </w:t>
      </w:r>
      <w:r w:rsidRPr="007E45E7">
        <w:rPr>
          <w:rFonts w:ascii="Arial Narrow" w:hAnsi="Arial Narrow"/>
          <w:spacing w:val="3"/>
        </w:rPr>
        <w:t>effectif</w:t>
      </w:r>
      <w:r w:rsidRPr="007E45E7">
        <w:rPr>
          <w:rFonts w:ascii="Arial Narrow" w:hAnsi="Arial Narrow"/>
        </w:rPr>
        <w:t xml:space="preserve">s </w:t>
      </w:r>
      <w:r w:rsidRPr="007E45E7">
        <w:rPr>
          <w:rFonts w:ascii="Arial Narrow" w:hAnsi="Arial Narrow"/>
          <w:spacing w:val="3"/>
        </w:rPr>
        <w:t>d</w:t>
      </w:r>
      <w:r w:rsidRPr="007E45E7">
        <w:rPr>
          <w:rFonts w:ascii="Arial Narrow" w:hAnsi="Arial Narrow"/>
        </w:rPr>
        <w:t xml:space="preserve">u </w:t>
      </w:r>
      <w:r w:rsidRPr="007E45E7">
        <w:rPr>
          <w:rFonts w:ascii="Arial Narrow" w:hAnsi="Arial Narrow"/>
          <w:spacing w:val="3"/>
        </w:rPr>
        <w:t>personne</w:t>
      </w:r>
      <w:r w:rsidRPr="007E45E7">
        <w:rPr>
          <w:rFonts w:ascii="Arial Narrow" w:hAnsi="Arial Narrow"/>
        </w:rPr>
        <w:t xml:space="preserve">l </w:t>
      </w:r>
      <w:r w:rsidRPr="007E45E7">
        <w:rPr>
          <w:rFonts w:ascii="Arial Narrow" w:hAnsi="Arial Narrow"/>
          <w:spacing w:val="3"/>
        </w:rPr>
        <w:t>qu’i</w:t>
      </w:r>
      <w:r w:rsidRPr="007E45E7">
        <w:rPr>
          <w:rFonts w:ascii="Arial Narrow" w:hAnsi="Arial Narrow"/>
        </w:rPr>
        <w:t xml:space="preserve">l </w:t>
      </w:r>
      <w:r w:rsidRPr="007E45E7">
        <w:rPr>
          <w:rFonts w:ascii="Arial Narrow" w:hAnsi="Arial Narrow"/>
          <w:spacing w:val="3"/>
        </w:rPr>
        <w:t xml:space="preserve">compte </w:t>
      </w:r>
      <w:r w:rsidRPr="007E45E7">
        <w:rPr>
          <w:rFonts w:ascii="Arial Narrow" w:hAnsi="Arial Narrow"/>
        </w:rPr>
        <w:t>employer.</w:t>
      </w:r>
    </w:p>
    <w:p w:rsidR="007C7BD1" w:rsidRPr="007E45E7" w:rsidRDefault="007C7BD1" w:rsidP="007C7BD1">
      <w:pPr>
        <w:widowControl w:val="0"/>
        <w:autoSpaceDE w:val="0"/>
        <w:jc w:val="both"/>
        <w:rPr>
          <w:rFonts w:ascii="Arial Narrow" w:hAnsi="Arial Narrow"/>
          <w:b/>
        </w:rPr>
      </w:pPr>
    </w:p>
    <w:p w:rsidR="007C7BD1" w:rsidRPr="007E45E7" w:rsidRDefault="007C7BD1" w:rsidP="007C7BD1">
      <w:pPr>
        <w:widowControl w:val="0"/>
        <w:autoSpaceDE w:val="0"/>
        <w:jc w:val="both"/>
        <w:rPr>
          <w:rFonts w:ascii="Arial Narrow" w:hAnsi="Arial Narrow"/>
          <w:b/>
        </w:rPr>
      </w:pPr>
      <w:r w:rsidRPr="007E45E7">
        <w:rPr>
          <w:rFonts w:ascii="Arial Narrow" w:hAnsi="Arial Narrow"/>
          <w:b/>
        </w:rPr>
        <w:t>16.2. Projet d’exécution</w:t>
      </w:r>
    </w:p>
    <w:p w:rsidR="007C7BD1" w:rsidRPr="007E45E7" w:rsidRDefault="007C7BD1" w:rsidP="007C7BD1">
      <w:pPr>
        <w:jc w:val="both"/>
        <w:rPr>
          <w:rFonts w:ascii="Arial Narrow" w:hAnsi="Arial Narrow"/>
        </w:rPr>
      </w:pPr>
      <w:r w:rsidRPr="007E45E7">
        <w:rPr>
          <w:rFonts w:ascii="Arial Narrow" w:hAnsi="Arial Narrow"/>
        </w:rPr>
        <w:t xml:space="preserve">a. dans un délai maximum de </w:t>
      </w:r>
      <w:r w:rsidR="00B47A82" w:rsidRPr="007E45E7">
        <w:rPr>
          <w:rFonts w:ascii="Arial Narrow" w:hAnsi="Arial Narrow"/>
        </w:rPr>
        <w:t>Quinze (15)</w:t>
      </w:r>
      <w:r w:rsidRPr="007E45E7">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7E45E7">
        <w:rPr>
          <w:rFonts w:ascii="Arial Narrow" w:hAnsi="Arial Narrow"/>
        </w:rPr>
        <w:t>Cinq (05)</w:t>
      </w:r>
      <w:r w:rsidRPr="007E45E7">
        <w:rPr>
          <w:rFonts w:ascii="Arial Narrow" w:hAnsi="Arial Narrow"/>
        </w:rPr>
        <w:t xml:space="preserve"> exemplaires comprenant notamment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 procès-verbal de définition des tâches à exécuter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 relevé des dégradations le cas échéant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 schéma itinéraire ou le linéaire des travaux à exécuter, le cas échéant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La description des procédés et des méthodes d’exécution des travaux envisagés avec les prévisions d’emploi du personnel, du matériel et des matériaux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Les plans d’exécution des ouvrages et les notes de calcul y afférentes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Les plans d’approvisionnement.</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 planning graphique des travaux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 xml:space="preserve">La liste des travaux que le cocontractant fera le cas échéant, exécuter par des sous-traitants.  </w:t>
      </w:r>
    </w:p>
    <w:p w:rsidR="007C7BD1" w:rsidRPr="007E45E7" w:rsidRDefault="007C7BD1" w:rsidP="007C7BD1">
      <w:pPr>
        <w:widowControl w:val="0"/>
        <w:autoSpaceDE w:val="0"/>
        <w:ind w:left="567"/>
        <w:jc w:val="both"/>
        <w:rPr>
          <w:rFonts w:ascii="Arial Narrow" w:hAnsi="Arial Narrow"/>
        </w:rPr>
      </w:pPr>
    </w:p>
    <w:p w:rsidR="007C7BD1" w:rsidRPr="007E45E7" w:rsidRDefault="007C7BD1" w:rsidP="007C7BD1">
      <w:pPr>
        <w:widowControl w:val="0"/>
        <w:tabs>
          <w:tab w:val="left" w:pos="426"/>
        </w:tabs>
        <w:autoSpaceDE w:val="0"/>
        <w:jc w:val="both"/>
        <w:rPr>
          <w:rFonts w:ascii="Arial Narrow" w:hAnsi="Arial Narrow"/>
          <w:bCs/>
        </w:rPr>
      </w:pPr>
      <w:r w:rsidRPr="007E45E7">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C7BD1" w:rsidRPr="007E45E7" w:rsidRDefault="007C7BD1" w:rsidP="007C7BD1">
      <w:pPr>
        <w:widowControl w:val="0"/>
        <w:tabs>
          <w:tab w:val="left" w:pos="426"/>
        </w:tabs>
        <w:autoSpaceDE w:val="0"/>
        <w:jc w:val="both"/>
        <w:rPr>
          <w:rFonts w:ascii="Arial Narrow" w:hAnsi="Arial Narrow"/>
          <w:spacing w:val="6"/>
        </w:rPr>
      </w:pPr>
      <w:r w:rsidRPr="007E45E7">
        <w:rPr>
          <w:rFonts w:ascii="Arial Narrow" w:hAnsi="Arial Narrow"/>
          <w:spacing w:val="6"/>
        </w:rPr>
        <w:t xml:space="preserve">En cas d’inobservation des délais d’approbation des documents ci-dessus par l’Administration, ceux-ci sont réputés approuvés. </w:t>
      </w:r>
    </w:p>
    <w:p w:rsidR="007C7BD1" w:rsidRPr="007E45E7" w:rsidRDefault="007C7BD1" w:rsidP="007C7BD1">
      <w:pPr>
        <w:widowControl w:val="0"/>
        <w:tabs>
          <w:tab w:val="left" w:pos="426"/>
        </w:tabs>
        <w:autoSpaceDE w:val="0"/>
        <w:jc w:val="both"/>
        <w:rPr>
          <w:rFonts w:ascii="Arial Narrow" w:hAnsi="Arial Narrow"/>
          <w:spacing w:val="6"/>
        </w:rPr>
      </w:pPr>
    </w:p>
    <w:p w:rsidR="007C7BD1" w:rsidRPr="007E45E7" w:rsidRDefault="007C7BD1" w:rsidP="00F7340F">
      <w:pPr>
        <w:pStyle w:val="CCAParticle"/>
        <w:rPr>
          <w:sz w:val="24"/>
          <w:szCs w:val="24"/>
        </w:rPr>
      </w:pPr>
      <w:bookmarkStart w:id="282" w:name="_Toc530307803"/>
      <w:bookmarkStart w:id="283" w:name="_Toc97557088"/>
      <w:bookmarkStart w:id="284" w:name="_Toc157306075"/>
      <w:r w:rsidRPr="007E45E7">
        <w:rPr>
          <w:sz w:val="24"/>
          <w:szCs w:val="24"/>
        </w:rPr>
        <w:t>Article 17- Mise à disposition des documents et du site</w:t>
      </w:r>
      <w:bookmarkEnd w:id="282"/>
      <w:bookmarkEnd w:id="283"/>
      <w:bookmarkEnd w:id="284"/>
    </w:p>
    <w:p w:rsidR="007C7BD1" w:rsidRPr="007E45E7" w:rsidRDefault="007C7BD1" w:rsidP="007C7BD1">
      <w:pPr>
        <w:widowControl w:val="0"/>
        <w:autoSpaceDE w:val="0"/>
        <w:jc w:val="both"/>
        <w:rPr>
          <w:rFonts w:ascii="Arial Narrow" w:hAnsi="Arial Narrow"/>
          <w:lang w:val="fr-CM"/>
        </w:rPr>
      </w:pPr>
      <w:r w:rsidRPr="007E45E7">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L’exemplaire reproductible des plans figurant dans le Dossier d’Appel d’Offres sera remis par : le Chef de service ou </w:t>
      </w:r>
      <w:r w:rsidR="004A54FE" w:rsidRPr="007E45E7">
        <w:rPr>
          <w:rFonts w:ascii="Arial Narrow" w:hAnsi="Arial Narrow"/>
        </w:rPr>
        <w:t>l’ingénieur</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285" w:name="_Toc530307804"/>
      <w:bookmarkStart w:id="286" w:name="_Toc97557089"/>
      <w:bookmarkStart w:id="287" w:name="_Toc157306076"/>
      <w:r w:rsidRPr="007E45E7">
        <w:rPr>
          <w:sz w:val="24"/>
          <w:szCs w:val="24"/>
        </w:rPr>
        <w:lastRenderedPageBreak/>
        <w:t xml:space="preserve">Article 18- </w:t>
      </w:r>
      <w:bookmarkStart w:id="288" w:name="_Hlk163152509"/>
      <w:r w:rsidRPr="007E45E7">
        <w:rPr>
          <w:sz w:val="24"/>
          <w:szCs w:val="24"/>
        </w:rPr>
        <w:t xml:space="preserve">transport, </w:t>
      </w:r>
      <w:bookmarkEnd w:id="288"/>
      <w:r w:rsidRPr="007E45E7">
        <w:rPr>
          <w:sz w:val="24"/>
          <w:szCs w:val="24"/>
        </w:rPr>
        <w:t>Assurances des ouvrages et responsabilités civiles</w:t>
      </w:r>
      <w:bookmarkEnd w:id="285"/>
      <w:bookmarkEnd w:id="286"/>
      <w:bookmarkEnd w:id="287"/>
    </w:p>
    <w:p w:rsidR="007C7BD1" w:rsidRPr="007E45E7" w:rsidRDefault="007C7BD1" w:rsidP="007C7BD1">
      <w:pPr>
        <w:widowControl w:val="0"/>
        <w:autoSpaceDE w:val="0"/>
        <w:jc w:val="both"/>
        <w:rPr>
          <w:rFonts w:ascii="Arial Narrow" w:hAnsi="Arial Narrow"/>
          <w:b/>
        </w:rPr>
      </w:pPr>
      <w:bookmarkStart w:id="289" w:name="_Hlk163136844"/>
      <w:bookmarkStart w:id="290" w:name="_Hlk163152531"/>
      <w:r w:rsidRPr="007E45E7">
        <w:rPr>
          <w:rFonts w:ascii="Arial Narrow" w:hAnsi="Arial Narrow"/>
          <w:b/>
        </w:rPr>
        <w:t xml:space="preserve">18.1. Emballage pour le transport des équipements et matériaux </w:t>
      </w:r>
    </w:p>
    <w:p w:rsidR="007C7BD1" w:rsidRPr="007E45E7" w:rsidRDefault="007C7BD1" w:rsidP="007C7BD1">
      <w:pPr>
        <w:widowControl w:val="0"/>
        <w:autoSpaceDE w:val="0"/>
        <w:jc w:val="both"/>
        <w:rPr>
          <w:rFonts w:ascii="Arial Narrow" w:hAnsi="Arial Narrow"/>
        </w:rPr>
      </w:pPr>
      <w:r w:rsidRPr="007E45E7">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A54FE" w:rsidRPr="007E45E7" w:rsidRDefault="004A54FE"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b/>
        </w:rPr>
      </w:pPr>
      <w:r w:rsidRPr="007E45E7">
        <w:rPr>
          <w:rFonts w:ascii="Arial Narrow" w:hAnsi="Arial Narrow"/>
          <w:b/>
        </w:rPr>
        <w:t>18.2. Assurances</w:t>
      </w:r>
    </w:p>
    <w:p w:rsidR="007C7BD1" w:rsidRPr="007E45E7"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bookmarkStart w:id="291" w:name="_Hlk163136871"/>
      <w:bookmarkEnd w:id="289"/>
      <w:r w:rsidRPr="007E45E7">
        <w:rPr>
          <w:rFonts w:ascii="Arial Narrow" w:hAnsi="Arial Narrow"/>
          <w:sz w:val="24"/>
          <w:szCs w:val="24"/>
        </w:rPr>
        <w:t xml:space="preserve">Le titulaire </w:t>
      </w:r>
      <w:bookmarkStart w:id="292" w:name="_Hlk159271361"/>
      <w:r w:rsidR="00251FAD">
        <w:rPr>
          <w:rFonts w:ascii="Arial Narrow" w:hAnsi="Arial Narrow"/>
          <w:iCs/>
          <w:sz w:val="24"/>
          <w:szCs w:val="24"/>
        </w:rPr>
        <w:t>du Marché</w:t>
      </w:r>
      <w:r w:rsidR="00D2105A" w:rsidRPr="007E45E7">
        <w:rPr>
          <w:rFonts w:ascii="Arial Narrow" w:hAnsi="Arial Narrow"/>
          <w:iCs/>
          <w:sz w:val="24"/>
          <w:szCs w:val="24"/>
        </w:rPr>
        <w:t xml:space="preserve"> </w:t>
      </w:r>
      <w:r w:rsidRPr="007E45E7">
        <w:rPr>
          <w:rFonts w:ascii="Arial Narrow" w:hAnsi="Arial Narrow"/>
          <w:iCs/>
          <w:sz w:val="24"/>
          <w:szCs w:val="24"/>
        </w:rPr>
        <w:t>est tenu de souscrire auprès d’une ou plusieurs sociétés d’assurances agréées</w:t>
      </w:r>
      <w:bookmarkEnd w:id="292"/>
      <w:r w:rsidRPr="007E45E7">
        <w:rPr>
          <w:rFonts w:ascii="Arial Narrow" w:hAnsi="Arial Narrow"/>
          <w:iCs/>
          <w:sz w:val="24"/>
          <w:szCs w:val="24"/>
        </w:rPr>
        <w:t xml:space="preserve">, </w:t>
      </w:r>
      <w:bookmarkStart w:id="293" w:name="_Hlk159271399"/>
      <w:r w:rsidRPr="007E45E7">
        <w:rPr>
          <w:rFonts w:ascii="Arial Narrow" w:hAnsi="Arial Narrow"/>
          <w:iCs/>
          <w:sz w:val="24"/>
          <w:szCs w:val="24"/>
        </w:rPr>
        <w:t xml:space="preserve">et dès notification </w:t>
      </w:r>
      <w:r w:rsidR="00251FAD">
        <w:rPr>
          <w:rFonts w:ascii="Arial Narrow" w:hAnsi="Arial Narrow"/>
          <w:iCs/>
          <w:sz w:val="24"/>
          <w:szCs w:val="24"/>
        </w:rPr>
        <w:t>du Marché</w:t>
      </w:r>
      <w:r w:rsidRPr="007E45E7">
        <w:rPr>
          <w:rFonts w:ascii="Arial Narrow" w:hAnsi="Arial Narrow"/>
          <w:iCs/>
          <w:sz w:val="24"/>
          <w:szCs w:val="24"/>
        </w:rPr>
        <w:t xml:space="preserve">, une police d’assurance couvrant les risques liés à l’exécution des prestations, objets </w:t>
      </w:r>
      <w:r w:rsidR="00251FAD">
        <w:rPr>
          <w:rFonts w:ascii="Arial Narrow" w:hAnsi="Arial Narrow"/>
          <w:iCs/>
          <w:sz w:val="24"/>
          <w:szCs w:val="24"/>
        </w:rPr>
        <w:t>du Marché</w:t>
      </w:r>
      <w:r w:rsidRPr="007E45E7">
        <w:rPr>
          <w:rFonts w:ascii="Arial Narrow" w:hAnsi="Arial Narrow"/>
          <w:iCs/>
          <w:sz w:val="24"/>
          <w:szCs w:val="24"/>
        </w:rPr>
        <w:t>.</w:t>
      </w:r>
    </w:p>
    <w:bookmarkEnd w:id="293"/>
    <w:p w:rsidR="007C7BD1" w:rsidRPr="007E45E7"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7E45E7">
        <w:rPr>
          <w:rFonts w:ascii="Arial Narrow" w:hAnsi="Arial Narrow"/>
          <w:iCs/>
          <w:sz w:val="24"/>
          <w:szCs w:val="24"/>
        </w:rPr>
        <w:t xml:space="preserve">Les polices d’assurances suivantes sont requises au titre </w:t>
      </w:r>
      <w:r w:rsidR="00251FAD">
        <w:rPr>
          <w:rFonts w:ascii="Arial Narrow" w:hAnsi="Arial Narrow"/>
          <w:iCs/>
          <w:sz w:val="24"/>
          <w:szCs w:val="24"/>
        </w:rPr>
        <w:t>du présent</w:t>
      </w:r>
      <w:r w:rsidR="00D2105A" w:rsidRPr="007E45E7">
        <w:rPr>
          <w:rFonts w:ascii="Arial Narrow" w:hAnsi="Arial Narrow"/>
          <w:iCs/>
          <w:sz w:val="24"/>
          <w:szCs w:val="24"/>
        </w:rPr>
        <w:t xml:space="preserve"> </w:t>
      </w:r>
      <w:r w:rsidR="00251FAD">
        <w:rPr>
          <w:rFonts w:ascii="Arial Narrow" w:hAnsi="Arial Narrow"/>
          <w:iCs/>
          <w:sz w:val="24"/>
          <w:szCs w:val="24"/>
        </w:rPr>
        <w:t>Marché</w:t>
      </w:r>
      <w:r w:rsidR="00D2105A" w:rsidRPr="007E45E7">
        <w:rPr>
          <w:rFonts w:ascii="Arial Narrow" w:hAnsi="Arial Narrow"/>
          <w:iCs/>
          <w:sz w:val="24"/>
          <w:szCs w:val="24"/>
        </w:rPr>
        <w:t xml:space="preserve"> </w:t>
      </w:r>
      <w:r w:rsidRPr="007E45E7">
        <w:rPr>
          <w:rFonts w:ascii="Arial Narrow" w:hAnsi="Arial Narrow"/>
          <w:iCs/>
          <w:sz w:val="24"/>
          <w:szCs w:val="24"/>
        </w:rPr>
        <w:t xml:space="preserve">pour les montants minima, les franchises et les autres conditions </w:t>
      </w:r>
      <w:bookmarkStart w:id="294" w:name="_Hlk159271520"/>
      <w:r w:rsidRPr="007E45E7">
        <w:rPr>
          <w:rFonts w:ascii="Arial Narrow" w:hAnsi="Arial Narrow"/>
          <w:iCs/>
          <w:sz w:val="24"/>
          <w:szCs w:val="24"/>
        </w:rPr>
        <w:t xml:space="preserve">minimales dans un délai de quinze (15) jours à compter de la notification </w:t>
      </w:r>
      <w:bookmarkEnd w:id="294"/>
      <w:r w:rsidR="00251FAD">
        <w:rPr>
          <w:rFonts w:ascii="Arial Narrow" w:hAnsi="Arial Narrow"/>
          <w:iCs/>
          <w:sz w:val="24"/>
          <w:szCs w:val="24"/>
        </w:rPr>
        <w:t>du Marché</w:t>
      </w:r>
      <w:r w:rsidR="00D2105A" w:rsidRPr="007E45E7">
        <w:rPr>
          <w:rFonts w:ascii="Arial Narrow" w:hAnsi="Arial Narrow"/>
          <w:iCs/>
          <w:sz w:val="24"/>
          <w:szCs w:val="24"/>
        </w:rPr>
        <w:t xml:space="preserve"> :</w:t>
      </w:r>
    </w:p>
    <w:p w:rsidR="007C7BD1" w:rsidRPr="007E45E7"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7E45E7">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7C7BD1" w:rsidRPr="007E45E7" w:rsidRDefault="007C7BD1" w:rsidP="00661F2E">
      <w:pPr>
        <w:pStyle w:val="Paragraphedeliste"/>
        <w:widowControl w:val="0"/>
        <w:numPr>
          <w:ilvl w:val="0"/>
          <w:numId w:val="49"/>
        </w:numPr>
        <w:autoSpaceDE w:val="0"/>
        <w:spacing w:after="0" w:line="240" w:lineRule="auto"/>
        <w:ind w:left="1843"/>
        <w:jc w:val="both"/>
        <w:rPr>
          <w:rFonts w:ascii="Arial Narrow" w:hAnsi="Arial Narrow"/>
          <w:iCs/>
          <w:sz w:val="24"/>
          <w:szCs w:val="24"/>
        </w:rPr>
      </w:pPr>
      <w:r w:rsidRPr="007E45E7">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7C7BD1" w:rsidRPr="007E45E7"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7E45E7">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7E45E7">
        <w:rPr>
          <w:rFonts w:ascii="Arial Narrow" w:hAnsi="Arial Narrow"/>
          <w:sz w:val="24"/>
          <w:szCs w:val="24"/>
        </w:rPr>
        <w:t>.</w:t>
      </w:r>
      <w:r w:rsidRPr="007E45E7">
        <w:rPr>
          <w:rFonts w:ascii="Arial Narrow" w:hAnsi="Arial Narrow"/>
          <w:sz w:val="24"/>
          <w:szCs w:val="24"/>
        </w:rPr>
        <w:t xml:space="preserve"> </w:t>
      </w:r>
    </w:p>
    <w:p w:rsidR="007C7BD1" w:rsidRPr="007E45E7" w:rsidRDefault="007C7BD1" w:rsidP="007C7BD1">
      <w:pPr>
        <w:pStyle w:val="Paragraphedeliste"/>
        <w:widowControl w:val="0"/>
        <w:autoSpaceDE w:val="0"/>
        <w:spacing w:after="0" w:line="240" w:lineRule="auto"/>
        <w:jc w:val="both"/>
        <w:rPr>
          <w:rFonts w:ascii="Arial Narrow" w:hAnsi="Arial Narrow"/>
          <w:sz w:val="24"/>
          <w:szCs w:val="24"/>
        </w:rPr>
      </w:pPr>
    </w:p>
    <w:p w:rsidR="007C7BD1" w:rsidRPr="007E45E7" w:rsidRDefault="007C7BD1" w:rsidP="00661F2E">
      <w:pPr>
        <w:pStyle w:val="Paragraphedeliste"/>
        <w:widowControl w:val="0"/>
        <w:numPr>
          <w:ilvl w:val="0"/>
          <w:numId w:val="48"/>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w:t>
      </w:r>
      <w:r w:rsidR="00D2105A" w:rsidRPr="007E45E7">
        <w:rPr>
          <w:rFonts w:ascii="Arial Narrow" w:hAnsi="Arial Narrow"/>
          <w:iCs/>
          <w:sz w:val="24"/>
          <w:szCs w:val="24"/>
        </w:rPr>
        <w:t>de la Lettre Commande</w:t>
      </w:r>
      <w:r w:rsidRPr="007E45E7">
        <w:rPr>
          <w:rFonts w:ascii="Arial Narrow" w:hAnsi="Arial Narrow"/>
          <w:sz w:val="24"/>
          <w:szCs w:val="24"/>
        </w:rPr>
        <w:t xml:space="preserve">, toute prime que le maître d’ouvrage aura payée à l’assureur, ou recouvrer autrement le montant de la prime ainsi payée sera considéré comme si c’était une dette due par le cocontractant. </w:t>
      </w:r>
    </w:p>
    <w:p w:rsidR="007C7BD1" w:rsidRPr="007E45E7" w:rsidRDefault="007C7BD1" w:rsidP="007C7BD1">
      <w:pPr>
        <w:widowControl w:val="0"/>
        <w:autoSpaceDE w:val="0"/>
        <w:jc w:val="both"/>
        <w:rPr>
          <w:rFonts w:ascii="Arial Narrow" w:hAnsi="Arial Narrow"/>
        </w:rPr>
      </w:pPr>
    </w:p>
    <w:p w:rsidR="007C7BD1" w:rsidRPr="007E45E7" w:rsidRDefault="007C7BD1" w:rsidP="00661F2E">
      <w:pPr>
        <w:pStyle w:val="Paragraphedeliste"/>
        <w:widowControl w:val="0"/>
        <w:numPr>
          <w:ilvl w:val="0"/>
          <w:numId w:val="48"/>
        </w:numPr>
        <w:autoSpaceDE w:val="0"/>
        <w:spacing w:after="0" w:line="240" w:lineRule="auto"/>
        <w:jc w:val="both"/>
        <w:rPr>
          <w:rFonts w:ascii="Arial Narrow" w:hAnsi="Arial Narrow"/>
          <w:iCs/>
          <w:sz w:val="24"/>
          <w:szCs w:val="24"/>
        </w:rPr>
      </w:pPr>
      <w:r w:rsidRPr="007E45E7">
        <w:rPr>
          <w:rFonts w:ascii="Arial Narrow" w:hAnsi="Arial Narrow"/>
          <w:sz w:val="24"/>
          <w:szCs w:val="24"/>
        </w:rPr>
        <w:t xml:space="preserve">Le cocontractant devra veiller à ce que son ou ses sous-traitants souscrivent et maintiennent en vigueur, dans toute la mesure nécessaire, des polices d’assurance appropriées couvrant leur personnel, leurs véhicules et les prestations exécutées par eux en vertu </w:t>
      </w:r>
      <w:r w:rsidR="00251FAD">
        <w:rPr>
          <w:rFonts w:ascii="Arial Narrow" w:hAnsi="Arial Narrow"/>
          <w:iCs/>
          <w:sz w:val="24"/>
          <w:szCs w:val="24"/>
        </w:rPr>
        <w:t>du Marché</w:t>
      </w:r>
      <w:r w:rsidRPr="007E45E7">
        <w:rPr>
          <w:rFonts w:ascii="Arial Narrow" w:hAnsi="Arial Narrow"/>
          <w:sz w:val="24"/>
          <w:szCs w:val="24"/>
        </w:rPr>
        <w:t>, à</w:t>
      </w:r>
      <w:r w:rsidRPr="007E45E7">
        <w:rPr>
          <w:rFonts w:ascii="Arial Narrow" w:hAnsi="Arial Narrow"/>
          <w:iCs/>
          <w:sz w:val="24"/>
          <w:szCs w:val="24"/>
        </w:rPr>
        <w:t xml:space="preserve"> moins que ces sous-traitants ne soient couverts par les polices contractées par le cocontractant.</w:t>
      </w:r>
    </w:p>
    <w:bookmarkEnd w:id="291"/>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295" w:name="_Toc530307805"/>
      <w:bookmarkStart w:id="296" w:name="_Toc97557090"/>
      <w:bookmarkStart w:id="297" w:name="_Toc157306077"/>
      <w:bookmarkEnd w:id="290"/>
      <w:r w:rsidRPr="007E45E7">
        <w:rPr>
          <w:sz w:val="24"/>
          <w:szCs w:val="24"/>
        </w:rPr>
        <w:t>Article 19- Sous-traitance</w:t>
      </w:r>
      <w:bookmarkEnd w:id="295"/>
      <w:bookmarkEnd w:id="296"/>
      <w:bookmarkEnd w:id="297"/>
      <w:r w:rsidRPr="007E45E7">
        <w:rPr>
          <w:sz w:val="24"/>
          <w:szCs w:val="24"/>
        </w:rPr>
        <w:t xml:space="preserve"> </w:t>
      </w:r>
    </w:p>
    <w:p w:rsidR="007C7BD1" w:rsidRPr="007E45E7" w:rsidRDefault="007C7BD1" w:rsidP="007C7BD1">
      <w:pPr>
        <w:widowControl w:val="0"/>
        <w:autoSpaceDE w:val="0"/>
        <w:jc w:val="both"/>
        <w:rPr>
          <w:rFonts w:ascii="Arial Narrow" w:hAnsi="Arial Narrow"/>
        </w:rPr>
      </w:pPr>
      <w:bookmarkStart w:id="298" w:name="_Hlk163136911"/>
      <w:bookmarkStart w:id="299" w:name="_Hlk163152553"/>
      <w:r w:rsidRPr="007E45E7">
        <w:rPr>
          <w:rFonts w:ascii="Arial Narrow" w:hAnsi="Arial Narrow"/>
          <w:iCs/>
        </w:rPr>
        <w:t xml:space="preserve"> L</w:t>
      </w:r>
      <w:r w:rsidR="00251FAD">
        <w:rPr>
          <w:rFonts w:ascii="Arial Narrow" w:hAnsi="Arial Narrow"/>
          <w:iCs/>
        </w:rPr>
        <w:t>e</w:t>
      </w:r>
      <w:r w:rsidR="00255692" w:rsidRPr="007E45E7">
        <w:rPr>
          <w:rFonts w:ascii="Arial Narrow" w:hAnsi="Arial Narrow"/>
          <w:iCs/>
        </w:rPr>
        <w:t xml:space="preserve"> </w:t>
      </w:r>
      <w:r w:rsidR="00251FAD">
        <w:rPr>
          <w:rFonts w:ascii="Arial Narrow" w:hAnsi="Arial Narrow"/>
          <w:iCs/>
        </w:rPr>
        <w:t>présent</w:t>
      </w:r>
      <w:r w:rsidR="00D2105A" w:rsidRPr="007E45E7">
        <w:rPr>
          <w:rFonts w:ascii="Arial Narrow" w:hAnsi="Arial Narrow"/>
          <w:iCs/>
        </w:rPr>
        <w:t xml:space="preserve"> </w:t>
      </w:r>
      <w:r w:rsidR="00251FAD">
        <w:rPr>
          <w:rFonts w:ascii="Arial Narrow" w:hAnsi="Arial Narrow"/>
          <w:iCs/>
        </w:rPr>
        <w:t>marché</w:t>
      </w:r>
      <w:r w:rsidR="00D2105A" w:rsidRPr="007E45E7">
        <w:rPr>
          <w:rFonts w:ascii="Arial Narrow" w:hAnsi="Arial Narrow"/>
        </w:rPr>
        <w:t xml:space="preserve"> </w:t>
      </w:r>
      <w:r w:rsidRPr="007E45E7">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Nonobstant tout recours à une sous-commande, l’entreprise principale demeure responsable de l’exécution de toutes les obligations résultant </w:t>
      </w:r>
      <w:r w:rsidR="00251FAD">
        <w:rPr>
          <w:rFonts w:ascii="Arial Narrow" w:hAnsi="Arial Narrow"/>
          <w:iCs/>
        </w:rPr>
        <w:t>du Marché</w:t>
      </w:r>
      <w:r w:rsidRPr="007E45E7">
        <w:rPr>
          <w:rFonts w:ascii="Arial Narrow" w:hAnsi="Arial Narrow"/>
        </w:rPr>
        <w:t>. Le contrat de sous-traitance doit être conforme aux engagements de l'entreprise principale. Ils exécuteront leur partie des travaux sous la seule et pleine responsabilité du cocontractant.</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 </w:t>
      </w:r>
    </w:p>
    <w:bookmarkEnd w:id="298"/>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 montant des travaux pouvant être sous-traités est limité à trente pour cent (30%) du montant </w:t>
      </w:r>
      <w:r w:rsidR="00251FAD">
        <w:rPr>
          <w:rFonts w:ascii="Arial Narrow" w:hAnsi="Arial Narrow"/>
          <w:iCs/>
        </w:rPr>
        <w:t>du Marché</w:t>
      </w:r>
      <w:r w:rsidR="00D2105A" w:rsidRPr="007E45E7">
        <w:rPr>
          <w:rFonts w:ascii="Arial Narrow" w:hAnsi="Arial Narrow"/>
        </w:rPr>
        <w:t xml:space="preserve"> </w:t>
      </w:r>
      <w:r w:rsidRPr="007E45E7">
        <w:rPr>
          <w:rFonts w:ascii="Arial Narrow" w:hAnsi="Arial Narrow"/>
        </w:rPr>
        <w:t xml:space="preserve">et de ses avenants, le cas échéant.  </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bookmarkStart w:id="300" w:name="_Hlk163136930"/>
      <w:r w:rsidRPr="007E45E7">
        <w:rPr>
          <w:rFonts w:ascii="Arial Narrow" w:hAnsi="Arial Narrow"/>
        </w:rPr>
        <w:t xml:space="preserve">Les prestations objet de sous-commande doivent prioritairement être accordées aux Petites et Moyennes </w:t>
      </w:r>
      <w:r w:rsidRPr="007E45E7">
        <w:rPr>
          <w:rFonts w:ascii="Arial Narrow" w:hAnsi="Arial Narrow"/>
        </w:rPr>
        <w:lastRenderedPageBreak/>
        <w:t xml:space="preserve">entreprises nationales dont cinquante-un (51%) au moins du capital est détenu par les nationaux, et en cas d’insuffisance ou de carence, aux PME et Grandes entreprises dont trente-trois pourcent (33%) au moins du capital est détenu par les nationaux.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 </w:t>
      </w:r>
    </w:p>
    <w:bookmarkEnd w:id="300"/>
    <w:p w:rsidR="007C7BD1" w:rsidRPr="007E45E7" w:rsidRDefault="007C7BD1" w:rsidP="007C7BD1">
      <w:pPr>
        <w:widowControl w:val="0"/>
        <w:autoSpaceDE w:val="0"/>
        <w:jc w:val="both"/>
        <w:rPr>
          <w:rFonts w:ascii="Arial Narrow" w:hAnsi="Arial Narrow"/>
        </w:rPr>
      </w:pPr>
      <w:r w:rsidRPr="007E45E7">
        <w:rPr>
          <w:rFonts w:ascii="Arial Narrow" w:eastAsia="Calibri" w:hAnsi="Arial Narrow"/>
          <w:spacing w:val="-3"/>
          <w:w w:val="110"/>
          <w:lang w:eastAsia="en-US"/>
        </w:rPr>
        <w:t xml:space="preserve">Le paiement </w:t>
      </w:r>
      <w:r w:rsidRPr="007E45E7">
        <w:rPr>
          <w:rFonts w:ascii="Arial Narrow" w:eastAsia="Calibri" w:hAnsi="Arial Narrow"/>
          <w:w w:val="110"/>
          <w:lang w:eastAsia="en-US"/>
        </w:rPr>
        <w:t xml:space="preserve">du </w:t>
      </w:r>
      <w:r w:rsidR="00255692" w:rsidRPr="007E45E7">
        <w:rPr>
          <w:rFonts w:ascii="Arial Narrow" w:eastAsia="Calibri" w:hAnsi="Arial Narrow"/>
          <w:spacing w:val="-3"/>
          <w:w w:val="110"/>
          <w:lang w:eastAsia="en-US"/>
        </w:rPr>
        <w:t xml:space="preserve">sous-traitant </w:t>
      </w:r>
      <w:r w:rsidR="00255692" w:rsidRPr="007E45E7">
        <w:rPr>
          <w:rFonts w:ascii="Arial Narrow" w:eastAsia="Calibri" w:hAnsi="Arial Narrow"/>
          <w:w w:val="110"/>
          <w:lang w:eastAsia="en-US"/>
        </w:rPr>
        <w:t>peut - être</w:t>
      </w:r>
      <w:r w:rsidRPr="007E45E7">
        <w:rPr>
          <w:rFonts w:ascii="Arial Narrow" w:eastAsia="Calibri" w:hAnsi="Arial Narrow"/>
          <w:spacing w:val="-4"/>
          <w:w w:val="110"/>
          <w:lang w:eastAsia="en-US"/>
        </w:rPr>
        <w:t xml:space="preserve"> </w:t>
      </w:r>
      <w:r w:rsidRPr="007E45E7">
        <w:rPr>
          <w:rFonts w:ascii="Arial Narrow" w:eastAsia="Calibri" w:hAnsi="Arial Narrow"/>
          <w:spacing w:val="-3"/>
          <w:w w:val="110"/>
          <w:lang w:eastAsia="en-US"/>
        </w:rPr>
        <w:t xml:space="preserve">effectué </w:t>
      </w:r>
      <w:r w:rsidRPr="007E45E7">
        <w:rPr>
          <w:rFonts w:ascii="Arial Narrow" w:eastAsia="Calibri" w:hAnsi="Arial Narrow"/>
          <w:w w:val="110"/>
          <w:lang w:eastAsia="en-US"/>
        </w:rPr>
        <w:t xml:space="preserve">par le </w:t>
      </w:r>
      <w:r w:rsidRPr="007E45E7">
        <w:rPr>
          <w:rFonts w:ascii="Arial Narrow" w:eastAsia="Calibri" w:hAnsi="Arial Narrow"/>
          <w:spacing w:val="-3"/>
          <w:w w:val="110"/>
          <w:lang w:eastAsia="en-US"/>
        </w:rPr>
        <w:t xml:space="preserve">Maître d’Ouvrage </w:t>
      </w:r>
      <w:r w:rsidRPr="007E45E7">
        <w:rPr>
          <w:rFonts w:ascii="Arial Narrow" w:eastAsia="Calibri" w:hAnsi="Arial Narrow"/>
          <w:w w:val="110"/>
          <w:lang w:eastAsia="en-US"/>
        </w:rPr>
        <w:t xml:space="preserve">lorsque le </w:t>
      </w:r>
      <w:r w:rsidRPr="007E45E7">
        <w:rPr>
          <w:rFonts w:ascii="Arial Narrow" w:eastAsia="Calibri" w:hAnsi="Arial Narrow"/>
          <w:spacing w:val="-3"/>
          <w:w w:val="110"/>
          <w:lang w:eastAsia="en-US"/>
        </w:rPr>
        <w:t xml:space="preserve">montant </w:t>
      </w:r>
      <w:r w:rsidRPr="007E45E7">
        <w:rPr>
          <w:rFonts w:ascii="Arial Narrow" w:eastAsia="Calibri" w:hAnsi="Arial Narrow"/>
          <w:w w:val="110"/>
          <w:lang w:eastAsia="en-US"/>
        </w:rPr>
        <w:t xml:space="preserve">de la </w:t>
      </w:r>
      <w:r w:rsidRPr="007E45E7">
        <w:rPr>
          <w:rFonts w:ascii="Arial Narrow" w:eastAsia="Calibri" w:hAnsi="Arial Narrow"/>
          <w:spacing w:val="-3"/>
          <w:w w:val="110"/>
          <w:lang w:eastAsia="en-US"/>
        </w:rPr>
        <w:t xml:space="preserve">prestation sous-traitée </w:t>
      </w:r>
      <w:r w:rsidRPr="007E45E7">
        <w:rPr>
          <w:rFonts w:ascii="Arial Narrow" w:eastAsia="Calibri" w:hAnsi="Arial Narrow"/>
          <w:w w:val="110"/>
          <w:lang w:eastAsia="en-US"/>
        </w:rPr>
        <w:t>par une seule</w:t>
      </w:r>
      <w:r w:rsidRPr="007E45E7">
        <w:rPr>
          <w:rFonts w:ascii="Arial Narrow" w:eastAsia="Calibri" w:hAnsi="Arial Narrow"/>
          <w:spacing w:val="-13"/>
          <w:w w:val="110"/>
          <w:lang w:eastAsia="en-US"/>
        </w:rPr>
        <w:t xml:space="preserve"> </w:t>
      </w:r>
      <w:r w:rsidRPr="007E45E7">
        <w:rPr>
          <w:rFonts w:ascii="Arial Narrow" w:eastAsia="Calibri" w:hAnsi="Arial Narrow"/>
          <w:spacing w:val="-3"/>
          <w:w w:val="110"/>
          <w:lang w:eastAsia="en-US"/>
        </w:rPr>
        <w:t>entreprise</w:t>
      </w:r>
      <w:r w:rsidRPr="007E45E7">
        <w:rPr>
          <w:rFonts w:ascii="Arial Narrow" w:eastAsia="Calibri" w:hAnsi="Arial Narrow"/>
          <w:spacing w:val="-13"/>
          <w:w w:val="110"/>
          <w:lang w:eastAsia="en-US"/>
        </w:rPr>
        <w:t xml:space="preserve"> </w:t>
      </w:r>
      <w:r w:rsidRPr="007E45E7">
        <w:rPr>
          <w:rFonts w:ascii="Arial Narrow" w:eastAsia="Calibri" w:hAnsi="Arial Narrow"/>
          <w:spacing w:val="-2"/>
          <w:w w:val="110"/>
          <w:lang w:eastAsia="en-US"/>
        </w:rPr>
        <w:t>est</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supérieur</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ou</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égal</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à</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dix</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pour</w:t>
      </w:r>
      <w:r w:rsidRPr="007E45E7">
        <w:rPr>
          <w:rFonts w:ascii="Arial Narrow" w:eastAsia="Calibri" w:hAnsi="Arial Narrow"/>
          <w:spacing w:val="-13"/>
          <w:w w:val="110"/>
          <w:lang w:eastAsia="en-US"/>
        </w:rPr>
        <w:t xml:space="preserve"> </w:t>
      </w:r>
      <w:r w:rsidRPr="007E45E7">
        <w:rPr>
          <w:rFonts w:ascii="Arial Narrow" w:eastAsia="Calibri" w:hAnsi="Arial Narrow"/>
          <w:spacing w:val="-3"/>
          <w:w w:val="110"/>
          <w:lang w:eastAsia="en-US"/>
        </w:rPr>
        <w:t>cent</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(10%)</w:t>
      </w:r>
      <w:r w:rsidRPr="007E45E7">
        <w:rPr>
          <w:rFonts w:ascii="Arial Narrow" w:eastAsia="Calibri" w:hAnsi="Arial Narrow"/>
          <w:spacing w:val="-13"/>
          <w:w w:val="110"/>
          <w:lang w:eastAsia="en-US"/>
        </w:rPr>
        <w:t xml:space="preserve"> </w:t>
      </w:r>
      <w:r w:rsidRPr="007E45E7">
        <w:rPr>
          <w:rFonts w:ascii="Arial Narrow" w:eastAsia="Calibri" w:hAnsi="Arial Narrow"/>
          <w:w w:val="110"/>
          <w:lang w:eastAsia="en-US"/>
        </w:rPr>
        <w:t>du</w:t>
      </w:r>
      <w:r w:rsidRPr="007E45E7">
        <w:rPr>
          <w:rFonts w:ascii="Arial Narrow" w:eastAsia="Calibri" w:hAnsi="Arial Narrow"/>
          <w:spacing w:val="-13"/>
          <w:w w:val="110"/>
          <w:lang w:eastAsia="en-US"/>
        </w:rPr>
        <w:t xml:space="preserve"> </w:t>
      </w:r>
      <w:r w:rsidRPr="007E45E7">
        <w:rPr>
          <w:rFonts w:ascii="Arial Narrow" w:eastAsia="Calibri" w:hAnsi="Arial Narrow"/>
          <w:spacing w:val="-3"/>
          <w:w w:val="110"/>
          <w:lang w:eastAsia="en-US"/>
        </w:rPr>
        <w:t>montant</w:t>
      </w:r>
      <w:r w:rsidRPr="007E45E7">
        <w:rPr>
          <w:rFonts w:ascii="Arial Narrow" w:eastAsia="Calibri" w:hAnsi="Arial Narrow"/>
          <w:spacing w:val="-6"/>
          <w:w w:val="110"/>
          <w:lang w:eastAsia="en-US"/>
        </w:rPr>
        <w:t xml:space="preserve"> </w:t>
      </w:r>
      <w:r w:rsidRPr="007E45E7">
        <w:rPr>
          <w:rFonts w:ascii="Arial Narrow" w:eastAsia="Calibri" w:hAnsi="Arial Narrow"/>
          <w:spacing w:val="-3"/>
          <w:w w:val="110"/>
          <w:lang w:eastAsia="en-US"/>
        </w:rPr>
        <w:t>total</w:t>
      </w:r>
      <w:r w:rsidRPr="007E45E7">
        <w:rPr>
          <w:rFonts w:ascii="Arial Narrow" w:eastAsia="Calibri" w:hAnsi="Arial Narrow"/>
          <w:spacing w:val="-6"/>
          <w:w w:val="110"/>
          <w:lang w:eastAsia="en-US"/>
        </w:rPr>
        <w:t xml:space="preserve"> </w:t>
      </w:r>
      <w:r w:rsidR="00251FAD">
        <w:rPr>
          <w:rFonts w:ascii="Arial Narrow" w:hAnsi="Arial Narrow"/>
          <w:iCs/>
        </w:rPr>
        <w:t>du marché</w:t>
      </w:r>
      <w:r w:rsidR="00D2105A" w:rsidRPr="007E45E7">
        <w:rPr>
          <w:rFonts w:ascii="Arial Narrow" w:eastAsia="Calibri" w:hAnsi="Arial Narrow"/>
          <w:spacing w:val="-4"/>
          <w:w w:val="110"/>
          <w:lang w:eastAsia="en-US"/>
        </w:rPr>
        <w:t xml:space="preserve"> </w:t>
      </w:r>
      <w:r w:rsidRPr="007E45E7">
        <w:rPr>
          <w:rFonts w:ascii="Arial Narrow" w:eastAsia="Calibri" w:hAnsi="Arial Narrow"/>
          <w:spacing w:val="-4"/>
          <w:w w:val="110"/>
          <w:lang w:eastAsia="en-US"/>
        </w:rPr>
        <w:t>et</w:t>
      </w:r>
      <w:r w:rsidRPr="007E45E7">
        <w:rPr>
          <w:rFonts w:ascii="Arial Narrow" w:eastAsia="Calibri" w:hAnsi="Arial Narrow"/>
          <w:spacing w:val="-6"/>
          <w:w w:val="110"/>
          <w:lang w:eastAsia="en-US"/>
        </w:rPr>
        <w:t xml:space="preserve"> </w:t>
      </w:r>
      <w:r w:rsidRPr="007E45E7">
        <w:rPr>
          <w:rFonts w:ascii="Arial Narrow" w:eastAsia="Calibri" w:hAnsi="Arial Narrow"/>
          <w:w w:val="110"/>
          <w:lang w:eastAsia="en-US"/>
        </w:rPr>
        <w:t>ses</w:t>
      </w:r>
      <w:r w:rsidRPr="007E45E7">
        <w:rPr>
          <w:rFonts w:ascii="Arial Narrow" w:eastAsia="Calibri" w:hAnsi="Arial Narrow"/>
          <w:spacing w:val="-6"/>
          <w:w w:val="110"/>
          <w:lang w:eastAsia="en-US"/>
        </w:rPr>
        <w:t xml:space="preserve"> </w:t>
      </w:r>
      <w:r w:rsidRPr="007E45E7">
        <w:rPr>
          <w:rFonts w:ascii="Arial Narrow" w:eastAsia="Calibri" w:hAnsi="Arial Narrow"/>
          <w:spacing w:val="-3"/>
          <w:w w:val="110"/>
          <w:lang w:eastAsia="en-US"/>
        </w:rPr>
        <w:t>éventuels</w:t>
      </w:r>
      <w:r w:rsidRPr="007E45E7">
        <w:rPr>
          <w:rFonts w:ascii="Arial Narrow" w:eastAsia="Calibri" w:hAnsi="Arial Narrow"/>
          <w:spacing w:val="-6"/>
          <w:w w:val="110"/>
          <w:lang w:eastAsia="en-US"/>
        </w:rPr>
        <w:t xml:space="preserve"> </w:t>
      </w:r>
      <w:r w:rsidRPr="007E45E7">
        <w:rPr>
          <w:rFonts w:ascii="Arial Narrow" w:eastAsia="Calibri" w:hAnsi="Arial Narrow"/>
          <w:spacing w:val="-4"/>
          <w:w w:val="110"/>
          <w:lang w:eastAsia="en-US"/>
        </w:rPr>
        <w:t>avenants</w:t>
      </w:r>
      <w:r w:rsidRPr="007E45E7">
        <w:rPr>
          <w:rFonts w:ascii="Arial Narrow" w:eastAsia="Calibri" w:hAnsi="Arial Narrow"/>
          <w:spacing w:val="-6"/>
          <w:w w:val="110"/>
          <w:lang w:eastAsia="en-US"/>
        </w:rPr>
        <w:t xml:space="preserve"> </w:t>
      </w:r>
      <w:r w:rsidRPr="007E45E7">
        <w:rPr>
          <w:rFonts w:ascii="Arial Narrow" w:eastAsia="Calibri" w:hAnsi="Arial Narrow"/>
          <w:w w:val="110"/>
          <w:lang w:eastAsia="en-US"/>
        </w:rPr>
        <w:t>ou</w:t>
      </w:r>
      <w:r w:rsidRPr="007E45E7">
        <w:rPr>
          <w:rFonts w:ascii="Arial Narrow" w:eastAsia="Calibri" w:hAnsi="Arial Narrow"/>
          <w:spacing w:val="-6"/>
          <w:w w:val="110"/>
          <w:lang w:eastAsia="en-US"/>
        </w:rPr>
        <w:t xml:space="preserve"> </w:t>
      </w:r>
      <w:r w:rsidRPr="007E45E7">
        <w:rPr>
          <w:rFonts w:ascii="Arial Narrow" w:eastAsia="Calibri" w:hAnsi="Arial Narrow"/>
          <w:w w:val="110"/>
          <w:lang w:eastAsia="en-US"/>
        </w:rPr>
        <w:t>lorsqu’il</w:t>
      </w:r>
      <w:r w:rsidRPr="007E45E7">
        <w:rPr>
          <w:rFonts w:ascii="Arial Narrow" w:eastAsia="Calibri" w:hAnsi="Arial Narrow"/>
          <w:spacing w:val="-6"/>
          <w:w w:val="110"/>
          <w:lang w:eastAsia="en-US"/>
        </w:rPr>
        <w:t xml:space="preserve"> </w:t>
      </w:r>
      <w:r w:rsidRPr="007E45E7">
        <w:rPr>
          <w:rFonts w:ascii="Arial Narrow" w:eastAsia="Calibri" w:hAnsi="Arial Narrow"/>
          <w:spacing w:val="-2"/>
          <w:w w:val="110"/>
          <w:lang w:eastAsia="en-US"/>
        </w:rPr>
        <w:t>est</w:t>
      </w:r>
      <w:r w:rsidRPr="007E45E7">
        <w:rPr>
          <w:rFonts w:ascii="Arial Narrow" w:eastAsia="Calibri" w:hAnsi="Arial Narrow"/>
          <w:spacing w:val="-6"/>
          <w:w w:val="110"/>
          <w:lang w:eastAsia="en-US"/>
        </w:rPr>
        <w:t xml:space="preserve"> </w:t>
      </w:r>
      <w:r w:rsidRPr="007E45E7">
        <w:rPr>
          <w:rFonts w:ascii="Arial Narrow" w:eastAsia="Calibri" w:hAnsi="Arial Narrow"/>
          <w:spacing w:val="-3"/>
          <w:w w:val="110"/>
          <w:lang w:eastAsia="en-US"/>
        </w:rPr>
        <w:t xml:space="preserve">établi </w:t>
      </w:r>
      <w:r w:rsidRPr="007E45E7">
        <w:rPr>
          <w:rFonts w:ascii="Arial Narrow" w:eastAsia="Calibri" w:hAnsi="Arial Narrow"/>
          <w:w w:val="110"/>
          <w:lang w:eastAsia="en-US"/>
        </w:rPr>
        <w:t>que</w:t>
      </w:r>
      <w:r w:rsidRPr="007E45E7">
        <w:rPr>
          <w:rFonts w:ascii="Arial Narrow" w:eastAsia="Calibri" w:hAnsi="Arial Narrow"/>
          <w:spacing w:val="-8"/>
          <w:w w:val="110"/>
          <w:lang w:eastAsia="en-US"/>
        </w:rPr>
        <w:t xml:space="preserve"> </w:t>
      </w:r>
      <w:r w:rsidRPr="007E45E7">
        <w:rPr>
          <w:rFonts w:ascii="Arial Narrow" w:eastAsia="Calibri" w:hAnsi="Arial Narrow"/>
          <w:spacing w:val="-3"/>
          <w:w w:val="110"/>
          <w:lang w:eastAsia="en-US"/>
        </w:rPr>
        <w:t>l’entreprise</w:t>
      </w:r>
      <w:r w:rsidRPr="007E45E7">
        <w:rPr>
          <w:rFonts w:ascii="Arial Narrow" w:eastAsia="Calibri" w:hAnsi="Arial Narrow"/>
          <w:spacing w:val="-8"/>
          <w:w w:val="110"/>
          <w:lang w:eastAsia="en-US"/>
        </w:rPr>
        <w:t xml:space="preserve"> </w:t>
      </w:r>
      <w:r w:rsidRPr="007E45E7">
        <w:rPr>
          <w:rFonts w:ascii="Arial Narrow" w:eastAsia="Calibri" w:hAnsi="Arial Narrow"/>
          <w:w w:val="110"/>
          <w:lang w:eastAsia="en-US"/>
        </w:rPr>
        <w:t>principale</w:t>
      </w:r>
      <w:r w:rsidRPr="007E45E7">
        <w:rPr>
          <w:rFonts w:ascii="Arial Narrow" w:eastAsia="Calibri" w:hAnsi="Arial Narrow"/>
          <w:spacing w:val="-8"/>
          <w:w w:val="110"/>
          <w:lang w:eastAsia="en-US"/>
        </w:rPr>
        <w:t xml:space="preserve"> </w:t>
      </w:r>
      <w:r w:rsidRPr="007E45E7">
        <w:rPr>
          <w:rFonts w:ascii="Arial Narrow" w:eastAsia="Calibri" w:hAnsi="Arial Narrow"/>
          <w:w w:val="110"/>
          <w:lang w:eastAsia="en-US"/>
        </w:rPr>
        <w:t>se</w:t>
      </w:r>
      <w:r w:rsidRPr="007E45E7">
        <w:rPr>
          <w:rFonts w:ascii="Arial Narrow" w:eastAsia="Calibri" w:hAnsi="Arial Narrow"/>
          <w:spacing w:val="-8"/>
          <w:w w:val="110"/>
          <w:lang w:eastAsia="en-US"/>
        </w:rPr>
        <w:t xml:space="preserve"> </w:t>
      </w:r>
      <w:r w:rsidRPr="007E45E7">
        <w:rPr>
          <w:rFonts w:ascii="Arial Narrow" w:eastAsia="Calibri" w:hAnsi="Arial Narrow"/>
          <w:spacing w:val="-3"/>
          <w:w w:val="110"/>
          <w:lang w:eastAsia="en-US"/>
        </w:rPr>
        <w:t>livre</w:t>
      </w:r>
      <w:r w:rsidRPr="007E45E7">
        <w:rPr>
          <w:rFonts w:ascii="Arial Narrow" w:eastAsia="Calibri" w:hAnsi="Arial Narrow"/>
          <w:spacing w:val="-8"/>
          <w:w w:val="110"/>
          <w:lang w:eastAsia="en-US"/>
        </w:rPr>
        <w:t xml:space="preserve"> </w:t>
      </w:r>
      <w:r w:rsidRPr="007E45E7">
        <w:rPr>
          <w:rFonts w:ascii="Arial Narrow" w:eastAsia="Calibri" w:hAnsi="Arial Narrow"/>
          <w:w w:val="110"/>
          <w:lang w:eastAsia="en-US"/>
        </w:rPr>
        <w:t>à</w:t>
      </w:r>
      <w:r w:rsidRPr="007E45E7">
        <w:rPr>
          <w:rFonts w:ascii="Arial Narrow" w:eastAsia="Calibri" w:hAnsi="Arial Narrow"/>
          <w:spacing w:val="-8"/>
          <w:w w:val="110"/>
          <w:lang w:eastAsia="en-US"/>
        </w:rPr>
        <w:t xml:space="preserve"> </w:t>
      </w:r>
      <w:r w:rsidRPr="007E45E7">
        <w:rPr>
          <w:rFonts w:ascii="Arial Narrow" w:eastAsia="Calibri" w:hAnsi="Arial Narrow"/>
          <w:w w:val="110"/>
          <w:lang w:eastAsia="en-US"/>
        </w:rPr>
        <w:t>des</w:t>
      </w:r>
      <w:r w:rsidRPr="007E45E7">
        <w:rPr>
          <w:rFonts w:ascii="Arial Narrow" w:eastAsia="Calibri" w:hAnsi="Arial Narrow"/>
          <w:spacing w:val="-8"/>
          <w:w w:val="110"/>
          <w:lang w:eastAsia="en-US"/>
        </w:rPr>
        <w:t xml:space="preserve"> </w:t>
      </w:r>
      <w:r w:rsidRPr="007E45E7">
        <w:rPr>
          <w:rFonts w:ascii="Arial Narrow" w:eastAsia="Calibri" w:hAnsi="Arial Narrow"/>
          <w:spacing w:val="-3"/>
          <w:w w:val="110"/>
          <w:lang w:eastAsia="en-US"/>
        </w:rPr>
        <w:t>manœuvres</w:t>
      </w:r>
      <w:r w:rsidRPr="007E45E7">
        <w:rPr>
          <w:rFonts w:ascii="Arial Narrow" w:eastAsia="Calibri" w:hAnsi="Arial Narrow"/>
          <w:spacing w:val="-8"/>
          <w:w w:val="110"/>
          <w:lang w:eastAsia="en-US"/>
        </w:rPr>
        <w:t xml:space="preserve"> </w:t>
      </w:r>
      <w:r w:rsidRPr="007E45E7">
        <w:rPr>
          <w:rFonts w:ascii="Arial Narrow" w:eastAsia="Calibri" w:hAnsi="Arial Narrow"/>
          <w:spacing w:val="-3"/>
          <w:w w:val="110"/>
          <w:lang w:eastAsia="en-US"/>
        </w:rPr>
        <w:t>dolosives</w:t>
      </w:r>
      <w:r w:rsidRPr="007E45E7">
        <w:rPr>
          <w:rFonts w:ascii="Arial Narrow" w:eastAsia="Calibri" w:hAnsi="Arial Narrow"/>
          <w:spacing w:val="-8"/>
          <w:w w:val="110"/>
          <w:lang w:eastAsia="en-US"/>
        </w:rPr>
        <w:t xml:space="preserve"> </w:t>
      </w:r>
      <w:r w:rsidRPr="007E45E7">
        <w:rPr>
          <w:rFonts w:ascii="Arial Narrow" w:eastAsia="Calibri" w:hAnsi="Arial Narrow"/>
          <w:w w:val="110"/>
          <w:lang w:eastAsia="en-US"/>
        </w:rPr>
        <w:t>vis-à-vis du</w:t>
      </w:r>
      <w:r w:rsidRPr="007E45E7">
        <w:rPr>
          <w:rFonts w:ascii="Arial Narrow" w:eastAsia="Calibri" w:hAnsi="Arial Narrow"/>
          <w:spacing w:val="-10"/>
          <w:w w:val="110"/>
          <w:lang w:eastAsia="en-US"/>
        </w:rPr>
        <w:t xml:space="preserve"> </w:t>
      </w:r>
      <w:r w:rsidRPr="007E45E7">
        <w:rPr>
          <w:rFonts w:ascii="Arial Narrow" w:eastAsia="Calibri" w:hAnsi="Arial Narrow"/>
          <w:spacing w:val="-3"/>
          <w:w w:val="110"/>
          <w:lang w:eastAsia="en-US"/>
        </w:rPr>
        <w:t>sous-traitant.</w:t>
      </w:r>
      <w:r w:rsidRPr="007E45E7">
        <w:rPr>
          <w:rFonts w:ascii="Arial Narrow" w:hAnsi="Arial Narrow"/>
        </w:rPr>
        <w:t xml:space="preserve"> Lorsque le sous-traitant doit être payé directement, l’entreprise principale est tenue lors de la demande d’autorisation, d’établir que la cession ou le nantissement de créances résultant </w:t>
      </w:r>
      <w:r w:rsidR="00251FAD">
        <w:rPr>
          <w:rFonts w:ascii="Arial Narrow" w:hAnsi="Arial Narrow"/>
          <w:iCs/>
        </w:rPr>
        <w:t>du Marché</w:t>
      </w:r>
      <w:r w:rsidR="00D2105A" w:rsidRPr="007E45E7">
        <w:rPr>
          <w:rFonts w:ascii="Arial Narrow" w:hAnsi="Arial Narrow"/>
        </w:rPr>
        <w:t xml:space="preserve"> </w:t>
      </w:r>
      <w:r w:rsidRPr="007E45E7">
        <w:rPr>
          <w:rFonts w:ascii="Arial Narrow" w:hAnsi="Arial Narrow"/>
        </w:rPr>
        <w:t>ne fait pas obstacle au paiement direct du sous-traitant.</w:t>
      </w:r>
    </w:p>
    <w:bookmarkEnd w:id="299"/>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301" w:name="_Toc530307806"/>
      <w:bookmarkStart w:id="302" w:name="_Toc97557091"/>
      <w:bookmarkStart w:id="303" w:name="_Toc157306078"/>
      <w:r w:rsidRPr="007E45E7">
        <w:rPr>
          <w:sz w:val="24"/>
          <w:szCs w:val="24"/>
        </w:rPr>
        <w:t>Article 20- Laboratoire de chantier e</w:t>
      </w:r>
      <w:bookmarkEnd w:id="301"/>
      <w:bookmarkEnd w:id="302"/>
      <w:bookmarkEnd w:id="303"/>
      <w:r w:rsidRPr="007E45E7">
        <w:rPr>
          <w:sz w:val="24"/>
          <w:szCs w:val="24"/>
        </w:rPr>
        <w:t>t essais</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7E45E7">
        <w:rPr>
          <w:rFonts w:ascii="Arial Narrow" w:hAnsi="Arial Narrow"/>
        </w:rPr>
        <w:t>Cinq</w:t>
      </w:r>
      <w:r w:rsidRPr="007E45E7">
        <w:rPr>
          <w:rFonts w:ascii="Arial Narrow" w:hAnsi="Arial Narrow"/>
        </w:rPr>
        <w:t xml:space="preserve"> (0</w:t>
      </w:r>
      <w:r w:rsidR="00003829" w:rsidRPr="007E45E7">
        <w:rPr>
          <w:rFonts w:ascii="Arial Narrow" w:hAnsi="Arial Narrow"/>
        </w:rPr>
        <w:t>5</w:t>
      </w:r>
      <w:r w:rsidRPr="007E45E7">
        <w:rPr>
          <w:rFonts w:ascii="Arial Narrow" w:hAnsi="Arial Narrow"/>
        </w:rPr>
        <w:t>) jours</w:t>
      </w:r>
      <w:r w:rsidR="00003829" w:rsidRPr="007E45E7">
        <w:rPr>
          <w:rFonts w:ascii="Arial Narrow" w:hAnsi="Arial Narrow"/>
        </w:rPr>
        <w:t>.</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304" w:name="_Toc157306079"/>
      <w:bookmarkStart w:id="305" w:name="_Toc530307807"/>
      <w:bookmarkStart w:id="306" w:name="_Toc97557092"/>
      <w:r w:rsidRPr="007E45E7">
        <w:rPr>
          <w:sz w:val="24"/>
          <w:szCs w:val="24"/>
        </w:rPr>
        <w:t>Article 21- Journal et Réunions de chantier</w:t>
      </w:r>
      <w:bookmarkEnd w:id="304"/>
      <w:r w:rsidRPr="007E45E7">
        <w:rPr>
          <w:sz w:val="24"/>
          <w:szCs w:val="24"/>
        </w:rPr>
        <w:t xml:space="preserve"> </w:t>
      </w:r>
      <w:bookmarkEnd w:id="305"/>
      <w:bookmarkEnd w:id="306"/>
    </w:p>
    <w:p w:rsidR="007C7BD1" w:rsidRPr="007E45E7" w:rsidRDefault="007C7BD1" w:rsidP="007C7BD1">
      <w:pPr>
        <w:widowControl w:val="0"/>
        <w:autoSpaceDE w:val="0"/>
        <w:jc w:val="both"/>
        <w:rPr>
          <w:rFonts w:ascii="Arial Narrow" w:hAnsi="Arial Narrow"/>
          <w:b/>
        </w:rPr>
      </w:pPr>
      <w:r w:rsidRPr="007E45E7">
        <w:rPr>
          <w:rFonts w:ascii="Arial Narrow" w:hAnsi="Arial Narrow"/>
          <w:b/>
        </w:rPr>
        <w:t>21.1. Journal de chantier.</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 cocontractant est tenu d’ouvrir avant tout démarrage des travaux, un journal de chantier. C'est un document contradictoire unique. Ses pages sont numérotées et visées. Aucune </w:t>
      </w:r>
      <w:r w:rsidRPr="007E45E7">
        <w:rPr>
          <w:rFonts w:ascii="Arial Narrow" w:hAnsi="Arial Narrow"/>
          <w:spacing w:val="5"/>
        </w:rPr>
        <w:t>pag</w:t>
      </w:r>
      <w:r w:rsidRPr="007E45E7">
        <w:rPr>
          <w:rFonts w:ascii="Arial Narrow" w:hAnsi="Arial Narrow"/>
        </w:rPr>
        <w:t xml:space="preserve">e </w:t>
      </w:r>
      <w:r w:rsidRPr="007E45E7">
        <w:rPr>
          <w:rFonts w:ascii="Arial Narrow" w:hAnsi="Arial Narrow"/>
          <w:spacing w:val="5"/>
        </w:rPr>
        <w:t>n</w:t>
      </w:r>
      <w:r w:rsidRPr="007E45E7">
        <w:rPr>
          <w:rFonts w:ascii="Arial Narrow" w:hAnsi="Arial Narrow"/>
        </w:rPr>
        <w:t xml:space="preserve">e </w:t>
      </w:r>
      <w:r w:rsidRPr="007E45E7">
        <w:rPr>
          <w:rFonts w:ascii="Arial Narrow" w:hAnsi="Arial Narrow"/>
          <w:spacing w:val="5"/>
        </w:rPr>
        <w:t>doi</w:t>
      </w:r>
      <w:r w:rsidRPr="007E45E7">
        <w:rPr>
          <w:rFonts w:ascii="Arial Narrow" w:hAnsi="Arial Narrow"/>
        </w:rPr>
        <w:t xml:space="preserve">t </w:t>
      </w:r>
      <w:r w:rsidRPr="007E45E7">
        <w:rPr>
          <w:rFonts w:ascii="Arial Narrow" w:hAnsi="Arial Narrow"/>
          <w:spacing w:val="5"/>
        </w:rPr>
        <w:t>êtr</w:t>
      </w:r>
      <w:r w:rsidRPr="007E45E7">
        <w:rPr>
          <w:rFonts w:ascii="Arial Narrow" w:hAnsi="Arial Narrow"/>
        </w:rPr>
        <w:t xml:space="preserve">e </w:t>
      </w:r>
      <w:r w:rsidRPr="007E45E7">
        <w:rPr>
          <w:rFonts w:ascii="Arial Narrow" w:hAnsi="Arial Narrow"/>
          <w:spacing w:val="5"/>
        </w:rPr>
        <w:t>enlevée</w:t>
      </w:r>
      <w:r w:rsidRPr="007E45E7">
        <w:rPr>
          <w:rFonts w:ascii="Arial Narrow" w:hAnsi="Arial Narrow"/>
        </w:rPr>
        <w:t xml:space="preserve">. </w:t>
      </w:r>
      <w:r w:rsidRPr="007E45E7">
        <w:rPr>
          <w:rFonts w:ascii="Arial Narrow" w:hAnsi="Arial Narrow"/>
          <w:spacing w:val="5"/>
        </w:rPr>
        <w:t>Le</w:t>
      </w:r>
      <w:r w:rsidRPr="007E45E7">
        <w:rPr>
          <w:rFonts w:ascii="Arial Narrow" w:hAnsi="Arial Narrow"/>
        </w:rPr>
        <w:t xml:space="preserve">s </w:t>
      </w:r>
      <w:r w:rsidRPr="007E45E7">
        <w:rPr>
          <w:rFonts w:ascii="Arial Narrow" w:hAnsi="Arial Narrow"/>
          <w:spacing w:val="5"/>
        </w:rPr>
        <w:t>parties raturée</w:t>
      </w:r>
      <w:r w:rsidRPr="007E45E7">
        <w:rPr>
          <w:rFonts w:ascii="Arial Narrow" w:hAnsi="Arial Narrow"/>
        </w:rPr>
        <w:t xml:space="preserve">s </w:t>
      </w:r>
      <w:r w:rsidRPr="007E45E7">
        <w:rPr>
          <w:rFonts w:ascii="Arial Narrow" w:hAnsi="Arial Narrow"/>
          <w:spacing w:val="5"/>
        </w:rPr>
        <w:t>o</w:t>
      </w:r>
      <w:r w:rsidRPr="007E45E7">
        <w:rPr>
          <w:rFonts w:ascii="Arial Narrow" w:hAnsi="Arial Narrow"/>
        </w:rPr>
        <w:t xml:space="preserve">u </w:t>
      </w:r>
      <w:r w:rsidRPr="007E45E7">
        <w:rPr>
          <w:rFonts w:ascii="Arial Narrow" w:hAnsi="Arial Narrow"/>
          <w:spacing w:val="5"/>
        </w:rPr>
        <w:t>annulée</w:t>
      </w:r>
      <w:r w:rsidRPr="007E45E7">
        <w:rPr>
          <w:rFonts w:ascii="Arial Narrow" w:hAnsi="Arial Narrow"/>
        </w:rPr>
        <w:t xml:space="preserve">s </w:t>
      </w:r>
      <w:r w:rsidRPr="007E45E7">
        <w:rPr>
          <w:rFonts w:ascii="Arial Narrow" w:hAnsi="Arial Narrow"/>
          <w:spacing w:val="5"/>
        </w:rPr>
        <w:t>son</w:t>
      </w:r>
      <w:r w:rsidRPr="007E45E7">
        <w:rPr>
          <w:rFonts w:ascii="Arial Narrow" w:hAnsi="Arial Narrow"/>
        </w:rPr>
        <w:t xml:space="preserve">t </w:t>
      </w:r>
      <w:r w:rsidRPr="007E45E7">
        <w:rPr>
          <w:rFonts w:ascii="Arial Narrow" w:hAnsi="Arial Narrow"/>
          <w:spacing w:val="5"/>
        </w:rPr>
        <w:t>signalée</w:t>
      </w:r>
      <w:r w:rsidRPr="007E45E7">
        <w:rPr>
          <w:rFonts w:ascii="Arial Narrow" w:hAnsi="Arial Narrow"/>
        </w:rPr>
        <w:t xml:space="preserve">s </w:t>
      </w:r>
      <w:r w:rsidRPr="007E45E7">
        <w:rPr>
          <w:rFonts w:ascii="Arial Narrow" w:hAnsi="Arial Narrow"/>
          <w:spacing w:val="5"/>
        </w:rPr>
        <w:t xml:space="preserve">en </w:t>
      </w:r>
      <w:r w:rsidRPr="007E45E7">
        <w:rPr>
          <w:rFonts w:ascii="Arial Narrow" w:hAnsi="Arial Narrow"/>
        </w:rPr>
        <w:t>marge pour validation Y sont consignés chaque jour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 xml:space="preserve">Les opérations administratives, relatives à l'exécution et au règlement </w:t>
      </w:r>
      <w:r w:rsidR="00251FAD">
        <w:rPr>
          <w:rFonts w:ascii="Arial Narrow" w:hAnsi="Arial Narrow"/>
          <w:iCs/>
        </w:rPr>
        <w:t>du Marché</w:t>
      </w:r>
      <w:r w:rsidR="00D2105A" w:rsidRPr="007E45E7">
        <w:rPr>
          <w:rFonts w:ascii="Arial Narrow" w:hAnsi="Arial Narrow"/>
        </w:rPr>
        <w:t xml:space="preserve"> </w:t>
      </w:r>
      <w:r w:rsidRPr="007E45E7">
        <w:rPr>
          <w:rFonts w:ascii="Arial Narrow" w:hAnsi="Arial Narrow"/>
        </w:rPr>
        <w:t xml:space="preserve">(notification, résultats d'essais, attachement) ;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Les conditions atmosphériques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Les réceptions de matériaux et agréments de toutes sortes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Les incidents ou détails de toutes natures présentant quelques intérêts du point de vue de la tenue ultérieure des ouvrages ou de la durée réelle des travaux ;</w:t>
      </w:r>
    </w:p>
    <w:p w:rsidR="007C7BD1" w:rsidRPr="007E45E7" w:rsidRDefault="007C7BD1" w:rsidP="007C7BD1">
      <w:pPr>
        <w:widowControl w:val="0"/>
        <w:numPr>
          <w:ilvl w:val="0"/>
          <w:numId w:val="8"/>
        </w:numPr>
        <w:autoSpaceDE w:val="0"/>
        <w:ind w:left="567" w:hanging="283"/>
        <w:jc w:val="both"/>
        <w:rPr>
          <w:rFonts w:ascii="Arial Narrow" w:hAnsi="Arial Narrow"/>
        </w:rPr>
      </w:pPr>
      <w:r w:rsidRPr="007E45E7">
        <w:rPr>
          <w:rFonts w:ascii="Arial Narrow" w:hAnsi="Arial Narrow"/>
        </w:rPr>
        <w:t>Etc.</w:t>
      </w:r>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pourra y consigner les incidents ou observations susceptibles de donner lieu à une réclamation de sa part.</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Ce journal sera </w:t>
      </w:r>
      <w:r w:rsidR="00251FAD">
        <w:rPr>
          <w:rFonts w:ascii="Arial Narrow" w:hAnsi="Arial Narrow"/>
        </w:rPr>
        <w:t xml:space="preserve">signé contradictoirement par l’Ingénieur </w:t>
      </w:r>
      <w:r w:rsidRPr="007E45E7">
        <w:rPr>
          <w:rFonts w:ascii="Arial Narrow" w:hAnsi="Arial Narrow"/>
        </w:rPr>
        <w:t>et le représentant du cocontractant à chaque visite de chantier.</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Pour toute réclamation éventuelle du cocontractant, il ne pourra être fait état outre les autres pièces </w:t>
      </w:r>
      <w:r w:rsidR="00251FAD">
        <w:rPr>
          <w:rFonts w:ascii="Arial Narrow" w:hAnsi="Arial Narrow"/>
          <w:iCs/>
        </w:rPr>
        <w:t>du Marché</w:t>
      </w:r>
      <w:r w:rsidRPr="007E45E7">
        <w:rPr>
          <w:rFonts w:ascii="Arial Narrow" w:hAnsi="Arial Narrow"/>
        </w:rPr>
        <w:t>, que des événements ou documents mentionnés en temps utile au journal de chantier.</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b/>
        </w:rPr>
      </w:pPr>
      <w:r w:rsidRPr="007E45E7">
        <w:rPr>
          <w:rFonts w:ascii="Arial Narrow" w:hAnsi="Arial Narrow"/>
          <w:b/>
        </w:rPr>
        <w:t>21.2. Réunions de chantier</w:t>
      </w:r>
    </w:p>
    <w:p w:rsidR="007C7BD1" w:rsidRPr="007E45E7" w:rsidRDefault="007C7BD1" w:rsidP="007C7BD1">
      <w:pPr>
        <w:widowControl w:val="0"/>
        <w:autoSpaceDE w:val="0"/>
        <w:jc w:val="both"/>
        <w:rPr>
          <w:rFonts w:ascii="Arial Narrow" w:hAnsi="Arial Narrow"/>
          <w:i/>
          <w:iCs/>
        </w:rPr>
      </w:pPr>
      <w:r w:rsidRPr="007E45E7">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Les réunions de chantier feront l’objet d’un procès-verbal signé par tous les participants. </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307" w:name="_Toc157306080"/>
      <w:bookmarkStart w:id="308" w:name="_Toc530307808"/>
      <w:bookmarkStart w:id="309" w:name="_Toc97557093"/>
      <w:r w:rsidRPr="007E45E7">
        <w:rPr>
          <w:sz w:val="24"/>
          <w:szCs w:val="24"/>
        </w:rPr>
        <w:t>Article 22- Utilisation des explosifs</w:t>
      </w:r>
      <w:bookmarkEnd w:id="307"/>
      <w:r w:rsidRPr="007E45E7">
        <w:rPr>
          <w:sz w:val="24"/>
          <w:szCs w:val="24"/>
        </w:rPr>
        <w:t xml:space="preserve"> </w:t>
      </w:r>
      <w:bookmarkEnd w:id="308"/>
      <w:bookmarkEnd w:id="309"/>
    </w:p>
    <w:p w:rsidR="007C7BD1" w:rsidRPr="007E45E7" w:rsidRDefault="00562FF8" w:rsidP="007C7BD1">
      <w:pPr>
        <w:widowControl w:val="0"/>
        <w:autoSpaceDE w:val="0"/>
        <w:jc w:val="both"/>
        <w:rPr>
          <w:rFonts w:ascii="Arial Narrow" w:hAnsi="Arial Narrow"/>
        </w:rPr>
      </w:pPr>
      <w:r w:rsidRPr="007E45E7">
        <w:rPr>
          <w:rFonts w:ascii="Arial Narrow" w:hAnsi="Arial Narrow"/>
        </w:rPr>
        <w:t>SANS OBJECT</w:t>
      </w:r>
    </w:p>
    <w:p w:rsidR="003F7F98" w:rsidRPr="007E45E7" w:rsidRDefault="003F7F98" w:rsidP="00D154B7">
      <w:pPr>
        <w:widowControl w:val="0"/>
        <w:autoSpaceDE w:val="0"/>
        <w:jc w:val="both"/>
        <w:rPr>
          <w:rFonts w:ascii="Arial Narrow" w:hAnsi="Arial Narrow"/>
          <w:i/>
          <w:iCs/>
        </w:rPr>
      </w:pPr>
    </w:p>
    <w:p w:rsidR="003F7F98" w:rsidRPr="007E45E7" w:rsidRDefault="003F7F98" w:rsidP="00F7340F">
      <w:pPr>
        <w:pStyle w:val="CCAPchapitre"/>
        <w:rPr>
          <w:rFonts w:ascii="Arial Narrow" w:hAnsi="Arial Narrow"/>
          <w:sz w:val="24"/>
        </w:rPr>
      </w:pPr>
      <w:bookmarkStart w:id="310" w:name="_Toc530307809"/>
      <w:bookmarkStart w:id="311" w:name="_Toc97557094"/>
      <w:bookmarkStart w:id="312" w:name="_Toc157306081"/>
      <w:r w:rsidRPr="007E45E7">
        <w:rPr>
          <w:rFonts w:ascii="Arial Narrow" w:hAnsi="Arial Narrow"/>
          <w:sz w:val="24"/>
        </w:rPr>
        <w:t>De la réception</w:t>
      </w:r>
      <w:bookmarkEnd w:id="310"/>
      <w:bookmarkEnd w:id="311"/>
      <w:bookmarkEnd w:id="312"/>
    </w:p>
    <w:p w:rsidR="0088770D" w:rsidRPr="007E45E7" w:rsidRDefault="0088770D" w:rsidP="00F7340F">
      <w:pPr>
        <w:pStyle w:val="CCAPchapitre"/>
        <w:numPr>
          <w:ilvl w:val="0"/>
          <w:numId w:val="0"/>
        </w:numPr>
        <w:ind w:left="714"/>
        <w:rPr>
          <w:rFonts w:ascii="Arial Narrow" w:hAnsi="Arial Narrow"/>
          <w:sz w:val="24"/>
        </w:rPr>
      </w:pPr>
    </w:p>
    <w:p w:rsidR="007C7BD1" w:rsidRPr="007E45E7" w:rsidRDefault="007C7BD1" w:rsidP="007C7BD1">
      <w:pPr>
        <w:jc w:val="both"/>
        <w:rPr>
          <w:rFonts w:ascii="Arial Narrow" w:hAnsi="Arial Narrow"/>
          <w:b/>
          <w:bCs/>
        </w:rPr>
      </w:pPr>
      <w:bookmarkStart w:id="313" w:name="_Toc158799955"/>
      <w:bookmarkStart w:id="314" w:name="_Toc158973811"/>
      <w:bookmarkStart w:id="315" w:name="_Toc157306082"/>
      <w:bookmarkStart w:id="316" w:name="_Toc530307810"/>
      <w:bookmarkStart w:id="317" w:name="_Toc97557095"/>
      <w:bookmarkStart w:id="318" w:name="_Hlk163137116"/>
      <w:bookmarkStart w:id="319" w:name="_Hlk163152600"/>
      <w:r w:rsidRPr="007E45E7">
        <w:rPr>
          <w:rFonts w:ascii="Arial Narrow" w:hAnsi="Arial Narrow"/>
          <w:b/>
          <w:bCs/>
        </w:rPr>
        <w:t>Article 23 : Documents à fournir avant la réception technique</w:t>
      </w:r>
      <w:bookmarkEnd w:id="313"/>
      <w:bookmarkEnd w:id="314"/>
      <w:r w:rsidRPr="007E45E7">
        <w:rPr>
          <w:rFonts w:ascii="Arial Narrow" w:hAnsi="Arial Narrow"/>
          <w:b/>
          <w:bCs/>
        </w:rPr>
        <w:t xml:space="preserve"> </w:t>
      </w:r>
    </w:p>
    <w:p w:rsidR="007C7BD1" w:rsidRPr="007E45E7" w:rsidRDefault="007C7BD1" w:rsidP="007C7BD1">
      <w:pPr>
        <w:jc w:val="both"/>
        <w:rPr>
          <w:rFonts w:ascii="Arial Narrow" w:hAnsi="Arial Narrow"/>
        </w:rPr>
      </w:pPr>
      <w:r w:rsidRPr="007E45E7">
        <w:rPr>
          <w:rFonts w:ascii="Arial Narrow" w:hAnsi="Arial Narrow"/>
        </w:rPr>
        <w:t xml:space="preserve">Le cocontractant devra dans un délai de dix (10) jours au moins avant la réception provisoire </w:t>
      </w:r>
      <w:r w:rsidR="00251FAD">
        <w:rPr>
          <w:rFonts w:ascii="Arial Narrow" w:hAnsi="Arial Narrow"/>
          <w:iCs/>
        </w:rPr>
        <w:t>du Marché</w:t>
      </w:r>
      <w:r w:rsidRPr="007E45E7">
        <w:rPr>
          <w:rFonts w:ascii="Arial Narrow" w:hAnsi="Arial Narrow"/>
        </w:rPr>
        <w:t xml:space="preserve"> subséquent transmettre au Maître d’Ouvrage ou au </w:t>
      </w:r>
      <w:r w:rsidRPr="007E45E7">
        <w:rPr>
          <w:rFonts w:ascii="Arial Narrow" w:hAnsi="Arial Narrow"/>
          <w:iCs/>
        </w:rPr>
        <w:t xml:space="preserve">Maître d’Ouvrage Délégué </w:t>
      </w:r>
      <w:r w:rsidRPr="007E45E7">
        <w:rPr>
          <w:rFonts w:ascii="Arial Narrow" w:hAnsi="Arial Narrow"/>
        </w:rPr>
        <w:t>les documents suivants</w:t>
      </w:r>
      <w:r w:rsidRPr="007E45E7">
        <w:rPr>
          <w:rFonts w:ascii="Arial Narrow" w:hAnsi="Arial Narrow"/>
          <w:iCs/>
        </w:rPr>
        <w:t xml:space="preserve"> </w:t>
      </w:r>
      <w:r w:rsidRPr="007E45E7">
        <w:rPr>
          <w:rFonts w:ascii="Arial Narrow" w:hAnsi="Arial Narrow"/>
        </w:rPr>
        <w:t>:</w:t>
      </w:r>
    </w:p>
    <w:p w:rsidR="007C7BD1" w:rsidRPr="007E45E7" w:rsidRDefault="007C7BD1" w:rsidP="00661F2E">
      <w:pPr>
        <w:numPr>
          <w:ilvl w:val="0"/>
          <w:numId w:val="50"/>
        </w:numPr>
        <w:jc w:val="both"/>
        <w:rPr>
          <w:rFonts w:ascii="Arial Narrow" w:hAnsi="Arial Narrow"/>
        </w:rPr>
      </w:pPr>
      <w:r w:rsidRPr="007E45E7">
        <w:rPr>
          <w:rFonts w:ascii="Arial Narrow" w:hAnsi="Arial Narrow"/>
          <w:iCs/>
        </w:rPr>
        <w:t>Copie de la facture ou du décompte décrivant les travaux indiquant leurs quantités, leur prix et le montant total ;</w:t>
      </w:r>
    </w:p>
    <w:p w:rsidR="007C7BD1" w:rsidRPr="007E45E7" w:rsidRDefault="007C7BD1" w:rsidP="00661F2E">
      <w:pPr>
        <w:numPr>
          <w:ilvl w:val="0"/>
          <w:numId w:val="50"/>
        </w:numPr>
        <w:jc w:val="both"/>
        <w:rPr>
          <w:rFonts w:ascii="Arial Narrow" w:hAnsi="Arial Narrow"/>
        </w:rPr>
      </w:pPr>
      <w:r w:rsidRPr="007E45E7">
        <w:rPr>
          <w:rFonts w:ascii="Arial Narrow" w:hAnsi="Arial Narrow"/>
          <w:iCs/>
        </w:rPr>
        <w:t xml:space="preserve">Notification de la réception ; </w:t>
      </w:r>
    </w:p>
    <w:p w:rsidR="007C7BD1" w:rsidRPr="007E45E7" w:rsidRDefault="007C7BD1" w:rsidP="00661F2E">
      <w:pPr>
        <w:numPr>
          <w:ilvl w:val="0"/>
          <w:numId w:val="50"/>
        </w:numPr>
        <w:jc w:val="both"/>
        <w:rPr>
          <w:rFonts w:ascii="Arial Narrow" w:hAnsi="Arial Narrow"/>
        </w:rPr>
      </w:pPr>
      <w:r w:rsidRPr="007E45E7">
        <w:rPr>
          <w:rFonts w:ascii="Arial Narrow" w:hAnsi="Arial Narrow"/>
          <w:iCs/>
        </w:rPr>
        <w:lastRenderedPageBreak/>
        <w:t>Copie du Cautionnement du définitif ;</w:t>
      </w:r>
    </w:p>
    <w:p w:rsidR="007C7BD1" w:rsidRPr="007E45E7" w:rsidRDefault="007C7BD1" w:rsidP="00661F2E">
      <w:pPr>
        <w:numPr>
          <w:ilvl w:val="0"/>
          <w:numId w:val="50"/>
        </w:numPr>
        <w:jc w:val="both"/>
        <w:rPr>
          <w:rFonts w:ascii="Arial Narrow" w:hAnsi="Arial Narrow"/>
          <w:iCs/>
        </w:rPr>
      </w:pPr>
      <w:r w:rsidRPr="007E45E7">
        <w:rPr>
          <w:rFonts w:ascii="Arial Narrow" w:hAnsi="Arial Narrow"/>
          <w:iCs/>
        </w:rPr>
        <w:t>Copie de l’assurance, le cas échéant ;</w:t>
      </w:r>
    </w:p>
    <w:p w:rsidR="007C7BD1" w:rsidRPr="007E45E7" w:rsidRDefault="007C7BD1" w:rsidP="00F7340F">
      <w:pPr>
        <w:pStyle w:val="CCAParticle"/>
        <w:rPr>
          <w:sz w:val="24"/>
          <w:szCs w:val="24"/>
        </w:rPr>
      </w:pPr>
    </w:p>
    <w:p w:rsidR="007C7BD1" w:rsidRPr="007E45E7" w:rsidRDefault="007C7BD1" w:rsidP="00F7340F">
      <w:pPr>
        <w:pStyle w:val="CCAParticle"/>
        <w:rPr>
          <w:sz w:val="24"/>
          <w:szCs w:val="24"/>
        </w:rPr>
      </w:pPr>
      <w:r w:rsidRPr="007E45E7">
        <w:rPr>
          <w:sz w:val="24"/>
          <w:szCs w:val="24"/>
        </w:rPr>
        <w:t>Article 24- Réception provisoire</w:t>
      </w:r>
      <w:bookmarkEnd w:id="315"/>
      <w:r w:rsidRPr="007E45E7">
        <w:rPr>
          <w:sz w:val="24"/>
          <w:szCs w:val="24"/>
        </w:rPr>
        <w:t xml:space="preserve"> </w:t>
      </w:r>
      <w:bookmarkEnd w:id="316"/>
      <w:bookmarkEnd w:id="317"/>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7E45E7">
        <w:rPr>
          <w:rFonts w:ascii="Arial Narrow" w:hAnsi="Arial Narrow"/>
          <w:b/>
          <w:spacing w:val="5"/>
        </w:rPr>
        <w:t>24.1. Opérations préalables à la réception</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E45E7">
        <w:rPr>
          <w:rFonts w:ascii="Arial Narrow" w:hAnsi="Arial Narrow"/>
          <w:spacing w:val="5"/>
        </w:rPr>
        <w:t>Avant la réception provisoire, le cocontractant demande p</w:t>
      </w:r>
      <w:r w:rsidR="009D13FB">
        <w:rPr>
          <w:rFonts w:ascii="Arial Narrow" w:hAnsi="Arial Narrow"/>
          <w:spacing w:val="5"/>
        </w:rPr>
        <w:t xml:space="preserve">ar écrit </w:t>
      </w:r>
      <w:r w:rsidRPr="007E45E7">
        <w:rPr>
          <w:rFonts w:ascii="Arial Narrow" w:hAnsi="Arial Narrow"/>
          <w:spacing w:val="5"/>
        </w:rPr>
        <w:t>au Maître d’Ouvrage Délégué, avec copie à l’ingénieur, l’organisation d’une visite technique préalable à la réception.</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E45E7">
        <w:rPr>
          <w:rFonts w:ascii="Arial Narrow" w:hAnsi="Arial Narrow"/>
          <w:spacing w:val="5"/>
        </w:rPr>
        <w:t xml:space="preserve">Cette visite comprend entre autres opérations : </w:t>
      </w:r>
    </w:p>
    <w:p w:rsidR="007C7BD1" w:rsidRPr="007E45E7"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b/>
          <w:spacing w:val="5"/>
          <w:sz w:val="24"/>
          <w:szCs w:val="24"/>
        </w:rPr>
        <w:t>La commission de réception</w:t>
      </w:r>
      <w:r w:rsidRPr="007E45E7">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C7BD1" w:rsidRPr="007E45E7"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spacing w:val="5"/>
          <w:sz w:val="24"/>
          <w:szCs w:val="24"/>
        </w:rPr>
        <w:t xml:space="preserve"> </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E45E7">
        <w:rPr>
          <w:rFonts w:ascii="Arial Narrow" w:hAnsi="Arial Narrow"/>
          <w:spacing w:val="5"/>
        </w:rPr>
        <w:t>Ces opérations font l’objet d’un procès-verbal dressé sur le champ et signé par l’Ingénieur et le Cocontractant.</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p>
    <w:p w:rsidR="007C7BD1" w:rsidRPr="007E45E7"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p>
    <w:p w:rsidR="007C7BD1" w:rsidRPr="007E45E7" w:rsidRDefault="007C7BD1" w:rsidP="00661F2E">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b/>
          <w:spacing w:val="5"/>
          <w:sz w:val="24"/>
          <w:szCs w:val="24"/>
        </w:rPr>
        <w:t>La commission de réception technique</w:t>
      </w:r>
      <w:r w:rsidRPr="007E45E7">
        <w:rPr>
          <w:rFonts w:ascii="Arial Narrow" w:hAnsi="Arial Narrow"/>
          <w:spacing w:val="5"/>
          <w:sz w:val="24"/>
          <w:szCs w:val="24"/>
        </w:rPr>
        <w:t xml:space="preserve"> ou le technicien commis à cette tâche, doit vérifier la conformité qualitative, technique et quantitative des travaux.</w:t>
      </w: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7E45E7">
        <w:rPr>
          <w:rFonts w:ascii="Arial Narrow" w:hAnsi="Arial Narrow"/>
          <w:spacing w:val="5"/>
        </w:rPr>
        <w:t>En matière de réception technique, la commission prend une des décisions suivantes concernant tout ou partie de la prestation :</w:t>
      </w:r>
    </w:p>
    <w:p w:rsidR="007C7BD1" w:rsidRPr="007E45E7"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spacing w:val="5"/>
          <w:sz w:val="24"/>
          <w:szCs w:val="24"/>
        </w:rPr>
        <w:t>Elle accepte en qualité et en quantité les travaux et, dans ce cas, sa décision est immédiatement exécutoire ;</w:t>
      </w:r>
    </w:p>
    <w:p w:rsidR="007C7BD1" w:rsidRDefault="007C7BD1"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7E45E7">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9D13FB" w:rsidRPr="007E45E7" w:rsidRDefault="009D13FB" w:rsidP="00661F2E">
      <w:pPr>
        <w:pStyle w:val="Paragraphedeliste"/>
        <w:widowControl w:val="0"/>
        <w:numPr>
          <w:ilvl w:val="0"/>
          <w:numId w:val="52"/>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Pr>
          <w:rFonts w:ascii="Arial Narrow" w:hAnsi="Arial Narrow"/>
          <w:spacing w:val="5"/>
          <w:sz w:val="24"/>
          <w:szCs w:val="24"/>
        </w:rPr>
        <w:t xml:space="preserve">L’Ingénieur dresse un procès-verbal après la réception technique qui soumet au Maitre d’Ouvrage Délégué avant la réception provisoire.  </w:t>
      </w:r>
    </w:p>
    <w:p w:rsidR="007C7BD1" w:rsidRPr="007E45E7" w:rsidRDefault="007C7BD1" w:rsidP="007C7BD1">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24"/>
          <w:szCs w:val="24"/>
        </w:rPr>
      </w:pPr>
    </w:p>
    <w:p w:rsidR="007C7BD1" w:rsidRPr="007E45E7"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20" w:name="_Hlk163137182"/>
      <w:bookmarkEnd w:id="318"/>
      <w:r w:rsidRPr="007E45E7">
        <w:rPr>
          <w:rFonts w:ascii="Arial Narrow" w:hAnsi="Arial Narrow"/>
          <w:b/>
          <w:bCs/>
          <w:spacing w:val="5"/>
        </w:rPr>
        <w:t xml:space="preserve">24.2. Réception </w:t>
      </w:r>
      <w:r w:rsidR="0062673C" w:rsidRPr="007E45E7">
        <w:rPr>
          <w:rFonts w:ascii="Arial Narrow" w:hAnsi="Arial Narrow"/>
          <w:b/>
          <w:bCs/>
          <w:spacing w:val="5"/>
        </w:rPr>
        <w:t>provisoire</w:t>
      </w:r>
    </w:p>
    <w:p w:rsidR="007C7BD1" w:rsidRPr="007E45E7" w:rsidRDefault="007C7BD1" w:rsidP="007C7BD1">
      <w:pPr>
        <w:widowControl w:val="0"/>
        <w:autoSpaceDE w:val="0"/>
        <w:jc w:val="both"/>
        <w:rPr>
          <w:rFonts w:ascii="Arial Narrow" w:hAnsi="Arial Narrow"/>
        </w:rPr>
      </w:pPr>
      <w:bookmarkStart w:id="321" w:name="_Hlk163136966"/>
      <w:r w:rsidRPr="007E45E7">
        <w:rPr>
          <w:rFonts w:ascii="Arial Narrow" w:hAnsi="Arial Narrow"/>
        </w:rPr>
        <w:t xml:space="preserve">Le cocontractant est tenu de faire connaître au Chef de service du Marché au plus tard </w:t>
      </w:r>
      <w:r w:rsidR="00BD306B" w:rsidRPr="007E45E7">
        <w:rPr>
          <w:rFonts w:ascii="Arial Narrow" w:hAnsi="Arial Narrow"/>
        </w:rPr>
        <w:t>Quinze (15)</w:t>
      </w:r>
      <w:r w:rsidRPr="007E45E7">
        <w:rPr>
          <w:rFonts w:ascii="Arial Narrow" w:hAnsi="Arial Narrow"/>
        </w:rPr>
        <w:t xml:space="preserve"> jours avant l’expiration du délai contractuel, la date à laquelle il souhaite que soit réceptionnés les travaux.</w:t>
      </w:r>
    </w:p>
    <w:p w:rsidR="007C7BD1" w:rsidRPr="007E45E7" w:rsidRDefault="007C7BD1" w:rsidP="007C7BD1">
      <w:pPr>
        <w:widowControl w:val="0"/>
        <w:autoSpaceDE w:val="0"/>
        <w:jc w:val="both"/>
        <w:rPr>
          <w:rFonts w:ascii="Arial Narrow" w:hAnsi="Arial Narrow"/>
        </w:rPr>
      </w:pPr>
    </w:p>
    <w:p w:rsidR="00FA434B" w:rsidRPr="007E45E7" w:rsidRDefault="007C7BD1" w:rsidP="007C7BD1">
      <w:pPr>
        <w:widowControl w:val="0"/>
        <w:autoSpaceDE w:val="0"/>
        <w:jc w:val="both"/>
        <w:rPr>
          <w:rFonts w:ascii="Arial Narrow" w:hAnsi="Arial Narrow"/>
        </w:rPr>
      </w:pPr>
      <w:bookmarkStart w:id="322" w:name="_Hlk163137022"/>
      <w:bookmarkEnd w:id="321"/>
      <w:r w:rsidRPr="007E45E7">
        <w:rPr>
          <w:rFonts w:ascii="Arial Narrow" w:hAnsi="Arial Narrow"/>
        </w:rPr>
        <w:t xml:space="preserve">La réception sera prononcée aussitôt à la fin de l’exécution des travaux objet </w:t>
      </w:r>
      <w:r w:rsidR="00E7538C">
        <w:rPr>
          <w:rFonts w:ascii="Arial Narrow" w:hAnsi="Arial Narrow"/>
          <w:iCs/>
        </w:rPr>
        <w:t>du Marché</w:t>
      </w:r>
      <w:r w:rsidR="007416BE" w:rsidRPr="007E45E7">
        <w:rPr>
          <w:rFonts w:ascii="Arial Narrow" w:hAnsi="Arial Narrow"/>
        </w:rPr>
        <w:t xml:space="preserve"> </w:t>
      </w:r>
      <w:r w:rsidRPr="007E45E7">
        <w:rPr>
          <w:rFonts w:ascii="Arial Narrow" w:hAnsi="Arial Narrow"/>
        </w:rPr>
        <w:t xml:space="preserve">et après les Opérations préalables à la réception. La Commission après visite du chantier examine le procès-verbal des opérations préalables à la réception et procède à la réception des travaux s'il y a lieu. </w:t>
      </w:r>
    </w:p>
    <w:p w:rsidR="00FA434B" w:rsidRPr="007E45E7" w:rsidRDefault="00FA434B"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E45E7">
        <w:rPr>
          <w:rFonts w:ascii="Arial Narrow" w:hAnsi="Arial Narrow"/>
          <w:spacing w:val="14"/>
        </w:rPr>
        <w:t>-</w:t>
      </w:r>
      <w:r w:rsidRPr="007E45E7">
        <w:rPr>
          <w:rFonts w:ascii="Arial Narrow" w:hAnsi="Arial Narrow"/>
        </w:rPr>
        <w:t>verbal de réception</w:t>
      </w:r>
      <w:r w:rsidRPr="007E45E7">
        <w:rPr>
          <w:rFonts w:ascii="Arial Narrow" w:hAnsi="Arial Narrow"/>
          <w:spacing w:val="6"/>
        </w:rPr>
        <w:t xml:space="preserve"> précise </w:t>
      </w:r>
      <w:r w:rsidRPr="007E45E7">
        <w:rPr>
          <w:rFonts w:ascii="Arial Narrow" w:hAnsi="Arial Narrow"/>
        </w:rPr>
        <w:t>les réserves à lever assorties des délais, avant la prononciation de ladite réception.</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tabs>
          <w:tab w:val="left" w:pos="3620"/>
        </w:tabs>
        <w:autoSpaceDE w:val="0"/>
        <w:ind w:right="102"/>
        <w:jc w:val="both"/>
        <w:rPr>
          <w:rFonts w:ascii="Arial Narrow" w:hAnsi="Arial Narrow"/>
        </w:rPr>
      </w:pPr>
      <w:r w:rsidRPr="007E45E7">
        <w:rPr>
          <w:rFonts w:ascii="Arial Narrow" w:eastAsia="Calibri" w:hAnsi="Arial Narrow"/>
          <w:spacing w:val="-3"/>
          <w:w w:val="105"/>
          <w:lang w:eastAsia="en-US"/>
        </w:rPr>
        <w:t xml:space="preserve">Pour </w:t>
      </w:r>
      <w:r w:rsidRPr="007E45E7">
        <w:rPr>
          <w:rFonts w:ascii="Arial Narrow" w:eastAsia="Calibri" w:hAnsi="Arial Narrow"/>
          <w:spacing w:val="-4"/>
          <w:w w:val="105"/>
          <w:lang w:eastAsia="en-US"/>
        </w:rPr>
        <w:t xml:space="preserve">être </w:t>
      </w:r>
      <w:r w:rsidRPr="007E45E7">
        <w:rPr>
          <w:rFonts w:ascii="Arial Narrow" w:eastAsia="Calibri" w:hAnsi="Arial Narrow"/>
          <w:spacing w:val="-3"/>
          <w:w w:val="105"/>
          <w:lang w:eastAsia="en-US"/>
        </w:rPr>
        <w:t xml:space="preserve">valable, </w:t>
      </w:r>
      <w:r w:rsidRPr="007E45E7">
        <w:rPr>
          <w:rFonts w:ascii="Arial Narrow" w:eastAsia="Calibri" w:hAnsi="Arial Narrow"/>
          <w:w w:val="105"/>
          <w:lang w:eastAsia="en-US"/>
        </w:rPr>
        <w:t xml:space="preserve">le </w:t>
      </w:r>
      <w:r w:rsidRPr="007E45E7">
        <w:rPr>
          <w:rFonts w:ascii="Arial Narrow" w:eastAsia="Calibri" w:hAnsi="Arial Narrow"/>
          <w:spacing w:val="-3"/>
          <w:w w:val="105"/>
          <w:lang w:eastAsia="en-US"/>
        </w:rPr>
        <w:t xml:space="preserve">procès-verbal </w:t>
      </w:r>
      <w:r w:rsidRPr="007E45E7">
        <w:rPr>
          <w:rFonts w:ascii="Arial Narrow" w:eastAsia="Calibri" w:hAnsi="Arial Narrow"/>
          <w:w w:val="105"/>
          <w:lang w:eastAsia="en-US"/>
        </w:rPr>
        <w:t xml:space="preserve">de </w:t>
      </w:r>
      <w:r w:rsidRPr="007E45E7">
        <w:rPr>
          <w:rFonts w:ascii="Arial Narrow" w:eastAsia="Calibri" w:hAnsi="Arial Narrow"/>
          <w:spacing w:val="-3"/>
          <w:w w:val="105"/>
          <w:lang w:eastAsia="en-US"/>
        </w:rPr>
        <w:t xml:space="preserve">réception </w:t>
      </w:r>
      <w:r w:rsidRPr="007E45E7">
        <w:rPr>
          <w:rFonts w:ascii="Arial Narrow" w:eastAsia="Calibri" w:hAnsi="Arial Narrow"/>
          <w:w w:val="105"/>
          <w:lang w:eastAsia="en-US"/>
        </w:rPr>
        <w:t xml:space="preserve">doit </w:t>
      </w:r>
      <w:r w:rsidRPr="007E45E7">
        <w:rPr>
          <w:rFonts w:ascii="Arial Narrow" w:eastAsia="Calibri" w:hAnsi="Arial Narrow"/>
          <w:spacing w:val="-4"/>
          <w:w w:val="105"/>
          <w:lang w:eastAsia="en-US"/>
        </w:rPr>
        <w:t xml:space="preserve">être </w:t>
      </w:r>
      <w:r w:rsidRPr="007E45E7">
        <w:rPr>
          <w:rFonts w:ascii="Arial Narrow" w:eastAsia="Calibri" w:hAnsi="Arial Narrow"/>
          <w:w w:val="105"/>
          <w:lang w:eastAsia="en-US"/>
        </w:rPr>
        <w:t xml:space="preserve">signé par les deux tiers (2/3) au moins des </w:t>
      </w:r>
      <w:r w:rsidRPr="007E45E7">
        <w:rPr>
          <w:rFonts w:ascii="Arial Narrow" w:eastAsia="Calibri" w:hAnsi="Arial Narrow"/>
          <w:spacing w:val="-3"/>
          <w:w w:val="105"/>
          <w:lang w:eastAsia="en-US"/>
        </w:rPr>
        <w:t xml:space="preserve">membres dont </w:t>
      </w:r>
      <w:r w:rsidRPr="007E45E7">
        <w:rPr>
          <w:rFonts w:ascii="Arial Narrow" w:eastAsia="Calibri" w:hAnsi="Arial Narrow"/>
          <w:w w:val="105"/>
          <w:lang w:eastAsia="en-US"/>
        </w:rPr>
        <w:t>le</w:t>
      </w:r>
      <w:r w:rsidRPr="007E45E7">
        <w:rPr>
          <w:rFonts w:ascii="Arial Narrow" w:eastAsia="Calibri" w:hAnsi="Arial Narrow"/>
          <w:spacing w:val="22"/>
          <w:w w:val="105"/>
          <w:lang w:eastAsia="en-US"/>
        </w:rPr>
        <w:t xml:space="preserve"> </w:t>
      </w:r>
      <w:r w:rsidRPr="007E45E7">
        <w:rPr>
          <w:rFonts w:ascii="Arial Narrow" w:eastAsia="Calibri" w:hAnsi="Arial Narrow"/>
          <w:spacing w:val="-3"/>
          <w:w w:val="105"/>
          <w:lang w:eastAsia="en-US"/>
        </w:rPr>
        <w:t>Président</w:t>
      </w:r>
      <w:r w:rsidRPr="007E45E7">
        <w:rPr>
          <w:rFonts w:ascii="Arial Narrow" w:hAnsi="Arial Narrow"/>
        </w:rPr>
        <w:t>.</w:t>
      </w:r>
    </w:p>
    <w:p w:rsidR="007C7BD1" w:rsidRPr="007E45E7" w:rsidRDefault="007C7BD1" w:rsidP="007C7BD1">
      <w:pPr>
        <w:widowControl w:val="0"/>
        <w:tabs>
          <w:tab w:val="left" w:pos="3620"/>
        </w:tabs>
        <w:autoSpaceDE w:val="0"/>
        <w:ind w:right="102"/>
        <w:jc w:val="both"/>
        <w:rPr>
          <w:rFonts w:ascii="Arial Narrow" w:hAnsi="Arial Narrow"/>
        </w:rPr>
      </w:pPr>
    </w:p>
    <w:p w:rsidR="007C7BD1" w:rsidRPr="007E45E7" w:rsidRDefault="007C7BD1" w:rsidP="007C7BD1">
      <w:pPr>
        <w:widowControl w:val="0"/>
        <w:autoSpaceDE w:val="0"/>
        <w:jc w:val="both"/>
        <w:rPr>
          <w:rFonts w:ascii="Arial Narrow" w:hAnsi="Arial Narrow"/>
          <w:b/>
        </w:rPr>
      </w:pPr>
      <w:bookmarkStart w:id="323" w:name="_Hlk163137060"/>
      <w:bookmarkEnd w:id="322"/>
      <w:r w:rsidRPr="007E45E7">
        <w:rPr>
          <w:rFonts w:ascii="Arial Narrow" w:hAnsi="Arial Narrow"/>
          <w:b/>
        </w:rPr>
        <w:t>24.3. Composition de la commission de réception</w:t>
      </w:r>
    </w:p>
    <w:p w:rsidR="007C7BD1" w:rsidRPr="007E45E7" w:rsidRDefault="007C7BD1" w:rsidP="007C7BD1">
      <w:pPr>
        <w:widowControl w:val="0"/>
        <w:autoSpaceDE w:val="0"/>
        <w:jc w:val="both"/>
        <w:rPr>
          <w:rFonts w:ascii="Arial Narrow" w:hAnsi="Arial Narrow"/>
        </w:rPr>
      </w:pPr>
      <w:r w:rsidRPr="007E45E7">
        <w:rPr>
          <w:rFonts w:ascii="Arial Narrow" w:hAnsi="Arial Narrow"/>
        </w:rPr>
        <w:lastRenderedPageBreak/>
        <w:t>La Commission de réception sera composée des membres suivants :</w:t>
      </w:r>
    </w:p>
    <w:p w:rsidR="007C7BD1" w:rsidRPr="007E45E7" w:rsidRDefault="007C7BD1" w:rsidP="00661F2E">
      <w:pPr>
        <w:pStyle w:val="Paragraphedeliste"/>
        <w:widowControl w:val="0"/>
        <w:numPr>
          <w:ilvl w:val="0"/>
          <w:numId w:val="45"/>
        </w:numPr>
        <w:autoSpaceDE w:val="0"/>
        <w:spacing w:after="0" w:line="240" w:lineRule="auto"/>
        <w:jc w:val="both"/>
        <w:rPr>
          <w:rFonts w:ascii="Arial Narrow" w:hAnsi="Arial Narrow"/>
          <w:sz w:val="24"/>
          <w:szCs w:val="24"/>
        </w:rPr>
      </w:pPr>
      <w:r w:rsidRPr="007E45E7">
        <w:rPr>
          <w:rFonts w:ascii="Arial Narrow" w:hAnsi="Arial Narrow"/>
          <w:b/>
          <w:sz w:val="24"/>
          <w:szCs w:val="24"/>
        </w:rPr>
        <w:t xml:space="preserve">Président </w:t>
      </w:r>
      <w:r w:rsidRPr="007E45E7">
        <w:rPr>
          <w:rFonts w:ascii="Arial Narrow" w:hAnsi="Arial Narrow"/>
          <w:sz w:val="24"/>
          <w:szCs w:val="24"/>
        </w:rPr>
        <w:t xml:space="preserve">: Le </w:t>
      </w:r>
      <w:r w:rsidR="00A625FE">
        <w:rPr>
          <w:rFonts w:ascii="Arial Narrow" w:hAnsi="Arial Narrow"/>
          <w:sz w:val="24"/>
          <w:szCs w:val="24"/>
        </w:rPr>
        <w:t>Préfet du Département de la Vallée du Ntem</w:t>
      </w:r>
      <w:r w:rsidRPr="007E45E7">
        <w:rPr>
          <w:rFonts w:ascii="Arial Narrow" w:hAnsi="Arial Narrow"/>
          <w:sz w:val="24"/>
          <w:szCs w:val="24"/>
        </w:rPr>
        <w:t xml:space="preserve"> </w:t>
      </w:r>
      <w:r w:rsidR="00A314AD">
        <w:rPr>
          <w:rFonts w:ascii="Arial Narrow" w:hAnsi="Arial Narrow"/>
          <w:sz w:val="24"/>
          <w:szCs w:val="24"/>
        </w:rPr>
        <w:t>(MOD)</w:t>
      </w:r>
      <w:r w:rsidRPr="007E45E7">
        <w:rPr>
          <w:rFonts w:ascii="Arial Narrow" w:hAnsi="Arial Narrow"/>
          <w:sz w:val="24"/>
          <w:szCs w:val="24"/>
        </w:rPr>
        <w:t>;</w:t>
      </w:r>
    </w:p>
    <w:p w:rsidR="007C7BD1" w:rsidRPr="007E45E7" w:rsidRDefault="007C7BD1" w:rsidP="00661F2E">
      <w:pPr>
        <w:pStyle w:val="Paragraphedeliste"/>
        <w:widowControl w:val="0"/>
        <w:numPr>
          <w:ilvl w:val="0"/>
          <w:numId w:val="45"/>
        </w:numPr>
        <w:autoSpaceDE w:val="0"/>
        <w:spacing w:after="0" w:line="240" w:lineRule="auto"/>
        <w:jc w:val="both"/>
        <w:rPr>
          <w:rFonts w:ascii="Arial Narrow" w:hAnsi="Arial Narrow"/>
          <w:sz w:val="24"/>
          <w:szCs w:val="24"/>
        </w:rPr>
      </w:pPr>
      <w:r w:rsidRPr="007E45E7">
        <w:rPr>
          <w:rFonts w:ascii="Arial Narrow" w:hAnsi="Arial Narrow"/>
          <w:b/>
          <w:sz w:val="24"/>
          <w:szCs w:val="24"/>
        </w:rPr>
        <w:t>Rapporteur</w:t>
      </w:r>
      <w:r w:rsidRPr="007E45E7">
        <w:rPr>
          <w:rFonts w:ascii="Arial Narrow" w:hAnsi="Arial Narrow"/>
          <w:sz w:val="24"/>
          <w:szCs w:val="24"/>
        </w:rPr>
        <w:t xml:space="preserve"> : </w:t>
      </w:r>
      <w:r w:rsidR="00FA434B" w:rsidRPr="007E45E7">
        <w:rPr>
          <w:rFonts w:ascii="Arial Narrow" w:hAnsi="Arial Narrow"/>
          <w:sz w:val="24"/>
          <w:szCs w:val="24"/>
        </w:rPr>
        <w:t>L</w:t>
      </w:r>
      <w:r w:rsidRPr="007E45E7">
        <w:rPr>
          <w:rFonts w:ascii="Arial Narrow" w:hAnsi="Arial Narrow"/>
          <w:sz w:val="24"/>
          <w:szCs w:val="24"/>
        </w:rPr>
        <w:t>’Ingénieur du Marché</w:t>
      </w:r>
      <w:r w:rsidR="00A314AD">
        <w:rPr>
          <w:rFonts w:ascii="Arial Narrow" w:hAnsi="Arial Narrow"/>
          <w:sz w:val="24"/>
          <w:szCs w:val="24"/>
        </w:rPr>
        <w:t>, le DD MINTP VNT</w:t>
      </w:r>
      <w:r w:rsidRPr="007E45E7">
        <w:rPr>
          <w:rFonts w:ascii="Arial Narrow" w:hAnsi="Arial Narrow"/>
          <w:sz w:val="24"/>
          <w:szCs w:val="24"/>
        </w:rPr>
        <w:t xml:space="preserve"> ;</w:t>
      </w:r>
    </w:p>
    <w:p w:rsidR="007C7BD1" w:rsidRPr="007E45E7" w:rsidRDefault="007C7BD1" w:rsidP="00661F2E">
      <w:pPr>
        <w:pStyle w:val="Paragraphedeliste"/>
        <w:widowControl w:val="0"/>
        <w:numPr>
          <w:ilvl w:val="0"/>
          <w:numId w:val="45"/>
        </w:numPr>
        <w:autoSpaceDE w:val="0"/>
        <w:spacing w:after="0" w:line="240" w:lineRule="auto"/>
        <w:jc w:val="both"/>
        <w:rPr>
          <w:rFonts w:ascii="Arial Narrow" w:hAnsi="Arial Narrow"/>
          <w:b/>
          <w:sz w:val="24"/>
          <w:szCs w:val="24"/>
        </w:rPr>
      </w:pPr>
      <w:r w:rsidRPr="007E45E7">
        <w:rPr>
          <w:rFonts w:ascii="Arial Narrow" w:hAnsi="Arial Narrow"/>
          <w:b/>
          <w:sz w:val="24"/>
          <w:szCs w:val="24"/>
        </w:rPr>
        <w:t>Membres :</w:t>
      </w:r>
    </w:p>
    <w:p w:rsidR="007C7BD1" w:rsidRPr="007E45E7" w:rsidRDefault="007C7BD1" w:rsidP="00526DF2">
      <w:pPr>
        <w:pStyle w:val="Paragraphedeliste"/>
        <w:widowControl w:val="0"/>
        <w:numPr>
          <w:ilvl w:val="0"/>
          <w:numId w:val="37"/>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Le </w:t>
      </w:r>
      <w:r w:rsidR="00A625FE">
        <w:rPr>
          <w:rFonts w:ascii="Arial Narrow" w:hAnsi="Arial Narrow"/>
          <w:sz w:val="24"/>
          <w:szCs w:val="24"/>
        </w:rPr>
        <w:t>Chef service du Marché</w:t>
      </w:r>
      <w:r w:rsidRPr="007E45E7">
        <w:rPr>
          <w:rFonts w:ascii="Arial Narrow" w:hAnsi="Arial Narrow"/>
          <w:sz w:val="24"/>
          <w:szCs w:val="24"/>
        </w:rPr>
        <w:t xml:space="preserve"> ;</w:t>
      </w:r>
    </w:p>
    <w:p w:rsidR="007C7BD1" w:rsidRPr="007E45E7" w:rsidRDefault="007C7BD1" w:rsidP="00526DF2">
      <w:pPr>
        <w:pStyle w:val="Paragraphedeliste"/>
        <w:widowControl w:val="0"/>
        <w:numPr>
          <w:ilvl w:val="0"/>
          <w:numId w:val="37"/>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Le </w:t>
      </w:r>
      <w:r w:rsidR="002D242B" w:rsidRPr="007E45E7">
        <w:rPr>
          <w:rFonts w:ascii="Arial Narrow" w:hAnsi="Arial Narrow"/>
          <w:sz w:val="24"/>
          <w:szCs w:val="24"/>
        </w:rPr>
        <w:t>C</w:t>
      </w:r>
      <w:r w:rsidRPr="007E45E7">
        <w:rPr>
          <w:rFonts w:ascii="Arial Narrow" w:hAnsi="Arial Narrow"/>
          <w:sz w:val="24"/>
          <w:szCs w:val="24"/>
        </w:rPr>
        <w:t xml:space="preserve">omptable matière du Maître d’Ouvrage conformément à la circulaire </w:t>
      </w:r>
      <w:r w:rsidR="00E7538C" w:rsidRPr="007E45E7">
        <w:rPr>
          <w:rFonts w:ascii="Arial Narrow" w:hAnsi="Arial Narrow"/>
          <w:sz w:val="24"/>
          <w:szCs w:val="24"/>
        </w:rPr>
        <w:t>portante</w:t>
      </w:r>
      <w:r w:rsidRPr="007E45E7">
        <w:rPr>
          <w:rFonts w:ascii="Arial Narrow" w:hAnsi="Arial Narrow"/>
          <w:sz w:val="24"/>
          <w:szCs w:val="24"/>
        </w:rPr>
        <w:t xml:space="preserve"> application de la loi des finances de l’année</w:t>
      </w:r>
      <w:r w:rsidR="002D242B" w:rsidRPr="007E45E7">
        <w:rPr>
          <w:rFonts w:ascii="Arial Narrow" w:hAnsi="Arial Narrow"/>
          <w:sz w:val="24"/>
          <w:szCs w:val="24"/>
        </w:rPr>
        <w:t xml:space="preserve"> </w:t>
      </w:r>
      <w:r w:rsidR="00DF4303" w:rsidRPr="007E45E7">
        <w:rPr>
          <w:rFonts w:ascii="Arial Narrow" w:hAnsi="Arial Narrow"/>
          <w:sz w:val="24"/>
          <w:szCs w:val="24"/>
        </w:rPr>
        <w:t>2026</w:t>
      </w:r>
      <w:r w:rsidRPr="007E45E7">
        <w:rPr>
          <w:rFonts w:ascii="Arial Narrow" w:hAnsi="Arial Narrow"/>
          <w:sz w:val="24"/>
          <w:szCs w:val="24"/>
        </w:rPr>
        <w:t xml:space="preserve">.  </w:t>
      </w:r>
    </w:p>
    <w:p w:rsidR="007C7BD1" w:rsidRPr="007E45E7" w:rsidRDefault="007C7BD1" w:rsidP="00661F2E">
      <w:pPr>
        <w:pStyle w:val="Paragraphedeliste"/>
        <w:widowControl w:val="0"/>
        <w:numPr>
          <w:ilvl w:val="0"/>
          <w:numId w:val="46"/>
        </w:numPr>
        <w:autoSpaceDE w:val="0"/>
        <w:spacing w:after="0" w:line="240" w:lineRule="auto"/>
        <w:jc w:val="both"/>
        <w:rPr>
          <w:rFonts w:ascii="Arial Narrow" w:hAnsi="Arial Narrow"/>
          <w:sz w:val="24"/>
          <w:szCs w:val="24"/>
        </w:rPr>
      </w:pPr>
      <w:r w:rsidRPr="007E45E7">
        <w:rPr>
          <w:rFonts w:ascii="Arial Narrow" w:hAnsi="Arial Narrow"/>
          <w:b/>
          <w:sz w:val="24"/>
          <w:szCs w:val="24"/>
        </w:rPr>
        <w:t xml:space="preserve">Observateur </w:t>
      </w:r>
      <w:r w:rsidRPr="007E45E7">
        <w:rPr>
          <w:rFonts w:ascii="Arial Narrow" w:hAnsi="Arial Narrow"/>
          <w:sz w:val="24"/>
          <w:szCs w:val="24"/>
        </w:rPr>
        <w:t xml:space="preserve">: Le </w:t>
      </w:r>
      <w:r w:rsidR="002D242B" w:rsidRPr="007E45E7">
        <w:rPr>
          <w:rFonts w:ascii="Arial Narrow" w:hAnsi="Arial Narrow"/>
          <w:sz w:val="24"/>
          <w:szCs w:val="24"/>
        </w:rPr>
        <w:t>Délégué Départemental</w:t>
      </w:r>
      <w:r w:rsidRPr="007E45E7">
        <w:rPr>
          <w:rFonts w:ascii="Arial Narrow" w:hAnsi="Arial Narrow"/>
          <w:sz w:val="24"/>
          <w:szCs w:val="24"/>
        </w:rPr>
        <w:t xml:space="preserve"> du MINMAP</w:t>
      </w:r>
      <w:r w:rsidR="002D242B" w:rsidRPr="007E45E7">
        <w:rPr>
          <w:rFonts w:ascii="Arial Narrow" w:hAnsi="Arial Narrow"/>
          <w:sz w:val="24"/>
          <w:szCs w:val="24"/>
        </w:rPr>
        <w:t>/VNT ou son représentant</w:t>
      </w:r>
      <w:r w:rsidRPr="007E45E7">
        <w:rPr>
          <w:rFonts w:ascii="Arial Narrow" w:hAnsi="Arial Narrow"/>
          <w:sz w:val="24"/>
          <w:szCs w:val="24"/>
        </w:rPr>
        <w:t xml:space="preserve"> ; </w:t>
      </w:r>
    </w:p>
    <w:p w:rsidR="007C7BD1" w:rsidRPr="007E45E7" w:rsidRDefault="007C7BD1" w:rsidP="00661F2E">
      <w:pPr>
        <w:pStyle w:val="Paragraphedeliste"/>
        <w:widowControl w:val="0"/>
        <w:numPr>
          <w:ilvl w:val="0"/>
          <w:numId w:val="46"/>
        </w:numPr>
        <w:autoSpaceDE w:val="0"/>
        <w:spacing w:after="0" w:line="240" w:lineRule="auto"/>
        <w:jc w:val="both"/>
        <w:rPr>
          <w:rFonts w:ascii="Arial Narrow" w:hAnsi="Arial Narrow"/>
          <w:sz w:val="24"/>
          <w:szCs w:val="24"/>
        </w:rPr>
      </w:pPr>
      <w:r w:rsidRPr="007E45E7">
        <w:rPr>
          <w:rFonts w:ascii="Arial Narrow" w:hAnsi="Arial Narrow"/>
          <w:b/>
          <w:sz w:val="24"/>
          <w:szCs w:val="24"/>
        </w:rPr>
        <w:t>Invité :</w:t>
      </w:r>
      <w:r w:rsidRPr="007E45E7">
        <w:rPr>
          <w:rFonts w:ascii="Arial Narrow" w:hAnsi="Arial Narrow"/>
          <w:sz w:val="24"/>
          <w:szCs w:val="24"/>
        </w:rPr>
        <w:t xml:space="preserve"> Le Cocontractant ;</w:t>
      </w:r>
    </w:p>
    <w:p w:rsidR="00F1347E" w:rsidRPr="007E45E7" w:rsidRDefault="007C7BD1" w:rsidP="007C7BD1">
      <w:pPr>
        <w:widowControl w:val="0"/>
        <w:autoSpaceDE w:val="0"/>
        <w:jc w:val="both"/>
        <w:rPr>
          <w:rFonts w:ascii="Arial Narrow" w:hAnsi="Arial Narrow"/>
        </w:rPr>
      </w:pPr>
      <w:r w:rsidRPr="007E45E7">
        <w:rPr>
          <w:rFonts w:ascii="Arial Narrow" w:hAnsi="Arial Narrow"/>
        </w:rPr>
        <w:t xml:space="preserve">Les membres de la commission de réception sont convoqués au moins dix (10) jours avant la date de réception. </w:t>
      </w:r>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319"/>
    <w:bookmarkEnd w:id="320"/>
    <w:bookmarkEnd w:id="323"/>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b/>
        </w:rPr>
        <w:t>24.4. Réceptions partielles</w:t>
      </w:r>
      <w:r w:rsidRPr="007E45E7">
        <w:rPr>
          <w:rFonts w:ascii="Arial Narrow" w:hAnsi="Arial Narrow"/>
        </w:rPr>
        <w:t xml:space="preserve"> </w:t>
      </w:r>
    </w:p>
    <w:p w:rsidR="007C7BD1" w:rsidRPr="007E45E7" w:rsidRDefault="00420FB7" w:rsidP="007C7BD1">
      <w:pPr>
        <w:widowControl w:val="0"/>
        <w:autoSpaceDE w:val="0"/>
        <w:jc w:val="both"/>
        <w:rPr>
          <w:rFonts w:ascii="Arial Narrow" w:hAnsi="Arial Narrow"/>
        </w:rPr>
      </w:pPr>
      <w:r w:rsidRPr="007E45E7">
        <w:rPr>
          <w:rFonts w:ascii="Arial Narrow" w:hAnsi="Arial Narrow"/>
        </w:rPr>
        <w:t xml:space="preserve">Sans objet </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rPr>
      </w:pPr>
      <w:r w:rsidRPr="007E45E7">
        <w:rPr>
          <w:rFonts w:ascii="Arial Narrow" w:hAnsi="Arial Narrow"/>
          <w:b/>
        </w:rPr>
        <w:t>24.5. Début de la période de garantie</w:t>
      </w:r>
      <w:r w:rsidRPr="007E45E7">
        <w:rPr>
          <w:rFonts w:ascii="Arial Narrow" w:hAnsi="Arial Narrow"/>
        </w:rPr>
        <w:t xml:space="preserve"> </w:t>
      </w:r>
    </w:p>
    <w:p w:rsidR="0062673C" w:rsidRPr="007E45E7" w:rsidRDefault="0062673C" w:rsidP="0062673C">
      <w:pPr>
        <w:widowControl w:val="0"/>
        <w:autoSpaceDE w:val="0"/>
        <w:jc w:val="both"/>
        <w:rPr>
          <w:rFonts w:ascii="Arial Narrow" w:hAnsi="Arial Narrow"/>
          <w:i/>
          <w:iCs/>
        </w:rPr>
      </w:pPr>
      <w:r w:rsidRPr="007E45E7">
        <w:rPr>
          <w:rFonts w:ascii="Arial Narrow" w:hAnsi="Arial Narrow"/>
        </w:rPr>
        <w:t>La période de garantie</w:t>
      </w:r>
      <w:r w:rsidR="00E7538C">
        <w:rPr>
          <w:rFonts w:ascii="Arial Narrow" w:hAnsi="Arial Narrow"/>
        </w:rPr>
        <w:t xml:space="preserve"> de douze (12) mois</w:t>
      </w:r>
      <w:r w:rsidRPr="007E45E7">
        <w:rPr>
          <w:rFonts w:ascii="Arial Narrow" w:hAnsi="Arial Narrow"/>
        </w:rPr>
        <w:t xml:space="preserve"> débute à partir de la date de signature du procès-verbal de réception provisoire des travaux. </w:t>
      </w:r>
    </w:p>
    <w:p w:rsidR="007C7BD1" w:rsidRPr="007E45E7" w:rsidRDefault="007C7BD1" w:rsidP="007C7BD1">
      <w:pPr>
        <w:widowControl w:val="0"/>
        <w:autoSpaceDE w:val="0"/>
        <w:jc w:val="both"/>
        <w:rPr>
          <w:rFonts w:ascii="Arial Narrow" w:hAnsi="Arial Narrow"/>
          <w:b/>
        </w:rPr>
      </w:pPr>
      <w:r w:rsidRPr="007E45E7">
        <w:rPr>
          <w:rFonts w:ascii="Arial Narrow" w:hAnsi="Arial Narrow"/>
          <w:b/>
        </w:rPr>
        <w:t>24.6. Prise de possession des ouvrages</w:t>
      </w:r>
    </w:p>
    <w:p w:rsidR="007C7BD1" w:rsidRPr="007E45E7" w:rsidRDefault="007C7BD1" w:rsidP="007C7BD1">
      <w:pPr>
        <w:widowControl w:val="0"/>
        <w:autoSpaceDE w:val="0"/>
        <w:jc w:val="both"/>
        <w:rPr>
          <w:rFonts w:ascii="Arial Narrow" w:hAnsi="Arial Narrow"/>
        </w:rPr>
      </w:pPr>
      <w:r w:rsidRPr="007E45E7">
        <w:rPr>
          <w:rFonts w:ascii="Arial Narrow" w:hAnsi="Arial Narrow"/>
        </w:rPr>
        <w:t>Toute prise de possession des ouvrages doit être précédée d’une réception. Toutefois, s’il y a urgence, la prise de possession peut intervenir antérieurement à la réception, sous-réserve de l’établissement d’un état des lieux contradictoire.</w:t>
      </w:r>
    </w:p>
    <w:p w:rsidR="007C7BD1" w:rsidRPr="007E45E7" w:rsidRDefault="007C7BD1" w:rsidP="007C7BD1">
      <w:pPr>
        <w:widowControl w:val="0"/>
        <w:autoSpaceDE w:val="0"/>
        <w:jc w:val="both"/>
        <w:rPr>
          <w:rFonts w:ascii="Arial Narrow" w:hAnsi="Arial Narrow"/>
        </w:rPr>
      </w:pPr>
    </w:p>
    <w:p w:rsidR="007C7BD1" w:rsidRPr="007E45E7" w:rsidRDefault="007C7BD1" w:rsidP="007C7BD1">
      <w:pPr>
        <w:widowControl w:val="0"/>
        <w:autoSpaceDE w:val="0"/>
        <w:jc w:val="both"/>
        <w:rPr>
          <w:rFonts w:ascii="Arial Narrow" w:hAnsi="Arial Narrow"/>
          <w:b/>
        </w:rPr>
      </w:pPr>
      <w:bookmarkStart w:id="324" w:name="_Hlk163137296"/>
      <w:r w:rsidRPr="007E45E7">
        <w:rPr>
          <w:rFonts w:ascii="Arial Narrow" w:hAnsi="Arial Narrow"/>
          <w:b/>
        </w:rPr>
        <w:t xml:space="preserve">24.7 : Rejet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Le Cocontractant dispose de quinze (15) jours pour présenter ses observations ; Passé ce délai, il est réputé avoir accepté la décision du Chef de service du </w:t>
      </w:r>
      <w:r w:rsidR="007E26BA" w:rsidRPr="007E45E7">
        <w:rPr>
          <w:rFonts w:ascii="Arial Narrow" w:hAnsi="Arial Narrow"/>
        </w:rPr>
        <w:t>M</w:t>
      </w:r>
      <w:r w:rsidRPr="007E45E7">
        <w:rPr>
          <w:rFonts w:ascii="Arial Narrow" w:hAnsi="Arial Narrow"/>
        </w:rPr>
        <w:t xml:space="preserve">arché. Si le Cocontractant formule des observations, le Chef de service du </w:t>
      </w:r>
      <w:r w:rsidR="007E26BA" w:rsidRPr="007E45E7">
        <w:rPr>
          <w:rFonts w:ascii="Arial Narrow" w:hAnsi="Arial Narrow"/>
        </w:rPr>
        <w:t>M</w:t>
      </w:r>
      <w:r w:rsidRPr="007E45E7">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C7BD1" w:rsidRPr="007E45E7" w:rsidRDefault="007C7BD1" w:rsidP="007C7BD1">
      <w:pPr>
        <w:widowControl w:val="0"/>
        <w:autoSpaceDE w:val="0"/>
        <w:jc w:val="both"/>
        <w:rPr>
          <w:rFonts w:ascii="Arial Narrow" w:hAnsi="Arial Narrow"/>
        </w:rPr>
      </w:pPr>
      <w:r w:rsidRPr="007E45E7">
        <w:rPr>
          <w:rFonts w:ascii="Arial Narrow" w:hAnsi="Arial Narrow"/>
        </w:rPr>
        <w:t xml:space="preserve"> En cas de rejet, le Cocontractant est tenu de rembourser les avances et acomptes déjà perçus.</w:t>
      </w:r>
    </w:p>
    <w:bookmarkEnd w:id="324"/>
    <w:p w:rsidR="007C7BD1" w:rsidRPr="007E45E7" w:rsidRDefault="007C7BD1" w:rsidP="007C7BD1">
      <w:pPr>
        <w:widowControl w:val="0"/>
        <w:autoSpaceDE w:val="0"/>
        <w:jc w:val="both"/>
        <w:rPr>
          <w:rFonts w:ascii="Arial Narrow" w:hAnsi="Arial Narrow"/>
          <w:b/>
          <w:u w:val="single"/>
        </w:rPr>
      </w:pPr>
    </w:p>
    <w:p w:rsidR="007C7BD1" w:rsidRPr="007E45E7" w:rsidRDefault="007C7BD1" w:rsidP="00F7340F">
      <w:pPr>
        <w:pStyle w:val="CCAParticle"/>
        <w:rPr>
          <w:sz w:val="24"/>
          <w:szCs w:val="24"/>
        </w:rPr>
      </w:pPr>
      <w:bookmarkStart w:id="325" w:name="_Toc157306083"/>
      <w:bookmarkStart w:id="326" w:name="_Toc530307812"/>
      <w:bookmarkStart w:id="327" w:name="_Toc97557096"/>
      <w:r w:rsidRPr="007E45E7">
        <w:rPr>
          <w:sz w:val="24"/>
          <w:szCs w:val="24"/>
        </w:rPr>
        <w:t>Article 25- Documents à fournir après exécution</w:t>
      </w:r>
      <w:bookmarkEnd w:id="325"/>
      <w:r w:rsidRPr="007E45E7">
        <w:rPr>
          <w:sz w:val="24"/>
          <w:szCs w:val="24"/>
        </w:rPr>
        <w:t xml:space="preserve"> </w:t>
      </w:r>
      <w:bookmarkEnd w:id="326"/>
      <w:bookmarkEnd w:id="327"/>
    </w:p>
    <w:p w:rsidR="007C7BD1" w:rsidRPr="007E45E7" w:rsidRDefault="007C7BD1" w:rsidP="007C7BD1">
      <w:pPr>
        <w:widowControl w:val="0"/>
        <w:autoSpaceDE w:val="0"/>
        <w:jc w:val="both"/>
        <w:rPr>
          <w:rFonts w:ascii="Arial Narrow" w:hAnsi="Arial Narrow"/>
        </w:rPr>
      </w:pPr>
      <w:r w:rsidRPr="007E45E7">
        <w:rPr>
          <w:rFonts w:ascii="Arial Narrow" w:hAnsi="Arial Narrow"/>
        </w:rPr>
        <w:t>Le Cocontractant remettra</w:t>
      </w:r>
      <w:r w:rsidR="00AD4D81" w:rsidRPr="007E45E7">
        <w:rPr>
          <w:rFonts w:ascii="Arial Narrow" w:hAnsi="Arial Narrow"/>
        </w:rPr>
        <w:t xml:space="preserve"> </w:t>
      </w:r>
      <w:r w:rsidRPr="007E45E7">
        <w:rPr>
          <w:rFonts w:ascii="Arial Narrow" w:hAnsi="Arial Narrow"/>
        </w:rPr>
        <w:t xml:space="preserve">à l’ingénieur du Marché dans les trente </w:t>
      </w:r>
      <w:r w:rsidR="00AD4D81" w:rsidRPr="007E45E7">
        <w:rPr>
          <w:rFonts w:ascii="Arial Narrow" w:hAnsi="Arial Narrow"/>
        </w:rPr>
        <w:t xml:space="preserve">(30) </w:t>
      </w:r>
      <w:r w:rsidRPr="007E45E7">
        <w:rPr>
          <w:rFonts w:ascii="Arial Narrow" w:hAnsi="Arial Narrow"/>
        </w:rPr>
        <w:t>jours suivants la date de réception de l’ensemble des travaux, le plan de récolement.</w:t>
      </w:r>
    </w:p>
    <w:p w:rsidR="007C7BD1" w:rsidRPr="007E45E7" w:rsidRDefault="00AD4D81" w:rsidP="007C7BD1">
      <w:pPr>
        <w:widowControl w:val="0"/>
        <w:autoSpaceDE w:val="0"/>
        <w:jc w:val="both"/>
        <w:rPr>
          <w:rFonts w:ascii="Arial Narrow" w:hAnsi="Arial Narrow"/>
          <w:i/>
          <w:iCs/>
        </w:rPr>
      </w:pPr>
      <w:r w:rsidRPr="007E45E7">
        <w:rPr>
          <w:rFonts w:ascii="Arial Narrow" w:hAnsi="Arial Narrow"/>
        </w:rPr>
        <w:t xml:space="preserve">Le Cocontractant doit s’astreindre à respecter </w:t>
      </w:r>
      <w:r w:rsidR="008924CB" w:rsidRPr="007E45E7">
        <w:rPr>
          <w:rFonts w:ascii="Arial Narrow" w:hAnsi="Arial Narrow"/>
        </w:rPr>
        <w:t>toute législation nouvelle rendue</w:t>
      </w:r>
      <w:r w:rsidRPr="007E45E7">
        <w:rPr>
          <w:rFonts w:ascii="Arial Narrow" w:hAnsi="Arial Narrow"/>
        </w:rPr>
        <w:t xml:space="preserve"> applicables au fur et à mesure de leur publication dans le journal Officiel.</w:t>
      </w:r>
    </w:p>
    <w:p w:rsidR="007C7BD1" w:rsidRPr="007E45E7" w:rsidRDefault="007C7BD1" w:rsidP="007C7BD1">
      <w:pPr>
        <w:widowControl w:val="0"/>
        <w:autoSpaceDE w:val="0"/>
        <w:jc w:val="both"/>
        <w:rPr>
          <w:rFonts w:ascii="Arial Narrow" w:hAnsi="Arial Narrow"/>
          <w:i/>
          <w:iCs/>
        </w:rPr>
      </w:pPr>
    </w:p>
    <w:p w:rsidR="007C7BD1" w:rsidRPr="007E45E7" w:rsidRDefault="007C7BD1" w:rsidP="00F7340F">
      <w:pPr>
        <w:pStyle w:val="CCAParticle"/>
        <w:rPr>
          <w:sz w:val="24"/>
          <w:szCs w:val="24"/>
        </w:rPr>
      </w:pPr>
      <w:bookmarkStart w:id="328" w:name="_Toc157306084"/>
      <w:bookmarkStart w:id="329" w:name="_Toc530307813"/>
      <w:bookmarkStart w:id="330" w:name="_Toc97557097"/>
      <w:bookmarkStart w:id="331" w:name="_Hlk163137363"/>
      <w:bookmarkStart w:id="332" w:name="_Hlk163152668"/>
      <w:r w:rsidRPr="007E45E7">
        <w:rPr>
          <w:sz w:val="24"/>
          <w:szCs w:val="24"/>
        </w:rPr>
        <w:t>Article 26- Garantie contractuelle / Entretien pendant la période de garantie</w:t>
      </w:r>
      <w:bookmarkEnd w:id="328"/>
      <w:r w:rsidRPr="007E45E7">
        <w:rPr>
          <w:sz w:val="24"/>
          <w:szCs w:val="24"/>
        </w:rPr>
        <w:t xml:space="preserve"> </w:t>
      </w:r>
      <w:bookmarkEnd w:id="329"/>
      <w:bookmarkEnd w:id="330"/>
    </w:p>
    <w:bookmarkEnd w:id="331"/>
    <w:p w:rsidR="0062673C" w:rsidRPr="007E45E7" w:rsidRDefault="0062673C" w:rsidP="0062673C">
      <w:pPr>
        <w:widowControl w:val="0"/>
        <w:autoSpaceDE w:val="0"/>
        <w:jc w:val="both"/>
        <w:rPr>
          <w:rFonts w:ascii="Arial Narrow" w:hAnsi="Arial Narrow"/>
          <w:b/>
        </w:rPr>
      </w:pPr>
      <w:r w:rsidRPr="007E45E7">
        <w:rPr>
          <w:rFonts w:ascii="Arial Narrow" w:hAnsi="Arial Narrow"/>
          <w:b/>
        </w:rPr>
        <w:t>26.1. Délai de garantie</w:t>
      </w:r>
    </w:p>
    <w:p w:rsidR="0062673C" w:rsidRPr="007E45E7" w:rsidRDefault="0062673C" w:rsidP="0062673C">
      <w:pPr>
        <w:widowControl w:val="0"/>
        <w:autoSpaceDE w:val="0"/>
        <w:jc w:val="both"/>
        <w:rPr>
          <w:rFonts w:ascii="Arial Narrow" w:hAnsi="Arial Narrow"/>
        </w:rPr>
      </w:pPr>
      <w:r w:rsidRPr="007E45E7">
        <w:rPr>
          <w:rFonts w:ascii="Arial Narrow" w:hAnsi="Arial Narrow"/>
        </w:rPr>
        <w:t>La durée de garantie est de douze (12) mois</w:t>
      </w:r>
      <w:r w:rsidRPr="007E45E7">
        <w:rPr>
          <w:rFonts w:ascii="Arial Narrow" w:hAnsi="Arial Narrow"/>
          <w:i/>
          <w:iCs/>
        </w:rPr>
        <w:t xml:space="preserve"> </w:t>
      </w:r>
      <w:r w:rsidRPr="007E45E7">
        <w:rPr>
          <w:rFonts w:ascii="Arial Narrow" w:hAnsi="Arial Narrow"/>
        </w:rPr>
        <w:t>à compter de la date de réception provisoire des travaux.</w:t>
      </w:r>
    </w:p>
    <w:p w:rsidR="0062673C" w:rsidRPr="007E45E7" w:rsidRDefault="0062673C" w:rsidP="0062673C">
      <w:pPr>
        <w:widowControl w:val="0"/>
        <w:autoSpaceDE w:val="0"/>
        <w:jc w:val="both"/>
        <w:rPr>
          <w:rFonts w:ascii="Arial Narrow" w:hAnsi="Arial Narrow"/>
        </w:rPr>
      </w:pPr>
      <w:r w:rsidRPr="007E45E7">
        <w:rPr>
          <w:rFonts w:ascii="Arial Narrow" w:hAnsi="Arial Narrow"/>
        </w:rPr>
        <w:t xml:space="preserve">Le Cocontractant garantit que l’ouvrage livré en exécution </w:t>
      </w:r>
      <w:r w:rsidR="00E7538C">
        <w:rPr>
          <w:rFonts w:ascii="Arial Narrow" w:hAnsi="Arial Narrow"/>
          <w:iCs/>
        </w:rPr>
        <w:t>du Marché</w:t>
      </w:r>
      <w:r w:rsidRPr="007E45E7">
        <w:rPr>
          <w:rFonts w:ascii="Arial Narrow" w:hAnsi="Arial Narrow"/>
        </w:rPr>
        <w:t xml:space="preserve"> est neuf et que les travaux sont exécutés dans les règles de l’art et les normes requises</w:t>
      </w:r>
    </w:p>
    <w:p w:rsidR="0062673C" w:rsidRPr="007E45E7" w:rsidRDefault="0062673C" w:rsidP="0062673C">
      <w:pPr>
        <w:widowControl w:val="0"/>
        <w:autoSpaceDE w:val="0"/>
        <w:jc w:val="both"/>
        <w:rPr>
          <w:rFonts w:ascii="Arial Narrow" w:hAnsi="Arial Narrow"/>
          <w:color w:val="ED7D31" w:themeColor="accent2"/>
        </w:rPr>
      </w:pPr>
    </w:p>
    <w:p w:rsidR="0062673C" w:rsidRPr="007E45E7" w:rsidRDefault="0062673C" w:rsidP="0062673C">
      <w:pPr>
        <w:widowControl w:val="0"/>
        <w:autoSpaceDE w:val="0"/>
        <w:jc w:val="both"/>
        <w:rPr>
          <w:rFonts w:ascii="Arial Narrow" w:hAnsi="Arial Narrow"/>
          <w:b/>
        </w:rPr>
      </w:pPr>
      <w:r w:rsidRPr="007E45E7">
        <w:rPr>
          <w:rFonts w:ascii="Arial Narrow" w:hAnsi="Arial Narrow"/>
        </w:rPr>
        <w:t>.</w:t>
      </w:r>
      <w:r w:rsidRPr="007E45E7">
        <w:rPr>
          <w:rFonts w:ascii="Arial Narrow" w:hAnsi="Arial Narrow"/>
          <w:b/>
        </w:rPr>
        <w:t>26.2. Entretien pendant la période de garantie</w:t>
      </w:r>
    </w:p>
    <w:p w:rsidR="0062673C" w:rsidRPr="007E45E7" w:rsidRDefault="0062673C" w:rsidP="0062673C">
      <w:pPr>
        <w:widowControl w:val="0"/>
        <w:autoSpaceDE w:val="0"/>
        <w:jc w:val="both"/>
        <w:rPr>
          <w:rFonts w:ascii="Arial Narrow" w:hAnsi="Arial Narrow"/>
        </w:rPr>
      </w:pPr>
      <w:r w:rsidRPr="007E45E7">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w:t>
      </w:r>
      <w:r w:rsidRPr="007E45E7">
        <w:rPr>
          <w:rFonts w:ascii="Arial Narrow" w:hAnsi="Arial Narrow"/>
        </w:rPr>
        <w:lastRenderedPageBreak/>
        <w:t xml:space="preserve">défauts ou réparations consécutifs  pour remédier à tous les désordres du fait de malfaçons qui apparaîtraient dans les ouvrages et les équipements le cas échéant, et signalées par le Chef de service du Marché ou l’ingénieur. </w:t>
      </w:r>
    </w:p>
    <w:p w:rsidR="0062673C" w:rsidRPr="007E45E7" w:rsidRDefault="0062673C" w:rsidP="0062673C">
      <w:pPr>
        <w:widowControl w:val="0"/>
        <w:autoSpaceDE w:val="0"/>
        <w:jc w:val="both"/>
        <w:rPr>
          <w:rFonts w:ascii="Arial Narrow" w:hAnsi="Arial Narrow"/>
          <w:color w:val="ED7D31" w:themeColor="accent2"/>
        </w:rPr>
      </w:pPr>
    </w:p>
    <w:p w:rsidR="0062673C" w:rsidRPr="007E45E7" w:rsidRDefault="0062673C" w:rsidP="0062673C">
      <w:pPr>
        <w:widowControl w:val="0"/>
        <w:autoSpaceDE w:val="0"/>
        <w:jc w:val="both"/>
        <w:rPr>
          <w:rFonts w:ascii="Arial Narrow" w:hAnsi="Arial Narrow"/>
        </w:rPr>
      </w:pPr>
      <w:r w:rsidRPr="007E45E7">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00E7538C">
        <w:rPr>
          <w:rFonts w:ascii="Arial Narrow" w:hAnsi="Arial Narrow"/>
          <w:iCs/>
        </w:rPr>
        <w:t>du Marché</w:t>
      </w:r>
      <w:r w:rsidRPr="007E45E7">
        <w:rPr>
          <w:rFonts w:ascii="Arial Narrow" w:hAnsi="Arial Narrow"/>
        </w:rPr>
        <w:t>.</w:t>
      </w:r>
    </w:p>
    <w:p w:rsidR="007C7BD1" w:rsidRPr="007E45E7" w:rsidRDefault="007C7BD1" w:rsidP="007C7BD1">
      <w:pPr>
        <w:widowControl w:val="0"/>
        <w:autoSpaceDE w:val="0"/>
        <w:jc w:val="both"/>
        <w:rPr>
          <w:rFonts w:ascii="Arial Narrow" w:hAnsi="Arial Narrow"/>
        </w:rPr>
      </w:pPr>
    </w:p>
    <w:p w:rsidR="007C7BD1" w:rsidRPr="007E45E7" w:rsidRDefault="007C7BD1" w:rsidP="00F7340F">
      <w:pPr>
        <w:pStyle w:val="CCAParticle"/>
        <w:rPr>
          <w:sz w:val="24"/>
          <w:szCs w:val="24"/>
        </w:rPr>
      </w:pPr>
      <w:bookmarkStart w:id="333" w:name="_Toc530307814"/>
      <w:bookmarkStart w:id="334" w:name="_Toc97557098"/>
      <w:bookmarkStart w:id="335" w:name="_Toc157306085"/>
      <w:bookmarkStart w:id="336" w:name="_Hlk163137410"/>
      <w:r w:rsidRPr="007E45E7">
        <w:rPr>
          <w:sz w:val="24"/>
          <w:szCs w:val="24"/>
        </w:rPr>
        <w:t>Article 27- Réception définitive</w:t>
      </w:r>
      <w:bookmarkEnd w:id="333"/>
      <w:bookmarkEnd w:id="334"/>
      <w:bookmarkEnd w:id="335"/>
    </w:p>
    <w:bookmarkEnd w:id="332"/>
    <w:bookmarkEnd w:id="336"/>
    <w:p w:rsidR="0062673C" w:rsidRPr="007E45E7" w:rsidRDefault="0062673C" w:rsidP="0062673C">
      <w:pPr>
        <w:widowControl w:val="0"/>
        <w:autoSpaceDE w:val="0"/>
        <w:jc w:val="both"/>
        <w:rPr>
          <w:rFonts w:ascii="Arial Narrow" w:hAnsi="Arial Narrow"/>
        </w:rPr>
      </w:pPr>
      <w:r w:rsidRPr="007E45E7">
        <w:rPr>
          <w:rFonts w:ascii="Arial Narrow" w:hAnsi="Arial Narrow"/>
        </w:rPr>
        <w:t>27.1. La réception définitive s’effectuera dans un délai maximal de Quinze (15) jours à compter de l’expiration du délai de garantie.</w:t>
      </w:r>
    </w:p>
    <w:p w:rsidR="0062673C" w:rsidRPr="007E45E7" w:rsidRDefault="0062673C" w:rsidP="0062673C">
      <w:pPr>
        <w:widowControl w:val="0"/>
        <w:autoSpaceDE w:val="0"/>
        <w:jc w:val="both"/>
        <w:rPr>
          <w:rFonts w:ascii="Arial Narrow" w:hAnsi="Arial Narrow"/>
        </w:rPr>
      </w:pPr>
    </w:p>
    <w:p w:rsidR="0062673C" w:rsidRPr="007E45E7" w:rsidRDefault="0062673C" w:rsidP="0062673C">
      <w:pPr>
        <w:widowControl w:val="0"/>
        <w:autoSpaceDE w:val="0"/>
        <w:jc w:val="both"/>
        <w:rPr>
          <w:rFonts w:ascii="Arial Narrow" w:hAnsi="Arial Narrow"/>
        </w:rPr>
      </w:pPr>
      <w:r w:rsidRPr="007E45E7">
        <w:rPr>
          <w:rFonts w:ascii="Arial Narrow" w:hAnsi="Arial Narrow"/>
        </w:rPr>
        <w:t>27.2. La composition et la procédure de réception définitive sont la même que celles de la réception provisoire.</w:t>
      </w:r>
    </w:p>
    <w:p w:rsidR="0062673C" w:rsidRPr="007E45E7" w:rsidRDefault="0062673C" w:rsidP="0062673C">
      <w:pPr>
        <w:widowControl w:val="0"/>
        <w:autoSpaceDE w:val="0"/>
        <w:jc w:val="both"/>
        <w:rPr>
          <w:rFonts w:ascii="Arial Narrow" w:hAnsi="Arial Narrow"/>
        </w:rPr>
      </w:pPr>
    </w:p>
    <w:p w:rsidR="007C7BD1" w:rsidRPr="007E45E7" w:rsidRDefault="0062673C" w:rsidP="0062673C">
      <w:pPr>
        <w:widowControl w:val="0"/>
        <w:autoSpaceDE w:val="0"/>
        <w:jc w:val="both"/>
        <w:rPr>
          <w:rFonts w:ascii="Arial Narrow" w:hAnsi="Arial Narrow"/>
        </w:rPr>
      </w:pPr>
      <w:r w:rsidRPr="007E45E7">
        <w:rPr>
          <w:rFonts w:ascii="Arial Narrow" w:hAnsi="Arial Narrow"/>
        </w:rPr>
        <w:t>27.4- La Lettre Commande est clôturée définitivement dans les conditions fixées à. l’article 38 alinéa 4 du présent CCAP concernant le</w:t>
      </w:r>
      <w:r w:rsidRPr="007E45E7">
        <w:rPr>
          <w:rFonts w:ascii="Arial Narrow" w:hAnsi="Arial Narrow"/>
          <w:b/>
          <w:bCs/>
        </w:rPr>
        <w:t xml:space="preserve"> </w:t>
      </w:r>
      <w:r w:rsidRPr="007E45E7">
        <w:rPr>
          <w:rFonts w:ascii="Arial Narrow" w:hAnsi="Arial Narrow"/>
        </w:rPr>
        <w:t>Décompte général et définitif.</w:t>
      </w:r>
    </w:p>
    <w:p w:rsidR="007C7BD1" w:rsidRPr="007E45E7" w:rsidRDefault="007C7BD1" w:rsidP="00F7340F">
      <w:pPr>
        <w:pStyle w:val="CCAParticle"/>
        <w:rPr>
          <w:sz w:val="24"/>
          <w:szCs w:val="24"/>
        </w:rPr>
      </w:pPr>
      <w:bookmarkStart w:id="337" w:name="_Toc157306086"/>
      <w:r w:rsidRPr="007E45E7">
        <w:rPr>
          <w:sz w:val="24"/>
          <w:szCs w:val="24"/>
        </w:rPr>
        <w:t>Article 28- Garantie légale</w:t>
      </w:r>
      <w:bookmarkEnd w:id="337"/>
    </w:p>
    <w:p w:rsidR="0062673C" w:rsidRPr="007E45E7" w:rsidRDefault="0062673C" w:rsidP="0062673C">
      <w:pPr>
        <w:widowControl w:val="0"/>
        <w:autoSpaceDE w:val="0"/>
        <w:jc w:val="both"/>
        <w:rPr>
          <w:rFonts w:ascii="Arial Narrow" w:hAnsi="Arial Narrow"/>
        </w:rPr>
      </w:pPr>
      <w:r w:rsidRPr="007E45E7">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62673C" w:rsidRPr="007E45E7" w:rsidRDefault="0062673C" w:rsidP="0062673C">
      <w:pPr>
        <w:widowControl w:val="0"/>
        <w:autoSpaceDE w:val="0"/>
        <w:jc w:val="both"/>
        <w:rPr>
          <w:rFonts w:ascii="Arial Narrow" w:hAnsi="Arial Narrow"/>
        </w:rPr>
      </w:pPr>
      <w:r w:rsidRPr="007E45E7">
        <w:rPr>
          <w:rFonts w:ascii="Arial Narrow" w:hAnsi="Arial Narrow"/>
        </w:rPr>
        <w:t>A cette fin, il devra recruter un Bureau de Contrôle Technique (BCT) agréé chargé de l’expertise des travaux en vue d’une assurance décennale.</w:t>
      </w:r>
    </w:p>
    <w:p w:rsidR="003F7F98" w:rsidRPr="007E45E7" w:rsidRDefault="003F7F98" w:rsidP="00D154B7">
      <w:pPr>
        <w:widowControl w:val="0"/>
        <w:autoSpaceDE w:val="0"/>
        <w:jc w:val="both"/>
        <w:rPr>
          <w:rFonts w:ascii="Arial Narrow" w:hAnsi="Arial Narrow"/>
          <w:b/>
          <w:bCs/>
        </w:rPr>
      </w:pPr>
    </w:p>
    <w:p w:rsidR="003F7F98" w:rsidRPr="007E45E7" w:rsidRDefault="003F7F98" w:rsidP="00F7340F">
      <w:pPr>
        <w:pStyle w:val="CCAPchapitre"/>
        <w:rPr>
          <w:rFonts w:ascii="Arial Narrow" w:hAnsi="Arial Narrow"/>
          <w:sz w:val="24"/>
        </w:rPr>
      </w:pPr>
      <w:bookmarkStart w:id="338" w:name="_Toc530307815"/>
      <w:bookmarkStart w:id="339" w:name="_Toc97557099"/>
      <w:bookmarkStart w:id="340" w:name="_Toc157306087"/>
      <w:r w:rsidRPr="007E45E7">
        <w:rPr>
          <w:rFonts w:ascii="Arial Narrow" w:hAnsi="Arial Narrow"/>
          <w:sz w:val="24"/>
        </w:rPr>
        <w:t>Clauses financières</w:t>
      </w:r>
      <w:bookmarkEnd w:id="338"/>
      <w:bookmarkEnd w:id="339"/>
      <w:bookmarkEnd w:id="340"/>
    </w:p>
    <w:p w:rsidR="00835E5B" w:rsidRPr="007E45E7" w:rsidRDefault="00835E5B" w:rsidP="00F7340F">
      <w:pPr>
        <w:pStyle w:val="CCAParticle"/>
        <w:rPr>
          <w:sz w:val="24"/>
          <w:szCs w:val="24"/>
        </w:rPr>
      </w:pPr>
      <w:bookmarkStart w:id="341" w:name="_Toc530307816"/>
      <w:bookmarkStart w:id="342" w:name="_Toc97557100"/>
      <w:bookmarkStart w:id="343" w:name="_Toc157306088"/>
      <w:bookmarkStart w:id="344" w:name="_Hlk186538682"/>
      <w:r w:rsidRPr="007E45E7">
        <w:rPr>
          <w:sz w:val="24"/>
          <w:szCs w:val="24"/>
        </w:rPr>
        <w:t xml:space="preserve">Article 29- Montant </w:t>
      </w:r>
      <w:bookmarkEnd w:id="341"/>
      <w:bookmarkEnd w:id="342"/>
      <w:bookmarkEnd w:id="343"/>
      <w:r w:rsidR="00E7538C">
        <w:rPr>
          <w:sz w:val="24"/>
          <w:szCs w:val="24"/>
        </w:rPr>
        <w:t>du Marché</w:t>
      </w:r>
    </w:p>
    <w:p w:rsidR="00D37391" w:rsidRPr="007E45E7" w:rsidRDefault="00D37391" w:rsidP="00D37391">
      <w:pPr>
        <w:widowControl w:val="0"/>
        <w:autoSpaceDE w:val="0"/>
        <w:jc w:val="both"/>
        <w:rPr>
          <w:rFonts w:ascii="Arial Narrow" w:hAnsi="Arial Narrow"/>
        </w:rPr>
      </w:pPr>
      <w:bookmarkStart w:id="345" w:name="_Toc530307817"/>
      <w:bookmarkStart w:id="346" w:name="_Toc97557101"/>
      <w:bookmarkStart w:id="347" w:name="_Toc157306089"/>
      <w:r w:rsidRPr="007E45E7">
        <w:rPr>
          <w:rFonts w:ascii="Arial Narrow" w:hAnsi="Arial Narrow"/>
        </w:rPr>
        <w:t xml:space="preserve">Le montant </w:t>
      </w:r>
      <w:r w:rsidR="00E7538C">
        <w:rPr>
          <w:rFonts w:ascii="Arial Narrow" w:hAnsi="Arial Narrow"/>
        </w:rPr>
        <w:t>du présent</w:t>
      </w:r>
      <w:r w:rsidR="00420FB7" w:rsidRPr="007E45E7">
        <w:rPr>
          <w:rFonts w:ascii="Arial Narrow" w:hAnsi="Arial Narrow"/>
        </w:rPr>
        <w:t xml:space="preserve"> </w:t>
      </w:r>
      <w:r w:rsidR="00E7538C">
        <w:rPr>
          <w:rFonts w:ascii="Arial Narrow" w:hAnsi="Arial Narrow"/>
        </w:rPr>
        <w:t>Marché</w:t>
      </w:r>
      <w:r w:rsidRPr="007E45E7">
        <w:rPr>
          <w:rFonts w:ascii="Arial Narrow" w:hAnsi="Arial Narrow"/>
        </w:rPr>
        <w:t>, tel qu’il ressort du [détail ou devis estimatif] est de : ______ (en chiffres)</w:t>
      </w:r>
      <w:r w:rsidRPr="007E45E7">
        <w:rPr>
          <w:rFonts w:ascii="Arial Narrow" w:hAnsi="Arial Narrow"/>
          <w:u w:val="single"/>
        </w:rPr>
        <w:tab/>
      </w:r>
      <w:r w:rsidRPr="007E45E7">
        <w:rPr>
          <w:rFonts w:ascii="Arial Narrow" w:hAnsi="Arial Narrow"/>
        </w:rPr>
        <w:t>(en lettres</w:t>
      </w:r>
      <w:r w:rsidRPr="007E45E7">
        <w:rPr>
          <w:rFonts w:ascii="Arial Narrow" w:hAnsi="Arial Narrow"/>
          <w:spacing w:val="3"/>
        </w:rPr>
        <w:t xml:space="preserve">) </w:t>
      </w:r>
      <w:r w:rsidRPr="007E45E7">
        <w:rPr>
          <w:rFonts w:ascii="Arial Narrow" w:hAnsi="Arial Narrow"/>
        </w:rPr>
        <w:t>francs CFA Toutes Taxes Comprises (TTC); soit:</w:t>
      </w:r>
    </w:p>
    <w:p w:rsidR="00D37391" w:rsidRPr="007E45E7" w:rsidRDefault="00D37391" w:rsidP="00D37391">
      <w:pPr>
        <w:widowControl w:val="0"/>
        <w:numPr>
          <w:ilvl w:val="0"/>
          <w:numId w:val="8"/>
        </w:numPr>
        <w:autoSpaceDE w:val="0"/>
        <w:ind w:left="567" w:hanging="283"/>
        <w:jc w:val="both"/>
        <w:rPr>
          <w:rFonts w:ascii="Arial Narrow" w:hAnsi="Arial Narrow"/>
        </w:rPr>
      </w:pPr>
      <w:r w:rsidRPr="007E45E7">
        <w:rPr>
          <w:rFonts w:ascii="Arial Narrow" w:hAnsi="Arial Narrow"/>
        </w:rPr>
        <w:t>Montant HTVA : ________ (____) francs CFA ;</w:t>
      </w:r>
    </w:p>
    <w:p w:rsidR="00D37391" w:rsidRPr="007E45E7" w:rsidRDefault="00D37391" w:rsidP="00D37391">
      <w:pPr>
        <w:widowControl w:val="0"/>
        <w:numPr>
          <w:ilvl w:val="0"/>
          <w:numId w:val="8"/>
        </w:numPr>
        <w:autoSpaceDE w:val="0"/>
        <w:ind w:left="567" w:hanging="283"/>
        <w:jc w:val="both"/>
        <w:rPr>
          <w:rFonts w:ascii="Arial Narrow" w:hAnsi="Arial Narrow"/>
        </w:rPr>
      </w:pPr>
      <w:r w:rsidRPr="007E45E7">
        <w:rPr>
          <w:rFonts w:ascii="Arial Narrow" w:hAnsi="Arial Narrow"/>
        </w:rPr>
        <w:t>Montant de la TVA : ________ (___) francs CFA</w:t>
      </w:r>
    </w:p>
    <w:p w:rsidR="00D37391" w:rsidRPr="007E45E7" w:rsidRDefault="00D37391" w:rsidP="00D37391">
      <w:pPr>
        <w:widowControl w:val="0"/>
        <w:numPr>
          <w:ilvl w:val="0"/>
          <w:numId w:val="8"/>
        </w:numPr>
        <w:autoSpaceDE w:val="0"/>
        <w:ind w:left="567" w:hanging="283"/>
        <w:jc w:val="both"/>
        <w:rPr>
          <w:rFonts w:ascii="Arial Narrow" w:hAnsi="Arial Narrow"/>
        </w:rPr>
      </w:pPr>
      <w:r w:rsidRPr="007E45E7">
        <w:rPr>
          <w:rFonts w:ascii="Arial Narrow" w:hAnsi="Arial Narrow"/>
        </w:rPr>
        <w:t>Montant de l’AIR : ____ (___) francs CFA</w:t>
      </w:r>
    </w:p>
    <w:p w:rsidR="00D37391" w:rsidRPr="007E45E7" w:rsidRDefault="00D37391" w:rsidP="00D37391">
      <w:pPr>
        <w:widowControl w:val="0"/>
        <w:numPr>
          <w:ilvl w:val="0"/>
          <w:numId w:val="8"/>
        </w:numPr>
        <w:autoSpaceDE w:val="0"/>
        <w:ind w:left="567" w:hanging="283"/>
        <w:jc w:val="both"/>
        <w:rPr>
          <w:rFonts w:ascii="Arial Narrow" w:hAnsi="Arial Narrow"/>
        </w:rPr>
      </w:pPr>
      <w:r w:rsidRPr="007E45E7">
        <w:rPr>
          <w:rFonts w:ascii="Arial Narrow" w:hAnsi="Arial Narrow"/>
        </w:rPr>
        <w:t>Net à percevoir = Montant net déduit de tous les impôts et taxes : ___ (___) francs CFA.</w:t>
      </w:r>
    </w:p>
    <w:p w:rsidR="009D115A" w:rsidRPr="007E45E7" w:rsidRDefault="009D115A" w:rsidP="009D115A">
      <w:pPr>
        <w:widowControl w:val="0"/>
        <w:autoSpaceDE w:val="0"/>
        <w:ind w:left="567"/>
        <w:jc w:val="both"/>
        <w:rPr>
          <w:rFonts w:ascii="Arial Narrow" w:hAnsi="Arial Narrow"/>
        </w:rPr>
      </w:pPr>
    </w:p>
    <w:p w:rsidR="00835E5B" w:rsidRPr="007E45E7" w:rsidRDefault="00835E5B" w:rsidP="00F7340F">
      <w:pPr>
        <w:pStyle w:val="CCAParticle"/>
        <w:rPr>
          <w:sz w:val="24"/>
          <w:szCs w:val="24"/>
        </w:rPr>
      </w:pPr>
      <w:r w:rsidRPr="007E45E7">
        <w:rPr>
          <w:sz w:val="24"/>
          <w:szCs w:val="24"/>
        </w:rPr>
        <w:t>Article 30- Lieu et mode de paiement</w:t>
      </w:r>
      <w:bookmarkEnd w:id="345"/>
      <w:bookmarkEnd w:id="346"/>
      <w:bookmarkEnd w:id="347"/>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 Le Maître d’Ouvrage se libérera des sommes dues par virement bancaire au nom du cocontractant de la manière suivante : </w:t>
      </w:r>
    </w:p>
    <w:p w:rsidR="00835E5B" w:rsidRPr="007E45E7"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Pour les règlements en francs CFA, soit </w:t>
      </w:r>
      <w:r w:rsidR="00415245" w:rsidRPr="007E45E7">
        <w:rPr>
          <w:rFonts w:ascii="Arial Narrow" w:hAnsi="Arial Narrow"/>
          <w:sz w:val="24"/>
          <w:szCs w:val="24"/>
        </w:rPr>
        <w:t xml:space="preserve">__________________ </w:t>
      </w:r>
      <w:r w:rsidRPr="007E45E7">
        <w:rPr>
          <w:rFonts w:ascii="Arial Narrow" w:hAnsi="Arial Narrow"/>
          <w:sz w:val="24"/>
          <w:szCs w:val="24"/>
        </w:rPr>
        <w:t>(</w:t>
      </w:r>
      <w:r w:rsidR="00415245" w:rsidRPr="007E45E7">
        <w:rPr>
          <w:rFonts w:ascii="Arial Narrow" w:hAnsi="Arial Narrow"/>
          <w:sz w:val="24"/>
          <w:szCs w:val="24"/>
        </w:rPr>
        <w:t>M</w:t>
      </w:r>
      <w:r w:rsidRPr="007E45E7">
        <w:rPr>
          <w:rFonts w:ascii="Arial Narrow" w:hAnsi="Arial Narrow"/>
          <w:sz w:val="24"/>
          <w:szCs w:val="24"/>
        </w:rPr>
        <w:t xml:space="preserve">ontant net à mandater en chiffres et en lettres), par crédit au compte </w:t>
      </w:r>
      <w:r w:rsidR="00415245" w:rsidRPr="007E45E7">
        <w:rPr>
          <w:rFonts w:ascii="Arial Narrow" w:hAnsi="Arial Narrow"/>
          <w:sz w:val="24"/>
          <w:szCs w:val="24"/>
        </w:rPr>
        <w:t>N</w:t>
      </w:r>
      <w:r w:rsidRPr="007E45E7">
        <w:rPr>
          <w:rFonts w:ascii="Arial Narrow" w:hAnsi="Arial Narrow"/>
          <w:sz w:val="24"/>
          <w:szCs w:val="24"/>
        </w:rPr>
        <w:t>° _________ ouvert au nom du co-contractant à la banque______________</w:t>
      </w:r>
    </w:p>
    <w:p w:rsidR="00835E5B" w:rsidRPr="007E45E7" w:rsidRDefault="00835E5B" w:rsidP="00415245">
      <w:pPr>
        <w:widowControl w:val="0"/>
        <w:autoSpaceDE w:val="0"/>
        <w:ind w:left="360"/>
        <w:jc w:val="both"/>
        <w:rPr>
          <w:rFonts w:ascii="Arial Narrow" w:hAnsi="Arial Narrow"/>
        </w:rPr>
      </w:pPr>
      <w:r w:rsidRPr="007E45E7">
        <w:rPr>
          <w:rFonts w:ascii="Arial Narrow" w:hAnsi="Arial Narrow"/>
        </w:rPr>
        <w:t xml:space="preserve"> </w:t>
      </w:r>
    </w:p>
    <w:p w:rsidR="00835E5B" w:rsidRPr="007E45E7" w:rsidRDefault="00835E5B" w:rsidP="00F7340F">
      <w:pPr>
        <w:pStyle w:val="CCAParticle"/>
        <w:rPr>
          <w:sz w:val="24"/>
          <w:szCs w:val="24"/>
        </w:rPr>
      </w:pPr>
      <w:bookmarkStart w:id="348" w:name="_Hlk159274155"/>
      <w:bookmarkStart w:id="349" w:name="_Toc157306090"/>
      <w:bookmarkStart w:id="350" w:name="_Toc530307818"/>
      <w:bookmarkStart w:id="351" w:name="_Toc97557102"/>
      <w:r w:rsidRPr="007E45E7">
        <w:rPr>
          <w:sz w:val="24"/>
          <w:szCs w:val="24"/>
        </w:rPr>
        <w:t xml:space="preserve">Article 31 </w:t>
      </w:r>
      <w:bookmarkEnd w:id="348"/>
      <w:r w:rsidRPr="007E45E7">
        <w:rPr>
          <w:sz w:val="24"/>
          <w:szCs w:val="24"/>
        </w:rPr>
        <w:t>Garanties et cautions</w:t>
      </w:r>
      <w:bookmarkEnd w:id="349"/>
      <w:r w:rsidRPr="007E45E7">
        <w:rPr>
          <w:sz w:val="24"/>
          <w:szCs w:val="24"/>
        </w:rPr>
        <w:t xml:space="preserve"> </w:t>
      </w:r>
      <w:bookmarkEnd w:id="350"/>
      <w:bookmarkEnd w:id="351"/>
    </w:p>
    <w:p w:rsidR="00835E5B" w:rsidRPr="007E45E7" w:rsidRDefault="00835E5B" w:rsidP="00835E5B">
      <w:pPr>
        <w:jc w:val="both"/>
        <w:rPr>
          <w:rFonts w:ascii="Arial Narrow" w:hAnsi="Arial Narrow"/>
        </w:rPr>
      </w:pPr>
      <w:r w:rsidRPr="007E45E7">
        <w:rPr>
          <w:rFonts w:ascii="Arial Narrow" w:hAnsi="Arial Narrow"/>
        </w:rPr>
        <w:t xml:space="preserve">Le cocontractant devra fournir les garanties émanant des banques ou organismes financiers agréés par le Ministre chargé des finances ou ayant un correspondant local agréé. </w:t>
      </w:r>
    </w:p>
    <w:p w:rsidR="00835E5B" w:rsidRPr="007E45E7" w:rsidRDefault="00835E5B" w:rsidP="00835E5B">
      <w:pPr>
        <w:jc w:val="both"/>
        <w:rPr>
          <w:rFonts w:ascii="Arial Narrow" w:hAnsi="Arial Narrow"/>
        </w:rPr>
      </w:pPr>
      <w:r w:rsidRPr="007E45E7">
        <w:rPr>
          <w:rFonts w:ascii="Arial Narrow" w:hAnsi="Arial Narrow"/>
        </w:rPr>
        <w:t xml:space="preserve">Les garanties décrites ci-après en faveur du Maître d’Ouvrage ou du </w:t>
      </w:r>
      <w:r w:rsidRPr="007E45E7">
        <w:rPr>
          <w:rFonts w:ascii="Arial Narrow" w:hAnsi="Arial Narrow"/>
          <w:iCs/>
        </w:rPr>
        <w:t xml:space="preserve">Maître d’Ouvrage Délégué sont exigées </w:t>
      </w:r>
      <w:r w:rsidRPr="007E45E7">
        <w:rPr>
          <w:rFonts w:ascii="Arial Narrow" w:hAnsi="Arial Narrow"/>
        </w:rPr>
        <w:t>dans les délais, pour le montant, selon la manière et sous la forme indiquée ci-après :</w:t>
      </w:r>
    </w:p>
    <w:p w:rsidR="00835E5B" w:rsidRPr="007E45E7" w:rsidRDefault="00835E5B" w:rsidP="00835E5B">
      <w:pPr>
        <w:jc w:val="both"/>
        <w:rPr>
          <w:rFonts w:ascii="Arial Narrow" w:hAnsi="Arial Narrow"/>
        </w:rPr>
      </w:pPr>
    </w:p>
    <w:p w:rsidR="00835E5B" w:rsidRPr="007E45E7" w:rsidRDefault="00835E5B" w:rsidP="00835E5B">
      <w:pPr>
        <w:widowControl w:val="0"/>
        <w:autoSpaceDE w:val="0"/>
        <w:jc w:val="both"/>
        <w:rPr>
          <w:rFonts w:ascii="Arial Narrow" w:hAnsi="Arial Narrow"/>
          <w:b/>
        </w:rPr>
      </w:pPr>
      <w:r w:rsidRPr="007E45E7">
        <w:rPr>
          <w:rFonts w:ascii="Arial Narrow" w:hAnsi="Arial Narrow"/>
          <w:b/>
        </w:rPr>
        <w:t>31.1. Cautionnement définitif</w:t>
      </w:r>
    </w:p>
    <w:p w:rsidR="00835E5B" w:rsidRPr="007E45E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E45E7">
        <w:rPr>
          <w:rFonts w:ascii="Arial Narrow" w:hAnsi="Arial Narrow"/>
          <w:sz w:val="24"/>
          <w:szCs w:val="24"/>
        </w:rPr>
        <w:lastRenderedPageBreak/>
        <w:t xml:space="preserve">Il est constitué </w:t>
      </w:r>
      <w:r w:rsidRPr="007E45E7">
        <w:rPr>
          <w:rFonts w:ascii="Arial Narrow" w:hAnsi="Arial Narrow"/>
          <w:sz w:val="24"/>
          <w:szCs w:val="24"/>
          <w:lang w:val="fr-CM"/>
        </w:rPr>
        <w:t xml:space="preserve">par le titulaire </w:t>
      </w:r>
      <w:r w:rsidR="003E0E99">
        <w:rPr>
          <w:rFonts w:ascii="Arial Narrow" w:hAnsi="Arial Narrow"/>
          <w:sz w:val="24"/>
          <w:szCs w:val="24"/>
        </w:rPr>
        <w:t>du Marché</w:t>
      </w:r>
      <w:r w:rsidR="00F8499B" w:rsidRPr="007E45E7">
        <w:rPr>
          <w:rFonts w:ascii="Arial Narrow" w:hAnsi="Arial Narrow"/>
          <w:sz w:val="24"/>
          <w:szCs w:val="24"/>
        </w:rPr>
        <w:t xml:space="preserve"> </w:t>
      </w:r>
      <w:r w:rsidRPr="007E45E7">
        <w:rPr>
          <w:rFonts w:ascii="Arial Narrow" w:hAnsi="Arial Narrow"/>
          <w:sz w:val="24"/>
          <w:szCs w:val="24"/>
        </w:rPr>
        <w:t xml:space="preserve">et transmis au Chef Service du Marché dans un délai maximum de vingt (20) jours calendaires à compter de la date de notification </w:t>
      </w:r>
      <w:r w:rsidR="003E0E99">
        <w:rPr>
          <w:rFonts w:ascii="Arial Narrow" w:hAnsi="Arial Narrow"/>
          <w:sz w:val="24"/>
          <w:szCs w:val="24"/>
        </w:rPr>
        <w:t>du Marché</w:t>
      </w:r>
      <w:r w:rsidR="00C46AA2" w:rsidRPr="007E45E7">
        <w:rPr>
          <w:rFonts w:ascii="Arial Narrow" w:hAnsi="Arial Narrow"/>
          <w:sz w:val="24"/>
          <w:szCs w:val="24"/>
        </w:rPr>
        <w:t xml:space="preserve"> </w:t>
      </w:r>
      <w:r w:rsidRPr="007E45E7">
        <w:rPr>
          <w:rFonts w:ascii="Arial Narrow" w:hAnsi="Arial Narrow"/>
          <w:sz w:val="24"/>
          <w:szCs w:val="24"/>
        </w:rPr>
        <w:t>et en tout cas avant le premier paiement.</w:t>
      </w:r>
    </w:p>
    <w:p w:rsidR="00835E5B" w:rsidRPr="007E45E7" w:rsidRDefault="00835E5B" w:rsidP="00835E5B">
      <w:pPr>
        <w:pStyle w:val="Paragraphedeliste"/>
        <w:widowControl w:val="0"/>
        <w:autoSpaceDE w:val="0"/>
        <w:spacing w:after="0" w:line="240" w:lineRule="auto"/>
        <w:ind w:left="927"/>
        <w:jc w:val="both"/>
        <w:rPr>
          <w:rFonts w:ascii="Arial Narrow" w:hAnsi="Arial Narrow"/>
          <w:sz w:val="24"/>
          <w:szCs w:val="24"/>
        </w:rPr>
      </w:pPr>
    </w:p>
    <w:p w:rsidR="00835E5B" w:rsidRPr="007E45E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Son montant est fixé à : </w:t>
      </w:r>
      <w:r w:rsidR="0097317E" w:rsidRPr="007E45E7">
        <w:rPr>
          <w:rFonts w:ascii="Arial Narrow" w:hAnsi="Arial Narrow"/>
          <w:sz w:val="24"/>
          <w:szCs w:val="24"/>
        </w:rPr>
        <w:t xml:space="preserve">2% du montant TTC </w:t>
      </w:r>
      <w:r w:rsidR="003E0E99">
        <w:rPr>
          <w:rFonts w:ascii="Arial Narrow" w:hAnsi="Arial Narrow"/>
          <w:sz w:val="24"/>
          <w:szCs w:val="24"/>
        </w:rPr>
        <w:t>du Marché</w:t>
      </w:r>
      <w:r w:rsidR="00F8499B" w:rsidRPr="007E45E7">
        <w:rPr>
          <w:rFonts w:ascii="Arial Narrow" w:hAnsi="Arial Narrow"/>
          <w:sz w:val="24"/>
          <w:szCs w:val="24"/>
        </w:rPr>
        <w:t xml:space="preserve"> </w:t>
      </w:r>
      <w:r w:rsidR="0097317E" w:rsidRPr="007E45E7">
        <w:rPr>
          <w:rFonts w:ascii="Arial Narrow" w:hAnsi="Arial Narrow"/>
          <w:sz w:val="24"/>
          <w:szCs w:val="24"/>
        </w:rPr>
        <w:t>augmenté</w:t>
      </w:r>
      <w:r w:rsidR="00F8499B" w:rsidRPr="007E45E7">
        <w:rPr>
          <w:rFonts w:ascii="Arial Narrow" w:hAnsi="Arial Narrow"/>
          <w:sz w:val="24"/>
          <w:szCs w:val="24"/>
        </w:rPr>
        <w:t>e</w:t>
      </w:r>
      <w:r w:rsidRPr="007E45E7">
        <w:rPr>
          <w:rFonts w:ascii="Arial Narrow" w:hAnsi="Arial Narrow"/>
          <w:sz w:val="24"/>
          <w:szCs w:val="24"/>
        </w:rPr>
        <w:t xml:space="preserve"> le cas échéant du montant des avenants</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pStyle w:val="Paragraphedeliste"/>
        <w:numPr>
          <w:ilvl w:val="0"/>
          <w:numId w:val="11"/>
        </w:numPr>
        <w:spacing w:after="0" w:line="240" w:lineRule="auto"/>
        <w:jc w:val="both"/>
        <w:rPr>
          <w:rFonts w:ascii="Arial Narrow" w:hAnsi="Arial Narrow"/>
          <w:sz w:val="24"/>
          <w:szCs w:val="24"/>
        </w:rPr>
      </w:pPr>
      <w:r w:rsidRPr="007E45E7">
        <w:rPr>
          <w:rFonts w:ascii="Arial Narrow" w:hAnsi="Arial Narrow"/>
          <w:sz w:val="24"/>
          <w:szCs w:val="24"/>
        </w:rPr>
        <w:t xml:space="preserve">La garantie sera libellée dans la monnaie </w:t>
      </w:r>
      <w:r w:rsidR="003E0E99">
        <w:rPr>
          <w:rFonts w:ascii="Arial Narrow" w:hAnsi="Arial Narrow"/>
          <w:sz w:val="24"/>
          <w:szCs w:val="24"/>
        </w:rPr>
        <w:t>du Marché</w:t>
      </w:r>
      <w:r w:rsidR="00420FB7" w:rsidRPr="007E45E7">
        <w:rPr>
          <w:rFonts w:ascii="Arial Narrow" w:hAnsi="Arial Narrow"/>
          <w:sz w:val="24"/>
          <w:szCs w:val="24"/>
        </w:rPr>
        <w:t xml:space="preserve"> </w:t>
      </w:r>
      <w:r w:rsidRPr="007E45E7">
        <w:rPr>
          <w:rFonts w:ascii="Arial Narrow" w:hAnsi="Arial Narrow"/>
          <w:sz w:val="24"/>
          <w:szCs w:val="24"/>
        </w:rPr>
        <w:t>et devra suivre l’un des modèles fournis dans le Dossier d’appel d’offres, comme indiqué par le Maître d’ouvrage</w:t>
      </w:r>
      <w:r w:rsidR="00514C23" w:rsidRPr="007E45E7">
        <w:rPr>
          <w:rFonts w:ascii="Arial Narrow" w:hAnsi="Arial Narrow"/>
          <w:sz w:val="24"/>
          <w:szCs w:val="24"/>
        </w:rPr>
        <w:t>.</w:t>
      </w:r>
    </w:p>
    <w:p w:rsidR="00835E5B" w:rsidRPr="007E45E7" w:rsidRDefault="00835E5B" w:rsidP="00835E5B">
      <w:pPr>
        <w:pStyle w:val="Paragraphedeliste"/>
        <w:spacing w:after="0" w:line="240" w:lineRule="auto"/>
        <w:ind w:left="927"/>
        <w:jc w:val="both"/>
        <w:rPr>
          <w:rFonts w:ascii="Arial Narrow" w:hAnsi="Arial Narrow"/>
          <w:sz w:val="24"/>
          <w:szCs w:val="24"/>
        </w:rPr>
      </w:pPr>
    </w:p>
    <w:p w:rsidR="00835E5B" w:rsidRPr="007E45E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Les modes de substitution du cautionnement sont prévus à l’article 140 du </w:t>
      </w:r>
      <w:r w:rsidR="00514C23" w:rsidRPr="007E45E7">
        <w:rPr>
          <w:rFonts w:ascii="Arial Narrow" w:hAnsi="Arial Narrow"/>
          <w:sz w:val="24"/>
          <w:szCs w:val="24"/>
        </w:rPr>
        <w:t>C</w:t>
      </w:r>
      <w:r w:rsidRPr="007E45E7">
        <w:rPr>
          <w:rFonts w:ascii="Arial Narrow" w:hAnsi="Arial Narrow"/>
          <w:sz w:val="24"/>
          <w:szCs w:val="24"/>
        </w:rPr>
        <w:t xml:space="preserve">ode des </w:t>
      </w:r>
      <w:r w:rsidR="00514C23" w:rsidRPr="007E45E7">
        <w:rPr>
          <w:rFonts w:ascii="Arial Narrow" w:hAnsi="Arial Narrow"/>
          <w:sz w:val="24"/>
          <w:szCs w:val="24"/>
        </w:rPr>
        <w:t>M</w:t>
      </w:r>
      <w:r w:rsidRPr="007E45E7">
        <w:rPr>
          <w:rFonts w:ascii="Arial Narrow" w:hAnsi="Arial Narrow"/>
          <w:sz w:val="24"/>
          <w:szCs w:val="24"/>
        </w:rPr>
        <w:t xml:space="preserve">archés </w:t>
      </w:r>
      <w:r w:rsidR="00514C23" w:rsidRPr="007E45E7">
        <w:rPr>
          <w:rFonts w:ascii="Arial Narrow" w:hAnsi="Arial Narrow"/>
          <w:sz w:val="24"/>
          <w:szCs w:val="24"/>
        </w:rPr>
        <w:t>P</w:t>
      </w:r>
      <w:r w:rsidRPr="007E45E7">
        <w:rPr>
          <w:rFonts w:ascii="Arial Narrow" w:hAnsi="Arial Narrow"/>
          <w:sz w:val="24"/>
          <w:szCs w:val="24"/>
        </w:rPr>
        <w:t>ublics.</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52" w:name="_Hlk163137509"/>
      <w:r w:rsidRPr="007E45E7">
        <w:rPr>
          <w:rFonts w:ascii="Arial Narrow" w:hAnsi="Arial Narrow"/>
          <w:sz w:val="24"/>
          <w:szCs w:val="24"/>
        </w:rPr>
        <w:t xml:space="preserve">Le cautionnement définitif sera restitué consécutivement par le Maître d’Ouvrage ou le Maître d’Ouvrage Délégué dans un délai </w:t>
      </w:r>
      <w:r w:rsidR="00514C23" w:rsidRPr="007E45E7">
        <w:rPr>
          <w:rFonts w:ascii="Arial Narrow" w:hAnsi="Arial Narrow"/>
          <w:sz w:val="24"/>
          <w:szCs w:val="24"/>
        </w:rPr>
        <w:t>d’un (01)</w:t>
      </w:r>
      <w:r w:rsidRPr="007E45E7">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7E45E7">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52"/>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b/>
        </w:rPr>
      </w:pPr>
      <w:r w:rsidRPr="007E45E7">
        <w:rPr>
          <w:rFonts w:ascii="Arial Narrow" w:hAnsi="Arial Narrow"/>
          <w:b/>
        </w:rPr>
        <w:t>31.2. Cautionnement d’avance de démarrage</w:t>
      </w:r>
    </w:p>
    <w:p w:rsidR="00835E5B" w:rsidRPr="007E45E7" w:rsidRDefault="00291C10" w:rsidP="00835E5B">
      <w:pPr>
        <w:widowControl w:val="0"/>
        <w:autoSpaceDE w:val="0"/>
        <w:jc w:val="both"/>
        <w:rPr>
          <w:rFonts w:ascii="Arial Narrow" w:hAnsi="Arial Narrow"/>
        </w:rPr>
      </w:pPr>
      <w:r w:rsidRPr="007E45E7">
        <w:rPr>
          <w:rFonts w:ascii="Arial Narrow" w:hAnsi="Arial Narrow"/>
        </w:rPr>
        <w:t>Le cautionnement d’avance de démarrage au</w:t>
      </w:r>
      <w:r w:rsidR="00835E5B" w:rsidRPr="007E45E7">
        <w:rPr>
          <w:rFonts w:ascii="Arial Narrow" w:hAnsi="Arial Narrow"/>
        </w:rPr>
        <w:t xml:space="preserve"> taux</w:t>
      </w:r>
      <w:r w:rsidR="00835E5B" w:rsidRPr="007E45E7">
        <w:rPr>
          <w:rFonts w:ascii="Arial Narrow" w:hAnsi="Arial Narrow"/>
          <w:spacing w:val="6"/>
        </w:rPr>
        <w:t xml:space="preserve"> </w:t>
      </w:r>
      <w:r w:rsidRPr="007E45E7">
        <w:rPr>
          <w:rFonts w:ascii="Arial Narrow" w:hAnsi="Arial Narrow"/>
          <w:spacing w:val="6"/>
        </w:rPr>
        <w:t xml:space="preserve">de </w:t>
      </w:r>
      <w:r w:rsidR="00835E5B" w:rsidRPr="007E45E7">
        <w:rPr>
          <w:rFonts w:ascii="Arial Narrow" w:hAnsi="Arial Narrow"/>
          <w:spacing w:val="6"/>
        </w:rPr>
        <w:t>20</w:t>
      </w:r>
      <w:r w:rsidR="00683B28" w:rsidRPr="007E45E7">
        <w:rPr>
          <w:rFonts w:ascii="Arial Narrow" w:hAnsi="Arial Narrow"/>
          <w:spacing w:val="6"/>
        </w:rPr>
        <w:t>% du</w:t>
      </w:r>
      <w:r w:rsidR="00835E5B" w:rsidRPr="007E45E7">
        <w:rPr>
          <w:rFonts w:ascii="Arial Narrow" w:hAnsi="Arial Narrow"/>
          <w:spacing w:val="6"/>
        </w:rPr>
        <w:t xml:space="preserve"> montant TTC </w:t>
      </w:r>
      <w:r w:rsidR="003E0E99">
        <w:rPr>
          <w:rFonts w:ascii="Arial Narrow" w:hAnsi="Arial Narrow"/>
        </w:rPr>
        <w:t>du Marché</w:t>
      </w:r>
      <w:r w:rsidR="008C2850" w:rsidRPr="007E45E7">
        <w:rPr>
          <w:rFonts w:ascii="Arial Narrow" w:hAnsi="Arial Narrow"/>
        </w:rPr>
        <w:t xml:space="preserve"> </w:t>
      </w:r>
      <w:r w:rsidR="00835E5B" w:rsidRPr="007E45E7">
        <w:rPr>
          <w:rFonts w:ascii="Arial Narrow" w:hAnsi="Arial Narrow"/>
          <w:spacing w:val="6"/>
        </w:rPr>
        <w:t>cautionné</w:t>
      </w:r>
      <w:r w:rsidR="008C2850" w:rsidRPr="007E45E7">
        <w:rPr>
          <w:rFonts w:ascii="Arial Narrow" w:hAnsi="Arial Narrow"/>
          <w:spacing w:val="6"/>
        </w:rPr>
        <w:t>e</w:t>
      </w:r>
      <w:r w:rsidR="00835E5B" w:rsidRPr="007E45E7">
        <w:rPr>
          <w:rFonts w:ascii="Arial Narrow" w:hAnsi="Arial Narrow"/>
          <w:spacing w:val="6"/>
        </w:rPr>
        <w:t xml:space="preserve"> à 100% par un établissement bancaire de droit camerounais ou un organisme financier agrée de premier rang conformément à la réglementation en vigueur</w:t>
      </w:r>
      <w:r w:rsidR="00835E5B" w:rsidRPr="007E45E7">
        <w:rPr>
          <w:rFonts w:ascii="Arial Narrow" w:hAnsi="Arial Narrow"/>
        </w:rPr>
        <w:t xml:space="preserve"> et les modalités de restitution de la caution.</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b/>
        </w:rPr>
        <w:t>31.3. Cautionnement de la retenue de garantie</w:t>
      </w:r>
    </w:p>
    <w:p w:rsidR="0062673C" w:rsidRPr="007E45E7" w:rsidRDefault="0062673C" w:rsidP="0062673C">
      <w:pPr>
        <w:widowControl w:val="0"/>
        <w:tabs>
          <w:tab w:val="left" w:pos="5180"/>
        </w:tabs>
        <w:autoSpaceDE w:val="0"/>
        <w:jc w:val="both"/>
        <w:rPr>
          <w:rFonts w:ascii="Arial Narrow" w:hAnsi="Arial Narrow"/>
        </w:rPr>
      </w:pPr>
      <w:r w:rsidRPr="007E45E7">
        <w:rPr>
          <w:rFonts w:ascii="Arial Narrow" w:hAnsi="Arial Narrow"/>
        </w:rPr>
        <w:t xml:space="preserve">Lorsque </w:t>
      </w:r>
      <w:r w:rsidR="003E0E99">
        <w:rPr>
          <w:rFonts w:ascii="Arial Narrow" w:hAnsi="Arial Narrow"/>
        </w:rPr>
        <w:t>le Marché</w:t>
      </w:r>
      <w:r w:rsidRPr="007E45E7">
        <w:rPr>
          <w:rFonts w:ascii="Arial Narrow" w:hAnsi="Arial Narrow"/>
        </w:rPr>
        <w:t xml:space="preserve"> est </w:t>
      </w:r>
      <w:r w:rsidR="003E0E99" w:rsidRPr="007E45E7">
        <w:rPr>
          <w:rFonts w:ascii="Arial Narrow" w:hAnsi="Arial Narrow"/>
        </w:rPr>
        <w:t>assorti</w:t>
      </w:r>
      <w:r w:rsidRPr="007E45E7">
        <w:rPr>
          <w:rFonts w:ascii="Arial Narrow" w:hAnsi="Arial Narrow"/>
        </w:rPr>
        <w:t xml:space="preserve"> d’une période de garantie ou d’entretien, la retenue de garantie est fixée à 05% du montant TTC </w:t>
      </w:r>
      <w:r w:rsidR="003E0E99">
        <w:rPr>
          <w:rFonts w:ascii="Arial Narrow" w:hAnsi="Arial Narrow"/>
        </w:rPr>
        <w:t>du marché</w:t>
      </w:r>
      <w:r w:rsidRPr="007E45E7">
        <w:rPr>
          <w:rFonts w:ascii="Arial Narrow" w:hAnsi="Arial Narrow"/>
        </w:rPr>
        <w:t xml:space="preserve"> augmenté le cas échéant du montant des avenants.</w:t>
      </w:r>
    </w:p>
    <w:p w:rsidR="0062673C" w:rsidRPr="007E45E7" w:rsidRDefault="0062673C" w:rsidP="0062673C">
      <w:pPr>
        <w:widowControl w:val="0"/>
        <w:tabs>
          <w:tab w:val="left" w:pos="5180"/>
        </w:tabs>
        <w:autoSpaceDE w:val="0"/>
        <w:jc w:val="both"/>
        <w:rPr>
          <w:rFonts w:ascii="Arial Narrow" w:hAnsi="Arial Narrow"/>
        </w:rPr>
      </w:pPr>
    </w:p>
    <w:p w:rsidR="0062673C" w:rsidRPr="007E45E7" w:rsidRDefault="0062673C" w:rsidP="0062673C">
      <w:pPr>
        <w:widowControl w:val="0"/>
        <w:autoSpaceDE w:val="0"/>
        <w:jc w:val="both"/>
        <w:rPr>
          <w:rFonts w:ascii="Arial Narrow" w:hAnsi="Arial Narrow"/>
        </w:rPr>
      </w:pPr>
      <w:r w:rsidRPr="007E45E7">
        <w:rPr>
          <w:rFonts w:ascii="Arial Narrow" w:hAnsi="Arial Narrow"/>
        </w:rPr>
        <w:t>La restitution de la retenue de garantie sera effectuée à compter de la réception définitive des travaux sur mainlevée délivrée par le Maître d’Ouvrage ou le Maître d’Ouvrage Délégué après expiration du délai de garantie.</w:t>
      </w:r>
    </w:p>
    <w:p w:rsidR="0062673C" w:rsidRPr="007E45E7" w:rsidRDefault="0062673C" w:rsidP="0062673C">
      <w:pPr>
        <w:widowControl w:val="0"/>
        <w:autoSpaceDE w:val="0"/>
        <w:jc w:val="both"/>
        <w:rPr>
          <w:rFonts w:ascii="Arial Narrow" w:hAnsi="Arial Narrow"/>
        </w:rPr>
      </w:pPr>
    </w:p>
    <w:p w:rsidR="0062673C" w:rsidRPr="007E45E7" w:rsidRDefault="0062673C" w:rsidP="0062673C">
      <w:pPr>
        <w:widowControl w:val="0"/>
        <w:autoSpaceDE w:val="0"/>
        <w:jc w:val="both"/>
        <w:rPr>
          <w:rFonts w:ascii="Arial Narrow" w:hAnsi="Arial Narrow"/>
        </w:rPr>
      </w:pPr>
      <w:r w:rsidRPr="007E45E7">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62673C" w:rsidRPr="007E45E7" w:rsidRDefault="0062673C" w:rsidP="0062673C">
      <w:pPr>
        <w:widowControl w:val="0"/>
        <w:autoSpaceDE w:val="0"/>
        <w:jc w:val="both"/>
        <w:rPr>
          <w:rFonts w:ascii="Arial Narrow" w:hAnsi="Arial Narrow"/>
        </w:rPr>
      </w:pPr>
      <w:r w:rsidRPr="007E45E7">
        <w:rPr>
          <w:rFonts w:ascii="Arial Narrow" w:hAnsi="Arial Narrow"/>
        </w:rPr>
        <w:t>Dans ce cas, il ne peut être mis fin à l’engagement de la caution que par main levée délivrée par le Maître d’Ouvrage ou le Maître d’Ouvrage Délégué.</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53" w:name="_Toc157306091"/>
      <w:bookmarkStart w:id="354" w:name="_Toc530307819"/>
      <w:bookmarkStart w:id="355" w:name="_Toc97557103"/>
      <w:r w:rsidRPr="007E45E7">
        <w:rPr>
          <w:sz w:val="24"/>
          <w:szCs w:val="24"/>
        </w:rPr>
        <w:t>Article 32 Variation des prix</w:t>
      </w:r>
      <w:bookmarkEnd w:id="353"/>
      <w:r w:rsidRPr="007E45E7">
        <w:rPr>
          <w:sz w:val="24"/>
          <w:szCs w:val="24"/>
        </w:rPr>
        <w:t xml:space="preserve"> </w:t>
      </w:r>
      <w:bookmarkEnd w:id="354"/>
      <w:bookmarkEnd w:id="355"/>
    </w:p>
    <w:p w:rsidR="00835E5B" w:rsidRPr="007E45E7" w:rsidRDefault="00835E5B" w:rsidP="00835E5B">
      <w:pPr>
        <w:widowControl w:val="0"/>
        <w:autoSpaceDE w:val="0"/>
        <w:jc w:val="both"/>
        <w:rPr>
          <w:rFonts w:ascii="Arial Narrow" w:hAnsi="Arial Narrow"/>
          <w:b/>
          <w:bCs/>
        </w:rPr>
      </w:pPr>
      <w:r w:rsidRPr="007E45E7">
        <w:rPr>
          <w:rFonts w:ascii="Arial Narrow" w:hAnsi="Arial Narrow"/>
          <w:b/>
          <w:bCs/>
        </w:rPr>
        <w:t xml:space="preserve">32.1. Les prix sont fermes </w:t>
      </w:r>
    </w:p>
    <w:p w:rsidR="00835E5B" w:rsidRPr="007E45E7" w:rsidRDefault="00835E5B" w:rsidP="00835E5B">
      <w:pPr>
        <w:widowControl w:val="0"/>
        <w:autoSpaceDE w:val="0"/>
        <w:jc w:val="both"/>
        <w:rPr>
          <w:rFonts w:ascii="Arial Narrow" w:hAnsi="Arial Narrow"/>
        </w:rPr>
      </w:pPr>
      <w:r w:rsidRPr="007E45E7">
        <w:rPr>
          <w:rFonts w:ascii="Arial Narrow" w:hAnsi="Arial Narrow"/>
        </w:rPr>
        <w:t>Les acomptes payés au cocontractant au titre des avances ne sont pas révisables.</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b/>
          <w:bCs/>
        </w:rPr>
        <w:t xml:space="preserve">32.2. </w:t>
      </w:r>
      <w:r w:rsidRPr="007E45E7">
        <w:rPr>
          <w:rFonts w:ascii="Arial Narrow" w:hAnsi="Arial Narrow"/>
          <w:b/>
          <w:bCs/>
          <w:spacing w:val="3"/>
        </w:rPr>
        <w:t>Modalité</w:t>
      </w:r>
      <w:r w:rsidRPr="007E45E7">
        <w:rPr>
          <w:rFonts w:ascii="Arial Narrow" w:hAnsi="Arial Narrow"/>
          <w:b/>
          <w:bCs/>
        </w:rPr>
        <w:t xml:space="preserve">s </w:t>
      </w:r>
      <w:r w:rsidRPr="007E45E7">
        <w:rPr>
          <w:rFonts w:ascii="Arial Narrow" w:hAnsi="Arial Narrow"/>
          <w:b/>
          <w:bCs/>
          <w:spacing w:val="3"/>
        </w:rPr>
        <w:t>d’actualisatio</w:t>
      </w:r>
      <w:r w:rsidRPr="007E45E7">
        <w:rPr>
          <w:rFonts w:ascii="Arial Narrow" w:hAnsi="Arial Narrow"/>
          <w:b/>
          <w:bCs/>
        </w:rPr>
        <w:t xml:space="preserve">n </w:t>
      </w:r>
      <w:r w:rsidRPr="007E45E7">
        <w:rPr>
          <w:rFonts w:ascii="Arial Narrow" w:hAnsi="Arial Narrow"/>
          <w:b/>
          <w:bCs/>
          <w:spacing w:val="3"/>
        </w:rPr>
        <w:t>de</w:t>
      </w:r>
      <w:r w:rsidRPr="007E45E7">
        <w:rPr>
          <w:rFonts w:ascii="Arial Narrow" w:hAnsi="Arial Narrow"/>
          <w:b/>
          <w:bCs/>
        </w:rPr>
        <w:t xml:space="preserve">s </w:t>
      </w:r>
      <w:r w:rsidRPr="007E45E7">
        <w:rPr>
          <w:rFonts w:ascii="Arial Narrow" w:hAnsi="Arial Narrow"/>
          <w:b/>
          <w:bCs/>
          <w:spacing w:val="3"/>
        </w:rPr>
        <w:t>pri</w:t>
      </w:r>
      <w:r w:rsidRPr="007E45E7">
        <w:rPr>
          <w:rFonts w:ascii="Arial Narrow" w:hAnsi="Arial Narrow"/>
          <w:b/>
          <w:bCs/>
        </w:rPr>
        <w:t>x</w:t>
      </w:r>
      <w:r w:rsidRPr="007E45E7">
        <w:rPr>
          <w:rFonts w:ascii="Arial Narrow" w:hAnsi="Arial Narrow"/>
        </w:rPr>
        <w:t xml:space="preserve">. </w:t>
      </w:r>
    </w:p>
    <w:p w:rsidR="00835E5B" w:rsidRPr="007E45E7" w:rsidRDefault="00EC5DBE" w:rsidP="00835E5B">
      <w:pPr>
        <w:widowControl w:val="0"/>
        <w:autoSpaceDE w:val="0"/>
        <w:jc w:val="both"/>
        <w:rPr>
          <w:rFonts w:ascii="Arial Narrow" w:hAnsi="Arial Narrow"/>
          <w:i/>
          <w:iCs/>
        </w:rPr>
      </w:pPr>
      <w:r w:rsidRPr="007E45E7">
        <w:rPr>
          <w:rFonts w:ascii="Arial Narrow" w:hAnsi="Arial Narrow"/>
        </w:rPr>
        <w:t>SANS OBJET</w:t>
      </w:r>
    </w:p>
    <w:p w:rsidR="00835E5B" w:rsidRPr="007E45E7" w:rsidRDefault="00835E5B" w:rsidP="00835E5B">
      <w:pPr>
        <w:widowControl w:val="0"/>
        <w:autoSpaceDE w:val="0"/>
        <w:jc w:val="both"/>
        <w:rPr>
          <w:rFonts w:ascii="Arial Narrow" w:hAnsi="Arial Narrow"/>
          <w:i/>
          <w:iCs/>
        </w:rPr>
      </w:pPr>
    </w:p>
    <w:p w:rsidR="00835E5B" w:rsidRPr="007E45E7" w:rsidRDefault="00835E5B" w:rsidP="00F7340F">
      <w:pPr>
        <w:pStyle w:val="CCAParticle"/>
        <w:rPr>
          <w:sz w:val="24"/>
          <w:szCs w:val="24"/>
        </w:rPr>
      </w:pPr>
      <w:bookmarkStart w:id="356" w:name="_Toc530307820"/>
      <w:bookmarkStart w:id="357" w:name="_Toc97557104"/>
      <w:bookmarkStart w:id="358" w:name="_Toc157306092"/>
      <w:bookmarkStart w:id="359" w:name="_Hlk163137604"/>
      <w:r w:rsidRPr="007E45E7">
        <w:rPr>
          <w:sz w:val="24"/>
          <w:szCs w:val="24"/>
        </w:rPr>
        <w:t>Article 33 Formules de révision des prix</w:t>
      </w:r>
      <w:bookmarkEnd w:id="356"/>
      <w:bookmarkEnd w:id="357"/>
      <w:bookmarkEnd w:id="358"/>
    </w:p>
    <w:p w:rsidR="00835E5B" w:rsidRPr="007E45E7" w:rsidRDefault="00835E5B" w:rsidP="00EC5DBE">
      <w:pPr>
        <w:widowControl w:val="0"/>
        <w:autoSpaceDE w:val="0"/>
        <w:jc w:val="both"/>
        <w:rPr>
          <w:rFonts w:ascii="Arial Narrow" w:hAnsi="Arial Narrow"/>
        </w:rPr>
      </w:pPr>
      <w:r w:rsidRPr="007E45E7">
        <w:rPr>
          <w:rFonts w:ascii="Arial Narrow" w:hAnsi="Arial Narrow"/>
        </w:rPr>
        <w:t xml:space="preserve">Les prix du bordereau des prix unitaires sont </w:t>
      </w:r>
      <w:r w:rsidR="00EC5DBE" w:rsidRPr="007E45E7">
        <w:rPr>
          <w:rFonts w:ascii="Arial Narrow" w:hAnsi="Arial Narrow"/>
        </w:rPr>
        <w:t xml:space="preserve">non </w:t>
      </w:r>
      <w:r w:rsidRPr="007E45E7">
        <w:rPr>
          <w:rFonts w:ascii="Arial Narrow" w:hAnsi="Arial Narrow"/>
        </w:rPr>
        <w:t xml:space="preserve">révisables </w:t>
      </w:r>
    </w:p>
    <w:p w:rsidR="00835E5B" w:rsidRPr="007E45E7" w:rsidRDefault="00835E5B" w:rsidP="00835E5B">
      <w:pPr>
        <w:widowControl w:val="0"/>
        <w:autoSpaceDE w:val="0"/>
        <w:jc w:val="both"/>
        <w:rPr>
          <w:rFonts w:ascii="Arial Narrow" w:hAnsi="Arial Narrow"/>
          <w:i/>
          <w:iCs/>
        </w:rPr>
      </w:pPr>
    </w:p>
    <w:p w:rsidR="00835E5B" w:rsidRPr="007E45E7" w:rsidRDefault="00835E5B" w:rsidP="00F7340F">
      <w:pPr>
        <w:pStyle w:val="CCAParticle"/>
        <w:rPr>
          <w:sz w:val="24"/>
          <w:szCs w:val="24"/>
        </w:rPr>
      </w:pPr>
      <w:bookmarkStart w:id="360" w:name="_Toc530307821"/>
      <w:bookmarkStart w:id="361" w:name="_Toc97557105"/>
      <w:bookmarkStart w:id="362" w:name="_Toc157306093"/>
      <w:r w:rsidRPr="007E45E7">
        <w:rPr>
          <w:sz w:val="24"/>
          <w:szCs w:val="24"/>
        </w:rPr>
        <w:lastRenderedPageBreak/>
        <w:t>Article 34 Formules d’actualisation des prix</w:t>
      </w:r>
      <w:bookmarkEnd w:id="360"/>
      <w:bookmarkEnd w:id="361"/>
      <w:bookmarkEnd w:id="362"/>
    </w:p>
    <w:p w:rsidR="00835E5B" w:rsidRPr="007E45E7" w:rsidRDefault="00EC5DBE" w:rsidP="00835E5B">
      <w:pPr>
        <w:widowControl w:val="0"/>
        <w:autoSpaceDE w:val="0"/>
        <w:jc w:val="both"/>
        <w:rPr>
          <w:rFonts w:ascii="Arial Narrow" w:hAnsi="Arial Narrow"/>
        </w:rPr>
      </w:pPr>
      <w:r w:rsidRPr="007E45E7">
        <w:rPr>
          <w:rFonts w:ascii="Arial Narrow" w:hAnsi="Arial Narrow"/>
        </w:rPr>
        <w:t>SANS OBJET</w:t>
      </w:r>
      <w:r w:rsidR="00835E5B" w:rsidRPr="007E45E7">
        <w:rPr>
          <w:rFonts w:ascii="Arial Narrow" w:hAnsi="Arial Narrow"/>
        </w:rPr>
        <w:t>.</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63" w:name="_Toc530307822"/>
      <w:bookmarkStart w:id="364" w:name="_Toc97557106"/>
      <w:bookmarkStart w:id="365" w:name="_Toc157306094"/>
      <w:r w:rsidRPr="007E45E7">
        <w:rPr>
          <w:sz w:val="24"/>
          <w:szCs w:val="24"/>
        </w:rPr>
        <w:t>Article 35 Travaux en régie</w:t>
      </w:r>
      <w:bookmarkEnd w:id="363"/>
      <w:bookmarkEnd w:id="364"/>
      <w:bookmarkEnd w:id="365"/>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003E0E99">
        <w:rPr>
          <w:rFonts w:ascii="Arial Narrow" w:hAnsi="Arial Narrow"/>
        </w:rPr>
        <w:t>du Marché</w:t>
      </w:r>
      <w:r w:rsidRPr="007E45E7">
        <w:rPr>
          <w:rFonts w:ascii="Arial Narrow" w:hAnsi="Arial Narrow"/>
        </w:rPr>
        <w:t xml:space="preserve">. </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Le montant des travaux en régie visés à l’alinéa 1 ci-dessus ne peut être supérieur à deux pour cent (2%) du montant toutes taxes comprises (TTC) </w:t>
      </w:r>
      <w:r w:rsidR="003E0E99">
        <w:rPr>
          <w:rFonts w:ascii="Arial Narrow" w:hAnsi="Arial Narrow"/>
        </w:rPr>
        <w:t>du Marché</w:t>
      </w:r>
      <w:r w:rsidRPr="007E45E7">
        <w:rPr>
          <w:rFonts w:ascii="Arial Narrow" w:hAnsi="Arial Narrow"/>
        </w:rPr>
        <w:t>.</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i/>
          <w:iCs/>
        </w:rPr>
      </w:pPr>
      <w:r w:rsidRPr="007E45E7">
        <w:rPr>
          <w:rFonts w:ascii="Arial Narrow" w:hAnsi="Arial Narrow"/>
        </w:rPr>
        <w:t xml:space="preserve">35.2.  En cas de défaillance dûment constatée du co-contractant de l’Administration, le Maître d’Ouvrage ou le Maître d’Ouvrage Délégué peut, à défaut de prononcer la résiliation </w:t>
      </w:r>
      <w:r w:rsidR="003E0E99">
        <w:rPr>
          <w:rFonts w:ascii="Arial Narrow" w:hAnsi="Arial Narrow"/>
        </w:rPr>
        <w:t>du Marché</w:t>
      </w:r>
      <w:r w:rsidRPr="007E45E7">
        <w:rPr>
          <w:rFonts w:ascii="Arial Narrow" w:hAnsi="Arial Narrow"/>
        </w:rPr>
        <w:t xml:space="preserve">, et après l’autorisation expresse de l’Autorité Chargée des Marchés Publics, prescrire une régie totale ou partielle aux frais et risques dudit co-contractant. </w:t>
      </w:r>
    </w:p>
    <w:p w:rsidR="00835E5B" w:rsidRPr="007E45E7" w:rsidRDefault="00835E5B" w:rsidP="00835E5B">
      <w:pPr>
        <w:widowControl w:val="0"/>
        <w:autoSpaceDE w:val="0"/>
        <w:jc w:val="both"/>
        <w:rPr>
          <w:rFonts w:ascii="Arial Narrow" w:hAnsi="Arial Narrow"/>
          <w:i/>
          <w:iCs/>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7E45E7">
        <w:rPr>
          <w:rFonts w:ascii="Arial Narrow" w:hAnsi="Arial Narrow"/>
        </w:rPr>
        <w:t xml:space="preserve"> C</w:t>
      </w:r>
      <w:r w:rsidRPr="007E45E7">
        <w:rPr>
          <w:rFonts w:ascii="Arial Narrow" w:hAnsi="Arial Narrow"/>
        </w:rPr>
        <w:t xml:space="preserve">hargée des </w:t>
      </w:r>
      <w:r w:rsidR="00B91F6B" w:rsidRPr="007E45E7">
        <w:rPr>
          <w:rFonts w:ascii="Arial Narrow" w:hAnsi="Arial Narrow"/>
        </w:rPr>
        <w:t>M</w:t>
      </w:r>
      <w:r w:rsidRPr="007E45E7">
        <w:rPr>
          <w:rFonts w:ascii="Arial Narrow" w:hAnsi="Arial Narrow"/>
        </w:rPr>
        <w:t xml:space="preserve">archés </w:t>
      </w:r>
      <w:r w:rsidR="00B91F6B" w:rsidRPr="007E45E7">
        <w:rPr>
          <w:rFonts w:ascii="Arial Narrow" w:hAnsi="Arial Narrow"/>
        </w:rPr>
        <w:t>P</w:t>
      </w:r>
      <w:r w:rsidRPr="007E45E7">
        <w:rPr>
          <w:rFonts w:ascii="Arial Narrow" w:hAnsi="Arial Narrow"/>
        </w:rPr>
        <w:t xml:space="preserve">ublics définissant les conditions d’exercice des travaux en régie pour couvrir les frais généraux, impôts, taxes et bénéfices. </w:t>
      </w:r>
    </w:p>
    <w:p w:rsidR="00835E5B" w:rsidRPr="007E45E7" w:rsidRDefault="00835E5B" w:rsidP="00835E5B">
      <w:pPr>
        <w:widowControl w:val="0"/>
        <w:autoSpaceDE w:val="0"/>
        <w:jc w:val="both"/>
        <w:rPr>
          <w:rFonts w:ascii="Arial Narrow" w:hAnsi="Arial Narrow"/>
          <w:i/>
          <w:iCs/>
        </w:rPr>
      </w:pPr>
    </w:p>
    <w:p w:rsidR="00835E5B" w:rsidRPr="007E45E7" w:rsidRDefault="00835E5B" w:rsidP="00F7340F">
      <w:pPr>
        <w:pStyle w:val="CCAParticle"/>
        <w:rPr>
          <w:sz w:val="24"/>
          <w:szCs w:val="24"/>
        </w:rPr>
      </w:pPr>
      <w:bookmarkStart w:id="366" w:name="_Toc530307823"/>
      <w:bookmarkStart w:id="367" w:name="_Toc97557107"/>
      <w:bookmarkStart w:id="368" w:name="_Toc157306095"/>
      <w:r w:rsidRPr="007E45E7">
        <w:rPr>
          <w:sz w:val="24"/>
          <w:szCs w:val="24"/>
        </w:rPr>
        <w:t>Article 36 Valorisation des approvisionnements</w:t>
      </w:r>
      <w:bookmarkEnd w:id="366"/>
      <w:bookmarkEnd w:id="367"/>
      <w:bookmarkEnd w:id="368"/>
    </w:p>
    <w:p w:rsidR="00835E5B" w:rsidRPr="007E45E7" w:rsidRDefault="00835E5B" w:rsidP="00835E5B">
      <w:pPr>
        <w:widowControl w:val="0"/>
        <w:autoSpaceDE w:val="0"/>
        <w:jc w:val="both"/>
        <w:rPr>
          <w:rFonts w:ascii="Arial Narrow" w:hAnsi="Arial Narrow"/>
        </w:rPr>
      </w:pPr>
      <w:r w:rsidRPr="007E45E7">
        <w:rPr>
          <w:rFonts w:ascii="Arial Narrow" w:hAnsi="Arial Narrow"/>
        </w:rPr>
        <w:t>36.1. Des acomptes pour approvisionnement peuvent être accordés en raison des dépenses engagées en vue de l’exécution des travaux, fournitures ou</w:t>
      </w:r>
      <w:r w:rsidR="00E470F0" w:rsidRPr="007E45E7">
        <w:rPr>
          <w:rFonts w:ascii="Arial Narrow" w:hAnsi="Arial Narrow"/>
        </w:rPr>
        <w:t xml:space="preserve"> services qui font l’objet </w:t>
      </w:r>
      <w:r w:rsidR="003E0E99">
        <w:rPr>
          <w:rFonts w:ascii="Arial Narrow" w:hAnsi="Arial Narrow"/>
        </w:rPr>
        <w:t>d’un</w:t>
      </w:r>
      <w:r w:rsidR="008C2850" w:rsidRPr="007E45E7">
        <w:rPr>
          <w:rFonts w:ascii="Arial Narrow" w:hAnsi="Arial Narrow"/>
        </w:rPr>
        <w:t xml:space="preserve"> </w:t>
      </w:r>
      <w:r w:rsidR="003E0E99">
        <w:rPr>
          <w:rFonts w:ascii="Arial Narrow" w:hAnsi="Arial Narrow"/>
        </w:rPr>
        <w:t>Marché</w:t>
      </w:r>
      <w:r w:rsidRPr="007E45E7">
        <w:rPr>
          <w:rFonts w:ascii="Arial Narrow" w:hAnsi="Arial Narrow"/>
        </w:rPr>
        <w:t>. Les modalités de paiement desdites avances sont fixées dans le Code des Marchés Publics.</w:t>
      </w:r>
    </w:p>
    <w:p w:rsidR="00835E5B" w:rsidRPr="007E45E7" w:rsidRDefault="00835E5B" w:rsidP="00835E5B">
      <w:pPr>
        <w:widowControl w:val="0"/>
        <w:autoSpaceDE w:val="0"/>
        <w:jc w:val="both"/>
        <w:rPr>
          <w:rFonts w:ascii="Arial Narrow" w:hAnsi="Arial Narrow"/>
        </w:rPr>
      </w:pPr>
      <w:r w:rsidRPr="007E45E7">
        <w:rPr>
          <w:rFonts w:ascii="Arial Narrow" w:hAnsi="Arial Narrow"/>
        </w:rPr>
        <w:t>36.2. Il n’est pas demandé de caution pour les acomptes sur approvisionnements.</w:t>
      </w:r>
    </w:p>
    <w:p w:rsidR="00835E5B" w:rsidRPr="007E45E7" w:rsidRDefault="00835E5B" w:rsidP="00835E5B">
      <w:pPr>
        <w:widowControl w:val="0"/>
        <w:autoSpaceDE w:val="0"/>
        <w:jc w:val="both"/>
        <w:rPr>
          <w:rFonts w:ascii="Arial Narrow" w:hAnsi="Arial Narrow"/>
        </w:rPr>
      </w:pPr>
      <w:r w:rsidRPr="007E45E7">
        <w:rPr>
          <w:rFonts w:ascii="Arial Narrow" w:hAnsi="Arial Narrow"/>
        </w:rPr>
        <w:t>36.3 Dans tous les cas, le cocontractant de l’administration est responsable du gardiennage des matériaux ayant donnés lieu à une avance pour approvisionnement jusqu’à la réception des travaux.</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69" w:name="_Toc157306096"/>
      <w:bookmarkStart w:id="370" w:name="_Toc530307824"/>
      <w:bookmarkStart w:id="371" w:name="_Toc97557108"/>
      <w:r w:rsidRPr="007E45E7">
        <w:rPr>
          <w:sz w:val="24"/>
          <w:szCs w:val="24"/>
        </w:rPr>
        <w:t>Article 37 Avances</w:t>
      </w:r>
      <w:bookmarkEnd w:id="369"/>
      <w:r w:rsidR="003E0E99">
        <w:rPr>
          <w:sz w:val="24"/>
          <w:szCs w:val="24"/>
        </w:rPr>
        <w:t xml:space="preserve"> de démarrage</w:t>
      </w:r>
      <w:r w:rsidRPr="007E45E7">
        <w:rPr>
          <w:sz w:val="24"/>
          <w:szCs w:val="24"/>
        </w:rPr>
        <w:t xml:space="preserve"> </w:t>
      </w:r>
      <w:bookmarkEnd w:id="370"/>
      <w:bookmarkEnd w:id="371"/>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37.1. Le Maître d’Ouvrage ou le Maître d’Ouvrage Délégué </w:t>
      </w:r>
      <w:r w:rsidR="00E470F0" w:rsidRPr="007E45E7">
        <w:rPr>
          <w:rFonts w:ascii="Arial Narrow" w:hAnsi="Arial Narrow"/>
        </w:rPr>
        <w:t xml:space="preserve">accordera </w:t>
      </w:r>
      <w:r w:rsidR="00E470F0" w:rsidRPr="007E45E7">
        <w:rPr>
          <w:rFonts w:ascii="Arial Narrow" w:hAnsi="Arial Narrow" w:cs="Arial"/>
        </w:rPr>
        <w:t>après demande expresse de l’entrepreneur</w:t>
      </w:r>
      <w:r w:rsidR="00E470F0" w:rsidRPr="007E45E7">
        <w:rPr>
          <w:rFonts w:ascii="Arial Narrow" w:hAnsi="Arial Narrow"/>
        </w:rPr>
        <w:t xml:space="preserve"> </w:t>
      </w:r>
      <w:r w:rsidRPr="007E45E7">
        <w:rPr>
          <w:rFonts w:ascii="Arial Narrow" w:hAnsi="Arial Narrow"/>
        </w:rPr>
        <w:t xml:space="preserve">une avance de démarrage de 20% du montant TTC </w:t>
      </w:r>
      <w:r w:rsidR="003E0E99">
        <w:rPr>
          <w:rFonts w:ascii="Arial Narrow" w:hAnsi="Arial Narrow"/>
        </w:rPr>
        <w:t>du Marché.</w:t>
      </w:r>
    </w:p>
    <w:p w:rsidR="00835E5B" w:rsidRPr="007E45E7" w:rsidRDefault="00835E5B" w:rsidP="00835E5B">
      <w:pPr>
        <w:widowControl w:val="0"/>
        <w:autoSpaceDE w:val="0"/>
        <w:jc w:val="both"/>
        <w:rPr>
          <w:rFonts w:ascii="Arial Narrow" w:hAnsi="Arial Narrow"/>
        </w:rPr>
      </w:pPr>
      <w:r w:rsidRPr="007E45E7">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7E45E7">
        <w:rPr>
          <w:rFonts w:ascii="Arial Narrow" w:hAnsi="Arial Narrow"/>
        </w:rPr>
        <w:t xml:space="preserve"> 50%</w:t>
      </w:r>
      <w:r w:rsidRPr="007E45E7">
        <w:rPr>
          <w:rFonts w:ascii="Arial Narrow" w:hAnsi="Arial Narrow"/>
        </w:rPr>
        <w:t xml:space="preserve"> sur chaque décompte dès lors que le cumul des travaux atteint 40% du montant </w:t>
      </w:r>
      <w:r w:rsidR="003E0E99">
        <w:rPr>
          <w:rFonts w:ascii="Arial Narrow" w:hAnsi="Arial Narrow"/>
        </w:rPr>
        <w:t>du Marché</w:t>
      </w:r>
      <w:r w:rsidRPr="007E45E7">
        <w:rPr>
          <w:rFonts w:ascii="Arial Narrow" w:hAnsi="Arial Narrow"/>
        </w:rPr>
        <w:t>. Le versement de l'avance de démarrage intervient postérieurement à la mise en place des cautions exigibles, conformément aux dispositions du Code des</w:t>
      </w:r>
      <w:r w:rsidR="008C2850" w:rsidRPr="007E45E7">
        <w:rPr>
          <w:rFonts w:ascii="Arial Narrow" w:hAnsi="Arial Narrow"/>
        </w:rPr>
        <w:t xml:space="preserve"> </w:t>
      </w:r>
      <w:r w:rsidRPr="007E45E7">
        <w:rPr>
          <w:rFonts w:ascii="Arial Narrow" w:hAnsi="Arial Narrow"/>
        </w:rPr>
        <w:t xml:space="preserve">Marchés Publics. </w:t>
      </w:r>
    </w:p>
    <w:p w:rsidR="00835E5B" w:rsidRPr="007E45E7" w:rsidRDefault="00835E5B" w:rsidP="00835E5B">
      <w:pPr>
        <w:widowControl w:val="0"/>
        <w:autoSpaceDE w:val="0"/>
        <w:jc w:val="both"/>
        <w:rPr>
          <w:rFonts w:ascii="Arial Narrow" w:hAnsi="Arial Narrow"/>
          <w:i/>
          <w:iCs/>
        </w:rPr>
      </w:pPr>
    </w:p>
    <w:p w:rsidR="00835E5B" w:rsidRPr="007E45E7" w:rsidRDefault="00835E5B" w:rsidP="00835E5B">
      <w:pPr>
        <w:widowControl w:val="0"/>
        <w:autoSpaceDE w:val="0"/>
        <w:jc w:val="both"/>
        <w:rPr>
          <w:rFonts w:ascii="Arial Narrow" w:hAnsi="Arial Narrow"/>
        </w:rPr>
      </w:pPr>
      <w:r w:rsidRPr="007E45E7">
        <w:rPr>
          <w:rFonts w:ascii="Arial Narrow" w:hAnsi="Arial Narrow"/>
          <w:bCs/>
        </w:rPr>
        <w:t>37.3</w:t>
      </w:r>
      <w:r w:rsidRPr="007E45E7">
        <w:rPr>
          <w:rFonts w:ascii="Arial Narrow" w:hAnsi="Arial Narrow"/>
          <w:bCs/>
        </w:rPr>
        <w:tab/>
      </w:r>
      <w:r w:rsidRPr="007E45E7">
        <w:rPr>
          <w:rFonts w:ascii="Arial Narrow" w:hAnsi="Arial Narrow"/>
        </w:rPr>
        <w:t xml:space="preserve">La totalité de l’avance doit être remboursée au plus tard dès le moment où la valeur en prix de base des prestations réalisées atteint quatre-vingt pour cent (80%) du montant </w:t>
      </w:r>
      <w:r w:rsidR="00C36B57">
        <w:rPr>
          <w:rFonts w:ascii="Arial Narrow" w:hAnsi="Arial Narrow"/>
        </w:rPr>
        <w:t>du Marché</w:t>
      </w:r>
      <w:r w:rsidRPr="007E45E7">
        <w:rPr>
          <w:rFonts w:ascii="Arial Narrow" w:hAnsi="Arial Narrow"/>
        </w:rPr>
        <w:t>.</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37.4</w:t>
      </w:r>
      <w:r w:rsidRPr="007E45E7">
        <w:rPr>
          <w:rFonts w:ascii="Arial Narrow" w:hAnsi="Arial Narrow"/>
        </w:rPr>
        <w:tab/>
        <w:t>Au fur et à mesure du remboursement des avances, le Maître d’Ouvrage ou le Maître d’Ouvrage Délégué donnera la mainlevée de la partie de la caution correspondante, sur demande expresse du cocontractant de l’administration.</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C36B57">
        <w:rPr>
          <w:rFonts w:ascii="Arial Narrow" w:hAnsi="Arial Narrow"/>
        </w:rPr>
        <w:t>du Marché</w:t>
      </w:r>
      <w:r w:rsidR="008C2850" w:rsidRPr="007E45E7">
        <w:rPr>
          <w:rFonts w:ascii="Arial Narrow" w:hAnsi="Arial Narrow"/>
        </w:rPr>
        <w:t xml:space="preserve"> </w:t>
      </w:r>
      <w:r w:rsidRPr="007E45E7">
        <w:rPr>
          <w:rFonts w:ascii="Arial Narrow" w:hAnsi="Arial Narrow"/>
        </w:rPr>
        <w:t>spécifiés dans sa demande.</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72" w:name="_Toc530307825"/>
      <w:bookmarkStart w:id="373" w:name="_Toc97557109"/>
      <w:bookmarkStart w:id="374" w:name="_Toc157306097"/>
      <w:r w:rsidRPr="007E45E7">
        <w:rPr>
          <w:sz w:val="24"/>
          <w:szCs w:val="24"/>
        </w:rPr>
        <w:t>Article 38 Règlement des travaux</w:t>
      </w:r>
      <w:bookmarkEnd w:id="372"/>
      <w:bookmarkEnd w:id="373"/>
      <w:bookmarkEnd w:id="374"/>
    </w:p>
    <w:p w:rsidR="00835E5B" w:rsidRPr="007E45E7" w:rsidRDefault="00835E5B" w:rsidP="00835E5B">
      <w:pPr>
        <w:widowControl w:val="0"/>
        <w:autoSpaceDE w:val="0"/>
        <w:jc w:val="both"/>
        <w:rPr>
          <w:rFonts w:ascii="Arial Narrow" w:hAnsi="Arial Narrow"/>
          <w:b/>
          <w:bCs/>
        </w:rPr>
      </w:pPr>
      <w:r w:rsidRPr="007E45E7">
        <w:rPr>
          <w:rFonts w:ascii="Arial Narrow" w:hAnsi="Arial Narrow"/>
          <w:b/>
          <w:bCs/>
        </w:rPr>
        <w:t>38.1. Constatation des travaux exécutés</w:t>
      </w:r>
    </w:p>
    <w:p w:rsidR="00835E5B" w:rsidRPr="007E45E7" w:rsidRDefault="00835E5B" w:rsidP="00835E5B">
      <w:pPr>
        <w:widowControl w:val="0"/>
        <w:autoSpaceDE w:val="0"/>
        <w:jc w:val="both"/>
        <w:rPr>
          <w:rFonts w:ascii="Arial Narrow" w:hAnsi="Arial Narrow"/>
        </w:rPr>
      </w:pPr>
      <w:r w:rsidRPr="007E45E7">
        <w:rPr>
          <w:rFonts w:ascii="Arial Narrow" w:hAnsi="Arial Narrow"/>
        </w:rPr>
        <w:lastRenderedPageBreak/>
        <w:t>Avant la fin de chaque mois, le cocontractant de l’administration et l’Ingénieur, établissent un attachement contradictoire qui récapitule et fixe les quantités réalisées et constatées pour chaque poste du bordereau au cours du mois et pouvant donner droit au paiement.</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b/>
          <w:bCs/>
        </w:rPr>
      </w:pPr>
      <w:r w:rsidRPr="007E45E7">
        <w:rPr>
          <w:rFonts w:ascii="Arial Narrow" w:hAnsi="Arial Narrow"/>
          <w:b/>
          <w:bCs/>
          <w:iCs/>
        </w:rPr>
        <w:t>38.2. Décomptes provisoires</w:t>
      </w:r>
      <w:r w:rsidRPr="007E45E7">
        <w:rPr>
          <w:rFonts w:ascii="Arial Narrow" w:hAnsi="Arial Narrow"/>
          <w:b/>
          <w:bCs/>
          <w:i/>
          <w:iCs/>
        </w:rPr>
        <w:t xml:space="preserve"> </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Les décomptes provisoires doivent être établis en sept exemplaires à une fréquence de : un (01) mois.  </w:t>
      </w:r>
      <w:r w:rsidR="00EC1B39" w:rsidRPr="007E45E7">
        <w:rPr>
          <w:rFonts w:ascii="Arial Narrow" w:hAnsi="Arial Narrow"/>
        </w:rPr>
        <w:t>L’Ingénieur</w:t>
      </w:r>
      <w:r w:rsidRPr="007E45E7">
        <w:rPr>
          <w:rFonts w:ascii="Arial Narrow" w:hAnsi="Arial Narrow"/>
        </w:rPr>
        <w:t xml:space="preserve"> dispose d’un délai de : </w:t>
      </w:r>
      <w:r w:rsidR="00EC1B39" w:rsidRPr="007E45E7">
        <w:rPr>
          <w:rFonts w:ascii="Arial Narrow" w:hAnsi="Arial Narrow"/>
        </w:rPr>
        <w:t>Cinq</w:t>
      </w:r>
      <w:r w:rsidRPr="007E45E7">
        <w:rPr>
          <w:rFonts w:ascii="Arial Narrow" w:hAnsi="Arial Narrow"/>
        </w:rPr>
        <w:t xml:space="preserve"> (</w:t>
      </w:r>
      <w:r w:rsidR="00EC1B39" w:rsidRPr="007E45E7">
        <w:rPr>
          <w:rFonts w:ascii="Arial Narrow" w:hAnsi="Arial Narrow"/>
        </w:rPr>
        <w:t>05</w:t>
      </w:r>
      <w:r w:rsidRPr="007E45E7">
        <w:rPr>
          <w:rFonts w:ascii="Arial Narrow" w:hAnsi="Arial Narrow"/>
        </w:rPr>
        <w:t xml:space="preserve">) jours </w:t>
      </w:r>
      <w:r w:rsidR="00EC1B39" w:rsidRPr="007E45E7">
        <w:rPr>
          <w:rFonts w:ascii="Arial Narrow" w:hAnsi="Arial Narrow"/>
        </w:rPr>
        <w:t>ouvrables pour</w:t>
      </w:r>
      <w:r w:rsidRPr="007E45E7">
        <w:rPr>
          <w:rFonts w:ascii="Arial Narrow" w:hAnsi="Arial Narrow"/>
        </w:rPr>
        <w:t xml:space="preserve"> transmettre au Chef de </w:t>
      </w:r>
      <w:r w:rsidR="00EC1B39" w:rsidRPr="007E45E7">
        <w:rPr>
          <w:rFonts w:ascii="Arial Narrow" w:hAnsi="Arial Narrow"/>
        </w:rPr>
        <w:t>S</w:t>
      </w:r>
      <w:r w:rsidRPr="007E45E7">
        <w:rPr>
          <w:rFonts w:ascii="Arial Narrow" w:hAnsi="Arial Narrow"/>
        </w:rPr>
        <w:t xml:space="preserve">ervice du Marché, le projet de décompte qu’il a approuvé. </w:t>
      </w:r>
    </w:p>
    <w:p w:rsidR="00835E5B" w:rsidRPr="007E45E7" w:rsidRDefault="00835E5B" w:rsidP="00835E5B">
      <w:pPr>
        <w:widowControl w:val="0"/>
        <w:autoSpaceDE w:val="0"/>
        <w:jc w:val="both"/>
        <w:rPr>
          <w:rFonts w:ascii="Arial Narrow" w:hAnsi="Arial Narrow"/>
        </w:rPr>
      </w:pPr>
    </w:p>
    <w:p w:rsidR="00835E5B" w:rsidRPr="007E45E7" w:rsidRDefault="00EC1B39" w:rsidP="00835E5B">
      <w:pPr>
        <w:widowControl w:val="0"/>
        <w:autoSpaceDE w:val="0"/>
        <w:jc w:val="both"/>
        <w:rPr>
          <w:rFonts w:ascii="Arial Narrow" w:hAnsi="Arial Narrow"/>
        </w:rPr>
      </w:pPr>
      <w:r w:rsidRPr="007E45E7">
        <w:rPr>
          <w:rFonts w:ascii="Arial Narrow" w:hAnsi="Arial Narrow"/>
        </w:rPr>
        <w:t>Le Chef</w:t>
      </w:r>
      <w:r w:rsidR="00835E5B" w:rsidRPr="007E45E7">
        <w:rPr>
          <w:rFonts w:ascii="Arial Narrow" w:hAnsi="Arial Narrow"/>
        </w:rPr>
        <w:t xml:space="preserve"> de </w:t>
      </w:r>
      <w:r w:rsidRPr="007E45E7">
        <w:rPr>
          <w:rFonts w:ascii="Arial Narrow" w:hAnsi="Arial Narrow"/>
        </w:rPr>
        <w:t>S</w:t>
      </w:r>
      <w:r w:rsidR="00835E5B" w:rsidRPr="007E45E7">
        <w:rPr>
          <w:rFonts w:ascii="Arial Narrow" w:hAnsi="Arial Narrow"/>
        </w:rPr>
        <w:t xml:space="preserve">ervice quant à lui dispose d’un délai de : </w:t>
      </w:r>
      <w:r w:rsidRPr="007E45E7">
        <w:rPr>
          <w:rFonts w:ascii="Arial Narrow" w:hAnsi="Arial Narrow"/>
        </w:rPr>
        <w:t>Dix</w:t>
      </w:r>
      <w:r w:rsidR="00835E5B" w:rsidRPr="007E45E7">
        <w:rPr>
          <w:rFonts w:ascii="Arial Narrow" w:hAnsi="Arial Narrow"/>
        </w:rPr>
        <w:t xml:space="preserve"> (</w:t>
      </w:r>
      <w:r w:rsidRPr="007E45E7">
        <w:rPr>
          <w:rFonts w:ascii="Arial Narrow" w:hAnsi="Arial Narrow"/>
        </w:rPr>
        <w:t>10</w:t>
      </w:r>
      <w:r w:rsidR="00835E5B" w:rsidRPr="007E45E7">
        <w:rPr>
          <w:rFonts w:ascii="Arial Narrow" w:hAnsi="Arial Narrow"/>
        </w:rPr>
        <w:t xml:space="preserve">) jours </w:t>
      </w:r>
      <w:r w:rsidRPr="007E45E7">
        <w:rPr>
          <w:rFonts w:ascii="Arial Narrow" w:hAnsi="Arial Narrow"/>
        </w:rPr>
        <w:t>ouvrables pour</w:t>
      </w:r>
      <w:r w:rsidR="00835E5B" w:rsidRPr="007E45E7">
        <w:rPr>
          <w:rFonts w:ascii="Arial Narrow" w:hAnsi="Arial Narrow"/>
        </w:rPr>
        <w:t xml:space="preserve"> procéder à la liquidation et sa transmission au comptable chargé du paiement avec copie à l’organisme chargé du contrôle externe.</w:t>
      </w:r>
    </w:p>
    <w:p w:rsidR="00835E5B" w:rsidRPr="007E45E7" w:rsidRDefault="00835E5B" w:rsidP="00835E5B">
      <w:pPr>
        <w:widowControl w:val="0"/>
        <w:autoSpaceDE w:val="0"/>
        <w:jc w:val="both"/>
        <w:rPr>
          <w:rFonts w:ascii="Arial Narrow" w:hAnsi="Arial Narrow"/>
        </w:rPr>
      </w:pPr>
      <w:r w:rsidRPr="007E45E7">
        <w:rPr>
          <w:rFonts w:ascii="Arial Narrow" w:hAnsi="Arial Narrow"/>
        </w:rPr>
        <w:t>Les copies des décomptes provisoires doivent être transmises au Ministère en charge des Marchés Publics et à l’Organisme Chargé de la Régulation des Marchés Publics.</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rsidR="00835E5B" w:rsidRPr="007E45E7" w:rsidRDefault="00835E5B" w:rsidP="00835E5B">
      <w:pPr>
        <w:widowControl w:val="0"/>
        <w:autoSpaceDE w:val="0"/>
        <w:jc w:val="both"/>
        <w:rPr>
          <w:rFonts w:ascii="Arial Narrow" w:hAnsi="Arial Narrow"/>
        </w:rPr>
      </w:pPr>
      <w:r w:rsidRPr="007E45E7">
        <w:rPr>
          <w:rFonts w:ascii="Arial Narrow" w:hAnsi="Arial Narrow"/>
        </w:rPr>
        <w:t>Le montant HTVA de l’acompte à payer au cocontractant de l’administration sera mandaté comme suit :</w:t>
      </w:r>
    </w:p>
    <w:p w:rsidR="00835E5B" w:rsidRPr="007E45E7" w:rsidRDefault="00835E5B" w:rsidP="00835E5B">
      <w:pPr>
        <w:widowControl w:val="0"/>
        <w:numPr>
          <w:ilvl w:val="0"/>
          <w:numId w:val="8"/>
        </w:numPr>
        <w:autoSpaceDE w:val="0"/>
        <w:ind w:left="567" w:hanging="283"/>
        <w:jc w:val="both"/>
        <w:rPr>
          <w:rFonts w:ascii="Arial Narrow" w:hAnsi="Arial Narrow"/>
        </w:rPr>
      </w:pPr>
      <w:r w:rsidRPr="007E45E7">
        <w:rPr>
          <w:rFonts w:ascii="Arial Narrow" w:hAnsi="Arial Narrow"/>
        </w:rPr>
        <w:t xml:space="preserve">HTVA - AIR </w:t>
      </w:r>
      <w:r w:rsidR="00EC1B39" w:rsidRPr="007E45E7">
        <w:rPr>
          <w:rFonts w:ascii="Arial Narrow" w:hAnsi="Arial Narrow"/>
        </w:rPr>
        <w:t>(2,2% ou 5,5%)</w:t>
      </w:r>
      <w:r w:rsidRPr="007E45E7">
        <w:rPr>
          <w:rFonts w:ascii="Arial Narrow" w:hAnsi="Arial Narrow"/>
        </w:rPr>
        <w:t xml:space="preserve"> versé directement au compte du cocontractant de l’administration ;</w:t>
      </w:r>
    </w:p>
    <w:p w:rsidR="00835E5B" w:rsidRPr="007E45E7" w:rsidRDefault="00835E5B" w:rsidP="00835E5B">
      <w:pPr>
        <w:widowControl w:val="0"/>
        <w:numPr>
          <w:ilvl w:val="0"/>
          <w:numId w:val="8"/>
        </w:numPr>
        <w:autoSpaceDE w:val="0"/>
        <w:ind w:left="567" w:hanging="283"/>
        <w:jc w:val="both"/>
        <w:rPr>
          <w:rFonts w:ascii="Arial Narrow" w:hAnsi="Arial Narrow"/>
        </w:rPr>
      </w:pPr>
      <w:r w:rsidRPr="007E45E7">
        <w:rPr>
          <w:rFonts w:ascii="Arial Narrow" w:hAnsi="Arial Narrow"/>
        </w:rPr>
        <w:t xml:space="preserve">TVA </w:t>
      </w:r>
      <w:r w:rsidR="00EC1B39" w:rsidRPr="007E45E7">
        <w:rPr>
          <w:rFonts w:ascii="Arial Narrow" w:hAnsi="Arial Narrow"/>
        </w:rPr>
        <w:t xml:space="preserve">(19,25%) </w:t>
      </w:r>
      <w:r w:rsidRPr="007E45E7">
        <w:rPr>
          <w:rFonts w:ascii="Arial Narrow" w:hAnsi="Arial Narrow"/>
        </w:rPr>
        <w:t>au taux en vigueur ;</w:t>
      </w:r>
    </w:p>
    <w:p w:rsidR="00835E5B" w:rsidRPr="007E45E7" w:rsidRDefault="00835E5B" w:rsidP="00835E5B">
      <w:pPr>
        <w:widowControl w:val="0"/>
        <w:numPr>
          <w:ilvl w:val="0"/>
          <w:numId w:val="8"/>
        </w:numPr>
        <w:autoSpaceDE w:val="0"/>
        <w:ind w:left="567" w:hanging="283"/>
        <w:jc w:val="both"/>
        <w:rPr>
          <w:rFonts w:ascii="Arial Narrow" w:hAnsi="Arial Narrow"/>
        </w:rPr>
      </w:pPr>
      <w:r w:rsidRPr="007E45E7">
        <w:rPr>
          <w:rFonts w:ascii="Arial Narrow" w:hAnsi="Arial Narrow"/>
        </w:rPr>
        <w:t xml:space="preserve">AIR </w:t>
      </w:r>
      <w:r w:rsidR="00EC1B39" w:rsidRPr="007E45E7">
        <w:rPr>
          <w:rFonts w:ascii="Arial Narrow" w:hAnsi="Arial Narrow"/>
        </w:rPr>
        <w:t>(2,2% ou 5,5%)</w:t>
      </w:r>
      <w:r w:rsidRPr="007E45E7">
        <w:rPr>
          <w:rFonts w:ascii="Arial Narrow" w:hAnsi="Arial Narrow"/>
        </w:rPr>
        <w:t xml:space="preserve"> versé au Trésor public au titre de l’AIR ou de la TSR dû par le cocontractant ;</w:t>
      </w:r>
    </w:p>
    <w:p w:rsidR="00835E5B" w:rsidRPr="007E45E7" w:rsidRDefault="00835E5B" w:rsidP="00835E5B">
      <w:pPr>
        <w:widowControl w:val="0"/>
        <w:autoSpaceDE w:val="0"/>
        <w:ind w:left="567"/>
        <w:jc w:val="both"/>
        <w:rPr>
          <w:rFonts w:ascii="Arial Narrow" w:hAnsi="Arial Narrow"/>
        </w:rPr>
      </w:pPr>
    </w:p>
    <w:p w:rsidR="00835E5B" w:rsidRPr="007E45E7" w:rsidRDefault="00835E5B" w:rsidP="00835E5B">
      <w:pPr>
        <w:widowControl w:val="0"/>
        <w:autoSpaceDE w:val="0"/>
        <w:jc w:val="both"/>
        <w:rPr>
          <w:rFonts w:ascii="Arial Narrow" w:hAnsi="Arial Narrow"/>
          <w:b/>
          <w:bCs/>
          <w:iCs/>
        </w:rPr>
      </w:pPr>
      <w:r w:rsidRPr="007E45E7">
        <w:rPr>
          <w:rFonts w:ascii="Arial Narrow" w:hAnsi="Arial Narrow"/>
          <w:b/>
          <w:bCs/>
          <w:iCs/>
        </w:rPr>
        <w:t xml:space="preserve">38.3. Décompte final </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Le cocontractant de l’administration dispose d’un délai de </w:t>
      </w:r>
      <w:r w:rsidR="00DE2F81" w:rsidRPr="007E45E7">
        <w:rPr>
          <w:rFonts w:ascii="Arial Narrow" w:hAnsi="Arial Narrow"/>
        </w:rPr>
        <w:t>Vingt</w:t>
      </w:r>
      <w:r w:rsidRPr="007E45E7">
        <w:rPr>
          <w:rFonts w:ascii="Arial Narrow" w:hAnsi="Arial Narrow"/>
        </w:rPr>
        <w:t xml:space="preserve"> (</w:t>
      </w:r>
      <w:r w:rsidR="00DE2F81" w:rsidRPr="007E45E7">
        <w:rPr>
          <w:rFonts w:ascii="Arial Narrow" w:hAnsi="Arial Narrow"/>
        </w:rPr>
        <w:t>2</w:t>
      </w:r>
      <w:r w:rsidRPr="007E45E7">
        <w:rPr>
          <w:rFonts w:ascii="Arial Narrow" w:hAnsi="Arial Narrow"/>
        </w:rPr>
        <w:t>0) jours pour transmettre le projet de décompte final</w:t>
      </w:r>
      <w:r w:rsidR="00DE2F81" w:rsidRPr="007E45E7">
        <w:rPr>
          <w:rFonts w:ascii="Arial Narrow" w:hAnsi="Arial Narrow"/>
        </w:rPr>
        <w:t xml:space="preserve"> </w:t>
      </w:r>
      <w:r w:rsidRPr="007E45E7">
        <w:rPr>
          <w:rFonts w:ascii="Arial Narrow" w:hAnsi="Arial Narrow"/>
        </w:rPr>
        <w:t>à l’ingénieur, après la date de réception provisoire des travaux</w:t>
      </w:r>
      <w:r w:rsidR="00DE2F81" w:rsidRPr="007E45E7">
        <w:rPr>
          <w:rFonts w:ascii="Arial Narrow" w:hAnsi="Arial Narrow"/>
        </w:rPr>
        <w:t>.</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Après achèvement des travaux et dans un délai maximum de </w:t>
      </w:r>
      <w:r w:rsidR="00DE2F81" w:rsidRPr="007E45E7">
        <w:rPr>
          <w:rFonts w:ascii="Arial Narrow" w:hAnsi="Arial Narrow"/>
        </w:rPr>
        <w:t>Quinze</w:t>
      </w:r>
      <w:r w:rsidRPr="007E45E7">
        <w:rPr>
          <w:rFonts w:ascii="Arial Narrow" w:hAnsi="Arial Narrow"/>
        </w:rPr>
        <w:t xml:space="preserve"> (</w:t>
      </w:r>
      <w:r w:rsidR="00DE2F81" w:rsidRPr="007E45E7">
        <w:rPr>
          <w:rFonts w:ascii="Arial Narrow" w:hAnsi="Arial Narrow"/>
        </w:rPr>
        <w:t>15</w:t>
      </w:r>
      <w:r w:rsidRPr="007E45E7">
        <w:rPr>
          <w:rFonts w:ascii="Arial Narrow" w:hAnsi="Arial Narrow"/>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36B57">
        <w:rPr>
          <w:rFonts w:ascii="Arial Narrow" w:hAnsi="Arial Narrow"/>
        </w:rPr>
        <w:t>du Marché</w:t>
      </w:r>
      <w:r w:rsidR="008C2850" w:rsidRPr="007E45E7">
        <w:rPr>
          <w:rFonts w:ascii="Arial Narrow" w:hAnsi="Arial Narrow"/>
        </w:rPr>
        <w:t xml:space="preserve"> </w:t>
      </w:r>
      <w:r w:rsidRPr="007E45E7">
        <w:rPr>
          <w:rFonts w:ascii="Arial Narrow" w:hAnsi="Arial Narrow"/>
        </w:rPr>
        <w:t xml:space="preserve">dans son ensemble. </w:t>
      </w:r>
    </w:p>
    <w:p w:rsidR="00835E5B" w:rsidRPr="007E45E7" w:rsidRDefault="00835E5B" w:rsidP="00835E5B">
      <w:pPr>
        <w:widowControl w:val="0"/>
        <w:autoSpaceDE w:val="0"/>
        <w:jc w:val="both"/>
        <w:rPr>
          <w:rFonts w:ascii="Arial Narrow" w:hAnsi="Arial Narrow"/>
          <w:iCs/>
        </w:rPr>
      </w:pPr>
    </w:p>
    <w:p w:rsidR="00835E5B" w:rsidRPr="007E45E7" w:rsidRDefault="00835E5B" w:rsidP="00835E5B">
      <w:pPr>
        <w:widowControl w:val="0"/>
        <w:autoSpaceDE w:val="0"/>
        <w:jc w:val="both"/>
        <w:rPr>
          <w:rFonts w:ascii="Arial Narrow" w:hAnsi="Arial Narrow"/>
          <w:iCs/>
        </w:rPr>
      </w:pPr>
      <w:r w:rsidRPr="007E45E7">
        <w:rPr>
          <w:rFonts w:ascii="Arial Narrow" w:hAnsi="Arial Narrow"/>
          <w:iCs/>
        </w:rPr>
        <w:t xml:space="preserve">Ce projet de décompte final, une fois rectifié par l’ingénieur et accepté par </w:t>
      </w:r>
      <w:r w:rsidRPr="007E45E7">
        <w:rPr>
          <w:rFonts w:ascii="Arial Narrow" w:hAnsi="Arial Narrow"/>
        </w:rPr>
        <w:t xml:space="preserve">le Chef de </w:t>
      </w:r>
      <w:r w:rsidR="00C07EA7" w:rsidRPr="007E45E7">
        <w:rPr>
          <w:rFonts w:ascii="Arial Narrow" w:hAnsi="Arial Narrow"/>
        </w:rPr>
        <w:t>S</w:t>
      </w:r>
      <w:r w:rsidRPr="007E45E7">
        <w:rPr>
          <w:rFonts w:ascii="Arial Narrow" w:hAnsi="Arial Narrow"/>
        </w:rPr>
        <w:t>ervice</w:t>
      </w:r>
      <w:r w:rsidRPr="007E45E7">
        <w:rPr>
          <w:rFonts w:ascii="Arial Narrow" w:hAnsi="Arial Narrow"/>
          <w:iCs/>
        </w:rPr>
        <w:t xml:space="preserve"> du Marché devient final. Il sert à l’établissement de l’acompte pour solde </w:t>
      </w:r>
      <w:r w:rsidR="00C36B57">
        <w:rPr>
          <w:rFonts w:ascii="Arial Narrow" w:hAnsi="Arial Narrow"/>
        </w:rPr>
        <w:t>du Marché</w:t>
      </w:r>
      <w:r w:rsidRPr="007E45E7">
        <w:rPr>
          <w:rFonts w:ascii="Arial Narrow" w:hAnsi="Arial Narrow"/>
          <w:iCs/>
        </w:rPr>
        <w:t>, établi dans les mêmes conditions que celles définies pour l’établissement des décomptes mensuels.</w:t>
      </w:r>
    </w:p>
    <w:p w:rsidR="00C07EA7" w:rsidRPr="007E45E7" w:rsidRDefault="00C07EA7" w:rsidP="00835E5B">
      <w:pPr>
        <w:widowControl w:val="0"/>
        <w:autoSpaceDE w:val="0"/>
        <w:jc w:val="both"/>
        <w:rPr>
          <w:rFonts w:ascii="Arial Narrow" w:hAnsi="Arial Narrow"/>
          <w:iCs/>
        </w:rPr>
      </w:pPr>
    </w:p>
    <w:p w:rsidR="00835E5B" w:rsidRPr="007E45E7" w:rsidRDefault="00835E5B" w:rsidP="00835E5B">
      <w:pPr>
        <w:widowControl w:val="0"/>
        <w:autoSpaceDE w:val="0"/>
        <w:jc w:val="both"/>
        <w:rPr>
          <w:rFonts w:ascii="Arial Narrow" w:hAnsi="Arial Narrow"/>
        </w:rPr>
      </w:pPr>
      <w:r w:rsidRPr="007E45E7">
        <w:rPr>
          <w:rFonts w:ascii="Arial Narrow" w:hAnsi="Arial Narrow"/>
          <w:b/>
        </w:rPr>
        <w:t>38.3.2</w:t>
      </w:r>
      <w:r w:rsidRPr="007E45E7">
        <w:rPr>
          <w:rFonts w:ascii="Arial Narrow" w:hAnsi="Arial Narrow"/>
        </w:rPr>
        <w:t>. Le Chef de</w:t>
      </w:r>
      <w:r w:rsidR="00C07EA7" w:rsidRPr="007E45E7">
        <w:rPr>
          <w:rFonts w:ascii="Arial Narrow" w:hAnsi="Arial Narrow"/>
        </w:rPr>
        <w:t xml:space="preserve"> S</w:t>
      </w:r>
      <w:r w:rsidRPr="007E45E7">
        <w:rPr>
          <w:rFonts w:ascii="Arial Narrow" w:hAnsi="Arial Narrow"/>
        </w:rPr>
        <w:t xml:space="preserve">ervice dispose </w:t>
      </w:r>
      <w:r w:rsidR="00C07EA7" w:rsidRPr="007E45E7">
        <w:rPr>
          <w:rFonts w:ascii="Arial Narrow" w:hAnsi="Arial Narrow"/>
        </w:rPr>
        <w:t>de Cinq</w:t>
      </w:r>
      <w:r w:rsidRPr="007E45E7">
        <w:rPr>
          <w:rFonts w:ascii="Arial Narrow" w:hAnsi="Arial Narrow"/>
        </w:rPr>
        <w:t xml:space="preserve"> (0</w:t>
      </w:r>
      <w:r w:rsidR="00C07EA7" w:rsidRPr="007E45E7">
        <w:rPr>
          <w:rFonts w:ascii="Arial Narrow" w:hAnsi="Arial Narrow"/>
        </w:rPr>
        <w:t>5</w:t>
      </w:r>
      <w:r w:rsidRPr="007E45E7">
        <w:rPr>
          <w:rFonts w:ascii="Arial Narrow" w:hAnsi="Arial Narrow"/>
        </w:rPr>
        <w:t xml:space="preserve">) </w:t>
      </w:r>
      <w:r w:rsidR="00C07EA7" w:rsidRPr="007E45E7">
        <w:rPr>
          <w:rFonts w:ascii="Arial Narrow" w:hAnsi="Arial Narrow"/>
        </w:rPr>
        <w:t>jours</w:t>
      </w:r>
      <w:r w:rsidRPr="007E45E7">
        <w:rPr>
          <w:rFonts w:ascii="Arial Narrow" w:hAnsi="Arial Narrow"/>
        </w:rPr>
        <w:t xml:space="preserve"> pour notifier le projet rectifié et accepté à l’ingénieur </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b/>
        </w:rPr>
        <w:t>38.3.4.</w:t>
      </w:r>
      <w:r w:rsidRPr="007E45E7">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lesquelles il refuse de signer.</w:t>
      </w:r>
    </w:p>
    <w:p w:rsidR="00835E5B" w:rsidRPr="007E45E7" w:rsidRDefault="00835E5B" w:rsidP="00835E5B">
      <w:pPr>
        <w:widowControl w:val="0"/>
        <w:autoSpaceDE w:val="0"/>
        <w:jc w:val="both"/>
        <w:rPr>
          <w:rFonts w:ascii="Arial Narrow" w:hAnsi="Arial Narrow"/>
          <w:i/>
          <w:iCs/>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35E5B" w:rsidRPr="007E45E7" w:rsidRDefault="00835E5B" w:rsidP="00835E5B">
      <w:pPr>
        <w:widowControl w:val="0"/>
        <w:autoSpaceDE w:val="0"/>
        <w:jc w:val="both"/>
        <w:rPr>
          <w:rFonts w:ascii="Arial Narrow" w:hAnsi="Arial Narrow"/>
        </w:rPr>
      </w:pPr>
      <w:r w:rsidRPr="007E45E7">
        <w:rPr>
          <w:rFonts w:ascii="Arial Narrow" w:hAnsi="Arial Narrow"/>
        </w:rPr>
        <w:t>Le règlement du différend intervient alors selon les dispositions du Code des Marchés Publics en vigueur et du CCAG applicable.</w:t>
      </w:r>
    </w:p>
    <w:p w:rsidR="00835E5B" w:rsidRPr="007E45E7" w:rsidRDefault="00835E5B" w:rsidP="00835E5B">
      <w:pPr>
        <w:widowControl w:val="0"/>
        <w:autoSpaceDE w:val="0"/>
        <w:jc w:val="both"/>
        <w:rPr>
          <w:rFonts w:ascii="Arial Narrow" w:hAnsi="Arial Narrow"/>
          <w:i/>
          <w:iCs/>
        </w:rPr>
      </w:pPr>
    </w:p>
    <w:p w:rsidR="00835E5B" w:rsidRPr="007E45E7" w:rsidRDefault="00835E5B" w:rsidP="00835E5B">
      <w:pPr>
        <w:widowControl w:val="0"/>
        <w:autoSpaceDE w:val="0"/>
        <w:jc w:val="both"/>
        <w:rPr>
          <w:rFonts w:ascii="Arial Narrow" w:hAnsi="Arial Narrow"/>
          <w:b/>
        </w:rPr>
      </w:pPr>
      <w:r w:rsidRPr="007E45E7">
        <w:rPr>
          <w:rFonts w:ascii="Arial Narrow" w:hAnsi="Arial Narrow"/>
          <w:b/>
        </w:rPr>
        <w:t xml:space="preserve">38.4. Décompte général et définitif </w:t>
      </w:r>
    </w:p>
    <w:p w:rsidR="00845B85" w:rsidRPr="007E45E7" w:rsidRDefault="00845B85" w:rsidP="00835E5B">
      <w:pPr>
        <w:widowControl w:val="0"/>
        <w:autoSpaceDE w:val="0"/>
        <w:jc w:val="both"/>
        <w:rPr>
          <w:rFonts w:ascii="Arial Narrow" w:hAnsi="Arial Narrow"/>
          <w:b/>
        </w:rPr>
      </w:pPr>
    </w:p>
    <w:p w:rsidR="00835E5B" w:rsidRPr="007E45E7" w:rsidRDefault="00835E5B" w:rsidP="00835E5B">
      <w:pPr>
        <w:widowControl w:val="0"/>
        <w:autoSpaceDE w:val="0"/>
        <w:jc w:val="both"/>
        <w:rPr>
          <w:rFonts w:ascii="Arial Narrow" w:hAnsi="Arial Narrow"/>
          <w:i/>
          <w:iCs/>
        </w:rPr>
      </w:pPr>
      <w:r w:rsidRPr="007E45E7">
        <w:rPr>
          <w:rFonts w:ascii="Arial Narrow" w:hAnsi="Arial Narrow"/>
          <w:b/>
        </w:rPr>
        <w:t>38.4.1</w:t>
      </w:r>
      <w:r w:rsidRPr="007E45E7">
        <w:rPr>
          <w:rFonts w:ascii="Arial Narrow" w:hAnsi="Arial Narrow"/>
        </w:rPr>
        <w:t>. Le Chef de service ou l’ingénieur dispose d’un (01) mois pour établir le décompte général et définitif au cocontractant de l’administration après la réception</w:t>
      </w:r>
      <w:r w:rsidR="00845B85" w:rsidRPr="007E45E7">
        <w:rPr>
          <w:rFonts w:ascii="Arial Narrow" w:hAnsi="Arial Narrow"/>
          <w:i/>
          <w:iCs/>
        </w:rPr>
        <w:t>.</w:t>
      </w:r>
      <w:r w:rsidRPr="007E45E7">
        <w:rPr>
          <w:rFonts w:ascii="Arial Narrow" w:hAnsi="Arial Narrow"/>
          <w:i/>
          <w:iCs/>
        </w:rPr>
        <w:t xml:space="preserve"> </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A la fin de la période de garantie qui donne lieu à la réception définitive des travaux, le Chef de </w:t>
      </w:r>
      <w:r w:rsidR="00845B85" w:rsidRPr="007E45E7">
        <w:rPr>
          <w:rFonts w:ascii="Arial Narrow" w:hAnsi="Arial Narrow"/>
        </w:rPr>
        <w:t>S</w:t>
      </w:r>
      <w:r w:rsidRPr="007E45E7">
        <w:rPr>
          <w:rFonts w:ascii="Arial Narrow" w:hAnsi="Arial Narrow"/>
        </w:rPr>
        <w:t xml:space="preserve">ervice dresse le </w:t>
      </w:r>
      <w:r w:rsidRPr="007E45E7">
        <w:rPr>
          <w:rFonts w:ascii="Arial Narrow" w:hAnsi="Arial Narrow"/>
        </w:rPr>
        <w:lastRenderedPageBreak/>
        <w:t xml:space="preserve">décompte général et définitif </w:t>
      </w:r>
      <w:r w:rsidR="00C36B57">
        <w:rPr>
          <w:rFonts w:ascii="Arial Narrow" w:hAnsi="Arial Narrow"/>
        </w:rPr>
        <w:t>du Marché</w:t>
      </w:r>
      <w:r w:rsidR="004A3651" w:rsidRPr="007E45E7">
        <w:rPr>
          <w:rFonts w:ascii="Arial Narrow" w:hAnsi="Arial Narrow"/>
        </w:rPr>
        <w:t xml:space="preserve"> </w:t>
      </w:r>
      <w:r w:rsidRPr="007E45E7">
        <w:rPr>
          <w:rFonts w:ascii="Arial Narrow" w:hAnsi="Arial Narrow"/>
        </w:rPr>
        <w:t>qu’il fait signer contradictoirement par le cocontractant et le Maître d’Ouvrage ou le Maître d’Ouvrage Délégué. Ce décompte comprend :</w:t>
      </w:r>
    </w:p>
    <w:p w:rsidR="00835E5B" w:rsidRPr="007E45E7" w:rsidRDefault="00835E5B" w:rsidP="00835E5B">
      <w:pPr>
        <w:widowControl w:val="0"/>
        <w:numPr>
          <w:ilvl w:val="0"/>
          <w:numId w:val="8"/>
        </w:numPr>
        <w:autoSpaceDE w:val="0"/>
        <w:ind w:left="567" w:hanging="283"/>
        <w:jc w:val="both"/>
        <w:rPr>
          <w:rFonts w:ascii="Arial Narrow" w:hAnsi="Arial Narrow"/>
          <w:iCs/>
        </w:rPr>
      </w:pPr>
      <w:r w:rsidRPr="007E45E7">
        <w:rPr>
          <w:rFonts w:ascii="Arial Narrow" w:hAnsi="Arial Narrow"/>
          <w:iCs/>
        </w:rPr>
        <w:t>Le décompte final,</w:t>
      </w:r>
    </w:p>
    <w:p w:rsidR="00835E5B" w:rsidRPr="007E45E7" w:rsidRDefault="00835E5B" w:rsidP="00835E5B">
      <w:pPr>
        <w:widowControl w:val="0"/>
        <w:numPr>
          <w:ilvl w:val="0"/>
          <w:numId w:val="8"/>
        </w:numPr>
        <w:autoSpaceDE w:val="0"/>
        <w:ind w:left="567" w:hanging="283"/>
        <w:jc w:val="both"/>
        <w:rPr>
          <w:rFonts w:ascii="Arial Narrow" w:hAnsi="Arial Narrow"/>
          <w:iCs/>
        </w:rPr>
      </w:pPr>
      <w:r w:rsidRPr="007E45E7">
        <w:rPr>
          <w:rFonts w:ascii="Arial Narrow" w:hAnsi="Arial Narrow"/>
          <w:iCs/>
        </w:rPr>
        <w:t>Le solde,</w:t>
      </w:r>
    </w:p>
    <w:p w:rsidR="00835E5B" w:rsidRPr="007E45E7" w:rsidRDefault="00835E5B" w:rsidP="00835E5B">
      <w:pPr>
        <w:widowControl w:val="0"/>
        <w:numPr>
          <w:ilvl w:val="0"/>
          <w:numId w:val="8"/>
        </w:numPr>
        <w:autoSpaceDE w:val="0"/>
        <w:ind w:left="567" w:hanging="283"/>
        <w:jc w:val="both"/>
        <w:rPr>
          <w:rFonts w:ascii="Arial Narrow" w:hAnsi="Arial Narrow"/>
        </w:rPr>
      </w:pPr>
      <w:r w:rsidRPr="007E45E7">
        <w:rPr>
          <w:rFonts w:ascii="Arial Narrow" w:hAnsi="Arial Narrow"/>
          <w:iCs/>
        </w:rPr>
        <w:t>La récapitulation des acomptes mensuels</w:t>
      </w:r>
      <w:r w:rsidRPr="007E45E7">
        <w:rPr>
          <w:rFonts w:ascii="Arial Narrow" w:hAnsi="Arial Narrow"/>
        </w:rPr>
        <w:t>.</w:t>
      </w:r>
    </w:p>
    <w:p w:rsidR="00835E5B" w:rsidRPr="007E45E7" w:rsidRDefault="00835E5B" w:rsidP="00835E5B">
      <w:pPr>
        <w:widowControl w:val="0"/>
        <w:autoSpaceDE w:val="0"/>
        <w:ind w:left="567"/>
        <w:jc w:val="both"/>
        <w:rPr>
          <w:rFonts w:ascii="Arial Narrow" w:hAnsi="Arial Narrow"/>
        </w:rPr>
      </w:pPr>
    </w:p>
    <w:p w:rsidR="00835E5B" w:rsidRPr="007E45E7" w:rsidRDefault="00835E5B" w:rsidP="00835E5B">
      <w:pPr>
        <w:widowControl w:val="0"/>
        <w:autoSpaceDE w:val="0"/>
        <w:jc w:val="both"/>
        <w:rPr>
          <w:rFonts w:ascii="Arial Narrow" w:hAnsi="Arial Narrow"/>
          <w:b/>
        </w:rPr>
      </w:pPr>
      <w:r w:rsidRPr="007E45E7">
        <w:rPr>
          <w:rFonts w:ascii="Arial Narrow" w:hAnsi="Arial Narrow"/>
          <w:b/>
        </w:rPr>
        <w:t xml:space="preserve">La signature du décompte général et définitif sans réserve par le cocontractant, lie définitivement les </w:t>
      </w:r>
      <w:r w:rsidRPr="007E45E7">
        <w:rPr>
          <w:rFonts w:ascii="Arial Narrow" w:hAnsi="Arial Narrow"/>
          <w:b/>
          <w:spacing w:val="1"/>
        </w:rPr>
        <w:t>partie</w:t>
      </w:r>
      <w:r w:rsidRPr="007E45E7">
        <w:rPr>
          <w:rFonts w:ascii="Arial Narrow" w:hAnsi="Arial Narrow"/>
          <w:b/>
        </w:rPr>
        <w:t xml:space="preserve">s </w:t>
      </w:r>
      <w:r w:rsidRPr="007E45E7">
        <w:rPr>
          <w:rFonts w:ascii="Arial Narrow" w:hAnsi="Arial Narrow"/>
          <w:b/>
          <w:spacing w:val="1"/>
        </w:rPr>
        <w:t>e</w:t>
      </w:r>
      <w:r w:rsidRPr="007E45E7">
        <w:rPr>
          <w:rFonts w:ascii="Arial Narrow" w:hAnsi="Arial Narrow"/>
          <w:b/>
        </w:rPr>
        <w:t xml:space="preserve">t </w:t>
      </w:r>
      <w:r w:rsidRPr="007E45E7">
        <w:rPr>
          <w:rFonts w:ascii="Arial Narrow" w:hAnsi="Arial Narrow"/>
          <w:b/>
          <w:spacing w:val="1"/>
        </w:rPr>
        <w:t>me</w:t>
      </w:r>
      <w:r w:rsidRPr="007E45E7">
        <w:rPr>
          <w:rFonts w:ascii="Arial Narrow" w:hAnsi="Arial Narrow"/>
          <w:b/>
        </w:rPr>
        <w:t xml:space="preserve">t </w:t>
      </w:r>
      <w:r w:rsidRPr="007E45E7">
        <w:rPr>
          <w:rFonts w:ascii="Arial Narrow" w:hAnsi="Arial Narrow"/>
          <w:b/>
          <w:spacing w:val="1"/>
        </w:rPr>
        <w:t>fi</w:t>
      </w:r>
      <w:r w:rsidRPr="007E45E7">
        <w:rPr>
          <w:rFonts w:ascii="Arial Narrow" w:hAnsi="Arial Narrow"/>
          <w:b/>
        </w:rPr>
        <w:t xml:space="preserve">n </w:t>
      </w:r>
      <w:r w:rsidR="00E470F0" w:rsidRPr="007E45E7">
        <w:rPr>
          <w:rFonts w:ascii="Arial Narrow" w:hAnsi="Arial Narrow"/>
          <w:b/>
          <w:iCs/>
        </w:rPr>
        <w:t>au Marché</w:t>
      </w:r>
      <w:r w:rsidRPr="007E45E7">
        <w:rPr>
          <w:rFonts w:ascii="Arial Narrow" w:hAnsi="Arial Narrow"/>
          <w:b/>
        </w:rPr>
        <w:t xml:space="preserve">, </w:t>
      </w:r>
      <w:r w:rsidRPr="007E45E7">
        <w:rPr>
          <w:rFonts w:ascii="Arial Narrow" w:hAnsi="Arial Narrow"/>
          <w:b/>
          <w:spacing w:val="1"/>
        </w:rPr>
        <w:t>et libère le cocontractant et le maitre d’ouvrage ou le Maître d’Ouvrage Délégué de toutes leurs obligations</w:t>
      </w:r>
      <w:r w:rsidRPr="007E45E7">
        <w:rPr>
          <w:rFonts w:ascii="Arial Narrow" w:hAnsi="Arial Narrow"/>
          <w:b/>
        </w:rPr>
        <w:t xml:space="preserve">, </w:t>
      </w:r>
      <w:r w:rsidRPr="007E45E7">
        <w:rPr>
          <w:rFonts w:ascii="Arial Narrow" w:hAnsi="Arial Narrow"/>
          <w:b/>
          <w:spacing w:val="1"/>
        </w:rPr>
        <w:t>sau</w:t>
      </w:r>
      <w:r w:rsidRPr="007E45E7">
        <w:rPr>
          <w:rFonts w:ascii="Arial Narrow" w:hAnsi="Arial Narrow"/>
          <w:b/>
        </w:rPr>
        <w:t xml:space="preserve">f </w:t>
      </w:r>
      <w:r w:rsidRPr="007E45E7">
        <w:rPr>
          <w:rFonts w:ascii="Arial Narrow" w:hAnsi="Arial Narrow"/>
          <w:b/>
          <w:spacing w:val="1"/>
        </w:rPr>
        <w:t>e</w:t>
      </w:r>
      <w:r w:rsidRPr="007E45E7">
        <w:rPr>
          <w:rFonts w:ascii="Arial Narrow" w:hAnsi="Arial Narrow"/>
          <w:b/>
        </w:rPr>
        <w:t xml:space="preserve">n </w:t>
      </w:r>
      <w:r w:rsidRPr="007E45E7">
        <w:rPr>
          <w:rFonts w:ascii="Arial Narrow" w:hAnsi="Arial Narrow"/>
          <w:b/>
          <w:spacing w:val="1"/>
        </w:rPr>
        <w:t>c</w:t>
      </w:r>
      <w:r w:rsidRPr="007E45E7">
        <w:rPr>
          <w:rFonts w:ascii="Arial Narrow" w:hAnsi="Arial Narrow"/>
          <w:b/>
        </w:rPr>
        <w:t xml:space="preserve">e </w:t>
      </w:r>
      <w:r w:rsidRPr="007E45E7">
        <w:rPr>
          <w:rFonts w:ascii="Arial Narrow" w:hAnsi="Arial Narrow"/>
          <w:b/>
          <w:spacing w:val="1"/>
        </w:rPr>
        <w:t xml:space="preserve">qui </w:t>
      </w:r>
      <w:r w:rsidRPr="007E45E7">
        <w:rPr>
          <w:rFonts w:ascii="Arial Narrow" w:hAnsi="Arial Narrow"/>
          <w:b/>
        </w:rPr>
        <w:t>concerne les intérêts moratoires</w:t>
      </w:r>
    </w:p>
    <w:p w:rsidR="00835E5B" w:rsidRPr="007E45E7" w:rsidRDefault="00835E5B" w:rsidP="00835E5B">
      <w:pPr>
        <w:widowControl w:val="0"/>
        <w:autoSpaceDE w:val="0"/>
        <w:jc w:val="both"/>
        <w:rPr>
          <w:rFonts w:ascii="Arial Narrow" w:hAnsi="Arial Narrow"/>
          <w:b/>
        </w:rPr>
      </w:pPr>
    </w:p>
    <w:p w:rsidR="00835E5B" w:rsidRPr="007E45E7" w:rsidRDefault="00835E5B" w:rsidP="00835E5B">
      <w:pPr>
        <w:widowControl w:val="0"/>
        <w:autoSpaceDE w:val="0"/>
        <w:jc w:val="both"/>
        <w:rPr>
          <w:rFonts w:ascii="Arial Narrow" w:hAnsi="Arial Narrow"/>
        </w:rPr>
      </w:pPr>
      <w:r w:rsidRPr="007E45E7">
        <w:rPr>
          <w:rFonts w:ascii="Arial Narrow" w:hAnsi="Arial Narrow"/>
          <w:b/>
        </w:rPr>
        <w:t>38.4.2</w:t>
      </w:r>
      <w:r w:rsidRPr="007E45E7">
        <w:rPr>
          <w:rFonts w:ascii="Arial Narrow" w:hAnsi="Arial Narrow"/>
        </w:rPr>
        <w:t xml:space="preserve">. </w:t>
      </w:r>
      <w:r w:rsidRPr="007E45E7">
        <w:rPr>
          <w:rFonts w:ascii="Arial Narrow" w:hAnsi="Arial Narrow"/>
          <w:spacing w:val="1"/>
        </w:rPr>
        <w:t>Le cocontractant</w:t>
      </w:r>
      <w:r w:rsidRPr="007E45E7">
        <w:rPr>
          <w:rFonts w:ascii="Arial Narrow" w:hAnsi="Arial Narrow"/>
        </w:rPr>
        <w:t xml:space="preserve"> dispose </w:t>
      </w:r>
      <w:r w:rsidR="00F06D36" w:rsidRPr="007E45E7">
        <w:rPr>
          <w:rFonts w:ascii="Arial Narrow" w:hAnsi="Arial Narrow"/>
        </w:rPr>
        <w:t>Dix</w:t>
      </w:r>
      <w:r w:rsidRPr="007E45E7">
        <w:rPr>
          <w:rFonts w:ascii="Arial Narrow" w:hAnsi="Arial Narrow"/>
        </w:rPr>
        <w:t xml:space="preserve"> (</w:t>
      </w:r>
      <w:r w:rsidR="00F06D36" w:rsidRPr="007E45E7">
        <w:rPr>
          <w:rFonts w:ascii="Arial Narrow" w:hAnsi="Arial Narrow"/>
        </w:rPr>
        <w:t>10</w:t>
      </w:r>
      <w:r w:rsidRPr="007E45E7">
        <w:rPr>
          <w:rFonts w:ascii="Arial Narrow" w:hAnsi="Arial Narrow"/>
        </w:rPr>
        <w:t xml:space="preserve">) </w:t>
      </w:r>
      <w:r w:rsidR="00F06D36" w:rsidRPr="007E45E7">
        <w:rPr>
          <w:rFonts w:ascii="Arial Narrow" w:hAnsi="Arial Narrow"/>
        </w:rPr>
        <w:t>jours</w:t>
      </w:r>
      <w:r w:rsidRPr="007E45E7">
        <w:rPr>
          <w:rFonts w:ascii="Arial Narrow" w:hAnsi="Arial Narrow"/>
        </w:rPr>
        <w:t xml:space="preserve"> </w:t>
      </w:r>
      <w:r w:rsidRPr="007E45E7">
        <w:rPr>
          <w:rFonts w:ascii="Arial Narrow" w:hAnsi="Arial Narrow"/>
          <w:spacing w:val="1"/>
        </w:rPr>
        <w:t xml:space="preserve">pour </w:t>
      </w:r>
      <w:r w:rsidRPr="007E45E7">
        <w:rPr>
          <w:rFonts w:ascii="Arial Narrow" w:hAnsi="Arial Narrow"/>
        </w:rPr>
        <w:t>renvoyer le décompte général et définitif revêtu de sa signature</w:t>
      </w:r>
      <w:r w:rsidR="00F06D36" w:rsidRPr="007E45E7">
        <w:rPr>
          <w:rFonts w:ascii="Arial Narrow" w:hAnsi="Arial Narrow"/>
        </w:rPr>
        <w:t>.</w:t>
      </w:r>
    </w:p>
    <w:p w:rsidR="00835E5B" w:rsidRPr="007E45E7" w:rsidRDefault="00835E5B" w:rsidP="00835E5B">
      <w:pPr>
        <w:widowControl w:val="0"/>
        <w:autoSpaceDE w:val="0"/>
        <w:jc w:val="both"/>
        <w:rPr>
          <w:rFonts w:ascii="Arial Narrow" w:hAnsi="Arial Narrow"/>
        </w:rPr>
      </w:pPr>
      <w:r w:rsidRPr="007E45E7">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835E5B" w:rsidRPr="007E45E7" w:rsidRDefault="00835E5B" w:rsidP="00835E5B">
      <w:pPr>
        <w:widowControl w:val="0"/>
        <w:autoSpaceDE w:val="0"/>
        <w:jc w:val="both"/>
        <w:rPr>
          <w:rFonts w:ascii="Arial Narrow" w:hAnsi="Arial Narrow"/>
        </w:rPr>
      </w:pPr>
      <w:r w:rsidRPr="007E45E7">
        <w:rPr>
          <w:rFonts w:ascii="Arial Narrow" w:hAnsi="Arial Narrow"/>
        </w:rPr>
        <w:t>Les délais et les modalités de signature ainsi que de gestion des désaccords sont les mêmes que ceux du décompte final.</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75" w:name="_Toc157306098"/>
      <w:bookmarkStart w:id="376" w:name="_Toc530307826"/>
      <w:bookmarkStart w:id="377" w:name="_Toc97557110"/>
      <w:r w:rsidRPr="007E45E7">
        <w:rPr>
          <w:sz w:val="24"/>
          <w:szCs w:val="24"/>
        </w:rPr>
        <w:t>Article 39 Intérêts moratoires</w:t>
      </w:r>
      <w:bookmarkEnd w:id="375"/>
      <w:r w:rsidRPr="007E45E7">
        <w:rPr>
          <w:sz w:val="24"/>
          <w:szCs w:val="24"/>
        </w:rPr>
        <w:t xml:space="preserve"> </w:t>
      </w:r>
      <w:bookmarkEnd w:id="376"/>
      <w:bookmarkEnd w:id="377"/>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835E5B" w:rsidRPr="007E45E7" w:rsidRDefault="00835E5B" w:rsidP="00835E5B">
      <w:pPr>
        <w:widowControl w:val="0"/>
        <w:autoSpaceDE w:val="0"/>
        <w:jc w:val="both"/>
        <w:rPr>
          <w:rFonts w:ascii="Arial Narrow" w:hAnsi="Arial Narrow"/>
        </w:rPr>
      </w:pPr>
      <w:r w:rsidRPr="007E45E7">
        <w:rPr>
          <w:rFonts w:ascii="Arial Narrow" w:hAnsi="Arial Narrow"/>
        </w:rPr>
        <w:t>L = M x (n/360) x (i) dans laquelle :</w:t>
      </w:r>
    </w:p>
    <w:p w:rsidR="00835E5B" w:rsidRPr="007E45E7" w:rsidRDefault="00835E5B" w:rsidP="00835E5B">
      <w:pPr>
        <w:widowControl w:val="0"/>
        <w:autoSpaceDE w:val="0"/>
        <w:jc w:val="both"/>
        <w:rPr>
          <w:rFonts w:ascii="Arial Narrow" w:hAnsi="Arial Narrow"/>
        </w:rPr>
      </w:pPr>
      <w:r w:rsidRPr="007E45E7">
        <w:rPr>
          <w:rFonts w:ascii="Arial Narrow" w:hAnsi="Arial Narrow"/>
        </w:rPr>
        <w:t>M = Montant TTC des sommes dues au titulaire ; N = Nombre de jours calendaires de retard ;</w:t>
      </w:r>
    </w:p>
    <w:p w:rsidR="00835E5B" w:rsidRPr="007E45E7" w:rsidRDefault="00835E5B" w:rsidP="00835E5B">
      <w:pPr>
        <w:widowControl w:val="0"/>
        <w:autoSpaceDE w:val="0"/>
        <w:jc w:val="both"/>
        <w:rPr>
          <w:rFonts w:ascii="Arial Narrow" w:hAnsi="Arial Narrow"/>
        </w:rPr>
      </w:pPr>
      <w:r w:rsidRPr="007E45E7">
        <w:rPr>
          <w:rFonts w:ascii="Arial Narrow" w:hAnsi="Arial Narrow"/>
        </w:rPr>
        <w:t>i = Taux débiteurs des entreprises à la BEAC majoré d’un (01) point ou taux d’escompte pratiqué par la Banque d’émission de la monnaie considérée majoré au plus d’un (01) point, selon le cas.</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78" w:name="_Toc530307827"/>
      <w:bookmarkStart w:id="379" w:name="_Toc97557111"/>
      <w:bookmarkStart w:id="380" w:name="_Toc157306099"/>
      <w:r w:rsidRPr="007E45E7">
        <w:rPr>
          <w:sz w:val="24"/>
          <w:szCs w:val="24"/>
        </w:rPr>
        <w:t xml:space="preserve">Article </w:t>
      </w:r>
      <w:bookmarkEnd w:id="378"/>
      <w:bookmarkEnd w:id="379"/>
      <w:bookmarkEnd w:id="380"/>
      <w:r w:rsidRPr="007E45E7">
        <w:rPr>
          <w:sz w:val="24"/>
          <w:szCs w:val="24"/>
        </w:rPr>
        <w:t>40 Pénalités</w:t>
      </w:r>
    </w:p>
    <w:p w:rsidR="00835E5B" w:rsidRPr="007E45E7" w:rsidRDefault="00835E5B" w:rsidP="00835E5B">
      <w:pPr>
        <w:widowControl w:val="0"/>
        <w:numPr>
          <w:ilvl w:val="0"/>
          <w:numId w:val="6"/>
        </w:numPr>
        <w:autoSpaceDE w:val="0"/>
        <w:ind w:left="0" w:firstLine="0"/>
        <w:jc w:val="both"/>
        <w:rPr>
          <w:rFonts w:ascii="Arial Narrow" w:hAnsi="Arial Narrow"/>
          <w:b/>
        </w:rPr>
      </w:pPr>
      <w:r w:rsidRPr="007E45E7">
        <w:rPr>
          <w:rFonts w:ascii="Arial Narrow" w:hAnsi="Arial Narrow"/>
          <w:b/>
        </w:rPr>
        <w:t>Pénalités de retard</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 40.1 En cas de dépassement du délai contractuel imputable au titulaire </w:t>
      </w:r>
      <w:r w:rsidR="000B636E">
        <w:rPr>
          <w:rFonts w:ascii="Arial Narrow" w:hAnsi="Arial Narrow"/>
        </w:rPr>
        <w:t>du Marché</w:t>
      </w:r>
      <w:r w:rsidRPr="007E45E7">
        <w:rPr>
          <w:rFonts w:ascii="Arial Narrow" w:hAnsi="Arial Narrow"/>
        </w:rPr>
        <w:t>, il lui est appliqué après mise en demeure préalable, une pénalité de retard, dont le montant est fixé comme suit :</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widowControl w:val="0"/>
        <w:numPr>
          <w:ilvl w:val="0"/>
          <w:numId w:val="5"/>
        </w:numPr>
        <w:autoSpaceDE w:val="0"/>
        <w:ind w:left="0" w:firstLine="0"/>
        <w:jc w:val="both"/>
        <w:rPr>
          <w:rFonts w:ascii="Arial Narrow" w:hAnsi="Arial Narrow"/>
          <w:spacing w:val="3"/>
        </w:rPr>
      </w:pPr>
      <w:r w:rsidRPr="007E45E7">
        <w:rPr>
          <w:rFonts w:ascii="Arial Narrow" w:hAnsi="Arial Narrow"/>
          <w:spacing w:val="3"/>
        </w:rPr>
        <w:t xml:space="preserve">Un deux millième (1/2000ème) du montant TTC </w:t>
      </w:r>
      <w:r w:rsidR="000B636E">
        <w:rPr>
          <w:rFonts w:ascii="Arial Narrow" w:hAnsi="Arial Narrow"/>
        </w:rPr>
        <w:t>du Marché</w:t>
      </w:r>
      <w:r w:rsidR="000B636E" w:rsidRPr="007E45E7">
        <w:rPr>
          <w:rFonts w:ascii="Arial Narrow" w:hAnsi="Arial Narrow"/>
          <w:spacing w:val="3"/>
        </w:rPr>
        <w:t xml:space="preserve"> </w:t>
      </w:r>
      <w:r w:rsidRPr="007E45E7">
        <w:rPr>
          <w:rFonts w:ascii="Arial Narrow" w:hAnsi="Arial Narrow"/>
          <w:spacing w:val="3"/>
        </w:rPr>
        <w:t>de base par jour calendaire de retard du premier au trentième jour au-delà du délai contractuel fixé par</w:t>
      </w:r>
      <w:r w:rsidRPr="007E45E7">
        <w:rPr>
          <w:rFonts w:ascii="Arial Narrow" w:hAnsi="Arial Narrow"/>
          <w:iCs/>
        </w:rPr>
        <w:t xml:space="preserve"> </w:t>
      </w:r>
      <w:r w:rsidR="004A3651" w:rsidRPr="007E45E7">
        <w:rPr>
          <w:rFonts w:ascii="Arial Narrow" w:hAnsi="Arial Narrow"/>
          <w:iCs/>
        </w:rPr>
        <w:t>la Lettre Commande</w:t>
      </w:r>
      <w:r w:rsidRPr="007E45E7">
        <w:rPr>
          <w:rFonts w:ascii="Arial Narrow" w:hAnsi="Arial Narrow"/>
          <w:spacing w:val="3"/>
        </w:rPr>
        <w:t xml:space="preserve"> ;</w:t>
      </w:r>
    </w:p>
    <w:p w:rsidR="00835E5B" w:rsidRPr="007E45E7" w:rsidRDefault="00835E5B" w:rsidP="00835E5B">
      <w:pPr>
        <w:widowControl w:val="0"/>
        <w:autoSpaceDE w:val="0"/>
        <w:jc w:val="both"/>
        <w:rPr>
          <w:rFonts w:ascii="Arial Narrow" w:hAnsi="Arial Narrow"/>
          <w:spacing w:val="3"/>
        </w:rPr>
      </w:pPr>
    </w:p>
    <w:p w:rsidR="00835E5B" w:rsidRPr="007E45E7" w:rsidRDefault="00835E5B" w:rsidP="008D3484">
      <w:pPr>
        <w:widowControl w:val="0"/>
        <w:numPr>
          <w:ilvl w:val="0"/>
          <w:numId w:val="5"/>
        </w:numPr>
        <w:autoSpaceDE w:val="0"/>
        <w:ind w:left="0" w:firstLine="0"/>
        <w:jc w:val="both"/>
        <w:rPr>
          <w:rFonts w:ascii="Arial Narrow" w:hAnsi="Arial Narrow"/>
        </w:rPr>
      </w:pPr>
      <w:r w:rsidRPr="007E45E7">
        <w:rPr>
          <w:rFonts w:ascii="Arial Narrow" w:hAnsi="Arial Narrow"/>
          <w:spacing w:val="3"/>
        </w:rPr>
        <w:t>U</w:t>
      </w:r>
      <w:r w:rsidRPr="007E45E7">
        <w:rPr>
          <w:rFonts w:ascii="Arial Narrow" w:hAnsi="Arial Narrow"/>
        </w:rPr>
        <w:t xml:space="preserve">n </w:t>
      </w:r>
      <w:r w:rsidRPr="007E45E7">
        <w:rPr>
          <w:rFonts w:ascii="Arial Narrow" w:hAnsi="Arial Narrow"/>
          <w:spacing w:val="3"/>
        </w:rPr>
        <w:t>millièm</w:t>
      </w:r>
      <w:r w:rsidRPr="007E45E7">
        <w:rPr>
          <w:rFonts w:ascii="Arial Narrow" w:hAnsi="Arial Narrow"/>
        </w:rPr>
        <w:t xml:space="preserve">e </w:t>
      </w:r>
      <w:r w:rsidRPr="007E45E7">
        <w:rPr>
          <w:rFonts w:ascii="Arial Narrow" w:hAnsi="Arial Narrow"/>
          <w:spacing w:val="3"/>
        </w:rPr>
        <w:t>(1/1000</w:t>
      </w:r>
      <w:r w:rsidRPr="007E45E7">
        <w:rPr>
          <w:rFonts w:ascii="Arial Narrow" w:hAnsi="Arial Narrow"/>
          <w:spacing w:val="3"/>
          <w:vertAlign w:val="superscript"/>
        </w:rPr>
        <w:t>ème</w:t>
      </w:r>
      <w:r w:rsidRPr="007E45E7">
        <w:rPr>
          <w:rFonts w:ascii="Arial Narrow" w:hAnsi="Arial Narrow"/>
        </w:rPr>
        <w:t xml:space="preserve">) </w:t>
      </w:r>
      <w:r w:rsidRPr="007E45E7">
        <w:rPr>
          <w:rFonts w:ascii="Arial Narrow" w:hAnsi="Arial Narrow"/>
          <w:spacing w:val="3"/>
        </w:rPr>
        <w:t>d</w:t>
      </w:r>
      <w:r w:rsidRPr="007E45E7">
        <w:rPr>
          <w:rFonts w:ascii="Arial Narrow" w:hAnsi="Arial Narrow"/>
        </w:rPr>
        <w:t xml:space="preserve">u </w:t>
      </w:r>
      <w:r w:rsidRPr="007E45E7">
        <w:rPr>
          <w:rFonts w:ascii="Arial Narrow" w:hAnsi="Arial Narrow"/>
          <w:spacing w:val="3"/>
        </w:rPr>
        <w:t>montan</w:t>
      </w:r>
      <w:r w:rsidRPr="007E45E7">
        <w:rPr>
          <w:rFonts w:ascii="Arial Narrow" w:hAnsi="Arial Narrow"/>
        </w:rPr>
        <w:t xml:space="preserve">t </w:t>
      </w:r>
      <w:r w:rsidRPr="007E45E7">
        <w:rPr>
          <w:rFonts w:ascii="Arial Narrow" w:hAnsi="Arial Narrow"/>
          <w:spacing w:val="3"/>
        </w:rPr>
        <w:t>TT</w:t>
      </w:r>
      <w:r w:rsidRPr="007E45E7">
        <w:rPr>
          <w:rFonts w:ascii="Arial Narrow" w:hAnsi="Arial Narrow"/>
        </w:rPr>
        <w:t xml:space="preserve">C </w:t>
      </w:r>
      <w:r w:rsidR="000B636E">
        <w:rPr>
          <w:rFonts w:ascii="Arial Narrow" w:hAnsi="Arial Narrow"/>
        </w:rPr>
        <w:t>du Marché</w:t>
      </w:r>
      <w:r w:rsidR="000B636E" w:rsidRPr="007E45E7">
        <w:rPr>
          <w:rFonts w:ascii="Arial Narrow" w:hAnsi="Arial Narrow"/>
        </w:rPr>
        <w:t xml:space="preserve"> </w:t>
      </w:r>
      <w:r w:rsidRPr="007E45E7">
        <w:rPr>
          <w:rFonts w:ascii="Arial Narrow" w:hAnsi="Arial Narrow"/>
        </w:rPr>
        <w:t>de base par jour calendaire de retard au-delà du trentième jour.</w:t>
      </w:r>
    </w:p>
    <w:p w:rsidR="00B40470" w:rsidRPr="007E45E7" w:rsidRDefault="00B40470" w:rsidP="00835E5B">
      <w:pPr>
        <w:pStyle w:val="Paragraphedeliste"/>
        <w:widowControl w:val="0"/>
        <w:autoSpaceDE w:val="0"/>
        <w:spacing w:after="0" w:line="240" w:lineRule="auto"/>
        <w:ind w:left="435"/>
        <w:jc w:val="both"/>
        <w:rPr>
          <w:rFonts w:ascii="Arial Narrow" w:hAnsi="Arial Narrow"/>
          <w:sz w:val="24"/>
          <w:szCs w:val="24"/>
        </w:rPr>
      </w:pPr>
    </w:p>
    <w:p w:rsidR="00835E5B" w:rsidRPr="007E45E7" w:rsidRDefault="00835E5B" w:rsidP="00835E5B">
      <w:pPr>
        <w:widowControl w:val="0"/>
        <w:numPr>
          <w:ilvl w:val="0"/>
          <w:numId w:val="6"/>
        </w:numPr>
        <w:autoSpaceDE w:val="0"/>
        <w:ind w:left="0" w:firstLine="0"/>
        <w:jc w:val="both"/>
        <w:rPr>
          <w:rFonts w:ascii="Arial Narrow" w:hAnsi="Arial Narrow"/>
          <w:bCs/>
        </w:rPr>
      </w:pPr>
      <w:r w:rsidRPr="007E45E7">
        <w:rPr>
          <w:rFonts w:ascii="Arial Narrow" w:hAnsi="Arial Narrow"/>
          <w:b/>
        </w:rPr>
        <w:t xml:space="preserve">Pénalités particulières </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40.3 Indépendamment des pénalités pour dépassement du délai </w:t>
      </w:r>
      <w:r w:rsidR="00B40470" w:rsidRPr="007E45E7">
        <w:rPr>
          <w:rFonts w:ascii="Arial Narrow" w:hAnsi="Arial Narrow"/>
        </w:rPr>
        <w:t>C</w:t>
      </w:r>
      <w:r w:rsidRPr="007E45E7">
        <w:rPr>
          <w:rFonts w:ascii="Arial Narrow" w:hAnsi="Arial Narrow"/>
        </w:rPr>
        <w:t>ontractuel, le cocontractant est passible des pénalités particulières suivantes pour inobservation des dispositions du contrat, notamment :</w:t>
      </w:r>
    </w:p>
    <w:p w:rsidR="00835E5B" w:rsidRPr="007E45E7" w:rsidRDefault="00835E5B" w:rsidP="00835E5B">
      <w:pPr>
        <w:widowControl w:val="0"/>
        <w:numPr>
          <w:ilvl w:val="0"/>
          <w:numId w:val="8"/>
        </w:numPr>
        <w:autoSpaceDE w:val="0"/>
        <w:ind w:left="567" w:hanging="283"/>
        <w:jc w:val="both"/>
        <w:rPr>
          <w:rFonts w:ascii="Arial Narrow" w:hAnsi="Arial Narrow"/>
          <w:iCs/>
        </w:rPr>
      </w:pPr>
      <w:r w:rsidRPr="007E45E7">
        <w:rPr>
          <w:rFonts w:ascii="Arial Narrow" w:hAnsi="Arial Narrow"/>
          <w:iCs/>
        </w:rPr>
        <w:t>Remise tardive du cautionnement définitif</w:t>
      </w:r>
      <w:r w:rsidR="00B40470" w:rsidRPr="007E45E7">
        <w:rPr>
          <w:rFonts w:ascii="Arial Narrow" w:hAnsi="Arial Narrow"/>
          <w:iCs/>
        </w:rPr>
        <w:t>,</w:t>
      </w:r>
      <w:r w:rsidRPr="007E45E7">
        <w:rPr>
          <w:rFonts w:ascii="Arial Narrow" w:hAnsi="Arial Narrow"/>
          <w:iCs/>
        </w:rPr>
        <w:t xml:space="preserve"> </w:t>
      </w:r>
      <w:bookmarkStart w:id="381" w:name="_Hlk159266346"/>
      <w:r w:rsidR="00B40470" w:rsidRPr="007E45E7">
        <w:rPr>
          <w:rFonts w:ascii="Arial Narrow" w:hAnsi="Arial Narrow"/>
          <w:b/>
          <w:bCs/>
          <w:iCs/>
        </w:rPr>
        <w:t xml:space="preserve">10 000 </w:t>
      </w:r>
      <w:r w:rsidR="00B40470" w:rsidRPr="007E45E7">
        <w:rPr>
          <w:rFonts w:ascii="Arial Narrow" w:hAnsi="Arial Narrow"/>
          <w:b/>
          <w:bCs/>
        </w:rPr>
        <w:t>FCFA</w:t>
      </w:r>
      <w:r w:rsidR="00B40470" w:rsidRPr="007E45E7">
        <w:rPr>
          <w:rFonts w:ascii="Arial Narrow" w:hAnsi="Arial Narrow"/>
          <w:b/>
          <w:bCs/>
          <w:iCs/>
        </w:rPr>
        <w:t xml:space="preserve"> par jour de retard</w:t>
      </w:r>
      <w:r w:rsidR="00B40470" w:rsidRPr="007E45E7">
        <w:rPr>
          <w:rFonts w:ascii="Arial Narrow" w:hAnsi="Arial Narrow"/>
          <w:iCs/>
        </w:rPr>
        <w:t> </w:t>
      </w:r>
      <w:r w:rsidRPr="007E45E7">
        <w:rPr>
          <w:rFonts w:ascii="Arial Narrow" w:hAnsi="Arial Narrow"/>
          <w:iCs/>
        </w:rPr>
        <w:t>;</w:t>
      </w:r>
    </w:p>
    <w:bookmarkEnd w:id="381"/>
    <w:p w:rsidR="00835E5B" w:rsidRPr="007E45E7" w:rsidRDefault="00835E5B" w:rsidP="00835E5B">
      <w:pPr>
        <w:widowControl w:val="0"/>
        <w:numPr>
          <w:ilvl w:val="0"/>
          <w:numId w:val="8"/>
        </w:numPr>
        <w:autoSpaceDE w:val="0"/>
        <w:ind w:left="567" w:hanging="283"/>
        <w:jc w:val="both"/>
        <w:rPr>
          <w:rFonts w:ascii="Arial Narrow" w:hAnsi="Arial Narrow"/>
          <w:iCs/>
        </w:rPr>
      </w:pPr>
      <w:r w:rsidRPr="007E45E7">
        <w:rPr>
          <w:rFonts w:ascii="Arial Narrow" w:hAnsi="Arial Narrow"/>
          <w:iCs/>
        </w:rPr>
        <w:t>Remise</w:t>
      </w:r>
      <w:r w:rsidRPr="007E45E7">
        <w:rPr>
          <w:rFonts w:ascii="Arial Narrow" w:hAnsi="Arial Narrow"/>
        </w:rPr>
        <w:t xml:space="preserve"> tardive des </w:t>
      </w:r>
      <w:r w:rsidR="00B40470" w:rsidRPr="007E45E7">
        <w:rPr>
          <w:rFonts w:ascii="Arial Narrow" w:hAnsi="Arial Narrow"/>
        </w:rPr>
        <w:t xml:space="preserve">assurances, </w:t>
      </w:r>
      <w:r w:rsidR="00B40470" w:rsidRPr="007E45E7">
        <w:rPr>
          <w:rFonts w:ascii="Arial Narrow" w:hAnsi="Arial Narrow"/>
          <w:b/>
          <w:bCs/>
          <w:iCs/>
        </w:rPr>
        <w:t xml:space="preserve">10 000 </w:t>
      </w:r>
      <w:r w:rsidR="00B40470" w:rsidRPr="007E45E7">
        <w:rPr>
          <w:rFonts w:ascii="Arial Narrow" w:hAnsi="Arial Narrow"/>
          <w:b/>
          <w:bCs/>
        </w:rPr>
        <w:t>FCFA</w:t>
      </w:r>
      <w:r w:rsidR="00B40470" w:rsidRPr="007E45E7">
        <w:rPr>
          <w:rFonts w:ascii="Arial Narrow" w:hAnsi="Arial Narrow"/>
          <w:b/>
          <w:bCs/>
          <w:iCs/>
        </w:rPr>
        <w:t xml:space="preserve"> par jour de retard</w:t>
      </w:r>
      <w:r w:rsidRPr="007E45E7">
        <w:rPr>
          <w:rFonts w:ascii="Arial Narrow" w:hAnsi="Arial Narrow"/>
          <w:iCs/>
        </w:rPr>
        <w:t> ;</w:t>
      </w:r>
    </w:p>
    <w:p w:rsidR="00835E5B" w:rsidRPr="007E45E7" w:rsidRDefault="00835E5B" w:rsidP="00835E5B">
      <w:pPr>
        <w:widowControl w:val="0"/>
        <w:numPr>
          <w:ilvl w:val="0"/>
          <w:numId w:val="8"/>
        </w:numPr>
        <w:autoSpaceDE w:val="0"/>
        <w:ind w:left="567" w:hanging="283"/>
        <w:jc w:val="both"/>
        <w:rPr>
          <w:rFonts w:ascii="Arial Narrow" w:hAnsi="Arial Narrow"/>
          <w:iCs/>
        </w:rPr>
      </w:pPr>
      <w:r w:rsidRPr="007E45E7">
        <w:rPr>
          <w:rFonts w:ascii="Arial Narrow" w:hAnsi="Arial Narrow"/>
        </w:rPr>
        <w:t>Remise tardive du projet d’exécution pour autant que le retard soit du fait du cocontractant de l’administration</w:t>
      </w:r>
      <w:r w:rsidR="00B40470" w:rsidRPr="007E45E7">
        <w:rPr>
          <w:rFonts w:ascii="Arial Narrow" w:hAnsi="Arial Narrow"/>
        </w:rPr>
        <w:t>,</w:t>
      </w:r>
      <w:r w:rsidRPr="007E45E7">
        <w:rPr>
          <w:rFonts w:ascii="Arial Narrow" w:hAnsi="Arial Narrow"/>
        </w:rPr>
        <w:t> </w:t>
      </w:r>
      <w:r w:rsidR="00B40470" w:rsidRPr="007E45E7">
        <w:rPr>
          <w:rFonts w:ascii="Arial Narrow" w:hAnsi="Arial Narrow"/>
          <w:b/>
          <w:bCs/>
          <w:iCs/>
        </w:rPr>
        <w:t xml:space="preserve">10 000 </w:t>
      </w:r>
      <w:r w:rsidR="00B40470" w:rsidRPr="007E45E7">
        <w:rPr>
          <w:rFonts w:ascii="Arial Narrow" w:hAnsi="Arial Narrow"/>
          <w:b/>
          <w:bCs/>
        </w:rPr>
        <w:t>FCFA</w:t>
      </w:r>
      <w:r w:rsidR="00B40470" w:rsidRPr="007E45E7">
        <w:rPr>
          <w:rFonts w:ascii="Arial Narrow" w:hAnsi="Arial Narrow"/>
          <w:b/>
          <w:bCs/>
          <w:iCs/>
        </w:rPr>
        <w:t xml:space="preserve"> par jour de retard</w:t>
      </w:r>
      <w:r w:rsidR="00B40470" w:rsidRPr="007E45E7">
        <w:rPr>
          <w:rFonts w:ascii="Arial Narrow" w:hAnsi="Arial Narrow"/>
          <w:iCs/>
        </w:rPr>
        <w:t> </w:t>
      </w:r>
      <w:r w:rsidRPr="007E45E7">
        <w:rPr>
          <w:rFonts w:ascii="Arial Narrow" w:hAnsi="Arial Narrow"/>
        </w:rPr>
        <w:t>;</w:t>
      </w:r>
    </w:p>
    <w:p w:rsidR="00835E5B" w:rsidRPr="007E45E7" w:rsidRDefault="00B40470" w:rsidP="00835E5B">
      <w:pPr>
        <w:widowControl w:val="0"/>
        <w:numPr>
          <w:ilvl w:val="0"/>
          <w:numId w:val="8"/>
        </w:numPr>
        <w:autoSpaceDE w:val="0"/>
        <w:ind w:left="567" w:hanging="283"/>
        <w:jc w:val="both"/>
        <w:rPr>
          <w:rFonts w:ascii="Arial Narrow" w:hAnsi="Arial Narrow"/>
          <w:iCs/>
        </w:rPr>
      </w:pPr>
      <w:r w:rsidRPr="007E45E7">
        <w:rPr>
          <w:rFonts w:ascii="Arial Narrow" w:hAnsi="Arial Narrow"/>
        </w:rPr>
        <w:t xml:space="preserve">Non disponibilité et non mise à jour du journal de chantier, </w:t>
      </w:r>
      <w:r w:rsidRPr="007E45E7">
        <w:rPr>
          <w:rFonts w:ascii="Arial Narrow" w:hAnsi="Arial Narrow"/>
          <w:b/>
          <w:bCs/>
        </w:rPr>
        <w:t>5 000 FCFA par jour et par visite</w:t>
      </w:r>
      <w:r w:rsidR="00835E5B" w:rsidRPr="007E45E7">
        <w:rPr>
          <w:rFonts w:ascii="Arial Narrow" w:hAnsi="Arial Narrow"/>
          <w:iCs/>
        </w:rPr>
        <w:t> ;</w:t>
      </w:r>
    </w:p>
    <w:p w:rsidR="00835E5B" w:rsidRPr="007E45E7" w:rsidRDefault="00835E5B" w:rsidP="00835E5B">
      <w:pPr>
        <w:widowControl w:val="0"/>
        <w:autoSpaceDE w:val="0"/>
        <w:ind w:left="567"/>
        <w:jc w:val="both"/>
        <w:rPr>
          <w:rFonts w:ascii="Arial Narrow" w:hAnsi="Arial Narrow"/>
          <w:iCs/>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40.4. En tout état de cause, le montant cumulé des pénalités ne saurait excéder dix pour cent (10%) du montant TTC </w:t>
      </w:r>
      <w:r w:rsidR="000B636E">
        <w:rPr>
          <w:rFonts w:ascii="Arial Narrow" w:hAnsi="Arial Narrow"/>
        </w:rPr>
        <w:t>du Marché</w:t>
      </w:r>
      <w:r w:rsidR="000B636E" w:rsidRPr="007E45E7">
        <w:rPr>
          <w:rFonts w:ascii="Arial Narrow" w:hAnsi="Arial Narrow"/>
        </w:rPr>
        <w:t xml:space="preserve"> </w:t>
      </w:r>
      <w:r w:rsidRPr="007E45E7">
        <w:rPr>
          <w:rFonts w:ascii="Arial Narrow" w:hAnsi="Arial Narrow"/>
        </w:rPr>
        <w:t>de base et de ses avenants le cas échéant, sous peine de résiliation.</w:t>
      </w:r>
    </w:p>
    <w:p w:rsidR="00835E5B" w:rsidRPr="007E45E7" w:rsidRDefault="00835E5B" w:rsidP="00835E5B">
      <w:pPr>
        <w:widowControl w:val="0"/>
        <w:autoSpaceDE w:val="0"/>
        <w:jc w:val="both"/>
        <w:rPr>
          <w:rFonts w:ascii="Arial Narrow" w:hAnsi="Arial Narrow"/>
        </w:rPr>
      </w:pPr>
      <w:r w:rsidRPr="007E45E7">
        <w:rPr>
          <w:rFonts w:ascii="Arial Narrow" w:hAnsi="Arial Narrow"/>
        </w:rPr>
        <w:t>Toute remise de pénalités ne peut intervenir qu’après avis de l’</w:t>
      </w:r>
      <w:r w:rsidR="00A91B61" w:rsidRPr="007E45E7">
        <w:rPr>
          <w:rFonts w:ascii="Arial Narrow" w:hAnsi="Arial Narrow"/>
        </w:rPr>
        <w:t>O</w:t>
      </w:r>
      <w:r w:rsidRPr="007E45E7">
        <w:rPr>
          <w:rFonts w:ascii="Arial Narrow" w:hAnsi="Arial Narrow"/>
        </w:rPr>
        <w:t xml:space="preserve">rganisme </w:t>
      </w:r>
      <w:r w:rsidR="00A91B61" w:rsidRPr="007E45E7">
        <w:rPr>
          <w:rFonts w:ascii="Arial Narrow" w:hAnsi="Arial Narrow"/>
        </w:rPr>
        <w:t>C</w:t>
      </w:r>
      <w:r w:rsidRPr="007E45E7">
        <w:rPr>
          <w:rFonts w:ascii="Arial Narrow" w:hAnsi="Arial Narrow"/>
        </w:rPr>
        <w:t xml:space="preserve">hargé de la </w:t>
      </w:r>
      <w:r w:rsidR="00A91B61" w:rsidRPr="007E45E7">
        <w:rPr>
          <w:rFonts w:ascii="Arial Narrow" w:hAnsi="Arial Narrow"/>
        </w:rPr>
        <w:t>R</w:t>
      </w:r>
      <w:r w:rsidRPr="007E45E7">
        <w:rPr>
          <w:rFonts w:ascii="Arial Narrow" w:hAnsi="Arial Narrow"/>
        </w:rPr>
        <w:t xml:space="preserve">égulation des </w:t>
      </w:r>
      <w:r w:rsidR="00A91B61" w:rsidRPr="007E45E7">
        <w:rPr>
          <w:rFonts w:ascii="Arial Narrow" w:hAnsi="Arial Narrow"/>
        </w:rPr>
        <w:t>M</w:t>
      </w:r>
      <w:r w:rsidRPr="007E45E7">
        <w:rPr>
          <w:rFonts w:ascii="Arial Narrow" w:hAnsi="Arial Narrow"/>
        </w:rPr>
        <w:t>archés publics requis par le Maître d’Ouvrage ou le Maître d’Ouvrage Délégué.</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82" w:name="_Toc157306100"/>
      <w:bookmarkStart w:id="383" w:name="_Toc530307828"/>
      <w:bookmarkStart w:id="384" w:name="_Toc97557112"/>
      <w:r w:rsidRPr="007E45E7">
        <w:rPr>
          <w:sz w:val="24"/>
          <w:szCs w:val="24"/>
        </w:rPr>
        <w:lastRenderedPageBreak/>
        <w:t>Article 41 Règlement en cas de groupement d’entreprises et de sous-traitance</w:t>
      </w:r>
      <w:bookmarkEnd w:id="382"/>
      <w:r w:rsidRPr="007E45E7">
        <w:rPr>
          <w:sz w:val="24"/>
          <w:szCs w:val="24"/>
        </w:rPr>
        <w:t xml:space="preserve"> </w:t>
      </w:r>
      <w:bookmarkEnd w:id="383"/>
      <w:bookmarkEnd w:id="384"/>
    </w:p>
    <w:p w:rsidR="00835E5B" w:rsidRPr="007E45E7" w:rsidRDefault="00835E5B" w:rsidP="00835E5B">
      <w:pPr>
        <w:widowControl w:val="0"/>
        <w:autoSpaceDE w:val="0"/>
        <w:jc w:val="both"/>
        <w:rPr>
          <w:rFonts w:ascii="Arial Narrow" w:hAnsi="Arial Narrow"/>
        </w:rPr>
      </w:pPr>
      <w:r w:rsidRPr="007E45E7">
        <w:rPr>
          <w:rFonts w:ascii="Arial Narrow" w:hAnsi="Arial Narrow"/>
        </w:rPr>
        <w:t>41.1. En cas de groupement solidaire d’entreprises les paiements sont effectués dans le compte indiqué dans la soumission soit au nom du mandataire.</w:t>
      </w:r>
    </w:p>
    <w:p w:rsidR="00835E5B" w:rsidRPr="007E45E7" w:rsidRDefault="00835E5B" w:rsidP="00835E5B">
      <w:pPr>
        <w:widowControl w:val="0"/>
        <w:autoSpaceDE w:val="0"/>
        <w:jc w:val="both"/>
        <w:rPr>
          <w:rFonts w:ascii="Arial Narrow" w:hAnsi="Arial Narrow"/>
        </w:rPr>
      </w:pPr>
    </w:p>
    <w:p w:rsidR="00835E5B" w:rsidRPr="007E45E7" w:rsidRDefault="00835E5B" w:rsidP="00835E5B">
      <w:pPr>
        <w:jc w:val="both"/>
        <w:rPr>
          <w:rFonts w:ascii="Arial Narrow" w:hAnsi="Arial Narrow"/>
        </w:rPr>
      </w:pPr>
      <w:r w:rsidRPr="007E45E7">
        <w:rPr>
          <w:rFonts w:ascii="Arial Narrow" w:hAnsi="Arial Narrow"/>
        </w:rPr>
        <w:t>41.2. Tout paiement d’acompte pour des prestations réalisées par des sous-traitants, est subordonné à l’exécution des prestations prévues dans</w:t>
      </w:r>
      <w:r w:rsidRPr="007E45E7">
        <w:rPr>
          <w:rFonts w:ascii="Arial Narrow" w:hAnsi="Arial Narrow"/>
          <w:iCs/>
        </w:rPr>
        <w:t xml:space="preserve"> </w:t>
      </w:r>
      <w:r w:rsidR="000B636E">
        <w:rPr>
          <w:rFonts w:ascii="Arial Narrow" w:hAnsi="Arial Narrow"/>
          <w:iCs/>
        </w:rPr>
        <w:t>le</w:t>
      </w:r>
      <w:r w:rsidR="000B636E">
        <w:rPr>
          <w:rFonts w:ascii="Arial Narrow" w:hAnsi="Arial Narrow"/>
        </w:rPr>
        <w:t xml:space="preserve"> Marché</w:t>
      </w:r>
      <w:r w:rsidRPr="007E45E7">
        <w:rPr>
          <w:rFonts w:ascii="Arial Narrow" w:hAnsi="Arial Narrow"/>
        </w:rPr>
        <w:t>, et réceptionnés sous réserve de la preuve de leur paiement par le co-contractant de l’Administration aux sous-traitants.</w:t>
      </w:r>
    </w:p>
    <w:p w:rsidR="00835E5B" w:rsidRPr="007E45E7" w:rsidRDefault="00835E5B" w:rsidP="00835E5B">
      <w:pPr>
        <w:jc w:val="both"/>
        <w:rPr>
          <w:rFonts w:ascii="Arial Narrow" w:hAnsi="Arial Narrow"/>
        </w:rPr>
      </w:pPr>
    </w:p>
    <w:p w:rsidR="00835E5B" w:rsidRPr="007E45E7" w:rsidRDefault="00835E5B" w:rsidP="00835E5B">
      <w:pPr>
        <w:jc w:val="both"/>
        <w:rPr>
          <w:rFonts w:ascii="Arial Narrow" w:hAnsi="Arial Narrow"/>
        </w:rPr>
      </w:pPr>
      <w:r w:rsidRPr="007E45E7">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835E5B" w:rsidRPr="007E45E7" w:rsidRDefault="00835E5B" w:rsidP="00835E5B">
      <w:pPr>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En cas de non-paiement d’un sous-traitant pour des prestations déjà rémunérées par le Maître d’Ouvrage ou le Maître d’Ouvrage Délégué, ce dernier peut prendre à l’encontre du titulaire </w:t>
      </w:r>
      <w:r w:rsidR="004A3651" w:rsidRPr="007E45E7">
        <w:rPr>
          <w:rFonts w:ascii="Arial Narrow" w:hAnsi="Arial Narrow"/>
        </w:rPr>
        <w:t xml:space="preserve">de la Lettre Commande </w:t>
      </w:r>
      <w:r w:rsidRPr="007E45E7">
        <w:rPr>
          <w:rFonts w:ascii="Arial Narrow" w:hAnsi="Arial Narrow"/>
        </w:rPr>
        <w:t>des mesures coercitives, notamment le paiement direct du sous-traitant.</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85" w:name="_Toc157306101"/>
      <w:bookmarkStart w:id="386" w:name="_Toc530307829"/>
      <w:bookmarkStart w:id="387" w:name="_Toc97557113"/>
      <w:r w:rsidRPr="007E45E7">
        <w:rPr>
          <w:sz w:val="24"/>
          <w:szCs w:val="24"/>
        </w:rPr>
        <w:t>Article 42 Régime fiscal et douanier</w:t>
      </w:r>
      <w:bookmarkEnd w:id="385"/>
      <w:r w:rsidRPr="007E45E7">
        <w:rPr>
          <w:sz w:val="24"/>
          <w:szCs w:val="24"/>
        </w:rPr>
        <w:t xml:space="preserve"> </w:t>
      </w:r>
      <w:bookmarkEnd w:id="386"/>
      <w:bookmarkEnd w:id="387"/>
    </w:p>
    <w:p w:rsidR="00835E5B" w:rsidRPr="007E45E7" w:rsidRDefault="00E470F0" w:rsidP="00835E5B">
      <w:pPr>
        <w:widowControl w:val="0"/>
        <w:autoSpaceDE w:val="0"/>
        <w:jc w:val="both"/>
        <w:rPr>
          <w:rFonts w:ascii="Arial Narrow" w:hAnsi="Arial Narrow"/>
        </w:rPr>
      </w:pPr>
      <w:r w:rsidRPr="007E45E7">
        <w:rPr>
          <w:rFonts w:ascii="Arial Narrow" w:hAnsi="Arial Narrow"/>
          <w:iCs/>
        </w:rPr>
        <w:t>L</w:t>
      </w:r>
      <w:r w:rsidR="000B636E">
        <w:rPr>
          <w:rFonts w:ascii="Arial Narrow" w:hAnsi="Arial Narrow"/>
          <w:iCs/>
        </w:rPr>
        <w:t>e</w:t>
      </w:r>
      <w:r w:rsidR="000B636E">
        <w:rPr>
          <w:rFonts w:ascii="Arial Narrow" w:hAnsi="Arial Narrow"/>
        </w:rPr>
        <w:t xml:space="preserve"> Marché</w:t>
      </w:r>
      <w:r w:rsidR="000B636E" w:rsidRPr="007E45E7">
        <w:rPr>
          <w:rFonts w:ascii="Arial Narrow" w:hAnsi="Arial Narrow"/>
        </w:rPr>
        <w:t xml:space="preserve"> </w:t>
      </w:r>
      <w:r w:rsidR="00835E5B" w:rsidRPr="007E45E7">
        <w:rPr>
          <w:rFonts w:ascii="Arial Narrow" w:hAnsi="Arial Narrow"/>
        </w:rPr>
        <w:t xml:space="preserve">est </w:t>
      </w:r>
      <w:r w:rsidRPr="007E45E7">
        <w:rPr>
          <w:rFonts w:ascii="Arial Narrow" w:hAnsi="Arial Narrow"/>
        </w:rPr>
        <w:t>soumis</w:t>
      </w:r>
      <w:r w:rsidR="00835E5B" w:rsidRPr="007E45E7">
        <w:rPr>
          <w:rFonts w:ascii="Arial Narrow" w:hAnsi="Arial Narrow"/>
        </w:rPr>
        <w:t xml:space="preserve"> au régime fiscal et douanier en vigueur en République du Cameroun.</w:t>
      </w:r>
      <w:r w:rsidR="00835E5B" w:rsidRPr="007E45E7">
        <w:rPr>
          <w:rFonts w:ascii="Arial Narrow" w:hAnsi="Arial Narrow"/>
          <w:iCs/>
        </w:rPr>
        <w:t xml:space="preserve"> </w:t>
      </w:r>
      <w:r w:rsidRPr="007E45E7">
        <w:rPr>
          <w:rFonts w:ascii="Arial Narrow" w:hAnsi="Arial Narrow"/>
          <w:iCs/>
        </w:rPr>
        <w:t>L</w:t>
      </w:r>
      <w:r w:rsidR="000B636E">
        <w:rPr>
          <w:rFonts w:ascii="Arial Narrow" w:hAnsi="Arial Narrow"/>
          <w:iCs/>
        </w:rPr>
        <w:t>e</w:t>
      </w:r>
      <w:r w:rsidR="000B636E">
        <w:rPr>
          <w:rFonts w:ascii="Arial Narrow" w:hAnsi="Arial Narrow"/>
        </w:rPr>
        <w:t xml:space="preserve"> Marché</w:t>
      </w:r>
      <w:r w:rsidR="00835E5B" w:rsidRPr="007E45E7">
        <w:rPr>
          <w:rFonts w:ascii="Arial Narrow" w:hAnsi="Arial Narrow"/>
          <w:iCs/>
        </w:rPr>
        <w:t xml:space="preserve"> </w:t>
      </w:r>
      <w:r w:rsidR="00835E5B" w:rsidRPr="007E45E7">
        <w:rPr>
          <w:rFonts w:ascii="Arial Narrow" w:hAnsi="Arial Narrow"/>
        </w:rPr>
        <w:t xml:space="preserve">est </w:t>
      </w:r>
      <w:r w:rsidRPr="007E45E7">
        <w:rPr>
          <w:rFonts w:ascii="Arial Narrow" w:hAnsi="Arial Narrow"/>
        </w:rPr>
        <w:t>conclu</w:t>
      </w:r>
      <w:r w:rsidR="004A3651" w:rsidRPr="007E45E7">
        <w:rPr>
          <w:rFonts w:ascii="Arial Narrow" w:hAnsi="Arial Narrow"/>
        </w:rPr>
        <w:t>e</w:t>
      </w:r>
      <w:r w:rsidR="00835E5B" w:rsidRPr="007E45E7">
        <w:rPr>
          <w:rFonts w:ascii="Arial Narrow" w:hAnsi="Arial Narrow"/>
        </w:rPr>
        <w:t xml:space="preserve"> tout taxes comprises, conformément à la loi </w:t>
      </w:r>
      <w:r w:rsidR="00420FC0" w:rsidRPr="007E45E7">
        <w:rPr>
          <w:rFonts w:ascii="Arial Narrow" w:hAnsi="Arial Narrow"/>
        </w:rPr>
        <w:t>N</w:t>
      </w:r>
      <w:r w:rsidR="00835E5B" w:rsidRPr="007E45E7">
        <w:rPr>
          <w:rFonts w:ascii="Arial Narrow" w:hAnsi="Arial Narrow"/>
        </w:rPr>
        <w:t>°</w:t>
      </w:r>
      <w:r w:rsidR="003649C0" w:rsidRPr="007E45E7">
        <w:rPr>
          <w:rFonts w:ascii="Arial Narrow" w:hAnsi="Arial Narrow"/>
        </w:rPr>
        <w:t xml:space="preserve"> 2024/013 </w:t>
      </w:r>
      <w:r w:rsidR="00835E5B" w:rsidRPr="007E45E7">
        <w:rPr>
          <w:rFonts w:ascii="Arial Narrow" w:hAnsi="Arial Narrow"/>
        </w:rPr>
        <w:t>du</w:t>
      </w:r>
      <w:r w:rsidR="003649C0" w:rsidRPr="007E45E7">
        <w:rPr>
          <w:rFonts w:ascii="Arial Narrow" w:hAnsi="Arial Narrow"/>
        </w:rPr>
        <w:t xml:space="preserve"> 23 décembre, </w:t>
      </w:r>
      <w:r w:rsidR="00835E5B" w:rsidRPr="007E45E7">
        <w:rPr>
          <w:rFonts w:ascii="Arial Narrow" w:hAnsi="Arial Narrow"/>
        </w:rPr>
        <w:t xml:space="preserve">Portant </w:t>
      </w:r>
      <w:r w:rsidR="00420FC0" w:rsidRPr="007E45E7">
        <w:rPr>
          <w:rFonts w:ascii="Arial Narrow" w:hAnsi="Arial Narrow"/>
        </w:rPr>
        <w:t>L</w:t>
      </w:r>
      <w:r w:rsidR="00835E5B" w:rsidRPr="007E45E7">
        <w:rPr>
          <w:rFonts w:ascii="Arial Narrow" w:hAnsi="Arial Narrow"/>
        </w:rPr>
        <w:t xml:space="preserve">oi de </w:t>
      </w:r>
      <w:r w:rsidR="00420FC0" w:rsidRPr="007E45E7">
        <w:rPr>
          <w:rFonts w:ascii="Arial Narrow" w:hAnsi="Arial Narrow"/>
        </w:rPr>
        <w:t>F</w:t>
      </w:r>
      <w:r w:rsidR="00835E5B" w:rsidRPr="007E45E7">
        <w:rPr>
          <w:rFonts w:ascii="Arial Narrow" w:hAnsi="Arial Narrow"/>
        </w:rPr>
        <w:t>inances de la République du Cameroun pour l’exercice</w:t>
      </w:r>
      <w:r w:rsidR="00420FC0" w:rsidRPr="007E45E7">
        <w:rPr>
          <w:rFonts w:ascii="Arial Narrow" w:hAnsi="Arial Narrow"/>
        </w:rPr>
        <w:t xml:space="preserve"> </w:t>
      </w:r>
      <w:r w:rsidR="00DF4303" w:rsidRPr="007E45E7">
        <w:rPr>
          <w:rFonts w:ascii="Arial Narrow" w:hAnsi="Arial Narrow"/>
        </w:rPr>
        <w:t>2026</w:t>
      </w:r>
      <w:r w:rsidR="00420FC0" w:rsidRPr="007E45E7">
        <w:rPr>
          <w:rFonts w:ascii="Arial Narrow" w:hAnsi="Arial Narrow"/>
        </w:rPr>
        <w:t xml:space="preserve"> </w:t>
      </w:r>
      <w:r w:rsidR="00835E5B" w:rsidRPr="007E45E7">
        <w:rPr>
          <w:rFonts w:ascii="Arial Narrow" w:hAnsi="Arial Narrow"/>
        </w:rPr>
        <w:t>et au Code Général des Impôts qui définissent les modalités de mise en œuvre du régime fiscal des Marchés Publics.</w:t>
      </w:r>
    </w:p>
    <w:p w:rsidR="00835E5B" w:rsidRPr="007E45E7" w:rsidRDefault="00835E5B" w:rsidP="00835E5B">
      <w:pPr>
        <w:widowControl w:val="0"/>
        <w:autoSpaceDE w:val="0"/>
        <w:jc w:val="both"/>
        <w:rPr>
          <w:rFonts w:ascii="Arial Narrow" w:hAnsi="Arial Narrow"/>
          <w:i/>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La fiscalité applicable </w:t>
      </w:r>
      <w:r w:rsidR="000B636E">
        <w:rPr>
          <w:rFonts w:ascii="Arial Narrow" w:hAnsi="Arial Narrow"/>
          <w:iCs/>
        </w:rPr>
        <w:t>au présent</w:t>
      </w:r>
      <w:r w:rsidR="000B636E">
        <w:rPr>
          <w:rFonts w:ascii="Arial Narrow" w:hAnsi="Arial Narrow"/>
        </w:rPr>
        <w:t xml:space="preserve"> Marché</w:t>
      </w:r>
      <w:r w:rsidR="000B636E" w:rsidRPr="007E45E7">
        <w:rPr>
          <w:rFonts w:ascii="Arial Narrow" w:hAnsi="Arial Narrow"/>
        </w:rPr>
        <w:t xml:space="preserve"> </w:t>
      </w:r>
      <w:r w:rsidRPr="007E45E7">
        <w:rPr>
          <w:rFonts w:ascii="Arial Narrow" w:hAnsi="Arial Narrow"/>
        </w:rPr>
        <w:t>comporte notamment :</w:t>
      </w:r>
    </w:p>
    <w:p w:rsidR="00835E5B" w:rsidRPr="007E45E7" w:rsidRDefault="00835E5B" w:rsidP="00526DF2">
      <w:pPr>
        <w:widowControl w:val="0"/>
        <w:numPr>
          <w:ilvl w:val="0"/>
          <w:numId w:val="35"/>
        </w:numPr>
        <w:autoSpaceDE w:val="0"/>
        <w:jc w:val="both"/>
        <w:rPr>
          <w:rFonts w:ascii="Arial Narrow" w:hAnsi="Arial Narrow"/>
        </w:rPr>
      </w:pPr>
      <w:r w:rsidRPr="007E45E7">
        <w:rPr>
          <w:rFonts w:ascii="Arial Narrow" w:hAnsi="Arial Narrow"/>
        </w:rPr>
        <w:t>Des impôts et taxes relatifs aux bénéfices industriels et commerciaux, y compris l’AIR qui constitue un précompte sur l’impôt des sociétés ;</w:t>
      </w:r>
    </w:p>
    <w:p w:rsidR="00835E5B" w:rsidRPr="007E45E7" w:rsidRDefault="00835E5B" w:rsidP="00526DF2">
      <w:pPr>
        <w:widowControl w:val="0"/>
        <w:numPr>
          <w:ilvl w:val="0"/>
          <w:numId w:val="35"/>
        </w:numPr>
        <w:autoSpaceDE w:val="0"/>
        <w:jc w:val="both"/>
        <w:rPr>
          <w:rFonts w:ascii="Arial Narrow" w:hAnsi="Arial Narrow"/>
        </w:rPr>
      </w:pPr>
      <w:r w:rsidRPr="007E45E7">
        <w:rPr>
          <w:rFonts w:ascii="Arial Narrow" w:hAnsi="Arial Narrow"/>
        </w:rPr>
        <w:t>Des droits d’enregistrement calculés conformément aux stipulations du code des impôts ;</w:t>
      </w:r>
    </w:p>
    <w:p w:rsidR="00835E5B" w:rsidRPr="007E45E7" w:rsidRDefault="00835E5B" w:rsidP="00526DF2">
      <w:pPr>
        <w:widowControl w:val="0"/>
        <w:numPr>
          <w:ilvl w:val="0"/>
          <w:numId w:val="35"/>
        </w:numPr>
        <w:autoSpaceDE w:val="0"/>
        <w:jc w:val="both"/>
        <w:rPr>
          <w:rFonts w:ascii="Arial Narrow" w:hAnsi="Arial Narrow"/>
        </w:rPr>
      </w:pPr>
      <w:r w:rsidRPr="007E45E7">
        <w:rPr>
          <w:rFonts w:ascii="Arial Narrow" w:hAnsi="Arial Narrow"/>
        </w:rPr>
        <w:t>Des droits et taxes attachés à la réalisation des prestations prévues par</w:t>
      </w:r>
      <w:r w:rsidRPr="007E45E7">
        <w:rPr>
          <w:rFonts w:ascii="Arial Narrow" w:hAnsi="Arial Narrow"/>
          <w:iCs/>
        </w:rPr>
        <w:t xml:space="preserve"> </w:t>
      </w:r>
      <w:r w:rsidR="000B636E">
        <w:rPr>
          <w:rFonts w:ascii="Arial Narrow" w:hAnsi="Arial Narrow"/>
          <w:iCs/>
        </w:rPr>
        <w:t>le</w:t>
      </w:r>
      <w:r w:rsidR="000B636E">
        <w:rPr>
          <w:rFonts w:ascii="Arial Narrow" w:hAnsi="Arial Narrow"/>
        </w:rPr>
        <w:t xml:space="preserve"> Marché</w:t>
      </w:r>
      <w:r w:rsidRPr="007E45E7">
        <w:rPr>
          <w:rFonts w:ascii="Arial Narrow" w:hAnsi="Arial Narrow"/>
        </w:rPr>
        <w:t>:</w:t>
      </w:r>
    </w:p>
    <w:p w:rsidR="00835E5B" w:rsidRPr="007E45E7" w:rsidRDefault="00835E5B" w:rsidP="00526DF2">
      <w:pPr>
        <w:widowControl w:val="0"/>
        <w:numPr>
          <w:ilvl w:val="3"/>
          <w:numId w:val="36"/>
        </w:numPr>
        <w:autoSpaceDE w:val="0"/>
        <w:jc w:val="both"/>
        <w:rPr>
          <w:rFonts w:ascii="Arial Narrow" w:hAnsi="Arial Narrow"/>
        </w:rPr>
      </w:pPr>
      <w:r w:rsidRPr="007E45E7">
        <w:rPr>
          <w:rFonts w:ascii="Arial Narrow" w:hAnsi="Arial Narrow"/>
        </w:rPr>
        <w:t>Des droits et taxes d’entrée sur le territoire camerounais (droits de douanes, TVA, taxe informatique) ;</w:t>
      </w:r>
    </w:p>
    <w:p w:rsidR="00835E5B" w:rsidRPr="007E45E7" w:rsidRDefault="00835E5B" w:rsidP="00526DF2">
      <w:pPr>
        <w:widowControl w:val="0"/>
        <w:numPr>
          <w:ilvl w:val="3"/>
          <w:numId w:val="36"/>
        </w:numPr>
        <w:autoSpaceDE w:val="0"/>
        <w:jc w:val="both"/>
        <w:rPr>
          <w:rFonts w:ascii="Arial Narrow" w:hAnsi="Arial Narrow"/>
        </w:rPr>
      </w:pPr>
      <w:r w:rsidRPr="007E45E7">
        <w:rPr>
          <w:rFonts w:ascii="Arial Narrow" w:hAnsi="Arial Narrow"/>
        </w:rPr>
        <w:t>Des droits et taxes communaux,</w:t>
      </w:r>
    </w:p>
    <w:p w:rsidR="00835E5B" w:rsidRPr="007E45E7" w:rsidRDefault="00835E5B" w:rsidP="00526DF2">
      <w:pPr>
        <w:widowControl w:val="0"/>
        <w:numPr>
          <w:ilvl w:val="3"/>
          <w:numId w:val="36"/>
        </w:numPr>
        <w:autoSpaceDE w:val="0"/>
        <w:jc w:val="both"/>
        <w:rPr>
          <w:rFonts w:ascii="Arial Narrow" w:hAnsi="Arial Narrow"/>
        </w:rPr>
      </w:pPr>
      <w:r w:rsidRPr="007E45E7">
        <w:rPr>
          <w:rFonts w:ascii="Arial Narrow" w:hAnsi="Arial Narrow"/>
        </w:rPr>
        <w:t>Des droits et taxes relatifs aux prélèvements des matériaux et d’eau.</w:t>
      </w:r>
    </w:p>
    <w:p w:rsidR="00835E5B" w:rsidRPr="007E45E7" w:rsidRDefault="00835E5B" w:rsidP="00835E5B">
      <w:pPr>
        <w:widowControl w:val="0"/>
        <w:autoSpaceDE w:val="0"/>
        <w:ind w:left="2880"/>
        <w:jc w:val="both"/>
        <w:rPr>
          <w:rFonts w:ascii="Arial Narrow" w:hAnsi="Arial Narrow"/>
        </w:rPr>
      </w:pPr>
    </w:p>
    <w:p w:rsidR="00835E5B" w:rsidRPr="007E45E7" w:rsidRDefault="00835E5B" w:rsidP="00835E5B">
      <w:pPr>
        <w:widowControl w:val="0"/>
        <w:autoSpaceDE w:val="0"/>
        <w:jc w:val="both"/>
        <w:rPr>
          <w:rFonts w:ascii="Arial Narrow" w:hAnsi="Arial Narrow"/>
        </w:rPr>
      </w:pPr>
      <w:r w:rsidRPr="007E45E7">
        <w:rPr>
          <w:rFonts w:ascii="Arial Narrow" w:hAnsi="Arial Narrow"/>
        </w:rPr>
        <w:t>Ces éléments doivent être intégrés dans les charges que le cocontractant impute sur ses coûts d’intervention et constituer l’un des éléments des sous-détails des prix hors taxes.</w:t>
      </w:r>
    </w:p>
    <w:p w:rsidR="00835E5B" w:rsidRPr="007E45E7" w:rsidRDefault="00835E5B" w:rsidP="00835E5B">
      <w:pPr>
        <w:widowControl w:val="0"/>
        <w:autoSpaceDE w:val="0"/>
        <w:jc w:val="both"/>
        <w:rPr>
          <w:rFonts w:ascii="Arial Narrow" w:hAnsi="Arial Narrow"/>
        </w:rPr>
      </w:pPr>
      <w:r w:rsidRPr="007E45E7">
        <w:rPr>
          <w:rFonts w:ascii="Arial Narrow" w:hAnsi="Arial Narrow"/>
        </w:rPr>
        <w:t>Le prix TTC s’entend TVA incluse.</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Sauf mention spécifique contraire figurant </w:t>
      </w:r>
      <w:r w:rsidR="000B636E">
        <w:rPr>
          <w:rFonts w:ascii="Arial Narrow" w:hAnsi="Arial Narrow"/>
        </w:rPr>
        <w:t>dans le Marché</w:t>
      </w:r>
      <w:r w:rsidRPr="007E45E7">
        <w:rPr>
          <w:rFonts w:ascii="Arial Narrow" w:hAnsi="Arial Narrow"/>
        </w:rPr>
        <w:t>, le cocontractant devra supporter et payer tous droits, taxes, impôts et charges lui incombant ainsi qu’à ses sous-traitants.</w:t>
      </w:r>
    </w:p>
    <w:p w:rsidR="00835E5B" w:rsidRPr="007E45E7" w:rsidRDefault="00835E5B" w:rsidP="00835E5B">
      <w:pPr>
        <w:widowControl w:val="0"/>
        <w:autoSpaceDE w:val="0"/>
        <w:jc w:val="both"/>
        <w:rPr>
          <w:rFonts w:ascii="Arial Narrow" w:hAnsi="Arial Narrow"/>
        </w:rPr>
      </w:pPr>
    </w:p>
    <w:p w:rsidR="00835E5B" w:rsidRPr="007E45E7" w:rsidRDefault="00835E5B" w:rsidP="00F7340F">
      <w:pPr>
        <w:pStyle w:val="CCAParticle"/>
        <w:rPr>
          <w:sz w:val="24"/>
          <w:szCs w:val="24"/>
        </w:rPr>
      </w:pPr>
      <w:bookmarkStart w:id="388" w:name="_Toc157306102"/>
      <w:bookmarkStart w:id="389" w:name="_Toc530307830"/>
      <w:bookmarkStart w:id="390" w:name="_Toc97557114"/>
      <w:r w:rsidRPr="007E45E7">
        <w:rPr>
          <w:sz w:val="24"/>
          <w:szCs w:val="24"/>
        </w:rPr>
        <w:t xml:space="preserve">Article </w:t>
      </w:r>
      <w:r w:rsidR="000B636E">
        <w:rPr>
          <w:sz w:val="24"/>
          <w:szCs w:val="24"/>
        </w:rPr>
        <w:t>43 Timbres et enregistrement</w:t>
      </w:r>
      <w:r w:rsidRPr="007E45E7">
        <w:rPr>
          <w:sz w:val="24"/>
          <w:szCs w:val="24"/>
        </w:rPr>
        <w:t xml:space="preserve"> </w:t>
      </w:r>
      <w:bookmarkEnd w:id="388"/>
      <w:bookmarkEnd w:id="389"/>
      <w:bookmarkEnd w:id="390"/>
      <w:r w:rsidR="000B636E">
        <w:t>du Marché</w:t>
      </w:r>
    </w:p>
    <w:p w:rsidR="00835E5B" w:rsidRPr="007E45E7" w:rsidRDefault="00835E5B" w:rsidP="00835E5B">
      <w:pPr>
        <w:widowControl w:val="0"/>
        <w:autoSpaceDE w:val="0"/>
        <w:jc w:val="both"/>
        <w:rPr>
          <w:rFonts w:ascii="Arial Narrow" w:hAnsi="Arial Narrow"/>
        </w:rPr>
      </w:pPr>
      <w:r w:rsidRPr="007E45E7">
        <w:rPr>
          <w:rFonts w:ascii="Arial Narrow" w:hAnsi="Arial Narrow"/>
        </w:rPr>
        <w:t xml:space="preserve">Sept (07) exemplaires originaux </w:t>
      </w:r>
      <w:r w:rsidR="000B636E">
        <w:rPr>
          <w:rFonts w:ascii="Arial Narrow" w:hAnsi="Arial Narrow"/>
        </w:rPr>
        <w:t>du Marché</w:t>
      </w:r>
      <w:r w:rsidR="000B636E" w:rsidRPr="007E45E7">
        <w:rPr>
          <w:rFonts w:ascii="Arial Narrow" w:hAnsi="Arial Narrow"/>
        </w:rPr>
        <w:t xml:space="preserve"> </w:t>
      </w:r>
      <w:r w:rsidRPr="007E45E7">
        <w:rPr>
          <w:rFonts w:ascii="Arial Narrow" w:hAnsi="Arial Narrow"/>
        </w:rPr>
        <w:t>seront timbrés et enregistrés par les soins et aux frais du co-contractant de l’administration, conformément à la règlementation en vigueur.</w:t>
      </w:r>
    </w:p>
    <w:bookmarkEnd w:id="359"/>
    <w:p w:rsidR="00835E5B" w:rsidRPr="007E45E7" w:rsidRDefault="00835E5B" w:rsidP="00835E5B">
      <w:pPr>
        <w:widowControl w:val="0"/>
        <w:autoSpaceDE w:val="0"/>
        <w:jc w:val="both"/>
        <w:rPr>
          <w:rFonts w:ascii="Arial Narrow" w:hAnsi="Arial Narrow"/>
          <w:b/>
          <w:bCs/>
        </w:rPr>
      </w:pPr>
    </w:p>
    <w:bookmarkEnd w:id="344"/>
    <w:p w:rsidR="00BD35FF" w:rsidRPr="007E45E7" w:rsidRDefault="00BD35FF" w:rsidP="00D154B7">
      <w:pPr>
        <w:widowControl w:val="0"/>
        <w:autoSpaceDE w:val="0"/>
        <w:jc w:val="both"/>
        <w:rPr>
          <w:rFonts w:ascii="Arial Narrow" w:hAnsi="Arial Narrow"/>
          <w:b/>
          <w:bCs/>
        </w:rPr>
      </w:pPr>
    </w:p>
    <w:p w:rsidR="003F7F98" w:rsidRPr="007E45E7" w:rsidRDefault="007C0300" w:rsidP="00F7340F">
      <w:pPr>
        <w:pStyle w:val="CCAPchapitre"/>
        <w:rPr>
          <w:rFonts w:ascii="Arial Narrow" w:hAnsi="Arial Narrow"/>
          <w:sz w:val="24"/>
        </w:rPr>
      </w:pPr>
      <w:bookmarkStart w:id="391" w:name="_Toc530307831"/>
      <w:bookmarkStart w:id="392" w:name="_Toc97557115"/>
      <w:bookmarkStart w:id="393" w:name="_Toc157306103"/>
      <w:r w:rsidRPr="007E45E7">
        <w:rPr>
          <w:rFonts w:ascii="Arial Narrow" w:hAnsi="Arial Narrow"/>
          <w:sz w:val="24"/>
        </w:rPr>
        <w:t xml:space="preserve"> </w:t>
      </w:r>
      <w:r w:rsidR="003F7F98" w:rsidRPr="007E45E7">
        <w:rPr>
          <w:rFonts w:ascii="Arial Narrow" w:hAnsi="Arial Narrow"/>
          <w:sz w:val="24"/>
        </w:rPr>
        <w:t>Dispositions diverses</w:t>
      </w:r>
      <w:bookmarkEnd w:id="391"/>
      <w:bookmarkEnd w:id="392"/>
      <w:bookmarkEnd w:id="393"/>
    </w:p>
    <w:p w:rsidR="005C6315" w:rsidRPr="007E45E7" w:rsidRDefault="005C6315" w:rsidP="00F7340F">
      <w:pPr>
        <w:pStyle w:val="CCAParticle"/>
        <w:rPr>
          <w:sz w:val="24"/>
          <w:szCs w:val="24"/>
        </w:rPr>
      </w:pPr>
      <w:bookmarkStart w:id="394" w:name="_Toc157306104"/>
      <w:bookmarkStart w:id="395" w:name="_Toc530307832"/>
      <w:bookmarkStart w:id="396" w:name="_Toc97557116"/>
      <w:bookmarkStart w:id="397" w:name="_Hlk163137673"/>
      <w:r w:rsidRPr="007E45E7">
        <w:rPr>
          <w:sz w:val="24"/>
          <w:szCs w:val="24"/>
        </w:rPr>
        <w:t xml:space="preserve">Article 44-Résiliation </w:t>
      </w:r>
      <w:bookmarkEnd w:id="394"/>
      <w:bookmarkEnd w:id="395"/>
      <w:bookmarkEnd w:id="396"/>
      <w:r w:rsidR="000B636E">
        <w:t>du Marché</w:t>
      </w:r>
    </w:p>
    <w:p w:rsidR="005C6315" w:rsidRPr="007E45E7" w:rsidRDefault="005C6315" w:rsidP="005C6315">
      <w:pPr>
        <w:widowControl w:val="0"/>
        <w:autoSpaceDE w:val="0"/>
        <w:jc w:val="both"/>
        <w:rPr>
          <w:rFonts w:ascii="Arial Narrow" w:hAnsi="Arial Narrow"/>
        </w:rPr>
      </w:pPr>
      <w:bookmarkStart w:id="398" w:name="_Hlk163153001"/>
      <w:r w:rsidRPr="007E45E7">
        <w:rPr>
          <w:rFonts w:ascii="Arial Narrow" w:hAnsi="Arial Narrow"/>
        </w:rPr>
        <w:t xml:space="preserve">44.1 </w:t>
      </w:r>
      <w:r w:rsidR="000125A2" w:rsidRPr="007E45E7">
        <w:rPr>
          <w:rFonts w:ascii="Arial Narrow" w:hAnsi="Arial Narrow"/>
          <w:iCs/>
        </w:rPr>
        <w:t>L</w:t>
      </w:r>
      <w:r w:rsidR="000B636E">
        <w:rPr>
          <w:rFonts w:ascii="Arial Narrow" w:hAnsi="Arial Narrow"/>
          <w:iCs/>
        </w:rPr>
        <w:t>e</w:t>
      </w:r>
      <w:r w:rsidR="000B636E">
        <w:rPr>
          <w:rFonts w:ascii="Arial Narrow" w:hAnsi="Arial Narrow"/>
        </w:rPr>
        <w:t xml:space="preserve"> Marché</w:t>
      </w:r>
      <w:r w:rsidR="000B636E" w:rsidRPr="007E45E7">
        <w:rPr>
          <w:rFonts w:ascii="Arial Narrow" w:hAnsi="Arial Narrow"/>
        </w:rPr>
        <w:t xml:space="preserve"> </w:t>
      </w:r>
      <w:r w:rsidR="000125A2" w:rsidRPr="007E45E7">
        <w:rPr>
          <w:rFonts w:ascii="Arial Narrow" w:hAnsi="Arial Narrow"/>
        </w:rPr>
        <w:t>est résilié</w:t>
      </w:r>
      <w:r w:rsidR="00A24655" w:rsidRPr="007E45E7">
        <w:rPr>
          <w:rFonts w:ascii="Arial Narrow" w:hAnsi="Arial Narrow"/>
        </w:rPr>
        <w:t>e</w:t>
      </w:r>
      <w:r w:rsidRPr="007E45E7">
        <w:rPr>
          <w:rFonts w:ascii="Arial Narrow" w:hAnsi="Arial Narrow"/>
        </w:rPr>
        <w:t xml:space="preserve"> de plein droit dans l’un des cas suivants :</w:t>
      </w: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Décès du titulaire </w:t>
      </w:r>
      <w:r w:rsidR="000B636E">
        <w:rPr>
          <w:rFonts w:ascii="Arial Narrow" w:hAnsi="Arial Narrow"/>
        </w:rPr>
        <w:t>du Marché</w:t>
      </w:r>
      <w:r w:rsidRPr="007E45E7">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rsidR="005C6315" w:rsidRPr="007E45E7" w:rsidRDefault="005C6315" w:rsidP="005C6315">
      <w:pPr>
        <w:pStyle w:val="Paragraphedeliste"/>
        <w:widowControl w:val="0"/>
        <w:autoSpaceDE w:val="0"/>
        <w:spacing w:after="0" w:line="240" w:lineRule="auto"/>
        <w:ind w:left="786"/>
        <w:jc w:val="both"/>
        <w:rPr>
          <w:rFonts w:ascii="Arial Narrow" w:hAnsi="Arial Narrow"/>
          <w:sz w:val="24"/>
          <w:szCs w:val="24"/>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Faillite du titulaire </w:t>
      </w:r>
      <w:r w:rsidR="000B636E">
        <w:rPr>
          <w:rFonts w:ascii="Arial Narrow" w:hAnsi="Arial Narrow"/>
        </w:rPr>
        <w:t>du Marché</w:t>
      </w:r>
      <w:r w:rsidRPr="007E45E7">
        <w:rPr>
          <w:rFonts w:ascii="Arial Narrow" w:hAnsi="Arial Narrow"/>
          <w:sz w:val="24"/>
          <w:szCs w:val="24"/>
        </w:rPr>
        <w:t>. Dans ce cas, le Maître d’Ouvrage peut accepter s’il y a lieu, des propositions qui peuvent être présentées par les créanciers pour la continuation des prestations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Liquidation judiciaire, si le co-contractant de l’Administration n’est pas autorisé par le tribunal à continuer l’exploitation de son entreprise ;</w:t>
      </w:r>
    </w:p>
    <w:p w:rsidR="005C6315" w:rsidRPr="007E45E7" w:rsidRDefault="005C6315" w:rsidP="005C6315">
      <w:pPr>
        <w:widowControl w:val="0"/>
        <w:autoSpaceDE w:val="0"/>
        <w:jc w:val="both"/>
        <w:rPr>
          <w:rFonts w:ascii="Arial Narrow" w:hAnsi="Arial Narrow"/>
        </w:rPr>
      </w:pPr>
    </w:p>
    <w:p w:rsidR="005C6315" w:rsidRPr="007E45E7" w:rsidRDefault="000125A2"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En cas de sous-traitance, de C</w:t>
      </w:r>
      <w:r w:rsidR="005C6315" w:rsidRPr="007E45E7">
        <w:rPr>
          <w:rFonts w:ascii="Arial Narrow" w:hAnsi="Arial Narrow"/>
          <w:sz w:val="24"/>
          <w:szCs w:val="24"/>
        </w:rPr>
        <w:t>o-traitance ou de sous-commande sans autorisation préalable du Maître d’Ouvrage ou du Maître d’Ouvrage Délégué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Non-respect de la législation ou de la réglementation du travail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A24655" w:rsidRPr="007E45E7">
        <w:rPr>
          <w:rFonts w:ascii="Arial Narrow" w:hAnsi="Arial Narrow"/>
          <w:sz w:val="24"/>
          <w:szCs w:val="24"/>
        </w:rPr>
        <w:t xml:space="preserve">de la Lettre </w:t>
      </w:r>
      <w:r w:rsidR="0051407C" w:rsidRPr="007E45E7">
        <w:rPr>
          <w:rFonts w:ascii="Arial Narrow" w:hAnsi="Arial Narrow"/>
          <w:sz w:val="24"/>
          <w:szCs w:val="24"/>
        </w:rPr>
        <w:t>Commande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7E45E7">
        <w:rPr>
          <w:rFonts w:ascii="Arial Narrow" w:hAnsi="Arial Narrow"/>
          <w:sz w:val="24"/>
          <w:szCs w:val="24"/>
        </w:rPr>
        <w:t xml:space="preserve">Manœuvres frauduleuses et corruption dûment constatées. </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widowControl w:val="0"/>
        <w:autoSpaceDE w:val="0"/>
        <w:jc w:val="both"/>
        <w:rPr>
          <w:rFonts w:ascii="Arial Narrow" w:hAnsi="Arial Narrow"/>
        </w:rPr>
      </w:pPr>
      <w:r w:rsidRPr="007E45E7">
        <w:rPr>
          <w:rFonts w:ascii="Arial Narrow" w:hAnsi="Arial Narrow"/>
        </w:rPr>
        <w:t xml:space="preserve">44.2 </w:t>
      </w:r>
      <w:r w:rsidR="00C46AA2" w:rsidRPr="007E45E7">
        <w:rPr>
          <w:rFonts w:ascii="Arial Narrow" w:hAnsi="Arial Narrow"/>
          <w:iCs/>
        </w:rPr>
        <w:t>L</w:t>
      </w:r>
      <w:r w:rsidR="000B636E">
        <w:rPr>
          <w:rFonts w:ascii="Arial Narrow" w:hAnsi="Arial Narrow"/>
          <w:iCs/>
        </w:rPr>
        <w:t>e</w:t>
      </w:r>
      <w:r w:rsidR="000B636E">
        <w:rPr>
          <w:rFonts w:ascii="Arial Narrow" w:hAnsi="Arial Narrow"/>
        </w:rPr>
        <w:t xml:space="preserve"> Marché</w:t>
      </w:r>
      <w:r w:rsidR="000B636E" w:rsidRPr="007E45E7">
        <w:rPr>
          <w:rFonts w:ascii="Arial Narrow" w:hAnsi="Arial Narrow"/>
        </w:rPr>
        <w:t xml:space="preserve"> </w:t>
      </w:r>
      <w:r w:rsidRPr="007E45E7">
        <w:rPr>
          <w:rFonts w:ascii="Arial Narrow" w:hAnsi="Arial Narrow"/>
        </w:rPr>
        <w:t>peut également être résilié</w:t>
      </w:r>
      <w:r w:rsidR="0051407C" w:rsidRPr="007E45E7">
        <w:rPr>
          <w:rFonts w:ascii="Arial Narrow" w:hAnsi="Arial Narrow"/>
        </w:rPr>
        <w:t>e</w:t>
      </w:r>
      <w:r w:rsidRPr="007E45E7">
        <w:rPr>
          <w:rFonts w:ascii="Arial Narrow" w:hAnsi="Arial Narrow"/>
        </w:rPr>
        <w:t xml:space="preserve"> dans les conditions stipulées dans le CCAG, notamment dans l’un des cas suivants :</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 xml:space="preserve">Retard dans les travaux entraînant des pénalités au-delà de 10% du montant TTC </w:t>
      </w:r>
      <w:r w:rsidR="000B636E">
        <w:rPr>
          <w:rFonts w:ascii="Arial Narrow" w:hAnsi="Arial Narrow"/>
        </w:rPr>
        <w:t>du Marché</w:t>
      </w:r>
      <w:r w:rsidR="00FB4723" w:rsidRPr="007E45E7">
        <w:rPr>
          <w:rFonts w:ascii="Arial Narrow" w:hAnsi="Arial Narrow"/>
          <w:iCs/>
        </w:rPr>
        <w:t>;</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 xml:space="preserve">Ajournement ou interruption prolongée décidée par le Maitre d’Ouvrage ou le Maitre d’Ouvrage Délégué ; </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Non-paiement persistant des prestations </w:t>
      </w:r>
      <w:r w:rsidRPr="007E45E7">
        <w:rPr>
          <w:rFonts w:ascii="Arial Narrow" w:hAnsi="Arial Narrow"/>
        </w:rPr>
        <w:t>;</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Refus de la reprise des travaux mal exécutés.</w:t>
      </w:r>
    </w:p>
    <w:p w:rsidR="005C6315" w:rsidRPr="007E45E7" w:rsidRDefault="005C6315" w:rsidP="005C6315">
      <w:pPr>
        <w:widowControl w:val="0"/>
        <w:autoSpaceDE w:val="0"/>
        <w:ind w:left="567"/>
        <w:jc w:val="both"/>
        <w:rPr>
          <w:rFonts w:ascii="Arial Narrow" w:hAnsi="Arial Narrow"/>
          <w:iCs/>
        </w:rPr>
      </w:pPr>
    </w:p>
    <w:p w:rsidR="005C6315" w:rsidRPr="007E45E7" w:rsidRDefault="005C6315" w:rsidP="005C6315">
      <w:pPr>
        <w:widowControl w:val="0"/>
        <w:autoSpaceDE w:val="0"/>
        <w:jc w:val="both"/>
        <w:rPr>
          <w:rFonts w:ascii="Arial Narrow" w:hAnsi="Arial Narrow"/>
        </w:rPr>
      </w:pPr>
      <w:r w:rsidRPr="007E45E7">
        <w:rPr>
          <w:rFonts w:ascii="Arial Narrow" w:hAnsi="Arial Narrow"/>
        </w:rPr>
        <w:t xml:space="preserve">44.3 </w:t>
      </w:r>
      <w:r w:rsidR="000125A2" w:rsidRPr="007E45E7">
        <w:rPr>
          <w:rFonts w:ascii="Arial Narrow" w:hAnsi="Arial Narrow"/>
          <w:iCs/>
        </w:rPr>
        <w:t>L</w:t>
      </w:r>
      <w:r w:rsidR="000B636E">
        <w:rPr>
          <w:rFonts w:ascii="Arial Narrow" w:hAnsi="Arial Narrow"/>
          <w:iCs/>
        </w:rPr>
        <w:t>e</w:t>
      </w:r>
      <w:r w:rsidR="000B636E">
        <w:rPr>
          <w:rFonts w:ascii="Arial Narrow" w:hAnsi="Arial Narrow"/>
        </w:rPr>
        <w:t xml:space="preserve"> Marché</w:t>
      </w:r>
      <w:r w:rsidR="000B636E" w:rsidRPr="007E45E7">
        <w:rPr>
          <w:rFonts w:ascii="Arial Narrow" w:hAnsi="Arial Narrow"/>
        </w:rPr>
        <w:t xml:space="preserve"> </w:t>
      </w:r>
      <w:r w:rsidRPr="007E45E7">
        <w:rPr>
          <w:rFonts w:ascii="Arial Narrow" w:hAnsi="Arial Narrow"/>
        </w:rPr>
        <w:t xml:space="preserve">peut également être résilié </w:t>
      </w:r>
      <w:r w:rsidRPr="007E45E7">
        <w:rPr>
          <w:rFonts w:ascii="Arial Narrow" w:hAnsi="Arial Narrow"/>
          <w:bCs/>
          <w:lang w:val="fr-CM"/>
        </w:rPr>
        <w:t>sans tort des titulaires</w:t>
      </w:r>
      <w:r w:rsidRPr="007E45E7">
        <w:rPr>
          <w:rFonts w:ascii="Arial Narrow" w:hAnsi="Arial Narrow"/>
        </w:rPr>
        <w:t>, notamment dans l’un des cas suivants :</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5C6315" w:rsidRPr="007E45E7" w:rsidRDefault="005C6315" w:rsidP="005C6315">
      <w:pPr>
        <w:widowControl w:val="0"/>
        <w:numPr>
          <w:ilvl w:val="0"/>
          <w:numId w:val="8"/>
        </w:numPr>
        <w:autoSpaceDE w:val="0"/>
        <w:ind w:left="567" w:hanging="283"/>
        <w:jc w:val="both"/>
        <w:rPr>
          <w:rFonts w:ascii="Arial Narrow" w:hAnsi="Arial Narrow"/>
        </w:rPr>
      </w:pPr>
      <w:r w:rsidRPr="007E45E7">
        <w:rPr>
          <w:rFonts w:ascii="Arial Narrow" w:hAnsi="Arial Narrow"/>
          <w:iCs/>
        </w:rPr>
        <w:t>Non-paiement persistant des prestations</w:t>
      </w:r>
      <w:r w:rsidRPr="007E45E7">
        <w:rPr>
          <w:rFonts w:ascii="Arial Narrow" w:hAnsi="Arial Narrow"/>
        </w:rPr>
        <w:t>.</w:t>
      </w:r>
    </w:p>
    <w:p w:rsidR="005C6315" w:rsidRPr="007E45E7" w:rsidRDefault="005C6315" w:rsidP="005C6315">
      <w:pPr>
        <w:widowControl w:val="0"/>
        <w:numPr>
          <w:ilvl w:val="0"/>
          <w:numId w:val="8"/>
        </w:numPr>
        <w:autoSpaceDE w:val="0"/>
        <w:ind w:left="567" w:hanging="283"/>
        <w:jc w:val="both"/>
        <w:rPr>
          <w:rFonts w:ascii="Arial Narrow" w:hAnsi="Arial Narrow"/>
        </w:rPr>
      </w:pPr>
      <w:r w:rsidRPr="007E45E7">
        <w:rPr>
          <w:rFonts w:ascii="Arial Narrow" w:hAnsi="Arial Narrow"/>
        </w:rPr>
        <w:t>Motif d’intérêt général.</w:t>
      </w:r>
    </w:p>
    <w:bookmarkEnd w:id="397"/>
    <w:p w:rsidR="005C6315" w:rsidRPr="007E45E7" w:rsidRDefault="005C6315" w:rsidP="005C6315">
      <w:pPr>
        <w:widowControl w:val="0"/>
        <w:autoSpaceDE w:val="0"/>
        <w:ind w:left="567"/>
        <w:jc w:val="both"/>
        <w:rPr>
          <w:rFonts w:ascii="Arial Narrow" w:hAnsi="Arial Narrow"/>
        </w:rPr>
      </w:pPr>
    </w:p>
    <w:p w:rsidR="005C6315" w:rsidRPr="007E45E7" w:rsidRDefault="005C6315" w:rsidP="00F7340F">
      <w:pPr>
        <w:pStyle w:val="CCAParticle"/>
        <w:rPr>
          <w:sz w:val="24"/>
          <w:szCs w:val="24"/>
        </w:rPr>
      </w:pPr>
      <w:bookmarkStart w:id="399" w:name="_Toc530307833"/>
      <w:bookmarkStart w:id="400" w:name="_Toc97557117"/>
      <w:bookmarkStart w:id="401" w:name="_Toc157306105"/>
      <w:r w:rsidRPr="007E45E7">
        <w:rPr>
          <w:sz w:val="24"/>
          <w:szCs w:val="24"/>
        </w:rPr>
        <w:t>Article 45 Cas de force majeure</w:t>
      </w:r>
      <w:bookmarkEnd w:id="399"/>
      <w:bookmarkEnd w:id="400"/>
      <w:bookmarkEnd w:id="401"/>
    </w:p>
    <w:p w:rsidR="005C6315" w:rsidRPr="007E45E7" w:rsidRDefault="005C6315" w:rsidP="005C6315">
      <w:pPr>
        <w:widowControl w:val="0"/>
        <w:autoSpaceDE w:val="0"/>
        <w:jc w:val="both"/>
        <w:rPr>
          <w:rFonts w:ascii="Arial Narrow" w:hAnsi="Arial Narrow"/>
          <w:iCs/>
        </w:rPr>
      </w:pPr>
      <w:bookmarkStart w:id="402" w:name="_Hlk163137692"/>
      <w:r w:rsidRPr="007E45E7">
        <w:rPr>
          <w:rFonts w:ascii="Arial Narrow" w:hAnsi="Arial Narrow"/>
          <w:iCs/>
        </w:rPr>
        <w:t xml:space="preserve"> </w:t>
      </w:r>
      <w:bookmarkStart w:id="403" w:name="_Hlk163221945"/>
      <w:r w:rsidRPr="007E45E7">
        <w:rPr>
          <w:rFonts w:ascii="Arial Narrow" w:hAnsi="Arial Narrow"/>
          <w:iCs/>
        </w:rPr>
        <w:t xml:space="preserve">Le titulaire </w:t>
      </w:r>
      <w:r w:rsidR="000B636E">
        <w:rPr>
          <w:rFonts w:ascii="Arial Narrow" w:hAnsi="Arial Narrow"/>
        </w:rPr>
        <w:t>du Marché</w:t>
      </w:r>
      <w:r w:rsidR="000B636E" w:rsidRPr="007E45E7">
        <w:rPr>
          <w:rFonts w:ascii="Arial Narrow" w:hAnsi="Arial Narrow"/>
          <w:iCs/>
        </w:rPr>
        <w:t xml:space="preserve"> </w:t>
      </w:r>
      <w:r w:rsidRPr="007E45E7">
        <w:rPr>
          <w:rFonts w:ascii="Arial Narrow" w:hAnsi="Arial Narrow"/>
          <w:iCs/>
        </w:rPr>
        <w:t xml:space="preserve">ne sera pas tenu responsable des retards imputables à un cas de force majeure. Dans un tel cas, le titulaire </w:t>
      </w:r>
      <w:r w:rsidR="000B636E">
        <w:rPr>
          <w:rFonts w:ascii="Arial Narrow" w:hAnsi="Arial Narrow"/>
        </w:rPr>
        <w:t>du Marché</w:t>
      </w:r>
      <w:r w:rsidR="000B636E" w:rsidRPr="007E45E7">
        <w:rPr>
          <w:rFonts w:ascii="Arial Narrow" w:hAnsi="Arial Narrow"/>
          <w:iCs/>
        </w:rPr>
        <w:t xml:space="preserve"> </w:t>
      </w:r>
      <w:r w:rsidRPr="007E45E7">
        <w:rPr>
          <w:rFonts w:ascii="Arial Narrow" w:hAnsi="Arial Narrow"/>
          <w:iCs/>
        </w:rPr>
        <w:t xml:space="preserve">avertira le Maître d’ouvrage ou le Maître d’ouvrage Délégué par écrit, dans les </w:t>
      </w:r>
      <w:r w:rsidR="006B4B9D" w:rsidRPr="007E45E7">
        <w:rPr>
          <w:rFonts w:ascii="Arial Narrow" w:hAnsi="Arial Narrow"/>
          <w:iCs/>
        </w:rPr>
        <w:t xml:space="preserve">Trois (03) jours </w:t>
      </w:r>
      <w:r w:rsidRPr="007E45E7">
        <w:rPr>
          <w:rFonts w:ascii="Arial Narrow" w:hAnsi="Arial Narrow"/>
          <w:iCs/>
        </w:rPr>
        <w:t xml:space="preserve">suivant l’apparition du cas de force majeure et il donnera une estimation des retards en résultant. Chaque fois qu’un cas de force majeure provoquera un retard, le titulaire </w:t>
      </w:r>
      <w:r w:rsidR="000B636E">
        <w:rPr>
          <w:rFonts w:ascii="Arial Narrow" w:hAnsi="Arial Narrow"/>
        </w:rPr>
        <w:t>du Marché</w:t>
      </w:r>
      <w:r w:rsidR="000B636E" w:rsidRPr="007E45E7">
        <w:rPr>
          <w:rFonts w:ascii="Arial Narrow" w:hAnsi="Arial Narrow"/>
          <w:iCs/>
        </w:rPr>
        <w:t xml:space="preserve"> </w:t>
      </w:r>
      <w:r w:rsidRPr="007E45E7">
        <w:rPr>
          <w:rFonts w:ascii="Arial Narrow" w:hAnsi="Arial Narrow"/>
          <w:iCs/>
        </w:rPr>
        <w:t>aura droit, si le Maître d’ouvrage le juge réel, à une prorogation des délais</w:t>
      </w:r>
    </w:p>
    <w:bookmarkEnd w:id="403"/>
    <w:p w:rsidR="005C6315" w:rsidRPr="007E45E7" w:rsidRDefault="005C6315" w:rsidP="005C6315">
      <w:pPr>
        <w:widowControl w:val="0"/>
        <w:autoSpaceDE w:val="0"/>
        <w:jc w:val="both"/>
        <w:rPr>
          <w:rFonts w:ascii="Arial Narrow" w:hAnsi="Arial Narrow"/>
          <w:iCs/>
        </w:rPr>
      </w:pPr>
      <w:r w:rsidRPr="007E45E7">
        <w:rPr>
          <w:rFonts w:ascii="Arial Narrow" w:hAnsi="Arial Narrow"/>
          <w:iCs/>
        </w:rPr>
        <w:t xml:space="preserve">Aux fins </w:t>
      </w:r>
      <w:r w:rsidR="000B636E">
        <w:rPr>
          <w:rFonts w:ascii="Arial Narrow" w:hAnsi="Arial Narrow"/>
          <w:iCs/>
        </w:rPr>
        <w:t>du présent</w:t>
      </w:r>
      <w:r w:rsidR="000B636E">
        <w:rPr>
          <w:rFonts w:ascii="Arial Narrow" w:hAnsi="Arial Narrow"/>
        </w:rPr>
        <w:t xml:space="preserve"> Marché</w:t>
      </w:r>
      <w:r w:rsidRPr="007E45E7">
        <w:rPr>
          <w:rFonts w:ascii="Arial Narrow" w:hAnsi="Arial Narrow"/>
          <w:iCs/>
        </w:rPr>
        <w:t>, la « force majeure » désigne.</w:t>
      </w:r>
    </w:p>
    <w:p w:rsidR="005C6315" w:rsidRPr="007E45E7" w:rsidRDefault="005C6315" w:rsidP="005C6315">
      <w:pPr>
        <w:widowControl w:val="0"/>
        <w:autoSpaceDE w:val="0"/>
        <w:jc w:val="both"/>
        <w:rPr>
          <w:rFonts w:ascii="Arial Narrow" w:hAnsi="Arial Narrow"/>
          <w:iCs/>
        </w:rPr>
      </w:pPr>
      <w:r w:rsidRPr="007E45E7">
        <w:rPr>
          <w:rFonts w:ascii="Arial Narrow" w:hAnsi="Arial Narrow"/>
          <w:iCs/>
        </w:rPr>
        <w:t xml:space="preserve"> </w:t>
      </w:r>
    </w:p>
    <w:bookmarkEnd w:id="402"/>
    <w:p w:rsidR="005C6315" w:rsidRPr="007E45E7" w:rsidRDefault="005C6315" w:rsidP="005C6315">
      <w:pPr>
        <w:widowControl w:val="0"/>
        <w:autoSpaceDE w:val="0"/>
        <w:jc w:val="both"/>
        <w:rPr>
          <w:rFonts w:ascii="Arial Narrow" w:hAnsi="Arial Narrow"/>
          <w:iCs/>
        </w:rPr>
      </w:pPr>
      <w:r w:rsidRPr="007E45E7">
        <w:rPr>
          <w:rFonts w:ascii="Arial Narrow" w:hAnsi="Arial Narrow"/>
          <w:iCs/>
        </w:rPr>
        <w:t>Les cas de force majeure seront constatés conformément aux dispositions du CCAG. Il appartient au Maître d’Ouvrage d’apprécier le caractère de force majeure et les justificatifs fournis.</w:t>
      </w:r>
    </w:p>
    <w:p w:rsidR="005C6315" w:rsidRPr="007E45E7" w:rsidRDefault="005C6315" w:rsidP="005C6315">
      <w:pPr>
        <w:widowControl w:val="0"/>
        <w:autoSpaceDE w:val="0"/>
        <w:jc w:val="both"/>
        <w:rPr>
          <w:rFonts w:ascii="Arial Narrow" w:hAnsi="Arial Narrow"/>
          <w:iCs/>
        </w:rPr>
      </w:pPr>
      <w:r w:rsidRPr="007E45E7">
        <w:rPr>
          <w:rFonts w:ascii="Arial Narrow" w:hAnsi="Arial Narrow"/>
          <w:iCs/>
        </w:rPr>
        <w:t>Dans le cas où le cocontractant invoquerait le cas de force majeure relevant des conditions météorologiques, les seuils en deçà desquels aucune réclamation ne sera admise sont :</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Pluie : 200 millimètres en 24 heures ;</w:t>
      </w:r>
    </w:p>
    <w:p w:rsidR="005C6315" w:rsidRPr="007E45E7" w:rsidRDefault="005C6315" w:rsidP="005C6315">
      <w:pPr>
        <w:widowControl w:val="0"/>
        <w:numPr>
          <w:ilvl w:val="0"/>
          <w:numId w:val="8"/>
        </w:numPr>
        <w:autoSpaceDE w:val="0"/>
        <w:ind w:left="567" w:hanging="283"/>
        <w:jc w:val="both"/>
        <w:rPr>
          <w:rFonts w:ascii="Arial Narrow" w:hAnsi="Arial Narrow"/>
          <w:iCs/>
        </w:rPr>
      </w:pPr>
      <w:r w:rsidRPr="007E45E7">
        <w:rPr>
          <w:rFonts w:ascii="Arial Narrow" w:hAnsi="Arial Narrow"/>
          <w:iCs/>
        </w:rPr>
        <w:t>Vent : 40 mètres par seconde ;</w:t>
      </w:r>
    </w:p>
    <w:p w:rsidR="005C6315" w:rsidRPr="007E45E7" w:rsidRDefault="005C6315" w:rsidP="005C6315">
      <w:pPr>
        <w:widowControl w:val="0"/>
        <w:numPr>
          <w:ilvl w:val="0"/>
          <w:numId w:val="8"/>
        </w:numPr>
        <w:autoSpaceDE w:val="0"/>
        <w:ind w:left="567" w:hanging="283"/>
        <w:jc w:val="both"/>
        <w:rPr>
          <w:rFonts w:ascii="Arial Narrow" w:hAnsi="Arial Narrow"/>
        </w:rPr>
      </w:pPr>
      <w:r w:rsidRPr="007E45E7">
        <w:rPr>
          <w:rFonts w:ascii="Arial Narrow" w:hAnsi="Arial Narrow"/>
          <w:iCs/>
        </w:rPr>
        <w:t>Crue : la crue de fréquence décennale</w:t>
      </w:r>
      <w:r w:rsidRPr="007E45E7">
        <w:rPr>
          <w:rFonts w:ascii="Arial Narrow" w:hAnsi="Arial Narrow"/>
          <w:i/>
          <w:iCs/>
        </w:rPr>
        <w:t>.</w:t>
      </w:r>
    </w:p>
    <w:bookmarkEnd w:id="398"/>
    <w:p w:rsidR="005C6315" w:rsidRPr="007E45E7" w:rsidRDefault="005C6315" w:rsidP="005C6315">
      <w:pPr>
        <w:widowControl w:val="0"/>
        <w:autoSpaceDE w:val="0"/>
        <w:jc w:val="both"/>
        <w:rPr>
          <w:rFonts w:ascii="Arial Narrow" w:hAnsi="Arial Narrow"/>
        </w:rPr>
      </w:pPr>
    </w:p>
    <w:p w:rsidR="005C6315" w:rsidRPr="007E45E7" w:rsidRDefault="005C6315" w:rsidP="00F7340F">
      <w:pPr>
        <w:pStyle w:val="CCAParticle"/>
        <w:rPr>
          <w:sz w:val="24"/>
          <w:szCs w:val="24"/>
        </w:rPr>
      </w:pPr>
      <w:bookmarkStart w:id="404" w:name="_Toc157306106"/>
      <w:bookmarkStart w:id="405" w:name="_Toc530307834"/>
      <w:bookmarkStart w:id="406" w:name="_Toc97557118"/>
      <w:r w:rsidRPr="007E45E7">
        <w:rPr>
          <w:sz w:val="24"/>
          <w:szCs w:val="24"/>
        </w:rPr>
        <w:t>Article 46- Différends et litiges</w:t>
      </w:r>
      <w:bookmarkEnd w:id="404"/>
      <w:r w:rsidRPr="007E45E7">
        <w:rPr>
          <w:sz w:val="24"/>
          <w:szCs w:val="24"/>
        </w:rPr>
        <w:t xml:space="preserve"> </w:t>
      </w:r>
      <w:bookmarkEnd w:id="405"/>
      <w:bookmarkEnd w:id="406"/>
    </w:p>
    <w:p w:rsidR="005C6315" w:rsidRPr="007E45E7" w:rsidRDefault="005C6315" w:rsidP="005C6315">
      <w:pPr>
        <w:widowControl w:val="0"/>
        <w:autoSpaceDE w:val="0"/>
        <w:jc w:val="both"/>
        <w:rPr>
          <w:rFonts w:ascii="Arial Narrow" w:hAnsi="Arial Narrow"/>
          <w:spacing w:val="5"/>
        </w:rPr>
      </w:pPr>
      <w:r w:rsidRPr="007E45E7">
        <w:rPr>
          <w:rFonts w:ascii="Arial Narrow" w:hAnsi="Arial Narrow"/>
          <w:spacing w:val="5"/>
        </w:rPr>
        <w:t xml:space="preserve">Les différends ou litiges nés de l’exécution </w:t>
      </w:r>
      <w:r w:rsidR="000B636E">
        <w:rPr>
          <w:rFonts w:ascii="Arial Narrow" w:hAnsi="Arial Narrow"/>
        </w:rPr>
        <w:t>du présent Marché</w:t>
      </w:r>
      <w:r w:rsidR="000B636E" w:rsidRPr="007E45E7">
        <w:rPr>
          <w:rFonts w:ascii="Arial Narrow" w:hAnsi="Arial Narrow"/>
          <w:spacing w:val="5"/>
        </w:rPr>
        <w:t xml:space="preserve"> </w:t>
      </w:r>
      <w:r w:rsidRPr="007E45E7">
        <w:rPr>
          <w:rFonts w:ascii="Arial Narrow" w:hAnsi="Arial Narrow"/>
          <w:spacing w:val="5"/>
        </w:rPr>
        <w:t>peuvent faire l’objet d’un règlement à l’amiable.</w:t>
      </w:r>
    </w:p>
    <w:p w:rsidR="005C6315" w:rsidRPr="007E45E7" w:rsidRDefault="005C6315" w:rsidP="005C6315">
      <w:pPr>
        <w:widowControl w:val="0"/>
        <w:autoSpaceDE w:val="0"/>
        <w:jc w:val="both"/>
        <w:rPr>
          <w:rFonts w:ascii="Arial Narrow" w:hAnsi="Arial Narrow"/>
        </w:rPr>
      </w:pPr>
      <w:r w:rsidRPr="007E45E7">
        <w:rPr>
          <w:rFonts w:ascii="Arial Narrow" w:hAnsi="Arial Narrow"/>
          <w:spacing w:val="5"/>
        </w:rPr>
        <w:lastRenderedPageBreak/>
        <w:t>Lorsqu’aucun</w:t>
      </w:r>
      <w:r w:rsidRPr="007E45E7">
        <w:rPr>
          <w:rFonts w:ascii="Arial Narrow" w:hAnsi="Arial Narrow"/>
        </w:rPr>
        <w:t xml:space="preserve">e </w:t>
      </w:r>
      <w:r w:rsidRPr="007E45E7">
        <w:rPr>
          <w:rFonts w:ascii="Arial Narrow" w:hAnsi="Arial Narrow"/>
          <w:spacing w:val="5"/>
        </w:rPr>
        <w:t>solutio</w:t>
      </w:r>
      <w:r w:rsidRPr="007E45E7">
        <w:rPr>
          <w:rFonts w:ascii="Arial Narrow" w:hAnsi="Arial Narrow"/>
        </w:rPr>
        <w:t xml:space="preserve">n </w:t>
      </w:r>
      <w:r w:rsidRPr="007E45E7">
        <w:rPr>
          <w:rFonts w:ascii="Arial Narrow" w:hAnsi="Arial Narrow"/>
          <w:spacing w:val="5"/>
        </w:rPr>
        <w:t>amiabl</w:t>
      </w:r>
      <w:r w:rsidRPr="007E45E7">
        <w:rPr>
          <w:rFonts w:ascii="Arial Narrow" w:hAnsi="Arial Narrow"/>
        </w:rPr>
        <w:t xml:space="preserve">e </w:t>
      </w:r>
      <w:r w:rsidRPr="007E45E7">
        <w:rPr>
          <w:rFonts w:ascii="Arial Narrow" w:hAnsi="Arial Narrow"/>
          <w:spacing w:val="5"/>
        </w:rPr>
        <w:t>n</w:t>
      </w:r>
      <w:r w:rsidRPr="007E45E7">
        <w:rPr>
          <w:rFonts w:ascii="Arial Narrow" w:hAnsi="Arial Narrow"/>
        </w:rPr>
        <w:t xml:space="preserve">e </w:t>
      </w:r>
      <w:r w:rsidRPr="007E45E7">
        <w:rPr>
          <w:rFonts w:ascii="Arial Narrow" w:hAnsi="Arial Narrow"/>
          <w:spacing w:val="5"/>
        </w:rPr>
        <w:t>peu</w:t>
      </w:r>
      <w:r w:rsidRPr="007E45E7">
        <w:rPr>
          <w:rFonts w:ascii="Arial Narrow" w:hAnsi="Arial Narrow"/>
        </w:rPr>
        <w:t xml:space="preserve">t </w:t>
      </w:r>
      <w:r w:rsidRPr="007E45E7">
        <w:rPr>
          <w:rFonts w:ascii="Arial Narrow" w:hAnsi="Arial Narrow"/>
          <w:spacing w:val="5"/>
        </w:rPr>
        <w:t xml:space="preserve">être </w:t>
      </w:r>
      <w:r w:rsidRPr="007E45E7">
        <w:rPr>
          <w:rFonts w:ascii="Arial Narrow" w:hAnsi="Arial Narrow"/>
        </w:rPr>
        <w:t>apportée au différend, celui-ci est porté devant la juridiction camerounaise compétente</w:t>
      </w:r>
      <w:r w:rsidR="00617C17" w:rsidRPr="007E45E7">
        <w:rPr>
          <w:rFonts w:ascii="Arial Narrow" w:hAnsi="Arial Narrow"/>
        </w:rPr>
        <w:t>.</w:t>
      </w:r>
    </w:p>
    <w:p w:rsidR="005C6315" w:rsidRPr="007E45E7" w:rsidRDefault="005C6315" w:rsidP="005C6315">
      <w:pPr>
        <w:widowControl w:val="0"/>
        <w:autoSpaceDE w:val="0"/>
        <w:jc w:val="both"/>
        <w:rPr>
          <w:rFonts w:ascii="Arial Narrow" w:hAnsi="Arial Narrow"/>
        </w:rPr>
      </w:pPr>
    </w:p>
    <w:p w:rsidR="005C6315" w:rsidRPr="007E45E7" w:rsidRDefault="005C6315" w:rsidP="00F7340F">
      <w:pPr>
        <w:pStyle w:val="CCAParticle"/>
        <w:rPr>
          <w:sz w:val="24"/>
          <w:szCs w:val="24"/>
        </w:rPr>
      </w:pPr>
      <w:bookmarkStart w:id="407" w:name="_Toc530307835"/>
      <w:bookmarkStart w:id="408" w:name="_Toc97557119"/>
      <w:bookmarkStart w:id="409" w:name="_Toc157306107"/>
      <w:r w:rsidRPr="007E45E7">
        <w:rPr>
          <w:sz w:val="24"/>
          <w:szCs w:val="24"/>
        </w:rPr>
        <w:t xml:space="preserve">Article 47- Edition et diffusion </w:t>
      </w:r>
      <w:bookmarkEnd w:id="407"/>
      <w:bookmarkEnd w:id="408"/>
      <w:bookmarkEnd w:id="409"/>
      <w:r w:rsidR="000B636E">
        <w:rPr>
          <w:sz w:val="24"/>
          <w:szCs w:val="24"/>
        </w:rPr>
        <w:t>du présent</w:t>
      </w:r>
      <w:r w:rsidR="000B636E">
        <w:t xml:space="preserve"> Marché</w:t>
      </w:r>
    </w:p>
    <w:p w:rsidR="005C6315" w:rsidRPr="007E45E7" w:rsidRDefault="005C6315" w:rsidP="005C6315">
      <w:pPr>
        <w:widowControl w:val="0"/>
        <w:autoSpaceDE w:val="0"/>
        <w:jc w:val="both"/>
        <w:rPr>
          <w:rFonts w:ascii="Arial Narrow" w:hAnsi="Arial Narrow"/>
        </w:rPr>
      </w:pPr>
      <w:r w:rsidRPr="007E45E7">
        <w:rPr>
          <w:rFonts w:ascii="Arial Narrow" w:hAnsi="Arial Narrow"/>
        </w:rPr>
        <w:t xml:space="preserve">La rédaction ou la mise en forme des documents constitutifs </w:t>
      </w:r>
      <w:r w:rsidR="000B636E">
        <w:rPr>
          <w:rFonts w:ascii="Arial Narrow" w:hAnsi="Arial Narrow"/>
        </w:rPr>
        <w:t>du Marché</w:t>
      </w:r>
      <w:r w:rsidR="000B636E" w:rsidRPr="007E45E7">
        <w:rPr>
          <w:rFonts w:ascii="Arial Narrow" w:hAnsi="Arial Narrow"/>
        </w:rPr>
        <w:t xml:space="preserve"> </w:t>
      </w:r>
      <w:r w:rsidRPr="007E45E7">
        <w:rPr>
          <w:rFonts w:ascii="Arial Narrow" w:hAnsi="Arial Narrow"/>
        </w:rPr>
        <w:t xml:space="preserve">sont assurées par le </w:t>
      </w:r>
      <w:r w:rsidR="006531A3">
        <w:rPr>
          <w:rFonts w:ascii="Arial Narrow" w:hAnsi="Arial Narrow"/>
        </w:rPr>
        <w:t>Maître d’Ouvrage Délégué</w:t>
      </w:r>
      <w:r w:rsidRPr="007E45E7">
        <w:rPr>
          <w:rFonts w:ascii="Arial Narrow" w:hAnsi="Arial Narrow"/>
        </w:rPr>
        <w:t xml:space="preserve">. La reproduction de </w:t>
      </w:r>
      <w:r w:rsidR="006531A3">
        <w:rPr>
          <w:rFonts w:ascii="Arial Narrow" w:hAnsi="Arial Narrow"/>
        </w:rPr>
        <w:t>quinze</w:t>
      </w:r>
      <w:r w:rsidR="000B636E">
        <w:rPr>
          <w:rFonts w:ascii="Arial Narrow" w:hAnsi="Arial Narrow"/>
        </w:rPr>
        <w:t xml:space="preserve"> (1</w:t>
      </w:r>
      <w:r w:rsidR="006531A3">
        <w:rPr>
          <w:rFonts w:ascii="Arial Narrow" w:hAnsi="Arial Narrow"/>
        </w:rPr>
        <w:t>5</w:t>
      </w:r>
      <w:r w:rsidRPr="007E45E7">
        <w:rPr>
          <w:rFonts w:ascii="Arial Narrow" w:hAnsi="Arial Narrow"/>
        </w:rPr>
        <w:t xml:space="preserve">) exemplaires </w:t>
      </w:r>
      <w:r w:rsidR="000B636E">
        <w:rPr>
          <w:rFonts w:ascii="Arial Narrow" w:hAnsi="Arial Narrow"/>
        </w:rPr>
        <w:t>du Marché</w:t>
      </w:r>
      <w:r w:rsidR="000B636E" w:rsidRPr="007E45E7">
        <w:rPr>
          <w:rFonts w:ascii="Arial Narrow" w:hAnsi="Arial Narrow"/>
        </w:rPr>
        <w:t xml:space="preserve"> </w:t>
      </w:r>
      <w:r w:rsidRPr="007E45E7">
        <w:rPr>
          <w:rFonts w:ascii="Arial Narrow" w:hAnsi="Arial Narrow"/>
        </w:rPr>
        <w:t>à faire souscrire par le coc</w:t>
      </w:r>
      <w:r w:rsidR="006531A3">
        <w:rPr>
          <w:rFonts w:ascii="Arial Narrow" w:hAnsi="Arial Narrow"/>
        </w:rPr>
        <w:t>ontractant est à la charge du Cocontractant</w:t>
      </w:r>
      <w:r w:rsidRPr="007E45E7">
        <w:rPr>
          <w:rFonts w:ascii="Arial Narrow" w:hAnsi="Arial Narrow"/>
        </w:rPr>
        <w:t xml:space="preserve">. </w:t>
      </w:r>
    </w:p>
    <w:p w:rsidR="005C6315" w:rsidRPr="007E45E7" w:rsidRDefault="005C6315" w:rsidP="005C6315">
      <w:pPr>
        <w:widowControl w:val="0"/>
        <w:autoSpaceDE w:val="0"/>
        <w:jc w:val="both"/>
        <w:rPr>
          <w:rFonts w:ascii="Arial Narrow" w:hAnsi="Arial Narrow"/>
        </w:rPr>
      </w:pPr>
    </w:p>
    <w:p w:rsidR="005C6315" w:rsidRPr="007E45E7" w:rsidRDefault="005C6315" w:rsidP="00F7340F">
      <w:pPr>
        <w:pStyle w:val="CCAParticle"/>
        <w:rPr>
          <w:sz w:val="24"/>
          <w:szCs w:val="24"/>
        </w:rPr>
      </w:pPr>
      <w:bookmarkStart w:id="410" w:name="_Toc530307836"/>
      <w:bookmarkStart w:id="411" w:name="_Toc97557120"/>
      <w:bookmarkStart w:id="412" w:name="_Toc157306108"/>
      <w:r w:rsidRPr="007E45E7">
        <w:rPr>
          <w:sz w:val="24"/>
          <w:szCs w:val="24"/>
        </w:rPr>
        <w:t xml:space="preserve">Article 48- et dernier : Validité et entrée en vigueur </w:t>
      </w:r>
      <w:bookmarkEnd w:id="410"/>
      <w:bookmarkEnd w:id="411"/>
      <w:bookmarkEnd w:id="412"/>
      <w:r w:rsidR="000B636E">
        <w:t>du Marché</w:t>
      </w:r>
    </w:p>
    <w:p w:rsidR="005C6315" w:rsidRPr="007E45E7" w:rsidRDefault="005C6315" w:rsidP="005C6315">
      <w:pPr>
        <w:widowControl w:val="0"/>
        <w:autoSpaceDE w:val="0"/>
        <w:jc w:val="both"/>
        <w:rPr>
          <w:rFonts w:ascii="Arial Narrow" w:hAnsi="Arial Narrow"/>
        </w:rPr>
      </w:pPr>
      <w:r w:rsidRPr="007E45E7">
        <w:rPr>
          <w:rFonts w:ascii="Arial Narrow" w:hAnsi="Arial Narrow"/>
        </w:rPr>
        <w:t>Le présent marché ne deviendra définitif qu’après sa signature par le Maître d’Ouvrage Délégué. Il entrera en vigueur dès sa notification au cocontractant de l’administration.</w:t>
      </w:r>
    </w:p>
    <w:p w:rsidR="005C6315" w:rsidRPr="007E45E7" w:rsidRDefault="005C6315" w:rsidP="005C6315">
      <w:pPr>
        <w:widowControl w:val="0"/>
        <w:autoSpaceDE w:val="0"/>
        <w:jc w:val="both"/>
        <w:rPr>
          <w:rFonts w:ascii="Arial Narrow" w:hAnsi="Arial Narrow"/>
        </w:rPr>
      </w:pPr>
    </w:p>
    <w:p w:rsidR="005C6315" w:rsidRPr="007E45E7" w:rsidRDefault="005C6315" w:rsidP="005C6315">
      <w:pPr>
        <w:widowControl w:val="0"/>
        <w:autoSpaceDE w:val="0"/>
        <w:jc w:val="both"/>
        <w:rPr>
          <w:rFonts w:ascii="Arial Narrow" w:hAnsi="Arial Narrow"/>
        </w:rPr>
      </w:pPr>
    </w:p>
    <w:p w:rsidR="005C6315" w:rsidRPr="007E45E7" w:rsidRDefault="005C6315" w:rsidP="005C6315">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935D21" w:rsidRPr="007E45E7" w:rsidRDefault="00935D21" w:rsidP="00D154B7">
      <w:pPr>
        <w:widowControl w:val="0"/>
        <w:autoSpaceDE w:val="0"/>
        <w:jc w:val="both"/>
        <w:rPr>
          <w:rFonts w:ascii="Arial Narrow" w:hAnsi="Arial Narrow"/>
        </w:rPr>
      </w:pPr>
    </w:p>
    <w:p w:rsidR="00273DD0" w:rsidRDefault="00273DD0" w:rsidP="00230C15">
      <w:pPr>
        <w:widowControl w:val="0"/>
        <w:autoSpaceDE w:val="0"/>
        <w:spacing w:line="360" w:lineRule="auto"/>
        <w:jc w:val="both"/>
        <w:rPr>
          <w:rFonts w:ascii="Arial Narrow" w:hAnsi="Arial Narrow"/>
        </w:rPr>
      </w:pPr>
    </w:p>
    <w:p w:rsidR="007F268E" w:rsidRDefault="007F268E" w:rsidP="00230C15">
      <w:pPr>
        <w:widowControl w:val="0"/>
        <w:autoSpaceDE w:val="0"/>
        <w:spacing w:line="360" w:lineRule="auto"/>
        <w:jc w:val="both"/>
        <w:rPr>
          <w:rFonts w:ascii="Arial Narrow" w:hAnsi="Arial Narrow"/>
        </w:rPr>
      </w:pPr>
    </w:p>
    <w:p w:rsidR="007F268E" w:rsidRDefault="007F268E" w:rsidP="00230C15">
      <w:pPr>
        <w:widowControl w:val="0"/>
        <w:autoSpaceDE w:val="0"/>
        <w:spacing w:line="360" w:lineRule="auto"/>
        <w:jc w:val="both"/>
        <w:rPr>
          <w:rFonts w:ascii="Arial Narrow" w:hAnsi="Arial Narrow"/>
        </w:rPr>
      </w:pPr>
    </w:p>
    <w:p w:rsidR="007F268E" w:rsidRDefault="007F268E" w:rsidP="00230C15">
      <w:pPr>
        <w:widowControl w:val="0"/>
        <w:autoSpaceDE w:val="0"/>
        <w:spacing w:line="360" w:lineRule="auto"/>
        <w:jc w:val="both"/>
        <w:rPr>
          <w:rFonts w:ascii="Arial Narrow" w:hAnsi="Arial Narrow"/>
        </w:rPr>
      </w:pPr>
    </w:p>
    <w:p w:rsidR="007F268E" w:rsidRDefault="007F268E" w:rsidP="00230C15">
      <w:pPr>
        <w:widowControl w:val="0"/>
        <w:autoSpaceDE w:val="0"/>
        <w:spacing w:line="360" w:lineRule="auto"/>
        <w:jc w:val="both"/>
        <w:rPr>
          <w:rFonts w:ascii="Arial Narrow" w:hAnsi="Arial Narrow"/>
        </w:rPr>
      </w:pPr>
    </w:p>
    <w:p w:rsidR="007F268E" w:rsidRDefault="007F268E" w:rsidP="00230C15">
      <w:pPr>
        <w:widowControl w:val="0"/>
        <w:autoSpaceDE w:val="0"/>
        <w:spacing w:line="360" w:lineRule="auto"/>
        <w:jc w:val="both"/>
        <w:rPr>
          <w:rFonts w:ascii="Arial Narrow" w:hAnsi="Arial Narrow"/>
        </w:rPr>
      </w:pPr>
    </w:p>
    <w:p w:rsidR="007F268E" w:rsidRPr="007E45E7" w:rsidRDefault="007F268E"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BD35FF" w:rsidRPr="007E45E7" w:rsidRDefault="00BD35FF" w:rsidP="00136E87">
      <w:pPr>
        <w:pStyle w:val="DTAOpices"/>
      </w:pPr>
      <w:bookmarkStart w:id="413" w:name="_Toc390335366"/>
      <w:bookmarkStart w:id="414" w:name="_Toc390418125"/>
      <w:bookmarkStart w:id="415" w:name="_Toc97543361"/>
      <w:bookmarkStart w:id="416" w:name="_Toc97557121"/>
      <w:bookmarkStart w:id="417" w:name="_Toc157306466"/>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C15FA6" w:rsidRPr="007E45E7" w:rsidRDefault="00C15FA6" w:rsidP="00136E87">
      <w:pPr>
        <w:pStyle w:val="DTAOpices"/>
      </w:pPr>
    </w:p>
    <w:p w:rsidR="00BD35FF" w:rsidRPr="007E45E7" w:rsidRDefault="00BD35FF" w:rsidP="00136E87">
      <w:pPr>
        <w:pStyle w:val="DTAOpices"/>
      </w:pPr>
    </w:p>
    <w:p w:rsidR="00BD35FF" w:rsidRPr="007E45E7" w:rsidRDefault="00BD35FF" w:rsidP="00136E87">
      <w:pPr>
        <w:pStyle w:val="DTAOpices"/>
      </w:pPr>
    </w:p>
    <w:bookmarkEnd w:id="413"/>
    <w:bookmarkEnd w:id="414"/>
    <w:bookmarkEnd w:id="415"/>
    <w:bookmarkEnd w:id="416"/>
    <w:bookmarkEnd w:id="417"/>
    <w:p w:rsidR="00F727EC" w:rsidRPr="007E45E7" w:rsidRDefault="007F268E" w:rsidP="00230C15">
      <w:pPr>
        <w:suppressAutoHyphens w:val="0"/>
        <w:autoSpaceDN/>
        <w:textAlignment w:val="auto"/>
        <w:rPr>
          <w:rFonts w:ascii="Arial Narrow" w:hAnsi="Arial Narrow"/>
          <w:color w:val="FF0000"/>
        </w:rPr>
      </w:pPr>
      <w:r w:rsidRPr="007E45E7">
        <w:rPr>
          <w:noProof/>
        </w:rPr>
        <mc:AlternateContent>
          <mc:Choice Requires="wps">
            <w:drawing>
              <wp:anchor distT="0" distB="0" distL="114300" distR="114300" simplePos="0" relativeHeight="251662848" behindDoc="0" locked="0" layoutInCell="1" allowOverlap="1" wp14:anchorId="55A87CD0" wp14:editId="3BC9227C">
                <wp:simplePos x="0" y="0"/>
                <wp:positionH relativeFrom="margin">
                  <wp:align>center</wp:align>
                </wp:positionH>
                <wp:positionV relativeFrom="margin">
                  <wp:align>center</wp:align>
                </wp:positionV>
                <wp:extent cx="5370830" cy="188976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370830" cy="18897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3A7F7B" w:rsidRDefault="00570A92" w:rsidP="00136E87">
                            <w:pPr>
                              <w:pStyle w:val="DTAOpices"/>
                            </w:pPr>
                            <w:r w:rsidRPr="003A7F7B">
                              <w:t>PIECE 5 : Cahier des Clauses Techniques Particulières (CCTP)</w:t>
                            </w:r>
                          </w:p>
                          <w:p w:rsidR="00570A92" w:rsidRDefault="00570A92" w:rsidP="00C15F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87CD0" id="Rectangle 25" o:spid="_x0000_s1036" style="position:absolute;margin-left:0;margin-top:0;width:422.9pt;height:148.8pt;z-index:251662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" filled="f" stroked="f" strokeweight="1pt">
                <v:textbox>
                  <w:txbxContent>
                    <w:p w:rsidR="00570A92" w:rsidRPr="003A7F7B" w:rsidRDefault="00570A92" w:rsidP="00136E87">
                      <w:pPr>
                        <w:pStyle w:val="DTAOpices"/>
                      </w:pPr>
                      <w:r w:rsidRPr="003A7F7B">
                        <w:t>PIECE 5 : Cahier des Clauses Techniques Particulières (CCTP)</w:t>
                      </w:r>
                    </w:p>
                    <w:p w:rsidR="00570A92" w:rsidRDefault="00570A92" w:rsidP="00C15FA6">
                      <w:pPr>
                        <w:jc w:val="center"/>
                      </w:pPr>
                    </w:p>
                  </w:txbxContent>
                </v:textbox>
                <w10:wrap type="square" anchorx="margin" anchory="margin"/>
              </v:rect>
            </w:pict>
          </mc:Fallback>
        </mc:AlternateContent>
      </w:r>
      <w:r w:rsidR="00F727EC" w:rsidRPr="007E45E7">
        <w:rPr>
          <w:rFonts w:ascii="Arial Narrow" w:hAnsi="Arial Narrow"/>
          <w:color w:val="FF0000"/>
        </w:rPr>
        <w:br w:type="page"/>
      </w:r>
    </w:p>
    <w:p w:rsidR="009F6FEF" w:rsidRPr="007E45E7" w:rsidRDefault="009F6FEF" w:rsidP="00214D80">
      <w:pPr>
        <w:pStyle w:val="DTAOtitre"/>
      </w:pPr>
      <w:bookmarkStart w:id="418" w:name="_Hlk208734250"/>
      <w:r w:rsidRPr="007E45E7">
        <w:lastRenderedPageBreak/>
        <w:t>Table des matières</w:t>
      </w:r>
    </w:p>
    <w:p w:rsidR="009F6FEF" w:rsidRPr="007E45E7" w:rsidRDefault="009F6FEF" w:rsidP="009F6FEF">
      <w:pPr>
        <w:widowControl w:val="0"/>
        <w:tabs>
          <w:tab w:val="left" w:pos="10460"/>
        </w:tabs>
        <w:autoSpaceDE w:val="0"/>
        <w:spacing w:line="360" w:lineRule="auto"/>
        <w:jc w:val="both"/>
        <w:rPr>
          <w:rFonts w:ascii="Arial Narrow" w:hAnsi="Arial Narrow"/>
        </w:rPr>
      </w:pPr>
    </w:p>
    <w:p w:rsidR="009F6FEF" w:rsidRPr="007E45E7" w:rsidRDefault="00933ABB" w:rsidP="00933ABB">
      <w:pPr>
        <w:pStyle w:val="TM1"/>
        <w:ind w:left="0" w:firstLine="0"/>
        <w:rPr>
          <w:rFonts w:eastAsiaTheme="minorEastAsia"/>
        </w:rPr>
      </w:pPr>
      <w:r w:rsidRPr="007E45E7">
        <w:t xml:space="preserve">    </w:t>
      </w:r>
      <w:r w:rsidR="009F6FEF" w:rsidRPr="007E45E7">
        <w:fldChar w:fldCharType="begin"/>
      </w:r>
      <w:r w:rsidR="009F6FEF" w:rsidRPr="007E45E7">
        <w:instrText xml:space="preserve"> TOC \h \z \t "RGAO partie;1;RGAO articles;2" </w:instrText>
      </w:r>
      <w:r w:rsidR="009F6FEF" w:rsidRPr="007E45E7">
        <w:fldChar w:fldCharType="separate"/>
      </w:r>
      <w:hyperlink w:anchor="_Toc163062692" w:history="1">
        <w:r w:rsidR="009F6FEF" w:rsidRPr="007E45E7">
          <w:rPr>
            <w:rStyle w:val="Lienhypertexte"/>
            <w:b/>
            <w:color w:val="auto"/>
          </w:rPr>
          <w:t>CHAPITRE I.</w:t>
        </w:r>
        <w:r w:rsidR="00815B11" w:rsidRPr="007E45E7">
          <w:rPr>
            <w:rStyle w:val="Lienhypertexte"/>
            <w:b/>
            <w:color w:val="auto"/>
          </w:rPr>
          <w:t>GENERALITES</w:t>
        </w:r>
        <w:r w:rsidR="009F6FEF" w:rsidRPr="007E45E7">
          <w:rPr>
            <w:webHidden/>
          </w:rPr>
          <w:tab/>
        </w:r>
        <w:r w:rsidR="0066340B" w:rsidRPr="007E45E7">
          <w:rPr>
            <w:webHidden/>
          </w:rPr>
          <w:t>6</w:t>
        </w:r>
        <w:r w:rsidR="00711589" w:rsidRPr="007E45E7">
          <w:rPr>
            <w:webHidden/>
          </w:rPr>
          <w:t>9</w:t>
        </w:r>
      </w:hyperlink>
    </w:p>
    <w:p w:rsidR="009F6FEF" w:rsidRPr="007E45E7" w:rsidRDefault="00570A92" w:rsidP="001F7614">
      <w:pPr>
        <w:pStyle w:val="TM2"/>
        <w:rPr>
          <w:rFonts w:eastAsiaTheme="minorEastAsia"/>
          <w:b w:val="0"/>
        </w:rPr>
      </w:pPr>
      <w:hyperlink w:anchor="_Toc163062693" w:history="1">
        <w:r w:rsidR="009F6FEF" w:rsidRPr="007E45E7">
          <w:rPr>
            <w:rStyle w:val="Lienhypertexte"/>
            <w:b w:val="0"/>
            <w:color w:val="auto"/>
          </w:rPr>
          <w:t>Article 1.</w:t>
        </w:r>
        <w:r w:rsidR="009F6FEF" w:rsidRPr="007E45E7">
          <w:rPr>
            <w:rFonts w:eastAsiaTheme="minorEastAsia"/>
            <w:b w:val="0"/>
          </w:rPr>
          <w:tab/>
        </w:r>
        <w:r w:rsidR="009F6FEF" w:rsidRPr="007E45E7">
          <w:rPr>
            <w:b w:val="0"/>
          </w:rPr>
          <w:t>Objet du présent document</w:t>
        </w:r>
        <w:r w:rsidR="009F6FEF" w:rsidRPr="007E45E7">
          <w:rPr>
            <w:b w:val="0"/>
            <w:webHidden/>
          </w:rPr>
          <w:tab/>
        </w:r>
        <w:r w:rsidR="0066340B" w:rsidRPr="007E45E7">
          <w:rPr>
            <w:b w:val="0"/>
            <w:webHidden/>
          </w:rPr>
          <w:t>6</w:t>
        </w:r>
        <w:r w:rsidR="00711589" w:rsidRPr="007E45E7">
          <w:rPr>
            <w:b w:val="0"/>
            <w:webHidden/>
          </w:rPr>
          <w:t>9</w:t>
        </w:r>
      </w:hyperlink>
    </w:p>
    <w:p w:rsidR="009F6FEF" w:rsidRPr="007E45E7" w:rsidRDefault="00570A92" w:rsidP="001F7614">
      <w:pPr>
        <w:pStyle w:val="TM2"/>
        <w:rPr>
          <w:rFonts w:eastAsiaTheme="minorEastAsia"/>
          <w:b w:val="0"/>
        </w:rPr>
      </w:pPr>
      <w:hyperlink w:anchor="_Toc163062694" w:history="1">
        <w:r w:rsidR="009F6FEF" w:rsidRPr="007E45E7">
          <w:rPr>
            <w:rStyle w:val="Lienhypertexte"/>
            <w:b w:val="0"/>
            <w:color w:val="auto"/>
          </w:rPr>
          <w:t>Article 2.</w:t>
        </w:r>
        <w:r w:rsidR="009F6FEF" w:rsidRPr="007E45E7">
          <w:rPr>
            <w:rFonts w:eastAsiaTheme="minorEastAsia"/>
            <w:b w:val="0"/>
          </w:rPr>
          <w:tab/>
        </w:r>
        <w:r w:rsidR="009F6FEF" w:rsidRPr="007E45E7">
          <w:rPr>
            <w:b w:val="0"/>
          </w:rPr>
          <w:t>Consistance des travaux</w:t>
        </w:r>
        <w:r w:rsidR="009F6FEF" w:rsidRPr="007E45E7">
          <w:rPr>
            <w:b w:val="0"/>
            <w:webHidden/>
          </w:rPr>
          <w:tab/>
        </w:r>
        <w:r w:rsidR="0066340B" w:rsidRPr="007E45E7">
          <w:rPr>
            <w:b w:val="0"/>
            <w:webHidden/>
          </w:rPr>
          <w:t>6</w:t>
        </w:r>
        <w:r w:rsidR="00711589" w:rsidRPr="007E45E7">
          <w:rPr>
            <w:b w:val="0"/>
            <w:webHidden/>
          </w:rPr>
          <w:t>9</w:t>
        </w:r>
      </w:hyperlink>
    </w:p>
    <w:p w:rsidR="009F6FEF" w:rsidRPr="007E45E7" w:rsidRDefault="00570A92" w:rsidP="009F12E8">
      <w:pPr>
        <w:pStyle w:val="TM2"/>
        <w:rPr>
          <w:rFonts w:eastAsiaTheme="minorEastAsia"/>
          <w:b w:val="0"/>
        </w:rPr>
      </w:pPr>
      <w:hyperlink w:anchor="_Toc163062695" w:history="1">
        <w:r w:rsidR="009F6FEF" w:rsidRPr="007E45E7">
          <w:rPr>
            <w:rStyle w:val="Lienhypertexte"/>
            <w:b w:val="0"/>
            <w:color w:val="auto"/>
          </w:rPr>
          <w:t>Article 3.</w:t>
        </w:r>
        <w:r w:rsidR="009F6FEF" w:rsidRPr="007E45E7">
          <w:rPr>
            <w:rFonts w:eastAsiaTheme="minorEastAsia"/>
            <w:b w:val="0"/>
          </w:rPr>
          <w:tab/>
        </w:r>
        <w:r w:rsidR="009F6FEF" w:rsidRPr="007E45E7">
          <w:rPr>
            <w:b w:val="0"/>
          </w:rPr>
          <w:t>Description des travaux</w:t>
        </w:r>
        <w:r w:rsidR="009F6FEF" w:rsidRPr="007E45E7">
          <w:rPr>
            <w:b w:val="0"/>
            <w:webHidden/>
          </w:rPr>
          <w:tab/>
        </w:r>
        <w:r w:rsidR="00711589" w:rsidRPr="007E45E7">
          <w:rPr>
            <w:b w:val="0"/>
            <w:webHidden/>
          </w:rPr>
          <w:t>70</w:t>
        </w:r>
      </w:hyperlink>
    </w:p>
    <w:p w:rsidR="009F6FEF" w:rsidRPr="007E45E7" w:rsidRDefault="00570A92" w:rsidP="001F7614">
      <w:pPr>
        <w:pStyle w:val="TM2"/>
        <w:rPr>
          <w:rFonts w:eastAsiaTheme="minorEastAsia"/>
          <w:b w:val="0"/>
        </w:rPr>
      </w:pPr>
      <w:hyperlink w:anchor="_Toc163062701" w:history="1">
        <w:r w:rsidR="009F6FEF" w:rsidRPr="007E45E7">
          <w:rPr>
            <w:rStyle w:val="Lienhypertexte"/>
            <w:b w:val="0"/>
            <w:color w:val="auto"/>
          </w:rPr>
          <w:t xml:space="preserve">Article </w:t>
        </w:r>
        <w:r w:rsidR="009F12E8" w:rsidRPr="007E45E7">
          <w:rPr>
            <w:rStyle w:val="Lienhypertexte"/>
            <w:b w:val="0"/>
            <w:color w:val="auto"/>
          </w:rPr>
          <w:t>4</w:t>
        </w:r>
        <w:r w:rsidR="009F6FEF" w:rsidRPr="007E45E7">
          <w:rPr>
            <w:rStyle w:val="Lienhypertexte"/>
            <w:b w:val="0"/>
            <w:color w:val="auto"/>
          </w:rPr>
          <w:t>.</w:t>
        </w:r>
        <w:r w:rsidR="009F6FEF" w:rsidRPr="007E45E7">
          <w:rPr>
            <w:rFonts w:eastAsiaTheme="minorEastAsia"/>
            <w:b w:val="0"/>
          </w:rPr>
          <w:tab/>
        </w:r>
        <w:r w:rsidR="0066340B" w:rsidRPr="007E45E7">
          <w:rPr>
            <w:w w:val="99"/>
          </w:rPr>
          <w:t xml:space="preserve">références techniques </w:t>
        </w:r>
        <w:r w:rsidR="009F12E8" w:rsidRPr="007E45E7">
          <w:rPr>
            <w:b w:val="0"/>
          </w:rPr>
          <w:t xml:space="preserve"> </w:t>
        </w:r>
        <w:r w:rsidR="009F6FEF" w:rsidRPr="007E45E7">
          <w:rPr>
            <w:b w:val="0"/>
            <w:webHidden/>
          </w:rPr>
          <w:tab/>
        </w:r>
        <w:r w:rsidR="00711589" w:rsidRPr="007E45E7">
          <w:rPr>
            <w:b w:val="0"/>
            <w:webHidden/>
          </w:rPr>
          <w:t>70</w:t>
        </w:r>
      </w:hyperlink>
    </w:p>
    <w:p w:rsidR="009F6FEF" w:rsidRPr="007E45E7" w:rsidRDefault="00570A92" w:rsidP="001F7614">
      <w:pPr>
        <w:pStyle w:val="TM2"/>
        <w:rPr>
          <w:rFonts w:eastAsiaTheme="minorEastAsia"/>
          <w:b w:val="0"/>
        </w:rPr>
      </w:pPr>
      <w:hyperlink w:anchor="_Toc163062702" w:history="1">
        <w:r w:rsidR="009F6FEF" w:rsidRPr="007E45E7">
          <w:rPr>
            <w:rStyle w:val="Lienhypertexte"/>
            <w:b w:val="0"/>
            <w:color w:val="auto"/>
          </w:rPr>
          <w:t xml:space="preserve">Article </w:t>
        </w:r>
        <w:r w:rsidR="009F12E8" w:rsidRPr="007E45E7">
          <w:rPr>
            <w:rStyle w:val="Lienhypertexte"/>
            <w:b w:val="0"/>
            <w:color w:val="auto"/>
          </w:rPr>
          <w:t>5</w:t>
        </w:r>
        <w:r w:rsidR="009F6FEF" w:rsidRPr="007E45E7">
          <w:rPr>
            <w:rStyle w:val="Lienhypertexte"/>
            <w:b w:val="0"/>
            <w:color w:val="auto"/>
          </w:rPr>
          <w:t>.</w:t>
        </w:r>
        <w:r w:rsidR="009F6FEF" w:rsidRPr="007E45E7">
          <w:rPr>
            <w:rFonts w:eastAsiaTheme="minorEastAsia"/>
            <w:b w:val="0"/>
          </w:rPr>
          <w:tab/>
        </w:r>
        <w:r w:rsidR="0066340B" w:rsidRPr="007E45E7">
          <w:rPr>
            <w:w w:val="99"/>
          </w:rPr>
          <w:t>généralités</w:t>
        </w:r>
        <w:r w:rsidR="009F6FEF" w:rsidRPr="007E45E7">
          <w:rPr>
            <w:b w:val="0"/>
            <w:webHidden/>
          </w:rPr>
          <w:tab/>
        </w:r>
        <w:r w:rsidR="00711589" w:rsidRPr="007E45E7">
          <w:rPr>
            <w:b w:val="0"/>
            <w:webHidden/>
          </w:rPr>
          <w:t>70</w:t>
        </w:r>
      </w:hyperlink>
    </w:p>
    <w:p w:rsidR="009F6FEF" w:rsidRPr="007E45E7" w:rsidRDefault="00570A92" w:rsidP="001F7614">
      <w:pPr>
        <w:pStyle w:val="TM2"/>
        <w:rPr>
          <w:rFonts w:eastAsiaTheme="minorEastAsia"/>
          <w:b w:val="0"/>
        </w:rPr>
      </w:pPr>
      <w:hyperlink w:anchor="_Toc163062703" w:history="1">
        <w:r w:rsidR="009F6FEF" w:rsidRPr="007E45E7">
          <w:rPr>
            <w:rStyle w:val="Lienhypertexte"/>
            <w:b w:val="0"/>
            <w:color w:val="auto"/>
          </w:rPr>
          <w:t xml:space="preserve">Article </w:t>
        </w:r>
        <w:r w:rsidR="009F12E8" w:rsidRPr="007E45E7">
          <w:rPr>
            <w:rStyle w:val="Lienhypertexte"/>
            <w:b w:val="0"/>
            <w:color w:val="auto"/>
          </w:rPr>
          <w:t>6</w:t>
        </w:r>
        <w:r w:rsidR="009F6FEF" w:rsidRPr="007E45E7">
          <w:rPr>
            <w:rStyle w:val="Lienhypertexte"/>
            <w:b w:val="0"/>
            <w:color w:val="auto"/>
          </w:rPr>
          <w:t>.</w:t>
        </w:r>
        <w:r w:rsidR="009F6FEF" w:rsidRPr="007E45E7">
          <w:rPr>
            <w:rFonts w:eastAsiaTheme="minorEastAsia"/>
            <w:b w:val="0"/>
          </w:rPr>
          <w:tab/>
        </w:r>
        <w:r w:rsidR="0066340B" w:rsidRPr="007E45E7">
          <w:rPr>
            <w:w w:val="99"/>
          </w:rPr>
          <w:t>Journal le chantier et réunion</w:t>
        </w:r>
        <w:r w:rsidR="009F6FEF" w:rsidRPr="007E45E7">
          <w:rPr>
            <w:b w:val="0"/>
            <w:webHidden/>
          </w:rPr>
          <w:tab/>
        </w:r>
        <w:r w:rsidR="00857924" w:rsidRPr="007E45E7">
          <w:rPr>
            <w:b w:val="0"/>
            <w:webHidden/>
          </w:rPr>
          <w:t>7</w:t>
        </w:r>
        <w:r w:rsidR="00711589" w:rsidRPr="007E45E7">
          <w:rPr>
            <w:b w:val="0"/>
            <w:webHidden/>
          </w:rPr>
          <w:t>2</w:t>
        </w:r>
      </w:hyperlink>
    </w:p>
    <w:p w:rsidR="009F6FEF" w:rsidRPr="007E45E7" w:rsidRDefault="00570A92" w:rsidP="001F7614">
      <w:pPr>
        <w:pStyle w:val="TM2"/>
        <w:rPr>
          <w:rFonts w:eastAsiaTheme="minorEastAsia"/>
          <w:b w:val="0"/>
        </w:rPr>
      </w:pPr>
      <w:hyperlink w:anchor="_Toc163062705" w:history="1">
        <w:r w:rsidR="009F6FEF" w:rsidRPr="007E45E7">
          <w:rPr>
            <w:rStyle w:val="Lienhypertexte"/>
            <w:b w:val="0"/>
            <w:color w:val="auto"/>
          </w:rPr>
          <w:t xml:space="preserve">Article </w:t>
        </w:r>
        <w:r w:rsidR="009F12E8" w:rsidRPr="007E45E7">
          <w:rPr>
            <w:rStyle w:val="Lienhypertexte"/>
            <w:b w:val="0"/>
            <w:color w:val="auto"/>
          </w:rPr>
          <w:t>7</w:t>
        </w:r>
        <w:r w:rsidR="009F6FEF" w:rsidRPr="007E45E7">
          <w:rPr>
            <w:rStyle w:val="Lienhypertexte"/>
            <w:b w:val="0"/>
            <w:color w:val="auto"/>
          </w:rPr>
          <w:t>.</w:t>
        </w:r>
        <w:r w:rsidR="009F6FEF" w:rsidRPr="007E45E7">
          <w:rPr>
            <w:rFonts w:eastAsiaTheme="minorEastAsia"/>
            <w:b w:val="0"/>
          </w:rPr>
          <w:tab/>
        </w:r>
        <w:r w:rsidR="0066340B" w:rsidRPr="007E45E7">
          <w:rPr>
            <w:w w:val="99"/>
          </w:rPr>
          <w:t>Programme des travaux</w:t>
        </w:r>
        <w:r w:rsidR="009F6FEF" w:rsidRPr="007E45E7">
          <w:rPr>
            <w:b w:val="0"/>
            <w:webHidden/>
          </w:rPr>
          <w:tab/>
        </w:r>
        <w:r w:rsidR="00707F61" w:rsidRPr="007E45E7">
          <w:rPr>
            <w:b w:val="0"/>
            <w:webHidden/>
          </w:rPr>
          <w:t>7</w:t>
        </w:r>
        <w:r w:rsidR="00711589" w:rsidRPr="007E45E7">
          <w:rPr>
            <w:b w:val="0"/>
            <w:webHidden/>
          </w:rPr>
          <w:t>2</w:t>
        </w:r>
      </w:hyperlink>
    </w:p>
    <w:p w:rsidR="009F6FEF" w:rsidRPr="007E45E7" w:rsidRDefault="00570A92" w:rsidP="001F7614">
      <w:pPr>
        <w:pStyle w:val="TM2"/>
        <w:rPr>
          <w:b w:val="0"/>
        </w:rPr>
      </w:pPr>
      <w:hyperlink w:anchor="_Toc163062706" w:history="1">
        <w:r w:rsidR="009F6FEF" w:rsidRPr="007E45E7">
          <w:rPr>
            <w:rStyle w:val="Lienhypertexte"/>
            <w:b w:val="0"/>
            <w:color w:val="auto"/>
          </w:rPr>
          <w:t xml:space="preserve">Article </w:t>
        </w:r>
        <w:r w:rsidR="009F12E8" w:rsidRPr="007E45E7">
          <w:rPr>
            <w:rStyle w:val="Lienhypertexte"/>
            <w:b w:val="0"/>
            <w:color w:val="auto"/>
          </w:rPr>
          <w:t>8</w:t>
        </w:r>
        <w:r w:rsidR="009F6FEF" w:rsidRPr="007E45E7">
          <w:rPr>
            <w:rStyle w:val="Lienhypertexte"/>
            <w:b w:val="0"/>
            <w:color w:val="auto"/>
          </w:rPr>
          <w:t>.</w:t>
        </w:r>
        <w:r w:rsidR="009F6FEF" w:rsidRPr="007E45E7">
          <w:rPr>
            <w:rFonts w:eastAsiaTheme="minorEastAsia"/>
            <w:b w:val="0"/>
          </w:rPr>
          <w:tab/>
        </w:r>
        <w:r w:rsidR="0066340B" w:rsidRPr="007E45E7">
          <w:rPr>
            <w:w w:val="99"/>
          </w:rPr>
          <w:t>Plan De Recollement</w:t>
        </w:r>
        <w:r w:rsidR="009F6FEF" w:rsidRPr="007E45E7">
          <w:rPr>
            <w:b w:val="0"/>
            <w:webHidden/>
          </w:rPr>
          <w:tab/>
        </w:r>
        <w:r w:rsidR="0066340B" w:rsidRPr="007E45E7">
          <w:rPr>
            <w:b w:val="0"/>
            <w:webHidden/>
          </w:rPr>
          <w:t>7</w:t>
        </w:r>
        <w:r w:rsidR="00711589" w:rsidRPr="007E45E7">
          <w:rPr>
            <w:b w:val="0"/>
            <w:webHidden/>
          </w:rPr>
          <w:t>3</w:t>
        </w:r>
      </w:hyperlink>
    </w:p>
    <w:p w:rsidR="009F37F7" w:rsidRPr="007E45E7" w:rsidRDefault="009F37F7" w:rsidP="009F37F7">
      <w:pPr>
        <w:widowControl w:val="0"/>
        <w:suppressAutoHyphens w:val="0"/>
        <w:autoSpaceDE w:val="0"/>
        <w:adjustRightInd w:val="0"/>
        <w:ind w:right="-20"/>
        <w:jc w:val="both"/>
        <w:textAlignment w:val="auto"/>
        <w:rPr>
          <w:rFonts w:ascii="Arial Narrow" w:hAnsi="Arial Narrow"/>
        </w:rPr>
      </w:pPr>
      <w:r w:rsidRPr="007E45E7">
        <w:rPr>
          <w:rFonts w:ascii="Arial Narrow" w:hAnsi="Arial Narrow"/>
          <w:b/>
          <w:w w:val="99"/>
        </w:rPr>
        <w:t>CHAPITRE II : PROVENANCE, QUALITE ET PREPARATION DES MATERIAUX……………7</w:t>
      </w:r>
      <w:r w:rsidR="00711589" w:rsidRPr="007E45E7">
        <w:rPr>
          <w:rFonts w:ascii="Arial Narrow" w:hAnsi="Arial Narrow"/>
          <w:b/>
          <w:w w:val="99"/>
        </w:rPr>
        <w:t>3</w:t>
      </w:r>
    </w:p>
    <w:p w:rsidR="009F6FEF" w:rsidRPr="007E45E7" w:rsidRDefault="00570A92" w:rsidP="001F7614">
      <w:pPr>
        <w:pStyle w:val="TM2"/>
        <w:rPr>
          <w:rFonts w:eastAsiaTheme="minorEastAsia"/>
          <w:b w:val="0"/>
        </w:rPr>
      </w:pPr>
      <w:hyperlink w:anchor="_Toc163062707" w:history="1">
        <w:r w:rsidR="009F6FEF" w:rsidRPr="007E45E7">
          <w:rPr>
            <w:rStyle w:val="Lienhypertexte"/>
            <w:b w:val="0"/>
            <w:color w:val="auto"/>
          </w:rPr>
          <w:t xml:space="preserve">Article </w:t>
        </w:r>
        <w:r w:rsidR="009F12E8" w:rsidRPr="007E45E7">
          <w:rPr>
            <w:rStyle w:val="Lienhypertexte"/>
            <w:b w:val="0"/>
            <w:color w:val="auto"/>
          </w:rPr>
          <w:t>9</w:t>
        </w:r>
        <w:r w:rsidR="009F6FEF" w:rsidRPr="007E45E7">
          <w:rPr>
            <w:rStyle w:val="Lienhypertexte"/>
            <w:b w:val="0"/>
            <w:color w:val="auto"/>
          </w:rPr>
          <w:t>.</w:t>
        </w:r>
        <w:r w:rsidR="009F6FEF" w:rsidRPr="007E45E7">
          <w:rPr>
            <w:rFonts w:eastAsiaTheme="minorEastAsia"/>
            <w:b w:val="0"/>
          </w:rPr>
          <w:tab/>
        </w:r>
        <w:r w:rsidR="009F37F7" w:rsidRPr="007E45E7">
          <w:rPr>
            <w:w w:val="99"/>
          </w:rPr>
          <w:t>Provenance des matériaux</w:t>
        </w:r>
        <w:r w:rsidR="009F6FEF" w:rsidRPr="007E45E7">
          <w:rPr>
            <w:b w:val="0"/>
            <w:webHidden/>
          </w:rPr>
          <w:tab/>
        </w:r>
        <w:r w:rsidR="009F37F7" w:rsidRPr="007E45E7">
          <w:rPr>
            <w:b w:val="0"/>
            <w:webHidden/>
          </w:rPr>
          <w:t>7</w:t>
        </w:r>
        <w:r w:rsidR="00711589" w:rsidRPr="007E45E7">
          <w:rPr>
            <w:b w:val="0"/>
            <w:webHidden/>
          </w:rPr>
          <w:t>3</w:t>
        </w:r>
      </w:hyperlink>
    </w:p>
    <w:p w:rsidR="009F6FEF" w:rsidRPr="007E45E7" w:rsidRDefault="00570A92" w:rsidP="001F7614">
      <w:pPr>
        <w:pStyle w:val="TM2"/>
        <w:rPr>
          <w:rFonts w:eastAsiaTheme="minorEastAsia"/>
          <w:b w:val="0"/>
        </w:rPr>
      </w:pPr>
      <w:hyperlink w:anchor="_Toc163062708" w:history="1">
        <w:r w:rsidR="009F6FEF" w:rsidRPr="007E45E7">
          <w:rPr>
            <w:rStyle w:val="Lienhypertexte"/>
            <w:b w:val="0"/>
            <w:color w:val="auto"/>
          </w:rPr>
          <w:t>Article 1</w:t>
        </w:r>
        <w:r w:rsidR="009F12E8" w:rsidRPr="007E45E7">
          <w:rPr>
            <w:rStyle w:val="Lienhypertexte"/>
            <w:b w:val="0"/>
            <w:color w:val="auto"/>
          </w:rPr>
          <w:t>0</w:t>
        </w:r>
        <w:r w:rsidR="009F6FEF" w:rsidRPr="007E45E7">
          <w:rPr>
            <w:rStyle w:val="Lienhypertexte"/>
            <w:b w:val="0"/>
            <w:color w:val="auto"/>
          </w:rPr>
          <w:t>.</w:t>
        </w:r>
        <w:r w:rsidR="009F6FEF" w:rsidRPr="007E45E7">
          <w:rPr>
            <w:rFonts w:eastAsiaTheme="minorEastAsia"/>
            <w:b w:val="0"/>
          </w:rPr>
          <w:tab/>
        </w:r>
        <w:r w:rsidR="009F37F7" w:rsidRPr="007E45E7">
          <w:rPr>
            <w:w w:val="99"/>
          </w:rPr>
          <w:t>Laboratoire et contrôle de qualité</w:t>
        </w:r>
        <w:r w:rsidR="009F6FEF" w:rsidRPr="007E45E7">
          <w:rPr>
            <w:b w:val="0"/>
            <w:webHidden/>
          </w:rPr>
          <w:tab/>
        </w:r>
        <w:r w:rsidR="009F37F7" w:rsidRPr="007E45E7">
          <w:rPr>
            <w:b w:val="0"/>
            <w:webHidden/>
          </w:rPr>
          <w:t>7</w:t>
        </w:r>
        <w:r w:rsidR="00711589" w:rsidRPr="007E45E7">
          <w:rPr>
            <w:b w:val="0"/>
            <w:webHidden/>
          </w:rPr>
          <w:t>3</w:t>
        </w:r>
      </w:hyperlink>
    </w:p>
    <w:p w:rsidR="009F6FEF" w:rsidRPr="007E45E7" w:rsidRDefault="00570A92" w:rsidP="001F7614">
      <w:pPr>
        <w:pStyle w:val="TM2"/>
        <w:rPr>
          <w:b w:val="0"/>
        </w:rPr>
      </w:pPr>
      <w:hyperlink w:anchor="_Toc163062709" w:history="1">
        <w:r w:rsidR="009F6FEF" w:rsidRPr="007E45E7">
          <w:rPr>
            <w:rStyle w:val="Lienhypertexte"/>
            <w:b w:val="0"/>
            <w:color w:val="auto"/>
          </w:rPr>
          <w:t>Article 1</w:t>
        </w:r>
        <w:r w:rsidR="009F12E8" w:rsidRPr="007E45E7">
          <w:rPr>
            <w:rStyle w:val="Lienhypertexte"/>
            <w:b w:val="0"/>
            <w:color w:val="auto"/>
          </w:rPr>
          <w:t>1</w:t>
        </w:r>
        <w:r w:rsidR="009F6FEF" w:rsidRPr="007E45E7">
          <w:rPr>
            <w:rStyle w:val="Lienhypertexte"/>
            <w:b w:val="0"/>
            <w:color w:val="auto"/>
          </w:rPr>
          <w:t>.</w:t>
        </w:r>
        <w:r w:rsidR="009F6FEF" w:rsidRPr="007E45E7">
          <w:rPr>
            <w:rFonts w:eastAsiaTheme="minorEastAsia"/>
            <w:b w:val="0"/>
          </w:rPr>
          <w:tab/>
        </w:r>
        <w:r w:rsidR="009F37F7" w:rsidRPr="007E45E7">
          <w:rPr>
            <w:w w:val="99"/>
          </w:rPr>
          <w:t>Qualité des matériaux</w:t>
        </w:r>
        <w:r w:rsidR="009F6FEF" w:rsidRPr="007E45E7">
          <w:rPr>
            <w:b w:val="0"/>
            <w:webHidden/>
          </w:rPr>
          <w:tab/>
        </w:r>
        <w:r w:rsidR="009F37F7" w:rsidRPr="007E45E7">
          <w:rPr>
            <w:b w:val="0"/>
            <w:webHidden/>
          </w:rPr>
          <w:t>7</w:t>
        </w:r>
        <w:r w:rsidR="00711589" w:rsidRPr="007E45E7">
          <w:rPr>
            <w:b w:val="0"/>
            <w:webHidden/>
          </w:rPr>
          <w:t>3</w:t>
        </w:r>
      </w:hyperlink>
    </w:p>
    <w:p w:rsidR="009F37F7" w:rsidRPr="007E45E7" w:rsidRDefault="009F37F7" w:rsidP="009F37F7">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   CHAPITRE III MODE D’EXECUTION DES TRAVAUX…………………………………………..</w:t>
      </w:r>
    </w:p>
    <w:p w:rsidR="009F6FEF" w:rsidRPr="007E45E7" w:rsidRDefault="00570A92" w:rsidP="001F7614">
      <w:pPr>
        <w:pStyle w:val="TM2"/>
        <w:rPr>
          <w:rFonts w:eastAsiaTheme="minorEastAsia"/>
          <w:b w:val="0"/>
        </w:rPr>
      </w:pPr>
      <w:hyperlink w:anchor="_Toc163062710" w:history="1">
        <w:r w:rsidR="009F6FEF" w:rsidRPr="007E45E7">
          <w:rPr>
            <w:rStyle w:val="Lienhypertexte"/>
            <w:b w:val="0"/>
            <w:color w:val="auto"/>
          </w:rPr>
          <w:t>Article 1</w:t>
        </w:r>
        <w:r w:rsidR="009F12E8" w:rsidRPr="007E45E7">
          <w:rPr>
            <w:rStyle w:val="Lienhypertexte"/>
            <w:b w:val="0"/>
            <w:color w:val="auto"/>
          </w:rPr>
          <w:t>2</w:t>
        </w:r>
        <w:r w:rsidR="009F6FEF" w:rsidRPr="007E45E7">
          <w:rPr>
            <w:rStyle w:val="Lienhypertexte"/>
            <w:b w:val="0"/>
            <w:color w:val="auto"/>
          </w:rPr>
          <w:t>.</w:t>
        </w:r>
        <w:r w:rsidR="009F6FEF" w:rsidRPr="007E45E7">
          <w:rPr>
            <w:rFonts w:eastAsiaTheme="minorEastAsia"/>
            <w:b w:val="0"/>
          </w:rPr>
          <w:tab/>
        </w:r>
        <w:r w:rsidR="009F37F7" w:rsidRPr="007E45E7">
          <w:rPr>
            <w:w w:val="99"/>
          </w:rPr>
          <w:t>Généralités</w:t>
        </w:r>
        <w:r w:rsidR="009F6FEF" w:rsidRPr="007E45E7">
          <w:rPr>
            <w:b w:val="0"/>
            <w:webHidden/>
          </w:rPr>
          <w:tab/>
        </w:r>
        <w:r w:rsidR="009F37F7" w:rsidRPr="007E45E7">
          <w:rPr>
            <w:b w:val="0"/>
            <w:webHidden/>
          </w:rPr>
          <w:t>7</w:t>
        </w:r>
        <w:r w:rsidR="00711589" w:rsidRPr="007E45E7">
          <w:rPr>
            <w:b w:val="0"/>
            <w:webHidden/>
          </w:rPr>
          <w:t>6</w:t>
        </w:r>
      </w:hyperlink>
    </w:p>
    <w:p w:rsidR="009F6FEF" w:rsidRPr="007E45E7" w:rsidRDefault="00570A92" w:rsidP="001F7614">
      <w:pPr>
        <w:pStyle w:val="TM2"/>
        <w:rPr>
          <w:rFonts w:eastAsiaTheme="minorEastAsia"/>
          <w:b w:val="0"/>
        </w:rPr>
      </w:pPr>
      <w:hyperlink w:anchor="_Toc163062711" w:history="1">
        <w:r w:rsidR="009F6FEF" w:rsidRPr="007E45E7">
          <w:rPr>
            <w:rStyle w:val="Lienhypertexte"/>
            <w:b w:val="0"/>
            <w:color w:val="auto"/>
          </w:rPr>
          <w:t>Article 1</w:t>
        </w:r>
        <w:r w:rsidR="009F12E8" w:rsidRPr="007E45E7">
          <w:rPr>
            <w:rStyle w:val="Lienhypertexte"/>
            <w:b w:val="0"/>
            <w:color w:val="auto"/>
          </w:rPr>
          <w:t>3</w:t>
        </w:r>
        <w:r w:rsidR="009F6FEF" w:rsidRPr="007E45E7">
          <w:rPr>
            <w:rStyle w:val="Lienhypertexte"/>
            <w:b w:val="0"/>
            <w:color w:val="auto"/>
          </w:rPr>
          <w:t>.</w:t>
        </w:r>
        <w:r w:rsidR="009F6FEF" w:rsidRPr="007E45E7">
          <w:rPr>
            <w:rFonts w:eastAsiaTheme="minorEastAsia"/>
            <w:b w:val="0"/>
          </w:rPr>
          <w:tab/>
        </w:r>
        <w:r w:rsidR="009F37F7" w:rsidRPr="007E45E7">
          <w:rPr>
            <w:w w:val="99"/>
          </w:rPr>
          <w:t>Définition des travaux à réaliser</w:t>
        </w:r>
        <w:r w:rsidR="009F6FEF" w:rsidRPr="007E45E7">
          <w:rPr>
            <w:b w:val="0"/>
            <w:webHidden/>
          </w:rPr>
          <w:tab/>
        </w:r>
        <w:r w:rsidR="009F37F7" w:rsidRPr="007E45E7">
          <w:rPr>
            <w:b w:val="0"/>
            <w:webHidden/>
          </w:rPr>
          <w:t>7</w:t>
        </w:r>
        <w:r w:rsidR="00711589" w:rsidRPr="007E45E7">
          <w:rPr>
            <w:b w:val="0"/>
            <w:webHidden/>
          </w:rPr>
          <w:t>6</w:t>
        </w:r>
      </w:hyperlink>
    </w:p>
    <w:p w:rsidR="009F6FEF" w:rsidRPr="007E45E7" w:rsidRDefault="00570A92" w:rsidP="001F7614">
      <w:pPr>
        <w:pStyle w:val="TM2"/>
        <w:rPr>
          <w:rFonts w:eastAsiaTheme="minorEastAsia"/>
          <w:b w:val="0"/>
        </w:rPr>
      </w:pPr>
      <w:hyperlink w:anchor="_Toc163062712" w:history="1">
        <w:r w:rsidR="009F6FEF" w:rsidRPr="007E45E7">
          <w:rPr>
            <w:rStyle w:val="Lienhypertexte"/>
            <w:b w:val="0"/>
            <w:color w:val="auto"/>
          </w:rPr>
          <w:t>Article 1</w:t>
        </w:r>
        <w:r w:rsidR="009F12E8" w:rsidRPr="007E45E7">
          <w:rPr>
            <w:rStyle w:val="Lienhypertexte"/>
            <w:b w:val="0"/>
            <w:color w:val="auto"/>
          </w:rPr>
          <w:t>4</w:t>
        </w:r>
        <w:r w:rsidR="009F6FEF" w:rsidRPr="007E45E7">
          <w:rPr>
            <w:rStyle w:val="Lienhypertexte"/>
            <w:b w:val="0"/>
            <w:color w:val="auto"/>
          </w:rPr>
          <w:t>.</w:t>
        </w:r>
        <w:r w:rsidR="009F6FEF" w:rsidRPr="007E45E7">
          <w:rPr>
            <w:rFonts w:eastAsiaTheme="minorEastAsia"/>
            <w:b w:val="0"/>
          </w:rPr>
          <w:tab/>
        </w:r>
        <w:r w:rsidR="009F37F7" w:rsidRPr="007E45E7">
          <w:rPr>
            <w:w w:val="99"/>
          </w:rPr>
          <w:t>Documents d’exécution</w:t>
        </w:r>
        <w:r w:rsidR="009F6FEF" w:rsidRPr="007E45E7">
          <w:rPr>
            <w:b w:val="0"/>
            <w:webHidden/>
          </w:rPr>
          <w:tab/>
        </w:r>
        <w:r w:rsidR="009F37F7" w:rsidRPr="007E45E7">
          <w:rPr>
            <w:b w:val="0"/>
            <w:webHidden/>
          </w:rPr>
          <w:t>7</w:t>
        </w:r>
        <w:r w:rsidR="00711589" w:rsidRPr="007E45E7">
          <w:rPr>
            <w:b w:val="0"/>
            <w:webHidden/>
          </w:rPr>
          <w:t>7</w:t>
        </w:r>
      </w:hyperlink>
    </w:p>
    <w:p w:rsidR="009F6FEF" w:rsidRPr="007E45E7" w:rsidRDefault="00570A92" w:rsidP="001F7614">
      <w:pPr>
        <w:pStyle w:val="TM2"/>
        <w:rPr>
          <w:b w:val="0"/>
        </w:rPr>
      </w:pPr>
      <w:hyperlink w:anchor="_Toc163062713" w:history="1">
        <w:r w:rsidR="009F6FEF" w:rsidRPr="007E45E7">
          <w:rPr>
            <w:rStyle w:val="Lienhypertexte"/>
            <w:b w:val="0"/>
            <w:color w:val="auto"/>
          </w:rPr>
          <w:t>Article 1</w:t>
        </w:r>
        <w:r w:rsidR="009F12E8" w:rsidRPr="007E45E7">
          <w:rPr>
            <w:rStyle w:val="Lienhypertexte"/>
            <w:b w:val="0"/>
            <w:color w:val="auto"/>
          </w:rPr>
          <w:t>5</w:t>
        </w:r>
        <w:r w:rsidR="009F6FEF" w:rsidRPr="007E45E7">
          <w:rPr>
            <w:rStyle w:val="Lienhypertexte"/>
            <w:b w:val="0"/>
            <w:color w:val="auto"/>
          </w:rPr>
          <w:t>.</w:t>
        </w:r>
        <w:r w:rsidR="009F6FEF" w:rsidRPr="007E45E7">
          <w:rPr>
            <w:rFonts w:eastAsiaTheme="minorEastAsia"/>
            <w:b w:val="0"/>
          </w:rPr>
          <w:tab/>
        </w:r>
        <w:r w:rsidR="00362BD8" w:rsidRPr="007E45E7">
          <w:t>Matériaux pour béton et mortier</w:t>
        </w:r>
        <w:r w:rsidR="009F6FEF" w:rsidRPr="007E45E7">
          <w:rPr>
            <w:b w:val="0"/>
            <w:webHidden/>
          </w:rPr>
          <w:tab/>
        </w:r>
        <w:r w:rsidR="005C2809" w:rsidRPr="007E45E7">
          <w:rPr>
            <w:b w:val="0"/>
            <w:webHidden/>
          </w:rPr>
          <w:t>7</w:t>
        </w:r>
        <w:r w:rsidR="00711589" w:rsidRPr="007E45E7">
          <w:rPr>
            <w:b w:val="0"/>
            <w:webHidden/>
          </w:rPr>
          <w:t>7</w:t>
        </w:r>
      </w:hyperlink>
    </w:p>
    <w:p w:rsidR="00362BD8" w:rsidRPr="007E45E7" w:rsidRDefault="00362BD8" w:rsidP="00362BD8">
      <w:pPr>
        <w:rPr>
          <w:rFonts w:ascii="Arial Narrow" w:eastAsiaTheme="minorEastAsia" w:hAnsi="Arial Narrow"/>
        </w:rPr>
      </w:pPr>
      <w:r w:rsidRPr="007E45E7">
        <w:rPr>
          <w:rFonts w:ascii="Arial Narrow" w:hAnsi="Arial Narrow"/>
          <w:b/>
          <w:w w:val="99"/>
        </w:rPr>
        <w:t xml:space="preserve">CHAPITRE </w:t>
      </w:r>
      <w:r w:rsidRPr="007E45E7">
        <w:rPr>
          <w:rFonts w:ascii="Arial Narrow" w:hAnsi="Arial Narrow"/>
          <w:b/>
        </w:rPr>
        <w:t>IV MODE D’EVALUATION DES TRAVAUX</w:t>
      </w:r>
    </w:p>
    <w:p w:rsidR="00362BD8" w:rsidRPr="007E45E7" w:rsidRDefault="00570A92" w:rsidP="00362BD8">
      <w:pPr>
        <w:pStyle w:val="TM2"/>
        <w:rPr>
          <w:rFonts w:eastAsiaTheme="minorEastAsia"/>
          <w:b w:val="0"/>
        </w:rPr>
      </w:pPr>
      <w:hyperlink w:anchor="_Toc163062713" w:history="1">
        <w:r w:rsidR="00362BD8" w:rsidRPr="007E45E7">
          <w:rPr>
            <w:rStyle w:val="Lienhypertexte"/>
            <w:b w:val="0"/>
            <w:color w:val="auto"/>
          </w:rPr>
          <w:t>Article 16.</w:t>
        </w:r>
        <w:r w:rsidR="00362BD8" w:rsidRPr="007E45E7">
          <w:rPr>
            <w:rFonts w:eastAsiaTheme="minorEastAsia"/>
            <w:b w:val="0"/>
          </w:rPr>
          <w:tab/>
        </w:r>
        <w:r w:rsidR="00362BD8" w:rsidRPr="007E45E7">
          <w:t>Conditions générales d’évaluation</w:t>
        </w:r>
        <w:r w:rsidR="00362BD8" w:rsidRPr="007E45E7">
          <w:rPr>
            <w:b w:val="0"/>
            <w:webHidden/>
          </w:rPr>
          <w:tab/>
        </w:r>
        <w:r w:rsidR="005C2809" w:rsidRPr="007E45E7">
          <w:rPr>
            <w:b w:val="0"/>
            <w:webHidden/>
          </w:rPr>
          <w:t>7</w:t>
        </w:r>
        <w:r w:rsidR="00711589" w:rsidRPr="007E45E7">
          <w:rPr>
            <w:b w:val="0"/>
            <w:webHidden/>
          </w:rPr>
          <w:t>7</w:t>
        </w:r>
      </w:hyperlink>
    </w:p>
    <w:p w:rsidR="00362BD8" w:rsidRPr="007E45E7" w:rsidRDefault="00570A92" w:rsidP="00362BD8">
      <w:pPr>
        <w:pStyle w:val="TM2"/>
        <w:rPr>
          <w:rFonts w:eastAsiaTheme="minorEastAsia"/>
          <w:b w:val="0"/>
        </w:rPr>
      </w:pPr>
      <w:hyperlink w:anchor="_Toc163062713" w:history="1">
        <w:r w:rsidR="00362BD8" w:rsidRPr="007E45E7">
          <w:rPr>
            <w:rStyle w:val="Lienhypertexte"/>
            <w:b w:val="0"/>
            <w:color w:val="auto"/>
          </w:rPr>
          <w:t>Article 17.</w:t>
        </w:r>
        <w:r w:rsidR="00362BD8" w:rsidRPr="007E45E7">
          <w:rPr>
            <w:rFonts w:eastAsiaTheme="minorEastAsia"/>
            <w:b w:val="0"/>
          </w:rPr>
          <w:tab/>
        </w:r>
        <w:r w:rsidR="00362BD8" w:rsidRPr="007E45E7">
          <w:t>Consistance des prix</w:t>
        </w:r>
        <w:r w:rsidR="00362BD8" w:rsidRPr="007E45E7">
          <w:rPr>
            <w:b w:val="0"/>
            <w:webHidden/>
          </w:rPr>
          <w:tab/>
        </w:r>
        <w:r w:rsidR="005C2809" w:rsidRPr="007E45E7">
          <w:rPr>
            <w:b w:val="0"/>
            <w:webHidden/>
          </w:rPr>
          <w:t>7</w:t>
        </w:r>
        <w:r w:rsidR="00711589" w:rsidRPr="007E45E7">
          <w:rPr>
            <w:b w:val="0"/>
            <w:webHidden/>
          </w:rPr>
          <w:t>8</w:t>
        </w:r>
      </w:hyperlink>
    </w:p>
    <w:p w:rsidR="00362BD8" w:rsidRPr="007E45E7" w:rsidRDefault="00570A92" w:rsidP="00362BD8">
      <w:pPr>
        <w:pStyle w:val="TM2"/>
        <w:rPr>
          <w:b w:val="0"/>
        </w:rPr>
      </w:pPr>
      <w:hyperlink w:anchor="_Toc163062713" w:history="1">
        <w:r w:rsidR="00362BD8" w:rsidRPr="007E45E7">
          <w:rPr>
            <w:rStyle w:val="Lienhypertexte"/>
            <w:b w:val="0"/>
            <w:color w:val="auto"/>
          </w:rPr>
          <w:t>Article 18.</w:t>
        </w:r>
        <w:r w:rsidR="00362BD8" w:rsidRPr="007E45E7">
          <w:rPr>
            <w:rFonts w:eastAsiaTheme="minorEastAsia"/>
            <w:b w:val="0"/>
          </w:rPr>
          <w:tab/>
        </w:r>
        <w:r w:rsidR="00362BD8" w:rsidRPr="007E45E7">
          <w:t>Définition des prix et évaluation des travaux</w:t>
        </w:r>
        <w:r w:rsidR="00362BD8" w:rsidRPr="007E45E7">
          <w:rPr>
            <w:b w:val="0"/>
            <w:webHidden/>
          </w:rPr>
          <w:tab/>
        </w:r>
        <w:r w:rsidR="005C2809" w:rsidRPr="007E45E7">
          <w:rPr>
            <w:b w:val="0"/>
            <w:webHidden/>
          </w:rPr>
          <w:t>7</w:t>
        </w:r>
        <w:r w:rsidR="00711589" w:rsidRPr="007E45E7">
          <w:rPr>
            <w:b w:val="0"/>
            <w:webHidden/>
          </w:rPr>
          <w:t>8</w:t>
        </w:r>
      </w:hyperlink>
    </w:p>
    <w:p w:rsidR="00362BD8" w:rsidRPr="007E45E7" w:rsidRDefault="00362BD8" w:rsidP="00362BD8">
      <w:pPr>
        <w:suppressAutoHyphens w:val="0"/>
        <w:autoSpaceDN/>
        <w:spacing w:line="276" w:lineRule="auto"/>
        <w:jc w:val="both"/>
        <w:textAlignment w:val="auto"/>
        <w:rPr>
          <w:rFonts w:ascii="Arial Narrow" w:hAnsi="Arial Narrow"/>
          <w:b/>
        </w:rPr>
      </w:pPr>
      <w:r w:rsidRPr="007E45E7">
        <w:rPr>
          <w:rFonts w:ascii="Arial Narrow" w:hAnsi="Arial Narrow"/>
          <w:b/>
        </w:rPr>
        <w:t>CHAPITRE V : PROTECTION DE L’ENVIRONNEMENT</w:t>
      </w:r>
    </w:p>
    <w:p w:rsidR="00362BD8" w:rsidRPr="007E45E7" w:rsidRDefault="00570A92" w:rsidP="00362BD8">
      <w:pPr>
        <w:pStyle w:val="TM2"/>
        <w:rPr>
          <w:rFonts w:eastAsiaTheme="minorEastAsia"/>
          <w:b w:val="0"/>
        </w:rPr>
      </w:pPr>
      <w:hyperlink w:anchor="_Toc163062713" w:history="1">
        <w:r w:rsidR="00362BD8" w:rsidRPr="007E45E7">
          <w:rPr>
            <w:rStyle w:val="Lienhypertexte"/>
            <w:b w:val="0"/>
            <w:color w:val="auto"/>
          </w:rPr>
          <w:t>Article 19.</w:t>
        </w:r>
        <w:r w:rsidR="00362BD8" w:rsidRPr="007E45E7">
          <w:rPr>
            <w:rFonts w:eastAsiaTheme="minorEastAsia"/>
            <w:b w:val="0"/>
          </w:rPr>
          <w:tab/>
        </w:r>
        <w:r w:rsidR="00362BD8" w:rsidRPr="007E45E7">
          <w:t>Installation de chantier</w:t>
        </w:r>
        <w:r w:rsidR="00362BD8" w:rsidRPr="007E45E7">
          <w:rPr>
            <w:b w:val="0"/>
            <w:webHidden/>
          </w:rPr>
          <w:tab/>
        </w:r>
        <w:r w:rsidR="005C2809" w:rsidRPr="007E45E7">
          <w:rPr>
            <w:b w:val="0"/>
            <w:webHidden/>
          </w:rPr>
          <w:t>7</w:t>
        </w:r>
        <w:r w:rsidR="00711589" w:rsidRPr="007E45E7">
          <w:rPr>
            <w:b w:val="0"/>
            <w:webHidden/>
          </w:rPr>
          <w:t>8</w:t>
        </w:r>
      </w:hyperlink>
    </w:p>
    <w:p w:rsidR="00362BD8" w:rsidRPr="007E45E7" w:rsidRDefault="00570A92" w:rsidP="00362BD8">
      <w:pPr>
        <w:pStyle w:val="TM2"/>
        <w:rPr>
          <w:rFonts w:eastAsiaTheme="minorEastAsia"/>
          <w:b w:val="0"/>
        </w:rPr>
      </w:pPr>
      <w:hyperlink w:anchor="_Toc163062713" w:history="1">
        <w:r w:rsidR="00362BD8" w:rsidRPr="007E45E7">
          <w:rPr>
            <w:rStyle w:val="Lienhypertexte"/>
            <w:b w:val="0"/>
            <w:color w:val="auto"/>
          </w:rPr>
          <w:t>Article 20.</w:t>
        </w:r>
        <w:r w:rsidR="00362BD8" w:rsidRPr="007E45E7">
          <w:rPr>
            <w:rFonts w:eastAsiaTheme="minorEastAsia"/>
            <w:b w:val="0"/>
          </w:rPr>
          <w:tab/>
        </w:r>
        <w:r w:rsidR="00362BD8" w:rsidRPr="007E45E7">
          <w:t>Sanctions et pénalités</w:t>
        </w:r>
        <w:r w:rsidR="00362BD8" w:rsidRPr="007E45E7">
          <w:rPr>
            <w:b w:val="0"/>
            <w:webHidden/>
          </w:rPr>
          <w:tab/>
        </w:r>
        <w:r w:rsidR="005C2809" w:rsidRPr="007E45E7">
          <w:rPr>
            <w:b w:val="0"/>
            <w:webHidden/>
          </w:rPr>
          <w:t>7</w:t>
        </w:r>
        <w:r w:rsidR="00711589" w:rsidRPr="007E45E7">
          <w:rPr>
            <w:b w:val="0"/>
            <w:webHidden/>
          </w:rPr>
          <w:t>8</w:t>
        </w:r>
      </w:hyperlink>
    </w:p>
    <w:p w:rsidR="00362BD8" w:rsidRPr="007E45E7" w:rsidRDefault="00570A92" w:rsidP="00362BD8">
      <w:pPr>
        <w:pStyle w:val="TM2"/>
        <w:rPr>
          <w:rFonts w:eastAsiaTheme="minorEastAsia"/>
          <w:b w:val="0"/>
        </w:rPr>
      </w:pPr>
      <w:hyperlink w:anchor="_Toc163062713" w:history="1">
        <w:r w:rsidR="00362BD8" w:rsidRPr="007E45E7">
          <w:rPr>
            <w:rStyle w:val="Lienhypertexte"/>
            <w:b w:val="0"/>
            <w:color w:val="auto"/>
          </w:rPr>
          <w:t>Article 21.</w:t>
        </w:r>
        <w:r w:rsidR="00362BD8" w:rsidRPr="007E45E7">
          <w:rPr>
            <w:rFonts w:eastAsiaTheme="minorEastAsia"/>
            <w:b w:val="0"/>
          </w:rPr>
          <w:tab/>
        </w:r>
        <w:r w:rsidR="00362BD8" w:rsidRPr="007E45E7">
          <w:t>Définition des mètres cubes de terrassement</w:t>
        </w:r>
        <w:r w:rsidR="00362BD8" w:rsidRPr="007E45E7">
          <w:rPr>
            <w:b w:val="0"/>
            <w:webHidden/>
          </w:rPr>
          <w:tab/>
        </w:r>
        <w:r w:rsidR="005C2809" w:rsidRPr="007E45E7">
          <w:rPr>
            <w:b w:val="0"/>
            <w:webHidden/>
          </w:rPr>
          <w:t>7</w:t>
        </w:r>
        <w:r w:rsidR="00711589" w:rsidRPr="007E45E7">
          <w:rPr>
            <w:b w:val="0"/>
            <w:webHidden/>
          </w:rPr>
          <w:t>8</w:t>
        </w:r>
      </w:hyperlink>
    </w:p>
    <w:p w:rsidR="008C0585" w:rsidRPr="007E45E7" w:rsidRDefault="008C0585" w:rsidP="008C0585">
      <w:pPr>
        <w:rPr>
          <w:rFonts w:ascii="Arial Narrow" w:eastAsiaTheme="minorEastAsia" w:hAnsi="Arial Narrow"/>
        </w:rPr>
      </w:pPr>
    </w:p>
    <w:p w:rsidR="009F6FEF" w:rsidRPr="007E45E7" w:rsidRDefault="009F6FEF" w:rsidP="009F6FEF">
      <w:pPr>
        <w:widowControl w:val="0"/>
        <w:tabs>
          <w:tab w:val="left" w:pos="10460"/>
        </w:tabs>
        <w:autoSpaceDE w:val="0"/>
        <w:spacing w:line="360" w:lineRule="auto"/>
        <w:jc w:val="both"/>
        <w:rPr>
          <w:rFonts w:ascii="Arial Narrow" w:hAnsi="Arial Narrow"/>
          <w:color w:val="FF0000"/>
        </w:rPr>
      </w:pPr>
      <w:r w:rsidRPr="007E45E7">
        <w:rPr>
          <w:rFonts w:ascii="Arial Narrow" w:hAnsi="Arial Narrow"/>
        </w:rPr>
        <w:fldChar w:fldCharType="end"/>
      </w:r>
      <w:bookmarkEnd w:id="418"/>
    </w:p>
    <w:p w:rsidR="00273DD0" w:rsidRPr="007E45E7" w:rsidRDefault="00273DD0" w:rsidP="005548DF">
      <w:pPr>
        <w:suppressAutoHyphens w:val="0"/>
        <w:autoSpaceDN/>
        <w:textAlignment w:val="auto"/>
        <w:rPr>
          <w:rFonts w:ascii="Arial Narrow" w:hAnsi="Arial Narrow"/>
          <w:color w:val="FF0000"/>
        </w:rPr>
      </w:pPr>
    </w:p>
    <w:p w:rsidR="00532005" w:rsidRPr="007E45E7" w:rsidRDefault="00532005" w:rsidP="005548DF">
      <w:pPr>
        <w:suppressAutoHyphens w:val="0"/>
        <w:autoSpaceDN/>
        <w:textAlignment w:val="auto"/>
        <w:rPr>
          <w:rFonts w:ascii="Arial Narrow" w:hAnsi="Arial Narrow"/>
          <w:color w:val="FF0000"/>
        </w:rPr>
      </w:pPr>
    </w:p>
    <w:p w:rsidR="00532005" w:rsidRPr="007E45E7" w:rsidRDefault="00532005" w:rsidP="005548DF">
      <w:pPr>
        <w:suppressAutoHyphens w:val="0"/>
        <w:autoSpaceDN/>
        <w:textAlignment w:val="auto"/>
        <w:rPr>
          <w:rFonts w:ascii="Arial Narrow" w:hAnsi="Arial Narrow"/>
          <w:color w:val="FF0000"/>
        </w:rPr>
      </w:pPr>
    </w:p>
    <w:p w:rsidR="00532005" w:rsidRPr="007E45E7" w:rsidRDefault="00532005" w:rsidP="005548DF">
      <w:pPr>
        <w:suppressAutoHyphens w:val="0"/>
        <w:autoSpaceDN/>
        <w:textAlignment w:val="auto"/>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362BD8" w:rsidRDefault="00362BD8" w:rsidP="00230C15">
      <w:pPr>
        <w:widowControl w:val="0"/>
        <w:autoSpaceDE w:val="0"/>
        <w:spacing w:line="360" w:lineRule="auto"/>
        <w:jc w:val="both"/>
        <w:rPr>
          <w:rFonts w:ascii="Arial Narrow" w:hAnsi="Arial Narrow"/>
          <w:color w:val="FF0000"/>
        </w:rPr>
      </w:pPr>
    </w:p>
    <w:p w:rsidR="00A23B20" w:rsidRPr="007E45E7" w:rsidRDefault="00A23B20" w:rsidP="00230C15">
      <w:pPr>
        <w:widowControl w:val="0"/>
        <w:autoSpaceDE w:val="0"/>
        <w:spacing w:line="360" w:lineRule="auto"/>
        <w:jc w:val="both"/>
        <w:rPr>
          <w:rFonts w:ascii="Arial Narrow" w:hAnsi="Arial Narrow"/>
          <w:color w:val="FF0000"/>
        </w:rPr>
      </w:pPr>
    </w:p>
    <w:p w:rsidR="00362BD8" w:rsidRPr="007E45E7" w:rsidRDefault="00362BD8" w:rsidP="00230C15">
      <w:pPr>
        <w:widowControl w:val="0"/>
        <w:autoSpaceDE w:val="0"/>
        <w:spacing w:line="360" w:lineRule="auto"/>
        <w:jc w:val="both"/>
        <w:rPr>
          <w:rFonts w:ascii="Arial Narrow" w:hAnsi="Arial Narrow"/>
          <w:color w:val="FF0000"/>
        </w:rPr>
      </w:pPr>
    </w:p>
    <w:p w:rsidR="005548DF" w:rsidRPr="007E45E7" w:rsidRDefault="005548DF" w:rsidP="00FB2C17">
      <w:pPr>
        <w:widowControl w:val="0"/>
        <w:autoSpaceDE w:val="0"/>
        <w:jc w:val="both"/>
        <w:rPr>
          <w:rFonts w:ascii="Arial Narrow" w:hAnsi="Arial Narrow"/>
          <w:b/>
          <w:bCs/>
        </w:rPr>
      </w:pPr>
      <w:r w:rsidRPr="007E45E7">
        <w:rPr>
          <w:rFonts w:ascii="Arial Narrow" w:hAnsi="Arial Narrow"/>
          <w:b/>
          <w:bCs/>
        </w:rPr>
        <w:lastRenderedPageBreak/>
        <w:t>CHAPITRE I : GENERALITES</w:t>
      </w:r>
      <w:bookmarkStart w:id="419" w:name="_Toc517053197"/>
      <w:bookmarkStart w:id="420" w:name="_Toc345340022"/>
    </w:p>
    <w:p w:rsidR="00A24733" w:rsidRPr="007E45E7" w:rsidRDefault="00A24733" w:rsidP="00FB2C17">
      <w:pPr>
        <w:widowControl w:val="0"/>
        <w:autoSpaceDE w:val="0"/>
        <w:jc w:val="both"/>
        <w:rPr>
          <w:rFonts w:ascii="Arial Narrow" w:hAnsi="Arial Narrow"/>
          <w:b/>
          <w:bCs/>
        </w:rPr>
      </w:pPr>
    </w:p>
    <w:p w:rsidR="005548DF" w:rsidRPr="007E45E7" w:rsidRDefault="005548DF" w:rsidP="00FB2C17">
      <w:pPr>
        <w:widowControl w:val="0"/>
        <w:autoSpaceDE w:val="0"/>
        <w:jc w:val="both"/>
        <w:rPr>
          <w:rFonts w:ascii="Arial Narrow" w:hAnsi="Arial Narrow" w:cs="Tahoma"/>
          <w:b/>
          <w:bCs/>
        </w:rPr>
      </w:pPr>
      <w:r w:rsidRPr="007E45E7">
        <w:rPr>
          <w:rFonts w:ascii="Arial Narrow" w:hAnsi="Arial Narrow"/>
          <w:b/>
          <w:bCs/>
        </w:rPr>
        <w:t xml:space="preserve">Article 1 : </w:t>
      </w:r>
      <w:r w:rsidR="00E539B1" w:rsidRPr="007E45E7">
        <w:rPr>
          <w:rFonts w:ascii="Arial Narrow" w:hAnsi="Arial Narrow" w:cs="Tahoma"/>
          <w:b/>
          <w:bCs/>
        </w:rPr>
        <w:t>Objet du présent document</w:t>
      </w:r>
      <w:bookmarkEnd w:id="419"/>
      <w:bookmarkEnd w:id="420"/>
    </w:p>
    <w:p w:rsidR="00704759" w:rsidRPr="0074128F" w:rsidRDefault="00E65ED1" w:rsidP="00704759">
      <w:pPr>
        <w:spacing w:line="276" w:lineRule="auto"/>
        <w:jc w:val="both"/>
        <w:rPr>
          <w:rFonts w:ascii="Arial Narrow" w:hAnsi="Arial Narrow"/>
        </w:rPr>
      </w:pPr>
      <w:r w:rsidRPr="007E45E7">
        <w:rPr>
          <w:rFonts w:ascii="Arial Narrow" w:hAnsi="Arial Narrow" w:cs="Tahoma"/>
        </w:rPr>
        <w:t xml:space="preserve">Le présent Cahier des Clauses Techniques Particulières (CCTP) concerne l’exécution </w:t>
      </w:r>
      <w:r w:rsidR="0074128F" w:rsidRPr="007E45E7">
        <w:rPr>
          <w:rFonts w:ascii="Arial Narrow" w:hAnsi="Arial Narrow"/>
        </w:rPr>
        <w:t xml:space="preserve">des travaux de Construction de la Délégation Départementale du Tourisme et de Loisirs à Ambam, Département de la Vallée du Ntem, Région du Sud, </w:t>
      </w:r>
      <w:r w:rsidR="0074128F" w:rsidRPr="007E45E7">
        <w:rPr>
          <w:rFonts w:ascii="Arial Narrow" w:hAnsi="Arial Narrow"/>
          <w:b/>
        </w:rPr>
        <w:t>phase 1</w:t>
      </w:r>
      <w:r w:rsidR="0074128F" w:rsidRPr="007E45E7">
        <w:rPr>
          <w:rFonts w:ascii="Arial Narrow" w:hAnsi="Arial Narrow"/>
          <w:color w:val="FF0000"/>
        </w:rPr>
        <w:t xml:space="preserve">. </w:t>
      </w:r>
    </w:p>
    <w:p w:rsidR="008E1569" w:rsidRPr="007E45E7" w:rsidRDefault="008E1569" w:rsidP="008E1569">
      <w:pPr>
        <w:widowControl w:val="0"/>
        <w:autoSpaceDE w:val="0"/>
        <w:jc w:val="both"/>
        <w:rPr>
          <w:rFonts w:ascii="Arial Narrow" w:hAnsi="Arial Narrow" w:cs="Tahoma"/>
        </w:rPr>
      </w:pPr>
      <w:r w:rsidRPr="007E45E7">
        <w:rPr>
          <w:rFonts w:ascii="Arial Narrow" w:hAnsi="Arial Narrow"/>
        </w:rPr>
        <w:t>Il a été établi pour préciser et compléter les indications du devis estimatif et des pièces graphiques nonobstant les clauses du contrat.</w:t>
      </w:r>
    </w:p>
    <w:p w:rsidR="008E1569" w:rsidRPr="007E45E7" w:rsidRDefault="008E1569" w:rsidP="008E1569">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Les dénominations utilisées dans le présent CCTP sont conformes à la réglementation en vigueur : </w:t>
      </w:r>
    </w:p>
    <w:p w:rsidR="008E1569" w:rsidRPr="007E45E7" w:rsidRDefault="00A23B20" w:rsidP="008E1569">
      <w:pPr>
        <w:tabs>
          <w:tab w:val="num" w:pos="502"/>
        </w:tabs>
        <w:suppressAutoHyphens w:val="0"/>
        <w:autoSpaceDN/>
        <w:jc w:val="both"/>
        <w:textAlignment w:val="auto"/>
        <w:rPr>
          <w:rFonts w:ascii="Arial Narrow" w:hAnsi="Arial Narrow"/>
        </w:rPr>
      </w:pPr>
      <w:r>
        <w:rPr>
          <w:rFonts w:ascii="Arial Narrow" w:hAnsi="Arial Narrow"/>
          <w:b/>
          <w:bCs/>
        </w:rPr>
        <w:t>L’Autorité Contractante/Maitre d’Ouvrage Délégué</w:t>
      </w:r>
      <w:r w:rsidR="008E1569" w:rsidRPr="007E45E7">
        <w:rPr>
          <w:rFonts w:ascii="Arial Narrow" w:hAnsi="Arial Narrow"/>
          <w:b/>
          <w:bCs/>
        </w:rPr>
        <w:t> :</w:t>
      </w:r>
      <w:r w:rsidR="008E1569" w:rsidRPr="007E45E7">
        <w:rPr>
          <w:rFonts w:ascii="Arial Narrow" w:hAnsi="Arial Narrow"/>
        </w:rPr>
        <w:t xml:space="preserve"> </w:t>
      </w:r>
      <w:r w:rsidR="0051407C" w:rsidRPr="007E45E7">
        <w:rPr>
          <w:rFonts w:ascii="Arial Narrow" w:hAnsi="Arial Narrow"/>
        </w:rPr>
        <w:t>M. le Préfet du Département de la Vallée du Ntem</w:t>
      </w:r>
      <w:r w:rsidR="008E1569" w:rsidRPr="007E45E7">
        <w:rPr>
          <w:rFonts w:ascii="Arial Narrow" w:hAnsi="Arial Narrow"/>
        </w:rPr>
        <w:t xml:space="preserve"> ; </w:t>
      </w:r>
    </w:p>
    <w:p w:rsidR="008E1569" w:rsidRPr="007E45E7" w:rsidRDefault="008E1569" w:rsidP="008E1569">
      <w:pPr>
        <w:tabs>
          <w:tab w:val="num" w:pos="502"/>
        </w:tabs>
        <w:suppressAutoHyphens w:val="0"/>
        <w:autoSpaceDN/>
        <w:jc w:val="both"/>
        <w:textAlignment w:val="auto"/>
        <w:rPr>
          <w:rFonts w:ascii="Arial Narrow" w:hAnsi="Arial Narrow"/>
        </w:rPr>
      </w:pPr>
      <w:r w:rsidRPr="007E45E7">
        <w:rPr>
          <w:rFonts w:ascii="Arial Narrow" w:hAnsi="Arial Narrow"/>
          <w:b/>
          <w:bCs/>
        </w:rPr>
        <w:t>Le Chef de Service du Marché :</w:t>
      </w:r>
      <w:r w:rsidRPr="007E45E7">
        <w:rPr>
          <w:rFonts w:ascii="Arial Narrow" w:hAnsi="Arial Narrow"/>
        </w:rPr>
        <w:t> </w:t>
      </w:r>
      <w:r w:rsidR="001D7D07" w:rsidRPr="007E45E7">
        <w:rPr>
          <w:rFonts w:ascii="Arial Narrow" w:hAnsi="Arial Narrow"/>
        </w:rPr>
        <w:t>l</w:t>
      </w:r>
      <w:r w:rsidRPr="007E45E7">
        <w:rPr>
          <w:rFonts w:ascii="Arial Narrow" w:hAnsi="Arial Narrow"/>
        </w:rPr>
        <w:t xml:space="preserve">e </w:t>
      </w:r>
      <w:r w:rsidR="0051407C" w:rsidRPr="007E45E7">
        <w:rPr>
          <w:rFonts w:ascii="Arial Narrow" w:hAnsi="Arial Narrow"/>
        </w:rPr>
        <w:t xml:space="preserve">Délégué Départemental </w:t>
      </w:r>
      <w:r w:rsidR="00DF4303" w:rsidRPr="007E45E7">
        <w:rPr>
          <w:rFonts w:ascii="Arial Narrow" w:hAnsi="Arial Narrow"/>
        </w:rPr>
        <w:t>MINTOUL</w:t>
      </w:r>
      <w:r w:rsidR="0051407C" w:rsidRPr="007E45E7">
        <w:rPr>
          <w:rFonts w:ascii="Arial Narrow" w:hAnsi="Arial Narrow"/>
        </w:rPr>
        <w:t xml:space="preserve"> Vallée du Ntem</w:t>
      </w:r>
      <w:r w:rsidRPr="007E45E7">
        <w:rPr>
          <w:rFonts w:ascii="Arial Narrow" w:hAnsi="Arial Narrow"/>
        </w:rPr>
        <w:t xml:space="preserve"> ; </w:t>
      </w:r>
    </w:p>
    <w:p w:rsidR="008E1569" w:rsidRPr="007E45E7" w:rsidRDefault="008E1569" w:rsidP="008E1569">
      <w:pPr>
        <w:tabs>
          <w:tab w:val="num" w:pos="502"/>
        </w:tabs>
        <w:suppressAutoHyphens w:val="0"/>
        <w:autoSpaceDN/>
        <w:jc w:val="both"/>
        <w:textAlignment w:val="auto"/>
        <w:rPr>
          <w:rFonts w:ascii="Arial Narrow" w:hAnsi="Arial Narrow"/>
        </w:rPr>
      </w:pPr>
      <w:r w:rsidRPr="007E45E7">
        <w:rPr>
          <w:rFonts w:ascii="Arial Narrow" w:hAnsi="Arial Narrow"/>
          <w:b/>
          <w:bCs/>
        </w:rPr>
        <w:t>Ingénieur du Marché :</w:t>
      </w:r>
      <w:r w:rsidRPr="007E45E7">
        <w:rPr>
          <w:rFonts w:ascii="Arial Narrow" w:hAnsi="Arial Narrow"/>
        </w:rPr>
        <w:t xml:space="preserve"> </w:t>
      </w:r>
      <w:r w:rsidR="001D7D07" w:rsidRPr="007E45E7">
        <w:rPr>
          <w:rFonts w:ascii="Arial Narrow" w:hAnsi="Arial Narrow"/>
        </w:rPr>
        <w:t xml:space="preserve">le </w:t>
      </w:r>
      <w:r w:rsidR="007B1BA6" w:rsidRPr="007E45E7">
        <w:rPr>
          <w:rFonts w:ascii="Arial Narrow" w:hAnsi="Arial Narrow"/>
        </w:rPr>
        <w:t xml:space="preserve">Délégué Départemental </w:t>
      </w:r>
      <w:r w:rsidR="00A23B20">
        <w:rPr>
          <w:rFonts w:ascii="Arial Narrow" w:hAnsi="Arial Narrow"/>
        </w:rPr>
        <w:t>des Travaux Publics</w:t>
      </w:r>
      <w:r w:rsidR="001D7D07" w:rsidRPr="007E45E7">
        <w:rPr>
          <w:rFonts w:ascii="Arial Narrow" w:hAnsi="Arial Narrow"/>
        </w:rPr>
        <w:t xml:space="preserve"> de la Vallée du Ntem</w:t>
      </w:r>
      <w:r w:rsidRPr="007E45E7">
        <w:rPr>
          <w:rFonts w:ascii="Arial Narrow" w:hAnsi="Arial Narrow"/>
        </w:rPr>
        <w:t> ;</w:t>
      </w:r>
    </w:p>
    <w:p w:rsidR="00275B13" w:rsidRPr="007E45E7" w:rsidRDefault="008E1569" w:rsidP="008E1569">
      <w:pPr>
        <w:tabs>
          <w:tab w:val="num" w:pos="502"/>
        </w:tabs>
        <w:suppressAutoHyphens w:val="0"/>
        <w:autoSpaceDN/>
        <w:jc w:val="both"/>
        <w:textAlignment w:val="auto"/>
        <w:rPr>
          <w:rFonts w:ascii="Arial Narrow" w:hAnsi="Arial Narrow"/>
        </w:rPr>
      </w:pPr>
      <w:r w:rsidRPr="007E45E7">
        <w:rPr>
          <w:rFonts w:ascii="Arial Narrow" w:hAnsi="Arial Narrow"/>
          <w:b/>
          <w:bCs/>
        </w:rPr>
        <w:t>Contrôleur externe :</w:t>
      </w:r>
      <w:r w:rsidRPr="007E45E7">
        <w:rPr>
          <w:rFonts w:ascii="Arial Narrow" w:hAnsi="Arial Narrow"/>
        </w:rPr>
        <w:t xml:space="preserve"> </w:t>
      </w:r>
    </w:p>
    <w:p w:rsidR="008E1569" w:rsidRPr="007E45E7" w:rsidRDefault="00275B13" w:rsidP="00661F2E">
      <w:pPr>
        <w:pStyle w:val="Paragraphedeliste"/>
        <w:numPr>
          <w:ilvl w:val="0"/>
          <w:numId w:val="85"/>
        </w:numPr>
        <w:tabs>
          <w:tab w:val="num" w:pos="502"/>
        </w:tabs>
        <w:suppressAutoHyphens w:val="0"/>
        <w:autoSpaceDN/>
        <w:spacing w:after="0" w:line="240" w:lineRule="auto"/>
        <w:jc w:val="both"/>
        <w:textAlignment w:val="auto"/>
        <w:rPr>
          <w:rFonts w:ascii="Arial Narrow" w:hAnsi="Arial Narrow"/>
          <w:sz w:val="24"/>
          <w:szCs w:val="24"/>
        </w:rPr>
      </w:pPr>
      <w:r w:rsidRPr="007E45E7">
        <w:rPr>
          <w:rFonts w:ascii="Arial Narrow" w:hAnsi="Arial Narrow"/>
          <w:sz w:val="24"/>
          <w:szCs w:val="24"/>
        </w:rPr>
        <w:t>L</w:t>
      </w:r>
      <w:r w:rsidR="008E1569" w:rsidRPr="007E45E7">
        <w:rPr>
          <w:rFonts w:ascii="Arial Narrow" w:hAnsi="Arial Narrow"/>
          <w:sz w:val="24"/>
          <w:szCs w:val="24"/>
        </w:rPr>
        <w:t>e Délé</w:t>
      </w:r>
      <w:r w:rsidR="00A23B20">
        <w:rPr>
          <w:rFonts w:ascii="Arial Narrow" w:hAnsi="Arial Narrow"/>
          <w:sz w:val="24"/>
          <w:szCs w:val="24"/>
        </w:rPr>
        <w:t>gation</w:t>
      </w:r>
      <w:r w:rsidR="000125A2" w:rsidRPr="007E45E7">
        <w:rPr>
          <w:rFonts w:ascii="Arial Narrow" w:hAnsi="Arial Narrow"/>
          <w:sz w:val="24"/>
          <w:szCs w:val="24"/>
        </w:rPr>
        <w:t xml:space="preserve"> Départemental</w:t>
      </w:r>
      <w:r w:rsidR="00A23B20">
        <w:rPr>
          <w:rFonts w:ascii="Arial Narrow" w:hAnsi="Arial Narrow"/>
          <w:sz w:val="24"/>
          <w:szCs w:val="24"/>
        </w:rPr>
        <w:t>e</w:t>
      </w:r>
      <w:r w:rsidR="000125A2" w:rsidRPr="007E45E7">
        <w:rPr>
          <w:rFonts w:ascii="Arial Narrow" w:hAnsi="Arial Narrow"/>
          <w:sz w:val="24"/>
          <w:szCs w:val="24"/>
        </w:rPr>
        <w:t xml:space="preserve"> du MINMAP/VNT ;</w:t>
      </w:r>
    </w:p>
    <w:p w:rsidR="008E1569" w:rsidRPr="007E45E7" w:rsidRDefault="008E1569" w:rsidP="00FB2C17">
      <w:pPr>
        <w:widowControl w:val="0"/>
        <w:autoSpaceDE w:val="0"/>
        <w:jc w:val="both"/>
        <w:rPr>
          <w:rFonts w:ascii="Arial Narrow" w:hAnsi="Arial Narrow" w:cs="Tahoma"/>
        </w:rPr>
      </w:pPr>
    </w:p>
    <w:p w:rsidR="00E65ED1" w:rsidRPr="007E45E7" w:rsidRDefault="00E65ED1" w:rsidP="00FB2C17">
      <w:pPr>
        <w:widowControl w:val="0"/>
        <w:autoSpaceDE w:val="0"/>
        <w:jc w:val="both"/>
        <w:rPr>
          <w:rFonts w:ascii="Arial Narrow" w:hAnsi="Arial Narrow" w:cs="Tahoma"/>
        </w:rPr>
      </w:pPr>
      <w:r w:rsidRPr="007E45E7">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7E45E7">
        <w:rPr>
          <w:rFonts w:ascii="Arial Narrow" w:hAnsi="Arial Narrow" w:cs="Tahoma"/>
        </w:rPr>
        <w:t>mode d’exécutions conformes à d’autres normes seront également acceptés si la qualité résultante est équivalente ou supérieure à la norme spécifiée.</w:t>
      </w:r>
    </w:p>
    <w:p w:rsidR="00097FC2" w:rsidRPr="007E45E7" w:rsidRDefault="00097FC2" w:rsidP="00FB2C17">
      <w:pPr>
        <w:widowControl w:val="0"/>
        <w:autoSpaceDE w:val="0"/>
        <w:jc w:val="both"/>
        <w:rPr>
          <w:rFonts w:ascii="Arial Narrow" w:hAnsi="Arial Narrow" w:cs="Tahoma"/>
        </w:rPr>
      </w:pPr>
      <w:r w:rsidRPr="007E45E7">
        <w:rPr>
          <w:rFonts w:ascii="Arial Narrow" w:hAnsi="Arial Narrow" w:cs="Tahoma"/>
        </w:rPr>
        <w:t>A défaut, il sera fait référence aux Cahiers des Clauses Techniques Générales du Ministères de l’Equipement Français.</w:t>
      </w:r>
    </w:p>
    <w:p w:rsidR="00097FC2" w:rsidRPr="007E45E7" w:rsidRDefault="00097FC2" w:rsidP="00FB2C17">
      <w:pPr>
        <w:widowControl w:val="0"/>
        <w:autoSpaceDE w:val="0"/>
        <w:jc w:val="both"/>
        <w:rPr>
          <w:rFonts w:ascii="Arial Narrow" w:hAnsi="Arial Narrow" w:cs="Tahoma"/>
        </w:rPr>
      </w:pPr>
      <w:r w:rsidRPr="007E45E7">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rsidR="00332DF1" w:rsidRPr="007E45E7" w:rsidRDefault="00097FC2" w:rsidP="00FB2C17">
      <w:pPr>
        <w:widowControl w:val="0"/>
        <w:autoSpaceDE w:val="0"/>
        <w:jc w:val="both"/>
        <w:rPr>
          <w:rFonts w:ascii="Arial Narrow" w:hAnsi="Arial Narrow" w:cs="Tahoma"/>
        </w:rPr>
      </w:pPr>
      <w:r w:rsidRPr="007E45E7">
        <w:rPr>
          <w:rFonts w:ascii="Arial Narrow" w:hAnsi="Arial Narrow" w:cs="Tahoma"/>
        </w:rPr>
        <w:t xml:space="preserve">Il sera fait, tout au long du présent CCTP, références aux </w:t>
      </w:r>
      <w:r w:rsidR="00332DF1" w:rsidRPr="007E45E7">
        <w:rPr>
          <w:rFonts w:ascii="Arial Narrow" w:hAnsi="Arial Narrow" w:cs="Tahoma"/>
        </w:rPr>
        <w:t>fascicules du Cahier des Prescriptions Communes Français applicable au Cameroun suivant (cette liste n’est exhaustive) :</w:t>
      </w:r>
    </w:p>
    <w:p w:rsidR="00097FC2" w:rsidRPr="007E45E7" w:rsidRDefault="00097FC2" w:rsidP="00FB2C17">
      <w:pPr>
        <w:widowControl w:val="0"/>
        <w:autoSpaceDE w:val="0"/>
        <w:jc w:val="both"/>
        <w:rPr>
          <w:rFonts w:ascii="Arial Narrow" w:hAnsi="Arial Narrow" w:cs="Tahoma"/>
        </w:rPr>
      </w:pPr>
      <w:r w:rsidRPr="007E45E7">
        <w:rPr>
          <w:rFonts w:ascii="Arial Narrow" w:hAnsi="Arial Narrow" w:cs="Tahoma"/>
        </w:rPr>
        <w:t xml:space="preserve"> </w:t>
      </w:r>
    </w:p>
    <w:tbl>
      <w:tblPr>
        <w:tblStyle w:val="Grilledutableau"/>
        <w:tblW w:w="0" w:type="auto"/>
        <w:tblLook w:val="04A0" w:firstRow="1" w:lastRow="0" w:firstColumn="1" w:lastColumn="0" w:noHBand="0" w:noVBand="1"/>
      </w:tblPr>
      <w:tblGrid>
        <w:gridCol w:w="9622"/>
      </w:tblGrid>
      <w:tr w:rsidR="00552617" w:rsidRPr="007E45E7" w:rsidTr="00A24733">
        <w:tc>
          <w:tcPr>
            <w:tcW w:w="9622" w:type="dxa"/>
            <w:vAlign w:val="bottom"/>
          </w:tcPr>
          <w:p w:rsidR="00C377A2" w:rsidRPr="007E45E7" w:rsidRDefault="00C377A2" w:rsidP="00A24733">
            <w:pPr>
              <w:widowControl w:val="0"/>
              <w:autoSpaceDE w:val="0"/>
              <w:spacing w:line="360" w:lineRule="auto"/>
              <w:rPr>
                <w:rFonts w:ascii="Arial Narrow" w:hAnsi="Arial Narrow"/>
                <w:b/>
                <w:bCs/>
              </w:rPr>
            </w:pPr>
            <w:r w:rsidRPr="007E45E7">
              <w:rPr>
                <w:rFonts w:ascii="Arial Narrow" w:hAnsi="Arial Narrow"/>
                <w:b/>
                <w:bCs/>
              </w:rPr>
              <w:t xml:space="preserve">Dénomination/ Titre </w:t>
            </w:r>
          </w:p>
        </w:tc>
      </w:tr>
      <w:tr w:rsidR="00873F5E" w:rsidRPr="007E45E7" w:rsidTr="00E61F85">
        <w:tc>
          <w:tcPr>
            <w:tcW w:w="9622" w:type="dxa"/>
          </w:tcPr>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n°2 : Travaux de terrassements,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n°3 : Fourniture de liants hydrauliques,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n°4 : Fournitures d'acier et autres métaux, titre I et titre II,</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n°7 : Reconnaissance des sols,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n°25 : Exécution des corps de chaussées,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n°31 : Bordures et caniveaux en pierre naturelle ou en béton,</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n°32 : Construction de trottoirs,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n°62 : Règles techniques de conception et de calcul des ouvrages et construction en béton armé,</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n°63 : Exécution et mise en œuvre des bétons non armés. Confection des mortiers,</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 64 : Travaux de maçonnerie d'ouvrage de génie civil,</w:t>
            </w:r>
          </w:p>
          <w:p w:rsidR="00C377A2" w:rsidRPr="007E45E7" w:rsidRDefault="00C377A2" w:rsidP="00661F2E">
            <w:pPr>
              <w:pStyle w:val="Style1"/>
              <w:numPr>
                <w:ilvl w:val="0"/>
                <w:numId w:val="76"/>
              </w:numPr>
              <w:rPr>
                <w:rFonts w:ascii="Arial Narrow" w:hAnsi="Arial Narrow" w:cs="Tahoma"/>
                <w:sz w:val="24"/>
                <w:szCs w:val="24"/>
              </w:rPr>
            </w:pPr>
            <w:r w:rsidRPr="007E45E7">
              <w:rPr>
                <w:rFonts w:ascii="Arial Narrow" w:hAnsi="Arial Narrow" w:cs="Tahoma"/>
                <w:sz w:val="24"/>
                <w:szCs w:val="24"/>
              </w:rPr>
              <w:t>Fascicule n°70 : Canalisations d'assainissement et ouvrages annexes,</w:t>
            </w:r>
          </w:p>
          <w:p w:rsidR="00873F5E" w:rsidRPr="007E45E7" w:rsidRDefault="00873F5E" w:rsidP="0039388A">
            <w:pPr>
              <w:widowControl w:val="0"/>
              <w:autoSpaceDE w:val="0"/>
              <w:spacing w:line="360" w:lineRule="auto"/>
              <w:jc w:val="both"/>
              <w:rPr>
                <w:rFonts w:ascii="Arial Narrow" w:hAnsi="Arial Narrow"/>
              </w:rPr>
            </w:pPr>
          </w:p>
        </w:tc>
      </w:tr>
    </w:tbl>
    <w:p w:rsidR="005548DF" w:rsidRPr="007E45E7" w:rsidRDefault="005548DF" w:rsidP="00FB2C17">
      <w:pPr>
        <w:widowControl w:val="0"/>
        <w:autoSpaceDE w:val="0"/>
        <w:jc w:val="both"/>
        <w:rPr>
          <w:rFonts w:ascii="Arial Narrow" w:hAnsi="Arial Narrow"/>
        </w:rPr>
      </w:pPr>
    </w:p>
    <w:p w:rsidR="00CE7FDD" w:rsidRPr="007E45E7" w:rsidRDefault="00CE7FDD" w:rsidP="0039388A">
      <w:pPr>
        <w:pStyle w:val="Style1"/>
        <w:ind w:left="0"/>
        <w:rPr>
          <w:rFonts w:ascii="Arial Narrow" w:hAnsi="Arial Narrow" w:cs="Tahoma"/>
          <w:sz w:val="24"/>
          <w:szCs w:val="24"/>
        </w:rPr>
      </w:pPr>
      <w:r w:rsidRPr="007E45E7">
        <w:rPr>
          <w:rFonts w:ascii="Arial Narrow" w:hAnsi="Arial Narrow"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 accepter ou rejeter une norme.</w:t>
      </w:r>
    </w:p>
    <w:p w:rsidR="005548DF" w:rsidRPr="007E45E7" w:rsidRDefault="005548DF" w:rsidP="00FB2C17">
      <w:pPr>
        <w:widowControl w:val="0"/>
        <w:autoSpaceDE w:val="0"/>
        <w:jc w:val="both"/>
        <w:rPr>
          <w:rFonts w:ascii="Arial Narrow" w:hAnsi="Arial Narrow"/>
        </w:rPr>
      </w:pPr>
    </w:p>
    <w:p w:rsidR="005548DF" w:rsidRPr="007E45E7" w:rsidRDefault="00CE7FDD" w:rsidP="001730A0">
      <w:pPr>
        <w:widowControl w:val="0"/>
        <w:autoSpaceDE w:val="0"/>
        <w:jc w:val="both"/>
        <w:rPr>
          <w:rFonts w:ascii="Arial Narrow" w:hAnsi="Arial Narrow"/>
          <w:b/>
          <w:bCs/>
        </w:rPr>
      </w:pPr>
      <w:r w:rsidRPr="007E45E7">
        <w:rPr>
          <w:rFonts w:ascii="Arial Narrow" w:hAnsi="Arial Narrow"/>
          <w:b/>
          <w:bCs/>
        </w:rPr>
        <w:t>Article 2 : Consistance des travaux</w:t>
      </w:r>
    </w:p>
    <w:p w:rsidR="001D7D07" w:rsidRPr="007E45E7" w:rsidRDefault="001730A0" w:rsidP="001D7D07">
      <w:pPr>
        <w:widowControl w:val="0"/>
        <w:autoSpaceDE w:val="0"/>
        <w:jc w:val="both"/>
        <w:rPr>
          <w:rFonts w:ascii="Arial Narrow" w:hAnsi="Arial Narrow"/>
          <w:b/>
          <w:bCs/>
        </w:rPr>
      </w:pPr>
      <w:r w:rsidRPr="007E45E7">
        <w:rPr>
          <w:rFonts w:ascii="Arial Narrow" w:hAnsi="Arial Narrow"/>
          <w:b/>
          <w:bCs/>
        </w:rPr>
        <w:t>2.1.</w:t>
      </w:r>
      <w:r w:rsidR="00512DC4" w:rsidRPr="007E45E7">
        <w:rPr>
          <w:rFonts w:ascii="Arial Narrow" w:hAnsi="Arial Narrow"/>
          <w:b/>
          <w:bCs/>
        </w:rPr>
        <w:t xml:space="preserve"> </w:t>
      </w:r>
      <w:r w:rsidRPr="007E45E7">
        <w:rPr>
          <w:rFonts w:ascii="Arial Narrow" w:hAnsi="Arial Narrow"/>
          <w:b/>
          <w:bCs/>
        </w:rPr>
        <w:t>Objet du projet</w:t>
      </w:r>
    </w:p>
    <w:p w:rsidR="00704759" w:rsidRPr="0074128F" w:rsidRDefault="00CE7FDD" w:rsidP="00704759">
      <w:pPr>
        <w:spacing w:line="276" w:lineRule="auto"/>
        <w:jc w:val="both"/>
        <w:rPr>
          <w:rFonts w:ascii="Arial Narrow" w:hAnsi="Arial Narrow"/>
        </w:rPr>
      </w:pPr>
      <w:r w:rsidRPr="007E45E7">
        <w:rPr>
          <w:rFonts w:ascii="Arial Narrow" w:hAnsi="Arial Narrow"/>
        </w:rPr>
        <w:lastRenderedPageBreak/>
        <w:t xml:space="preserve">Ce projet concerne </w:t>
      </w:r>
      <w:r w:rsidR="00275B13" w:rsidRPr="007E45E7">
        <w:rPr>
          <w:rFonts w:ascii="Arial Narrow" w:hAnsi="Arial Narrow"/>
        </w:rPr>
        <w:t xml:space="preserve">l’exécution </w:t>
      </w:r>
      <w:r w:rsidR="0074128F" w:rsidRPr="007E45E7">
        <w:rPr>
          <w:rFonts w:ascii="Arial Narrow" w:hAnsi="Arial Narrow"/>
        </w:rPr>
        <w:t xml:space="preserve">des travaux de Construction de la Délégation Départementale du Tourisme et de Loisirs à Ambam, Département de la Vallée du Ntem, Région du Sud, </w:t>
      </w:r>
      <w:r w:rsidR="0074128F" w:rsidRPr="007E45E7">
        <w:rPr>
          <w:rFonts w:ascii="Arial Narrow" w:hAnsi="Arial Narrow"/>
          <w:b/>
        </w:rPr>
        <w:t>phase 1</w:t>
      </w:r>
      <w:r w:rsidR="0074128F" w:rsidRPr="007E45E7">
        <w:rPr>
          <w:rFonts w:ascii="Arial Narrow" w:hAnsi="Arial Narrow"/>
          <w:color w:val="FF0000"/>
        </w:rPr>
        <w:t xml:space="preserve">. </w:t>
      </w:r>
    </w:p>
    <w:p w:rsidR="00CE7FDD" w:rsidRPr="007E45E7" w:rsidRDefault="005C6FB6" w:rsidP="0039388A">
      <w:pPr>
        <w:widowControl w:val="0"/>
        <w:autoSpaceDE w:val="0"/>
        <w:jc w:val="both"/>
        <w:rPr>
          <w:rFonts w:ascii="Arial Narrow" w:hAnsi="Arial Narrow"/>
        </w:rPr>
      </w:pPr>
      <w:r w:rsidRPr="007E45E7">
        <w:rPr>
          <w:rFonts w:ascii="Arial Narrow" w:hAnsi="Arial Narrow"/>
        </w:rPr>
        <w:t xml:space="preserve"> </w:t>
      </w:r>
      <w:r w:rsidR="00CE7FDD" w:rsidRPr="007E45E7">
        <w:rPr>
          <w:rFonts w:ascii="Arial Narrow" w:hAnsi="Arial Narrow"/>
        </w:rPr>
        <w:t>Les travaux ont pour objet :</w:t>
      </w:r>
    </w:p>
    <w:p w:rsidR="00CE7FDD" w:rsidRPr="007E45E7" w:rsidRDefault="00CE7FDD" w:rsidP="0039388A">
      <w:pPr>
        <w:widowControl w:val="0"/>
        <w:autoSpaceDE w:val="0"/>
        <w:jc w:val="both"/>
        <w:rPr>
          <w:rFonts w:ascii="Arial Narrow" w:hAnsi="Arial Narrow"/>
        </w:rPr>
      </w:pPr>
    </w:p>
    <w:p w:rsidR="00704759" w:rsidRPr="0074128F" w:rsidRDefault="00A701FE" w:rsidP="00704759">
      <w:pPr>
        <w:pStyle w:val="Paragraphedeliste"/>
        <w:numPr>
          <w:ilvl w:val="0"/>
          <w:numId w:val="74"/>
        </w:numPr>
        <w:suppressAutoHyphens w:val="0"/>
        <w:autoSpaceDN/>
        <w:spacing w:after="0"/>
        <w:jc w:val="both"/>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t>TRAVAUX PREPARATOIRES</w:t>
      </w:r>
      <w:r w:rsidR="00704759" w:rsidRPr="0074128F">
        <w:rPr>
          <w:rFonts w:ascii="Arial Narrow" w:hAnsi="Arial Narrow"/>
          <w:color w:val="ED7D31" w:themeColor="accent2"/>
          <w:sz w:val="24"/>
          <w:szCs w:val="24"/>
        </w:rPr>
        <w:t xml:space="preserve"> ;</w:t>
      </w:r>
    </w:p>
    <w:p w:rsidR="00704759" w:rsidRPr="0074128F" w:rsidRDefault="00704759" w:rsidP="00704759">
      <w:pPr>
        <w:pStyle w:val="Paragraphedeliste"/>
        <w:numPr>
          <w:ilvl w:val="0"/>
          <w:numId w:val="74"/>
        </w:numPr>
        <w:suppressAutoHyphens w:val="0"/>
        <w:autoSpaceDN/>
        <w:spacing w:after="0"/>
        <w:jc w:val="both"/>
        <w:textAlignment w:val="auto"/>
        <w:rPr>
          <w:rFonts w:ascii="Arial Narrow" w:hAnsi="Arial Narrow"/>
          <w:color w:val="ED7D31" w:themeColor="accent2"/>
          <w:sz w:val="24"/>
          <w:szCs w:val="24"/>
        </w:rPr>
      </w:pPr>
      <w:r w:rsidRPr="0074128F">
        <w:rPr>
          <w:rFonts w:ascii="Arial Narrow" w:eastAsia="Times New Roman" w:hAnsi="Arial Narrow"/>
          <w:b/>
          <w:bCs/>
          <w:color w:val="ED7D31" w:themeColor="accent2"/>
          <w:sz w:val="24"/>
          <w:szCs w:val="24"/>
          <w:lang w:eastAsia="fr-FR"/>
        </w:rPr>
        <w:t>TERRASSEMENT</w:t>
      </w:r>
      <w:r w:rsidRPr="0074128F">
        <w:rPr>
          <w:rFonts w:ascii="Arial Narrow" w:hAnsi="Arial Narrow"/>
          <w:color w:val="ED7D31" w:themeColor="accent2"/>
          <w:sz w:val="24"/>
          <w:szCs w:val="24"/>
        </w:rPr>
        <w:t xml:space="preserve"> ;</w:t>
      </w:r>
    </w:p>
    <w:p w:rsidR="00704759" w:rsidRPr="0074128F" w:rsidRDefault="00983EDD" w:rsidP="00704759">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t>FONDATION</w:t>
      </w:r>
      <w:r w:rsidR="00704759" w:rsidRPr="0074128F">
        <w:rPr>
          <w:rFonts w:ascii="Arial Narrow" w:hAnsi="Arial Narrow"/>
          <w:color w:val="ED7D31" w:themeColor="accent2"/>
          <w:sz w:val="24"/>
          <w:szCs w:val="24"/>
        </w:rPr>
        <w:t xml:space="preserve"> ;</w:t>
      </w:r>
    </w:p>
    <w:p w:rsidR="00704759" w:rsidRPr="0074128F" w:rsidRDefault="00983EDD" w:rsidP="00704759">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Pr>
          <w:rFonts w:ascii="Arial Narrow" w:eastAsia="Times New Roman" w:hAnsi="Arial Narrow"/>
          <w:b/>
          <w:bCs/>
          <w:color w:val="ED7D31" w:themeColor="accent2"/>
          <w:sz w:val="24"/>
          <w:szCs w:val="24"/>
          <w:lang w:eastAsia="fr-FR"/>
        </w:rPr>
        <w:t>ELEVATION</w:t>
      </w:r>
      <w:r w:rsidR="00704759" w:rsidRPr="0074128F">
        <w:rPr>
          <w:rFonts w:ascii="Arial Narrow" w:eastAsia="Times New Roman" w:hAnsi="Arial Narrow"/>
          <w:b/>
          <w:bCs/>
          <w:color w:val="ED7D31" w:themeColor="accent2"/>
          <w:sz w:val="24"/>
          <w:szCs w:val="24"/>
          <w:lang w:eastAsia="fr-FR"/>
        </w:rPr>
        <w:t xml:space="preserve"> ;</w:t>
      </w:r>
    </w:p>
    <w:p w:rsidR="00704759" w:rsidRPr="00983EDD" w:rsidRDefault="00983EDD" w:rsidP="00570A92">
      <w:pPr>
        <w:pStyle w:val="Paragraphedeliste"/>
        <w:numPr>
          <w:ilvl w:val="0"/>
          <w:numId w:val="74"/>
        </w:numPr>
        <w:suppressAutoHyphens w:val="0"/>
        <w:autoSpaceDN/>
        <w:spacing w:after="0"/>
        <w:textAlignment w:val="auto"/>
        <w:rPr>
          <w:rFonts w:ascii="Arial Narrow" w:hAnsi="Arial Narrow"/>
          <w:color w:val="ED7D31" w:themeColor="accent2"/>
          <w:sz w:val="24"/>
          <w:szCs w:val="24"/>
        </w:rPr>
      </w:pPr>
      <w:r w:rsidRPr="00983EDD">
        <w:rPr>
          <w:rFonts w:ascii="Arial Narrow" w:eastAsia="Times New Roman" w:hAnsi="Arial Narrow"/>
          <w:b/>
          <w:bCs/>
          <w:color w:val="ED7D31" w:themeColor="accent2"/>
          <w:sz w:val="24"/>
          <w:szCs w:val="24"/>
          <w:lang w:eastAsia="fr-FR"/>
        </w:rPr>
        <w:t>CHARPENTE ET COUVERTURE</w:t>
      </w:r>
      <w:r w:rsidR="00704759" w:rsidRPr="00983EDD">
        <w:rPr>
          <w:rFonts w:ascii="Arial Narrow" w:eastAsia="Times New Roman" w:hAnsi="Arial Narrow"/>
          <w:b/>
          <w:bCs/>
          <w:color w:val="ED7D31" w:themeColor="accent2"/>
          <w:sz w:val="24"/>
          <w:szCs w:val="24"/>
          <w:lang w:eastAsia="fr-FR"/>
        </w:rPr>
        <w:t>.</w:t>
      </w:r>
    </w:p>
    <w:p w:rsidR="00A659B4" w:rsidRPr="007E45E7" w:rsidRDefault="00A659B4" w:rsidP="0039388A">
      <w:pPr>
        <w:pStyle w:val="AAOarticles"/>
        <w:numPr>
          <w:ilvl w:val="0"/>
          <w:numId w:val="0"/>
        </w:numPr>
        <w:spacing w:before="0" w:after="0"/>
        <w:jc w:val="both"/>
        <w:rPr>
          <w:color w:val="FF0000"/>
          <w:sz w:val="24"/>
        </w:rPr>
      </w:pPr>
    </w:p>
    <w:p w:rsidR="00CE7FDD" w:rsidRPr="007E45E7" w:rsidRDefault="00A659B4" w:rsidP="0045696D">
      <w:pPr>
        <w:widowControl w:val="0"/>
        <w:autoSpaceDE w:val="0"/>
        <w:jc w:val="both"/>
        <w:rPr>
          <w:rFonts w:ascii="Arial Narrow" w:hAnsi="Arial Narrow"/>
          <w:b/>
          <w:bCs/>
        </w:rPr>
      </w:pPr>
      <w:r w:rsidRPr="007E45E7">
        <w:rPr>
          <w:rFonts w:ascii="Arial Narrow" w:hAnsi="Arial Narrow"/>
        </w:rPr>
        <w:t>Les présents travaux sont regroupés en</w:t>
      </w:r>
      <w:r w:rsidRPr="007E45E7">
        <w:rPr>
          <w:rFonts w:ascii="Arial Narrow" w:hAnsi="Arial Narrow"/>
          <w:b/>
          <w:bCs/>
        </w:rPr>
        <w:t xml:space="preserve"> </w:t>
      </w:r>
      <w:r w:rsidR="00F33566" w:rsidRPr="007E45E7">
        <w:rPr>
          <w:rFonts w:ascii="Arial Narrow" w:hAnsi="Arial Narrow"/>
          <w:b/>
          <w:bCs/>
        </w:rPr>
        <w:t>un lot unique</w:t>
      </w:r>
      <w:r w:rsidRPr="007E45E7">
        <w:rPr>
          <w:rFonts w:ascii="Arial Narrow" w:hAnsi="Arial Narrow"/>
          <w:b/>
          <w:bCs/>
        </w:rPr>
        <w:t xml:space="preserve"> </w:t>
      </w:r>
    </w:p>
    <w:p w:rsidR="00271C87" w:rsidRPr="007E45E7" w:rsidRDefault="00992BB7" w:rsidP="001D7E6B">
      <w:pPr>
        <w:widowControl w:val="0"/>
        <w:autoSpaceDE w:val="0"/>
        <w:jc w:val="both"/>
        <w:rPr>
          <w:rFonts w:ascii="Arial Narrow" w:hAnsi="Arial Narrow"/>
          <w:b/>
          <w:bCs/>
        </w:rPr>
      </w:pPr>
      <w:r w:rsidRPr="007E45E7">
        <w:rPr>
          <w:rFonts w:ascii="Arial Narrow" w:hAnsi="Arial Narrow"/>
          <w:b/>
          <w:bCs/>
        </w:rPr>
        <w:t xml:space="preserve">Article 3 : Description des travaux </w:t>
      </w:r>
    </w:p>
    <w:p w:rsidR="00271C87" w:rsidRPr="007E45E7" w:rsidRDefault="0045696D" w:rsidP="001D7E6B">
      <w:pPr>
        <w:widowControl w:val="0"/>
        <w:autoSpaceDE w:val="0"/>
        <w:jc w:val="both"/>
        <w:rPr>
          <w:rFonts w:ascii="Arial Narrow" w:hAnsi="Arial Narrow"/>
          <w:b/>
          <w:bCs/>
        </w:rPr>
      </w:pPr>
      <w:r w:rsidRPr="007E45E7">
        <w:rPr>
          <w:rFonts w:ascii="Arial Narrow" w:hAnsi="Arial Narrow" w:cs="Tahoma"/>
          <w:b/>
          <w:bCs/>
        </w:rPr>
        <w:t xml:space="preserve">3.1. </w:t>
      </w:r>
      <w:r w:rsidR="00570A92">
        <w:rPr>
          <w:rFonts w:ascii="Arial Narrow" w:hAnsi="Arial Narrow"/>
          <w:b/>
          <w:bCs/>
        </w:rPr>
        <w:t>Travaux préparatoires</w:t>
      </w:r>
    </w:p>
    <w:p w:rsidR="00271C87" w:rsidRPr="007E45E7" w:rsidRDefault="004104E5" w:rsidP="0039388A">
      <w:pPr>
        <w:pStyle w:val="Style1"/>
        <w:ind w:left="0"/>
        <w:rPr>
          <w:rFonts w:ascii="Arial Narrow" w:hAnsi="Arial Narrow" w:cs="Tahoma"/>
          <w:sz w:val="24"/>
          <w:szCs w:val="24"/>
        </w:rPr>
      </w:pPr>
      <w:r w:rsidRPr="007E45E7">
        <w:rPr>
          <w:rFonts w:ascii="Arial Narrow" w:hAnsi="Arial Narrow" w:cs="Tahoma"/>
          <w:sz w:val="24"/>
          <w:szCs w:val="24"/>
        </w:rPr>
        <w:t>Il s’agit de :</w:t>
      </w:r>
      <w:r w:rsidR="00271C87" w:rsidRPr="007E45E7">
        <w:rPr>
          <w:rFonts w:ascii="Arial Narrow" w:hAnsi="Arial Narrow" w:cs="Tahoma"/>
          <w:sz w:val="24"/>
          <w:szCs w:val="24"/>
        </w:rPr>
        <w:t xml:space="preserve"> </w:t>
      </w:r>
    </w:p>
    <w:p w:rsidR="0002392E" w:rsidRPr="007E45E7" w:rsidRDefault="00570A92" w:rsidP="0002392E">
      <w:pPr>
        <w:pStyle w:val="Style1"/>
        <w:numPr>
          <w:ilvl w:val="0"/>
          <w:numId w:val="93"/>
        </w:numPr>
        <w:rPr>
          <w:rFonts w:ascii="Arial Narrow" w:hAnsi="Arial Narrow"/>
          <w:sz w:val="24"/>
          <w:szCs w:val="24"/>
        </w:rPr>
      </w:pPr>
      <w:bookmarkStart w:id="421" w:name="_Toc517053201"/>
      <w:r>
        <w:rPr>
          <w:rFonts w:ascii="Arial Narrow" w:hAnsi="Arial Narrow"/>
          <w:sz w:val="24"/>
          <w:szCs w:val="24"/>
        </w:rPr>
        <w:t>Etudes Technique</w:t>
      </w:r>
      <w:r w:rsidR="0002392E" w:rsidRPr="007E45E7">
        <w:rPr>
          <w:rFonts w:ascii="Arial Narrow" w:hAnsi="Arial Narrow"/>
          <w:sz w:val="24"/>
          <w:szCs w:val="24"/>
        </w:rPr>
        <w:t> ;</w:t>
      </w:r>
    </w:p>
    <w:p w:rsidR="00570A92" w:rsidRDefault="00570A92" w:rsidP="00570A92">
      <w:pPr>
        <w:pStyle w:val="Style1"/>
        <w:numPr>
          <w:ilvl w:val="0"/>
          <w:numId w:val="93"/>
        </w:numPr>
        <w:rPr>
          <w:rFonts w:ascii="Arial Narrow" w:hAnsi="Arial Narrow"/>
          <w:sz w:val="24"/>
          <w:szCs w:val="24"/>
        </w:rPr>
      </w:pPr>
      <w:r w:rsidRPr="00570A92">
        <w:rPr>
          <w:rFonts w:ascii="Arial Narrow" w:hAnsi="Arial Narrow"/>
          <w:sz w:val="24"/>
          <w:szCs w:val="24"/>
        </w:rPr>
        <w:t>Installation de chantier</w:t>
      </w:r>
      <w:r>
        <w:rPr>
          <w:rFonts w:ascii="Arial Narrow" w:hAnsi="Arial Narrow"/>
          <w:sz w:val="24"/>
          <w:szCs w:val="24"/>
        </w:rPr>
        <w:t> ;</w:t>
      </w:r>
    </w:p>
    <w:p w:rsidR="00570A92" w:rsidRDefault="00570A92" w:rsidP="00570A92">
      <w:pPr>
        <w:pStyle w:val="Style1"/>
        <w:numPr>
          <w:ilvl w:val="0"/>
          <w:numId w:val="93"/>
        </w:numPr>
        <w:rPr>
          <w:rFonts w:ascii="Arial Narrow" w:hAnsi="Arial Narrow"/>
          <w:sz w:val="24"/>
          <w:szCs w:val="24"/>
        </w:rPr>
      </w:pPr>
      <w:r>
        <w:rPr>
          <w:rFonts w:ascii="Arial Narrow" w:hAnsi="Arial Narrow"/>
          <w:sz w:val="24"/>
          <w:szCs w:val="24"/>
        </w:rPr>
        <w:t>Amené et repli du matériel ;</w:t>
      </w:r>
    </w:p>
    <w:p w:rsidR="0002392E" w:rsidRPr="00570A92" w:rsidRDefault="00570A92" w:rsidP="00570A92">
      <w:pPr>
        <w:pStyle w:val="Style1"/>
        <w:numPr>
          <w:ilvl w:val="0"/>
          <w:numId w:val="93"/>
        </w:numPr>
        <w:rPr>
          <w:rFonts w:ascii="Arial Narrow" w:hAnsi="Arial Narrow"/>
          <w:sz w:val="24"/>
          <w:szCs w:val="24"/>
        </w:rPr>
      </w:pPr>
      <w:r>
        <w:rPr>
          <w:rFonts w:ascii="Arial Narrow" w:hAnsi="Arial Narrow"/>
          <w:sz w:val="24"/>
          <w:szCs w:val="24"/>
        </w:rPr>
        <w:t>implantation</w:t>
      </w:r>
      <w:r w:rsidR="00207595" w:rsidRPr="00570A92">
        <w:rPr>
          <w:rFonts w:ascii="Arial Narrow" w:hAnsi="Arial Narrow"/>
          <w:sz w:val="24"/>
          <w:szCs w:val="24"/>
        </w:rPr>
        <w:t>.</w:t>
      </w:r>
    </w:p>
    <w:p w:rsidR="00271C87" w:rsidRPr="007E45E7" w:rsidRDefault="009726FC" w:rsidP="0039388A">
      <w:pPr>
        <w:pStyle w:val="Style1"/>
        <w:ind w:left="0"/>
        <w:rPr>
          <w:rFonts w:ascii="Arial Narrow" w:hAnsi="Arial Narrow" w:cs="Tahoma"/>
          <w:b/>
          <w:bCs/>
          <w:sz w:val="24"/>
          <w:szCs w:val="24"/>
        </w:rPr>
      </w:pPr>
      <w:r w:rsidRPr="007E45E7">
        <w:rPr>
          <w:rFonts w:ascii="Arial Narrow" w:hAnsi="Arial Narrow" w:cs="Tahoma"/>
          <w:b/>
          <w:bCs/>
          <w:sz w:val="24"/>
          <w:szCs w:val="24"/>
        </w:rPr>
        <w:t xml:space="preserve">3.2. </w:t>
      </w:r>
      <w:bookmarkEnd w:id="421"/>
      <w:r w:rsidR="00570A92">
        <w:rPr>
          <w:rFonts w:ascii="Arial Narrow" w:hAnsi="Arial Narrow"/>
          <w:b/>
          <w:bCs/>
          <w:sz w:val="24"/>
          <w:szCs w:val="24"/>
        </w:rPr>
        <w:t>T</w:t>
      </w:r>
      <w:r w:rsidR="00207595" w:rsidRPr="007E45E7">
        <w:rPr>
          <w:rFonts w:ascii="Arial Narrow" w:hAnsi="Arial Narrow"/>
          <w:b/>
          <w:bCs/>
          <w:sz w:val="24"/>
          <w:szCs w:val="24"/>
        </w:rPr>
        <w:t>errassement</w:t>
      </w:r>
    </w:p>
    <w:p w:rsidR="00271C87" w:rsidRPr="007E45E7" w:rsidRDefault="003F5DF6" w:rsidP="0039388A">
      <w:pPr>
        <w:pStyle w:val="Style1"/>
        <w:ind w:left="0"/>
        <w:rPr>
          <w:rFonts w:ascii="Arial Narrow" w:hAnsi="Arial Narrow" w:cs="Tahoma"/>
          <w:sz w:val="24"/>
          <w:szCs w:val="24"/>
        </w:rPr>
      </w:pPr>
      <w:r w:rsidRPr="007E45E7">
        <w:rPr>
          <w:rFonts w:ascii="Arial Narrow" w:hAnsi="Arial Narrow" w:cs="Tahoma"/>
          <w:sz w:val="24"/>
          <w:szCs w:val="24"/>
        </w:rPr>
        <w:t>Les tâches à exécuter sont :</w:t>
      </w:r>
    </w:p>
    <w:p w:rsidR="00271C87" w:rsidRPr="007E45E7" w:rsidRDefault="00570A92" w:rsidP="00661F2E">
      <w:pPr>
        <w:pStyle w:val="Style1"/>
        <w:numPr>
          <w:ilvl w:val="0"/>
          <w:numId w:val="80"/>
        </w:numPr>
        <w:rPr>
          <w:rFonts w:ascii="Arial Narrow" w:hAnsi="Arial Narrow" w:cs="Tahoma"/>
          <w:sz w:val="24"/>
          <w:szCs w:val="24"/>
        </w:rPr>
      </w:pPr>
      <w:r>
        <w:rPr>
          <w:rFonts w:ascii="Arial Narrow" w:hAnsi="Arial Narrow"/>
          <w:sz w:val="24"/>
          <w:szCs w:val="24"/>
        </w:rPr>
        <w:t xml:space="preserve">terrassement général (enlèvement de la terre végétale </w:t>
      </w:r>
      <w:r w:rsidR="00C62448">
        <w:rPr>
          <w:rFonts w:ascii="Arial Narrow" w:hAnsi="Arial Narrow"/>
          <w:sz w:val="24"/>
          <w:szCs w:val="24"/>
        </w:rPr>
        <w:t>et la mise en place de la plate-forme)</w:t>
      </w:r>
      <w:r w:rsidR="00A36578" w:rsidRPr="007E45E7">
        <w:rPr>
          <w:rFonts w:ascii="Arial Narrow" w:hAnsi="Arial Narrow" w:cs="Tahoma"/>
          <w:sz w:val="24"/>
          <w:szCs w:val="24"/>
        </w:rPr>
        <w:t>;</w:t>
      </w:r>
    </w:p>
    <w:p w:rsidR="00C62448" w:rsidRPr="00C62448" w:rsidRDefault="00C62448" w:rsidP="00661F2E">
      <w:pPr>
        <w:pStyle w:val="Style1"/>
        <w:numPr>
          <w:ilvl w:val="0"/>
          <w:numId w:val="80"/>
        </w:numPr>
        <w:rPr>
          <w:rFonts w:ascii="Arial Narrow" w:hAnsi="Arial Narrow" w:cs="Tahoma"/>
          <w:sz w:val="24"/>
          <w:szCs w:val="24"/>
        </w:rPr>
      </w:pPr>
      <w:bookmarkStart w:id="422" w:name="_Toc517053202"/>
      <w:r>
        <w:rPr>
          <w:rFonts w:ascii="Arial Narrow" w:hAnsi="Arial Narrow"/>
          <w:sz w:val="24"/>
          <w:szCs w:val="24"/>
        </w:rPr>
        <w:t>Fouille en puits et en rigole ;</w:t>
      </w:r>
    </w:p>
    <w:p w:rsidR="00207595" w:rsidRPr="00C62448" w:rsidRDefault="00C62448" w:rsidP="00C62448">
      <w:pPr>
        <w:pStyle w:val="Style1"/>
        <w:numPr>
          <w:ilvl w:val="0"/>
          <w:numId w:val="80"/>
        </w:numPr>
        <w:rPr>
          <w:rFonts w:ascii="Arial Narrow" w:hAnsi="Arial Narrow" w:cs="Tahoma"/>
          <w:sz w:val="24"/>
          <w:szCs w:val="24"/>
        </w:rPr>
      </w:pPr>
      <w:r>
        <w:rPr>
          <w:rFonts w:ascii="Arial Narrow" w:hAnsi="Arial Narrow"/>
          <w:sz w:val="24"/>
          <w:szCs w:val="24"/>
        </w:rPr>
        <w:t>Remblai en fondation compacté</w:t>
      </w:r>
      <w:r w:rsidR="00207595" w:rsidRPr="00C62448">
        <w:rPr>
          <w:rFonts w:ascii="Arial Narrow" w:hAnsi="Arial Narrow"/>
          <w:sz w:val="24"/>
          <w:szCs w:val="24"/>
        </w:rPr>
        <w:t xml:space="preserve">. </w:t>
      </w:r>
    </w:p>
    <w:p w:rsidR="009726FC" w:rsidRPr="007E45E7" w:rsidRDefault="009726FC" w:rsidP="009726FC">
      <w:pPr>
        <w:pStyle w:val="Style1"/>
        <w:ind w:left="360"/>
        <w:rPr>
          <w:rFonts w:ascii="Arial Narrow" w:hAnsi="Arial Narrow" w:cs="Tahoma"/>
          <w:color w:val="FF0000"/>
          <w:sz w:val="24"/>
          <w:szCs w:val="24"/>
        </w:rPr>
      </w:pPr>
    </w:p>
    <w:p w:rsidR="00C55437" w:rsidRPr="007E45E7" w:rsidRDefault="009726FC" w:rsidP="0039388A">
      <w:pPr>
        <w:pStyle w:val="Style1"/>
        <w:ind w:left="0"/>
        <w:rPr>
          <w:rFonts w:ascii="Arial Narrow" w:hAnsi="Arial Narrow" w:cs="Tahoma"/>
          <w:b/>
          <w:bCs/>
          <w:sz w:val="24"/>
          <w:szCs w:val="24"/>
        </w:rPr>
      </w:pPr>
      <w:r w:rsidRPr="007E45E7">
        <w:rPr>
          <w:rFonts w:ascii="Arial Narrow" w:hAnsi="Arial Narrow" w:cs="Tahoma"/>
          <w:b/>
          <w:bCs/>
          <w:sz w:val="24"/>
          <w:szCs w:val="24"/>
        </w:rPr>
        <w:t xml:space="preserve">3.3. </w:t>
      </w:r>
      <w:bookmarkEnd w:id="422"/>
      <w:r w:rsidR="00C62448">
        <w:rPr>
          <w:rFonts w:ascii="Arial Narrow" w:hAnsi="Arial Narrow"/>
          <w:b/>
          <w:bCs/>
          <w:sz w:val="24"/>
          <w:szCs w:val="24"/>
        </w:rPr>
        <w:t>Fondation</w:t>
      </w:r>
      <w:r w:rsidR="00F324AA" w:rsidRPr="007E45E7">
        <w:rPr>
          <w:rFonts w:ascii="Arial Narrow" w:hAnsi="Arial Narrow"/>
          <w:b/>
          <w:bCs/>
          <w:sz w:val="24"/>
          <w:szCs w:val="24"/>
        </w:rPr>
        <w:t> </w:t>
      </w:r>
    </w:p>
    <w:p w:rsidR="00271C87" w:rsidRPr="007E45E7" w:rsidRDefault="00EA1385" w:rsidP="0039388A">
      <w:pPr>
        <w:pStyle w:val="Style1"/>
        <w:ind w:left="0"/>
        <w:rPr>
          <w:rFonts w:ascii="Arial Narrow" w:hAnsi="Arial Narrow" w:cs="Tahoma"/>
          <w:sz w:val="24"/>
          <w:szCs w:val="24"/>
        </w:rPr>
      </w:pPr>
      <w:bookmarkStart w:id="423" w:name="_Toc517053203"/>
      <w:r w:rsidRPr="007E45E7">
        <w:rPr>
          <w:rFonts w:ascii="Arial Narrow" w:hAnsi="Arial Narrow" w:cs="Tahoma"/>
          <w:sz w:val="24"/>
          <w:szCs w:val="24"/>
        </w:rPr>
        <w:t xml:space="preserve">Il s’agit </w:t>
      </w:r>
      <w:r w:rsidR="003F5DF6" w:rsidRPr="007E45E7">
        <w:rPr>
          <w:rFonts w:ascii="Arial Narrow" w:hAnsi="Arial Narrow" w:cs="Tahoma"/>
          <w:sz w:val="24"/>
          <w:szCs w:val="24"/>
        </w:rPr>
        <w:t xml:space="preserve">d’exécuter les tâches ci- après </w:t>
      </w:r>
      <w:r w:rsidRPr="007E45E7">
        <w:rPr>
          <w:rFonts w:ascii="Arial Narrow" w:hAnsi="Arial Narrow" w:cs="Tahoma"/>
          <w:sz w:val="24"/>
          <w:szCs w:val="24"/>
        </w:rPr>
        <w:t>:</w:t>
      </w:r>
    </w:p>
    <w:p w:rsidR="00C62448" w:rsidRPr="00C62448" w:rsidRDefault="00C62448" w:rsidP="00C62448">
      <w:pPr>
        <w:pStyle w:val="Style1"/>
        <w:numPr>
          <w:ilvl w:val="0"/>
          <w:numId w:val="68"/>
        </w:numPr>
        <w:rPr>
          <w:rFonts w:ascii="Arial Narrow" w:hAnsi="Arial Narrow" w:cs="Tahoma"/>
          <w:sz w:val="24"/>
          <w:szCs w:val="24"/>
        </w:rPr>
      </w:pPr>
      <w:r>
        <w:rPr>
          <w:rFonts w:ascii="Arial Narrow" w:hAnsi="Arial Narrow"/>
          <w:sz w:val="24"/>
          <w:szCs w:val="24"/>
        </w:rPr>
        <w:t>Béton</w:t>
      </w:r>
      <w:r>
        <w:rPr>
          <w:rFonts w:ascii="Arial Narrow" w:hAnsi="Arial Narrow"/>
          <w:sz w:val="24"/>
          <w:szCs w:val="24"/>
        </w:rPr>
        <w:t xml:space="preserve"> de propreté dosé à 150 Kg/m3</w:t>
      </w:r>
      <w:r>
        <w:rPr>
          <w:rFonts w:ascii="Arial Narrow" w:hAnsi="Arial Narrow"/>
          <w:sz w:val="24"/>
          <w:szCs w:val="24"/>
        </w:rPr>
        <w:t> ;</w:t>
      </w:r>
    </w:p>
    <w:p w:rsidR="00EA1385" w:rsidRPr="007E45E7" w:rsidRDefault="00F324AA" w:rsidP="00661F2E">
      <w:pPr>
        <w:pStyle w:val="Style1"/>
        <w:numPr>
          <w:ilvl w:val="0"/>
          <w:numId w:val="68"/>
        </w:numPr>
        <w:rPr>
          <w:rFonts w:ascii="Arial Narrow" w:hAnsi="Arial Narrow" w:cs="Tahoma"/>
          <w:sz w:val="24"/>
          <w:szCs w:val="24"/>
        </w:rPr>
      </w:pPr>
      <w:r w:rsidRPr="007E45E7">
        <w:rPr>
          <w:rFonts w:ascii="Arial Narrow" w:hAnsi="Arial Narrow"/>
          <w:sz w:val="24"/>
          <w:szCs w:val="24"/>
        </w:rPr>
        <w:t>Béton armé</w:t>
      </w:r>
      <w:r w:rsidR="00C62448">
        <w:rPr>
          <w:rFonts w:ascii="Arial Narrow" w:hAnsi="Arial Narrow"/>
          <w:sz w:val="24"/>
          <w:szCs w:val="24"/>
        </w:rPr>
        <w:t xml:space="preserve"> pour semelle, amorces poteaux et longrines dosé à 35</w:t>
      </w:r>
      <w:r w:rsidRPr="007E45E7">
        <w:rPr>
          <w:rFonts w:ascii="Arial Narrow" w:hAnsi="Arial Narrow"/>
          <w:sz w:val="24"/>
          <w:szCs w:val="24"/>
        </w:rPr>
        <w:t xml:space="preserve">0 Kg/m3 </w:t>
      </w:r>
      <w:r w:rsidR="005C6E45" w:rsidRPr="007E45E7">
        <w:rPr>
          <w:rFonts w:ascii="Arial Narrow" w:hAnsi="Arial Narrow" w:cs="Tahoma"/>
          <w:sz w:val="24"/>
          <w:szCs w:val="24"/>
        </w:rPr>
        <w:t>;</w:t>
      </w:r>
    </w:p>
    <w:p w:rsidR="00F324AA" w:rsidRPr="007E45E7" w:rsidRDefault="00FF3C6E" w:rsidP="00661F2E">
      <w:pPr>
        <w:pStyle w:val="Style1"/>
        <w:numPr>
          <w:ilvl w:val="0"/>
          <w:numId w:val="68"/>
        </w:numPr>
        <w:rPr>
          <w:rFonts w:ascii="Arial Narrow" w:hAnsi="Arial Narrow" w:cs="Tahoma"/>
          <w:sz w:val="24"/>
          <w:szCs w:val="24"/>
        </w:rPr>
      </w:pPr>
      <w:r>
        <w:rPr>
          <w:rFonts w:ascii="Arial Narrow" w:hAnsi="Arial Narrow"/>
          <w:sz w:val="24"/>
          <w:szCs w:val="24"/>
        </w:rPr>
        <w:t>Maçonnerie en agglos  de 15</w:t>
      </w:r>
      <w:r w:rsidR="00C62448">
        <w:rPr>
          <w:rFonts w:ascii="Arial Narrow" w:hAnsi="Arial Narrow"/>
          <w:sz w:val="24"/>
          <w:szCs w:val="24"/>
        </w:rPr>
        <w:t>x20x40 cm</w:t>
      </w:r>
      <w:r w:rsidR="00F324AA" w:rsidRPr="007E45E7">
        <w:rPr>
          <w:rFonts w:ascii="Arial Narrow" w:hAnsi="Arial Narrow"/>
          <w:sz w:val="24"/>
          <w:szCs w:val="24"/>
        </w:rPr>
        <w:t> ;</w:t>
      </w:r>
    </w:p>
    <w:p w:rsidR="009726FC" w:rsidRPr="007E45E7" w:rsidRDefault="009726FC" w:rsidP="0039388A">
      <w:pPr>
        <w:pStyle w:val="Style1"/>
        <w:ind w:left="0"/>
        <w:rPr>
          <w:rFonts w:ascii="Arial Narrow" w:hAnsi="Arial Narrow" w:cs="Tahoma"/>
          <w:color w:val="FF0000"/>
          <w:sz w:val="24"/>
          <w:szCs w:val="24"/>
        </w:rPr>
      </w:pPr>
    </w:p>
    <w:p w:rsidR="00EA1385" w:rsidRPr="007E45E7" w:rsidRDefault="009726FC" w:rsidP="0039388A">
      <w:pPr>
        <w:pStyle w:val="Style1"/>
        <w:ind w:left="0"/>
        <w:rPr>
          <w:rFonts w:ascii="Arial Narrow" w:hAnsi="Arial Narrow" w:cs="Tahoma"/>
          <w:b/>
          <w:bCs/>
          <w:sz w:val="24"/>
          <w:szCs w:val="24"/>
        </w:rPr>
      </w:pPr>
      <w:r w:rsidRPr="007E45E7">
        <w:rPr>
          <w:rFonts w:ascii="Arial Narrow" w:hAnsi="Arial Narrow" w:cs="Tahoma"/>
          <w:b/>
          <w:bCs/>
          <w:sz w:val="24"/>
          <w:szCs w:val="24"/>
        </w:rPr>
        <w:t xml:space="preserve">3.4. </w:t>
      </w:r>
      <w:bookmarkEnd w:id="423"/>
      <w:r w:rsidR="00C62448">
        <w:rPr>
          <w:rFonts w:ascii="Arial Narrow" w:hAnsi="Arial Narrow"/>
          <w:b/>
          <w:bCs/>
          <w:sz w:val="24"/>
          <w:szCs w:val="24"/>
        </w:rPr>
        <w:t>Elévation</w:t>
      </w:r>
      <w:r w:rsidR="00433167" w:rsidRPr="007E45E7">
        <w:rPr>
          <w:rFonts w:ascii="Arial Narrow" w:hAnsi="Arial Narrow"/>
          <w:b/>
          <w:bCs/>
          <w:sz w:val="24"/>
          <w:szCs w:val="24"/>
        </w:rPr>
        <w:t xml:space="preserve">  </w:t>
      </w:r>
    </w:p>
    <w:p w:rsidR="00271C87" w:rsidRPr="007E45E7" w:rsidRDefault="00787688" w:rsidP="0039388A">
      <w:pPr>
        <w:pStyle w:val="Style1"/>
        <w:ind w:left="0"/>
        <w:rPr>
          <w:rFonts w:ascii="Arial Narrow" w:hAnsi="Arial Narrow" w:cs="Tahoma"/>
          <w:sz w:val="24"/>
          <w:szCs w:val="24"/>
        </w:rPr>
      </w:pPr>
      <w:r w:rsidRPr="007E45E7">
        <w:rPr>
          <w:rFonts w:ascii="Arial Narrow" w:hAnsi="Arial Narrow" w:cs="Tahoma"/>
          <w:sz w:val="24"/>
          <w:szCs w:val="24"/>
        </w:rPr>
        <w:t>Les différentes tâches sont</w:t>
      </w:r>
      <w:r w:rsidR="00271C87" w:rsidRPr="007E45E7">
        <w:rPr>
          <w:rFonts w:ascii="Arial Narrow" w:hAnsi="Arial Narrow" w:cs="Tahoma"/>
          <w:sz w:val="24"/>
          <w:szCs w:val="24"/>
        </w:rPr>
        <w:t> :</w:t>
      </w:r>
    </w:p>
    <w:p w:rsidR="00C62448" w:rsidRPr="0026068E" w:rsidRDefault="00C62448" w:rsidP="00661F2E">
      <w:pPr>
        <w:pStyle w:val="Style1"/>
        <w:numPr>
          <w:ilvl w:val="0"/>
          <w:numId w:val="81"/>
        </w:numPr>
        <w:rPr>
          <w:rFonts w:ascii="Arial Narrow" w:hAnsi="Arial Narrow" w:cs="Tahoma"/>
          <w:sz w:val="24"/>
          <w:szCs w:val="24"/>
        </w:rPr>
      </w:pPr>
      <w:r>
        <w:rPr>
          <w:rFonts w:ascii="Arial Narrow" w:hAnsi="Arial Narrow"/>
          <w:sz w:val="24"/>
          <w:szCs w:val="24"/>
        </w:rPr>
        <w:t>Béton armé pour poteaux, linteaux, chainage et appuis de fenêtre dosé à 350 Kg/m3 ;</w:t>
      </w:r>
    </w:p>
    <w:p w:rsidR="0026068E" w:rsidRPr="00FF3C6E" w:rsidRDefault="0026068E" w:rsidP="00FF3C6E">
      <w:pPr>
        <w:pStyle w:val="Style1"/>
        <w:numPr>
          <w:ilvl w:val="0"/>
          <w:numId w:val="81"/>
        </w:numPr>
        <w:rPr>
          <w:rFonts w:ascii="Arial Narrow" w:hAnsi="Arial Narrow" w:cs="Tahoma"/>
          <w:sz w:val="24"/>
          <w:szCs w:val="24"/>
        </w:rPr>
      </w:pPr>
      <w:r>
        <w:rPr>
          <w:rFonts w:ascii="Arial Narrow" w:hAnsi="Arial Narrow"/>
          <w:sz w:val="24"/>
          <w:szCs w:val="24"/>
        </w:rPr>
        <w:t>Maçonnerie en agglos bourrés de 20x20x40 cm</w:t>
      </w:r>
      <w:r w:rsidRPr="007E45E7">
        <w:rPr>
          <w:rFonts w:ascii="Arial Narrow" w:hAnsi="Arial Narrow"/>
          <w:sz w:val="24"/>
          <w:szCs w:val="24"/>
        </w:rPr>
        <w:t> ;</w:t>
      </w:r>
    </w:p>
    <w:p w:rsidR="00A104F3" w:rsidRPr="007E45E7" w:rsidRDefault="00A104F3" w:rsidP="00A104F3">
      <w:pPr>
        <w:pStyle w:val="Style1"/>
        <w:ind w:left="0"/>
        <w:rPr>
          <w:rFonts w:ascii="Arial Narrow" w:hAnsi="Arial Narrow"/>
          <w:b/>
          <w:bCs/>
          <w:sz w:val="24"/>
          <w:szCs w:val="24"/>
        </w:rPr>
      </w:pPr>
      <w:r w:rsidRPr="007E45E7">
        <w:rPr>
          <w:rFonts w:ascii="Arial Narrow" w:hAnsi="Arial Narrow" w:cs="Tahoma"/>
          <w:b/>
          <w:bCs/>
          <w:sz w:val="24"/>
          <w:szCs w:val="24"/>
        </w:rPr>
        <w:t>3.</w:t>
      </w:r>
      <w:r w:rsidR="008909F2" w:rsidRPr="007E45E7">
        <w:rPr>
          <w:rFonts w:ascii="Arial Narrow" w:hAnsi="Arial Narrow" w:cs="Tahoma"/>
          <w:b/>
          <w:bCs/>
          <w:sz w:val="24"/>
          <w:szCs w:val="24"/>
        </w:rPr>
        <w:t>5</w:t>
      </w:r>
      <w:r w:rsidRPr="007E45E7">
        <w:rPr>
          <w:rFonts w:ascii="Arial Narrow" w:hAnsi="Arial Narrow" w:cs="Tahoma"/>
          <w:b/>
          <w:bCs/>
          <w:sz w:val="24"/>
          <w:szCs w:val="24"/>
        </w:rPr>
        <w:t xml:space="preserve">. </w:t>
      </w:r>
      <w:r w:rsidR="0026068E">
        <w:rPr>
          <w:rFonts w:ascii="Arial Narrow" w:hAnsi="Arial Narrow" w:cs="Tahoma"/>
          <w:b/>
          <w:bCs/>
          <w:sz w:val="24"/>
          <w:szCs w:val="24"/>
        </w:rPr>
        <w:t>Charpente et Couverture</w:t>
      </w:r>
      <w:r w:rsidR="00433167" w:rsidRPr="007E45E7">
        <w:rPr>
          <w:rFonts w:ascii="Arial Narrow" w:hAnsi="Arial Narrow"/>
          <w:b/>
          <w:bCs/>
          <w:sz w:val="24"/>
          <w:szCs w:val="24"/>
        </w:rPr>
        <w:t> </w:t>
      </w:r>
    </w:p>
    <w:p w:rsidR="00D119E5" w:rsidRPr="007E45E7" w:rsidRDefault="00D119E5" w:rsidP="00A104F3">
      <w:pPr>
        <w:pStyle w:val="Style1"/>
        <w:ind w:left="0"/>
        <w:rPr>
          <w:rFonts w:ascii="Arial Narrow" w:hAnsi="Arial Narrow"/>
          <w:b/>
          <w:bCs/>
          <w:sz w:val="24"/>
          <w:szCs w:val="24"/>
        </w:rPr>
      </w:pPr>
      <w:r w:rsidRPr="007E45E7">
        <w:rPr>
          <w:rFonts w:ascii="Arial Narrow" w:hAnsi="Arial Narrow"/>
          <w:b/>
          <w:bCs/>
          <w:sz w:val="24"/>
          <w:szCs w:val="24"/>
        </w:rPr>
        <w:t>Il s’agit de :</w:t>
      </w:r>
    </w:p>
    <w:p w:rsidR="0026068E" w:rsidRDefault="0026068E" w:rsidP="00FC1F51">
      <w:pPr>
        <w:pStyle w:val="Style1"/>
        <w:numPr>
          <w:ilvl w:val="0"/>
          <w:numId w:val="91"/>
        </w:numPr>
        <w:rPr>
          <w:rFonts w:ascii="Arial Narrow" w:hAnsi="Arial Narrow" w:cs="Tahoma"/>
          <w:sz w:val="24"/>
          <w:szCs w:val="24"/>
        </w:rPr>
      </w:pPr>
      <w:r>
        <w:rPr>
          <w:rFonts w:ascii="Arial Narrow" w:hAnsi="Arial Narrow" w:cs="Tahoma"/>
          <w:sz w:val="24"/>
          <w:szCs w:val="24"/>
        </w:rPr>
        <w:t>Couverture en tôle bac alu laqué 5/10</w:t>
      </w:r>
      <w:r w:rsidRPr="0026068E">
        <w:rPr>
          <w:rFonts w:ascii="Arial Narrow" w:hAnsi="Arial Narrow" w:cs="Tahoma"/>
          <w:sz w:val="24"/>
          <w:szCs w:val="24"/>
          <w:vertAlign w:val="superscript"/>
        </w:rPr>
        <w:t>ème</w:t>
      </w:r>
      <w:r>
        <w:rPr>
          <w:rFonts w:ascii="Arial Narrow" w:hAnsi="Arial Narrow" w:cs="Tahoma"/>
          <w:sz w:val="24"/>
          <w:szCs w:val="24"/>
        </w:rPr>
        <w:t xml:space="preserve"> Y/C toutes sujétions ;</w:t>
      </w:r>
    </w:p>
    <w:p w:rsidR="0026068E" w:rsidRPr="0026068E" w:rsidRDefault="0026068E" w:rsidP="0026068E">
      <w:pPr>
        <w:pStyle w:val="Style1"/>
        <w:numPr>
          <w:ilvl w:val="0"/>
          <w:numId w:val="91"/>
        </w:numPr>
        <w:rPr>
          <w:rFonts w:ascii="Arial Narrow" w:hAnsi="Arial Narrow" w:cs="Tahoma"/>
          <w:sz w:val="24"/>
          <w:szCs w:val="24"/>
        </w:rPr>
      </w:pPr>
      <w:r>
        <w:rPr>
          <w:rFonts w:ascii="Arial Narrow" w:hAnsi="Arial Narrow"/>
          <w:sz w:val="24"/>
          <w:szCs w:val="24"/>
        </w:rPr>
        <w:t>Gouttières en alu pré laqué ;</w:t>
      </w:r>
    </w:p>
    <w:p w:rsidR="0026068E" w:rsidRPr="0026068E" w:rsidRDefault="0026068E" w:rsidP="0026068E">
      <w:pPr>
        <w:pStyle w:val="Style1"/>
        <w:numPr>
          <w:ilvl w:val="0"/>
          <w:numId w:val="91"/>
        </w:numPr>
        <w:rPr>
          <w:rFonts w:ascii="Arial Narrow" w:hAnsi="Arial Narrow" w:cs="Tahoma"/>
          <w:sz w:val="24"/>
          <w:szCs w:val="24"/>
        </w:rPr>
      </w:pPr>
      <w:r>
        <w:rPr>
          <w:rFonts w:ascii="Arial Narrow" w:hAnsi="Arial Narrow"/>
          <w:sz w:val="24"/>
          <w:szCs w:val="24"/>
        </w:rPr>
        <w:t>Faux plafond extérieur en alu pré laqué ;</w:t>
      </w:r>
    </w:p>
    <w:p w:rsidR="0026068E" w:rsidRPr="0026068E" w:rsidRDefault="0026068E" w:rsidP="0026068E">
      <w:pPr>
        <w:pStyle w:val="Style1"/>
        <w:numPr>
          <w:ilvl w:val="0"/>
          <w:numId w:val="91"/>
        </w:numPr>
        <w:rPr>
          <w:rFonts w:ascii="Arial Narrow" w:hAnsi="Arial Narrow" w:cs="Tahoma"/>
          <w:sz w:val="24"/>
          <w:szCs w:val="24"/>
        </w:rPr>
      </w:pPr>
      <w:r>
        <w:rPr>
          <w:rFonts w:ascii="Arial Narrow" w:hAnsi="Arial Narrow"/>
          <w:sz w:val="24"/>
          <w:szCs w:val="24"/>
        </w:rPr>
        <w:t>Faux plafond intérieur et véranda en panneau de contre-plaqué de 60x160 cm ; ep de 10 cm ;</w:t>
      </w:r>
    </w:p>
    <w:p w:rsidR="00A104F3" w:rsidRPr="0026068E" w:rsidRDefault="0026068E" w:rsidP="0026068E">
      <w:pPr>
        <w:pStyle w:val="Style1"/>
        <w:numPr>
          <w:ilvl w:val="0"/>
          <w:numId w:val="91"/>
        </w:numPr>
        <w:rPr>
          <w:rFonts w:ascii="Arial Narrow" w:hAnsi="Arial Narrow" w:cs="Tahoma"/>
          <w:sz w:val="24"/>
          <w:szCs w:val="24"/>
        </w:rPr>
      </w:pPr>
      <w:r>
        <w:rPr>
          <w:rFonts w:ascii="Arial Narrow" w:hAnsi="Arial Narrow"/>
          <w:sz w:val="24"/>
          <w:szCs w:val="24"/>
        </w:rPr>
        <w:t>Descente des eaux pluviales Y/C crapotine.</w:t>
      </w:r>
    </w:p>
    <w:p w:rsidR="008909F2" w:rsidRPr="007E45E7" w:rsidRDefault="008909F2" w:rsidP="00FC1F51">
      <w:pPr>
        <w:pStyle w:val="Style1"/>
        <w:ind w:left="720"/>
        <w:rPr>
          <w:rFonts w:ascii="Arial Narrow" w:hAnsi="Arial Narrow" w:cs="Tahoma"/>
          <w:b/>
          <w:bCs/>
          <w:color w:val="FF0000"/>
          <w:sz w:val="24"/>
          <w:szCs w:val="24"/>
        </w:rPr>
      </w:pPr>
    </w:p>
    <w:p w:rsidR="00FC1F51" w:rsidRPr="007E45E7" w:rsidRDefault="00FC1F51" w:rsidP="00FC1F51">
      <w:pPr>
        <w:pStyle w:val="Style1"/>
        <w:ind w:left="0"/>
        <w:rPr>
          <w:rFonts w:ascii="Arial Narrow" w:hAnsi="Arial Narrow"/>
          <w:b/>
          <w:bCs/>
          <w:sz w:val="24"/>
          <w:szCs w:val="24"/>
        </w:rPr>
      </w:pPr>
      <w:r w:rsidRPr="007E45E7">
        <w:rPr>
          <w:rFonts w:ascii="Arial Narrow" w:hAnsi="Arial Narrow" w:cs="Tahoma"/>
          <w:b/>
          <w:bCs/>
          <w:sz w:val="24"/>
          <w:szCs w:val="24"/>
        </w:rPr>
        <w:t>3.</w:t>
      </w:r>
      <w:r w:rsidR="008909F2" w:rsidRPr="007E45E7">
        <w:rPr>
          <w:rFonts w:ascii="Arial Narrow" w:hAnsi="Arial Narrow" w:cs="Tahoma"/>
          <w:b/>
          <w:bCs/>
          <w:sz w:val="24"/>
          <w:szCs w:val="24"/>
        </w:rPr>
        <w:t>6</w:t>
      </w:r>
      <w:r w:rsidRPr="007E45E7">
        <w:rPr>
          <w:rFonts w:ascii="Arial Narrow" w:hAnsi="Arial Narrow" w:cs="Tahoma"/>
          <w:b/>
          <w:bCs/>
          <w:sz w:val="24"/>
          <w:szCs w:val="24"/>
        </w:rPr>
        <w:t xml:space="preserve">. </w:t>
      </w:r>
      <w:r w:rsidR="00D119E5" w:rsidRPr="007E45E7">
        <w:rPr>
          <w:rFonts w:ascii="Arial Narrow" w:hAnsi="Arial Narrow"/>
          <w:b/>
          <w:bCs/>
          <w:sz w:val="24"/>
          <w:szCs w:val="24"/>
        </w:rPr>
        <w:t>Formation du personnel  </w:t>
      </w:r>
    </w:p>
    <w:p w:rsidR="009951EF" w:rsidRPr="007E45E7" w:rsidRDefault="00FC1F51" w:rsidP="004D1052">
      <w:pPr>
        <w:pStyle w:val="Style1"/>
        <w:ind w:left="0"/>
        <w:rPr>
          <w:rFonts w:ascii="Arial Narrow" w:hAnsi="Arial Narrow"/>
          <w:b/>
          <w:bCs/>
          <w:sz w:val="24"/>
          <w:szCs w:val="24"/>
        </w:rPr>
      </w:pPr>
      <w:r w:rsidRPr="007E45E7">
        <w:rPr>
          <w:rFonts w:ascii="Arial Narrow" w:hAnsi="Arial Narrow"/>
          <w:b/>
          <w:bCs/>
          <w:sz w:val="24"/>
          <w:szCs w:val="24"/>
        </w:rPr>
        <w:t xml:space="preserve">Il s’agit de : </w:t>
      </w:r>
    </w:p>
    <w:p w:rsidR="00FC1F51" w:rsidRPr="007E45E7" w:rsidRDefault="00B4552C" w:rsidP="00FC1F51">
      <w:pPr>
        <w:pStyle w:val="Style1"/>
        <w:numPr>
          <w:ilvl w:val="0"/>
          <w:numId w:val="92"/>
        </w:numPr>
        <w:rPr>
          <w:rFonts w:ascii="Arial Narrow" w:hAnsi="Arial Narrow"/>
          <w:sz w:val="24"/>
          <w:szCs w:val="24"/>
        </w:rPr>
      </w:pPr>
      <w:r w:rsidRPr="007E45E7">
        <w:rPr>
          <w:rFonts w:ascii="Arial Narrow" w:hAnsi="Arial Narrow"/>
          <w:sz w:val="24"/>
          <w:szCs w:val="24"/>
        </w:rPr>
        <w:t>Renforcement des capacités du personnel et techniques de production de poisson hors-sol.</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Article 4 : références techniques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présent Cahier de Clauses Techniques Particulières désigné par le terme CCTP fait partie des pièces contractuelles de la </w:t>
      </w:r>
      <w:r w:rsidRPr="007E45E7">
        <w:rPr>
          <w:rFonts w:ascii="Arial Narrow" w:hAnsi="Arial Narrow"/>
        </w:rPr>
        <w:t>Lettre Commande</w:t>
      </w:r>
      <w:r w:rsidRPr="007E45E7">
        <w:rPr>
          <w:rFonts w:ascii="Arial Narrow" w:hAnsi="Arial Narrow"/>
          <w:w w:val="99"/>
        </w:rPr>
        <w: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Il définit les normes et spécifications applicables ainsi que les méthodes d’exécution des travaux et de mise en œuvre des matériaux.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est autorisé à utiliser toutes les normes à condition que celles-ci soient couramment admises et conduisent à des résultats de qualité égale ou supérieure.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lastRenderedPageBreak/>
        <w:t xml:space="preserve">Ces normes doivent être préalablement soumises à l’approbation de l’Ingénieur avec pièce à l’appui ; l’Ingénieur justifie sa décision pour accepter ou rejeter une norme. </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5 : généralités</w:t>
      </w:r>
    </w:p>
    <w:p w:rsidR="00467B80" w:rsidRPr="007E45E7" w:rsidRDefault="00467B80" w:rsidP="00467B80">
      <w:pPr>
        <w:widowControl w:val="0"/>
        <w:suppressAutoHyphens w:val="0"/>
        <w:autoSpaceDE w:val="0"/>
        <w:adjustRightInd w:val="0"/>
        <w:spacing w:before="11" w:line="276" w:lineRule="auto"/>
        <w:ind w:left="390" w:right="-20"/>
        <w:jc w:val="both"/>
        <w:textAlignment w:val="auto"/>
        <w:rPr>
          <w:rFonts w:ascii="Arial Narrow" w:hAnsi="Arial Narrow"/>
          <w:b/>
          <w:w w:val="99"/>
          <w:lang w:val="x-none" w:eastAsia="x-none"/>
        </w:rPr>
      </w:pPr>
      <w:r w:rsidRPr="007E45E7">
        <w:rPr>
          <w:rFonts w:ascii="Arial Narrow" w:hAnsi="Arial Narrow"/>
          <w:b/>
          <w:w w:val="99"/>
          <w:lang w:eastAsia="x-none"/>
        </w:rPr>
        <w:t>5.</w:t>
      </w:r>
      <w:r w:rsidRPr="007E45E7">
        <w:rPr>
          <w:rFonts w:ascii="Arial Narrow" w:hAnsi="Arial Narrow"/>
          <w:b/>
          <w:w w:val="99"/>
          <w:lang w:val="x-none" w:eastAsia="x-none"/>
        </w:rPr>
        <w:t xml:space="preserve">1. Les </w:t>
      </w:r>
      <w:r w:rsidRPr="007E45E7">
        <w:rPr>
          <w:rFonts w:ascii="Arial Narrow" w:hAnsi="Arial Narrow"/>
          <w:b/>
          <w:w w:val="99"/>
          <w:lang w:eastAsia="x-none"/>
        </w:rPr>
        <w:t>e</w:t>
      </w:r>
      <w:r w:rsidRPr="007E45E7">
        <w:rPr>
          <w:rFonts w:ascii="Arial Narrow" w:hAnsi="Arial Narrow"/>
          <w:b/>
          <w:w w:val="99"/>
          <w:lang w:val="x-none" w:eastAsia="x-none"/>
        </w:rPr>
        <w:t xml:space="preserve">ssais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Les matériaux, produits et composants de construction doivent être conformes aux stipulations de la </w:t>
      </w:r>
      <w:r w:rsidRPr="007E45E7">
        <w:rPr>
          <w:rFonts w:ascii="Arial Narrow" w:hAnsi="Arial Narrow"/>
        </w:rPr>
        <w:t>Lettre Commande</w:t>
      </w:r>
      <w:r w:rsidRPr="007E45E7">
        <w:rPr>
          <w:rFonts w:ascii="Arial Narrow" w:hAnsi="Arial Narrow"/>
          <w:w w:val="99"/>
        </w:rPr>
        <w:t xml:space="preserve"> et prescription des normes AFNOR homologuées, les normes applicables étant celles en vigueur le premier jour du mois qui précède la date limite de remise des offres.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5.2 Essais d’études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doit effectuer tous les essais de formulation et de convenance sur les matériaux composites utilisés sur le chantier.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A partir des pièces et documents joints au Dossier d’Appel d’Offres, le cocontractant effectue les vérifications qu’il juge nécessaires, afin de pouvoir signaler et rectifier les anomalies, erreurs ou omissions éventuelles.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Tous ces essais et vérifications sont à la charge du cocontractant qui remet ses conclusions à l’Ingénieur.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Après avoir effectué toutes les vérifications nécessaires, l’Ingénieur pourra donner par écrit son agrément ou prescrire une nouvelle recherche ou des essais complémentaires.</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5.3 Essais de réception de matériaux sur le chantier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réalisé toutes les vérifications jugées nécessaires avec son propre matériel ou en faisant appel à un laboratoire spécialisé et agréé.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 liste non exhaustive des essais de réception des matériaux est la suivante :</w:t>
      </w:r>
    </w:p>
    <w:p w:rsidR="00467B80" w:rsidRPr="007E45E7"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Analyse granulométrique ;</w:t>
      </w:r>
    </w:p>
    <w:p w:rsidR="00467B80" w:rsidRPr="007E45E7"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Propreté des granulats ;</w:t>
      </w:r>
    </w:p>
    <w:p w:rsidR="00467B80" w:rsidRPr="007E45E7" w:rsidRDefault="00467B80" w:rsidP="00661F2E">
      <w:pPr>
        <w:widowControl w:val="0"/>
        <w:numPr>
          <w:ilvl w:val="0"/>
          <w:numId w:val="87"/>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Équivalent de sable ;</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5.4 Essais de contrôle de mise en œuvre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Cocontractant sera tenu d’effectuer toutes reprises ordonnées par l’Ingénieur. </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5.5 Amenée de l’équipement et eu matériel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vérifiera la conformité du matériel amené sur le chantier à l’offre titulaire.</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5.6 Fourniture des matériaux</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5.6.1. Matériaux locaux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Cocontractant choisi et visite toute source locale de matériaux et prend les dispositions nécessaires pour leur </w:t>
      </w:r>
      <w:r w:rsidRPr="007E45E7">
        <w:rPr>
          <w:rFonts w:ascii="Arial Narrow" w:hAnsi="Arial Narrow"/>
          <w:w w:val="99"/>
        </w:rPr>
        <w:lastRenderedPageBreak/>
        <w:t>achat et leur transport sur le site des travaux.</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5.6.2. Matériaux importés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5.7 Emplacement mis à la disposition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67B80" w:rsidRPr="007E45E7" w:rsidRDefault="00467B80" w:rsidP="00467B80">
      <w:pPr>
        <w:widowControl w:val="0"/>
        <w:suppressAutoHyphens w:val="0"/>
        <w:autoSpaceDE w:val="0"/>
        <w:adjustRightInd w:val="0"/>
        <w:spacing w:before="11"/>
        <w:ind w:right="-20"/>
        <w:jc w:val="both"/>
        <w:textAlignment w:val="auto"/>
        <w:rPr>
          <w:rFonts w:ascii="Arial Narrow" w:hAnsi="Arial Narrow"/>
          <w:w w:val="99"/>
        </w:rPr>
      </w:pPr>
      <w:r w:rsidRPr="007E45E7">
        <w:rPr>
          <w:rFonts w:ascii="Arial Narrow" w:hAnsi="Arial Narrow"/>
          <w:w w:val="99"/>
        </w:rPr>
        <w:t xml:space="preserve">Quel que soit le choix du Cocontractant quant à l’implantation de ces emplacements pour installation de chantier, aire de stockage ou carrières, il demeure entièrement responsable de l’achèvement des travaux dans les délais prévus. </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 xml:space="preserve">5.8 Transport de matériel lourd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5.9 Intempéries et suspension des travaux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Il appartient au Cocontractant de fournir chaque semaine les relevés pluviométriques écoulés.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pourra prescrire par Ordre de Service la suspension des travaux réalisés sous intempéries sans que le Cocontractant puisse élever une réclamation de ce fait.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Dans ce cas, le délai contractuel sera prolongé d’autant de jour calendaire qu’il s’en sera écoulé entre la date de suspension et la date de reprise des travaux, à condition que cela soit prévu dans l’Ordre de Service.</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6 : Journal le chantier et réunion</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journal de chantier sera rédigé et signé chaque jour par le représentant du Cocontractant sur le chantier et éventuellement par le représentant de l’Ingénieur. Il sera établi conjointement suivant un modèle défini et devra contenir au minimum les informations journalières suivantes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conditions atmosphériques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travaux exécutés dans la journée, le personnel et le matériel employé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L’avancement des Travaux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prescriptions imposées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quantités détaillées des Travaux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opérations administratives relatives à l’exécution et au règlement de la Lettre Commande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Des réceptions et agrément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incidents, accidents et événements qui pourraient avoir une incidence ultérieure sur la tenue des ouvrages ou le déroulement du chantier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non – conformités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visites officielles.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Une réunion hebdomadaire à laquelle participeront obligatoirement le Cocontractant et l’Ingénieur permettra de discuter des points relatifs à l’exécution de la </w:t>
      </w:r>
      <w:r w:rsidRPr="007E45E7">
        <w:rPr>
          <w:rFonts w:ascii="Arial Narrow" w:hAnsi="Arial Narrow"/>
        </w:rPr>
        <w:t>Lettre Commande</w:t>
      </w:r>
      <w:r w:rsidRPr="007E45E7">
        <w:rPr>
          <w:rFonts w:ascii="Arial Narrow" w:hAnsi="Arial Narrow"/>
          <w:w w:val="99"/>
        </w:rPr>
        <w:t>, d’évaluer l’avancement des travaux, et de préciser tout élément n’ayant pas reçu une définition suffisamment claire dans les termes du contrat ou avant le début des Travaux.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pourra modifier la périodicité des réunions sans que celle-ci puisse être supérieure à 15 jours.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réunions hebdomadaires permettent à l’Ingénieur d’avoir une idée précise de l’évolution du chantier et de défi</w:t>
      </w:r>
      <w:r w:rsidRPr="007E45E7">
        <w:rPr>
          <w:rFonts w:ascii="Arial Narrow" w:hAnsi="Arial Narrow"/>
          <w:w w:val="99"/>
        </w:rPr>
        <w:lastRenderedPageBreak/>
        <w:t>nir a priori les actions à entreprendre pour respecter les conditions de la Lettre Commande.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Ces réunions font l’objet d’un procès-verbal rédigé par l’Ingénieur et signé par le Cocontractant et celui-ci également.</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7 : Programme des travaux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programme des Travaux doit préciser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descriptions des dispositions et méthodes envisagées pour l’exécution des Travaux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matériels utilisés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 personnel d’encadrement, de direction de chantier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 planning d’exécution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Les plans d’exécution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Toute information qui pourrait être utile à l’Ingénieur pour organiser le contrôle.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Ce programme sera révisé au cours de l’exécution du chantier en tant que de besoin.</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8 : Plan De Recollement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fournira à l’Ingénieur, en trois (3) exemplaires les plans de recollement des Travaux réalisés au plus tard le jour de la réception provisoire des Travaux y compris les réceptions partielles.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Ces plans se présentent sous la forme de matricule de bâtiment mentionnant la localisation, la nature, les quantités, les dates d’exécution de toutes les tâches réalisées.</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CHAPITRE II : PROVENANCE, QUALITE ET PREPARATION DES MATERIAUX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Article 9 : Provenance des matériaux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ne pourra commencer à exploiter la carrière identifiée qu’après le contrôle de qualité effectué par l’Ingénieur et l’autorisation écrite donnée par ce dernier.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pourra retirer l’autorisation à tout moment dès que la chambre d’extraction ne donnera plus de matériaux de bonne qualité, le Cocontractant ne pouvant prétendre à aucune indemnité.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anciens sites d’emprunts ne pourront être exploités que si le Cocontractant a fourni les preuves qu’il y subsiste encore des matériaux ayant les caractéristiques requises.</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10 : Laboratoire et contrôle de qualité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procédera à tous les essais nécessaires soit avec son propre matériel, soit avec le matériel de laboratoire de l’Entreprise, soit en faisant appel à un Laboratoire agréé.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est tenu de faciliter l’exécution de ces contrôles.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Dans le cas où le résultat ne serait pas satisfaisant, l’Autorité Contractante peut faire appel à un contrôle extérieur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Si les résultats sont conformes aux spécifications du CCTP, les frais sont à la charge de l’Autorité Contractante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Si les résultats ne sont pas conformes aux spécifications du CCTP, les frais sont à la charge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Dans le cas où certains résultats seraient contestés par l’une ou l’autre partie, il est procédé à des essais contradictoires. Ceux-ci sont réalisés dans un laboratoire agrée.</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Article 11 : Qualité des matériaux</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11.1. Matériaux pour mortier, béton et béton armé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b/>
          <w:w w:val="99"/>
        </w:rPr>
        <w:t>a.1. Sable :</w:t>
      </w:r>
      <w:r w:rsidRPr="007E45E7">
        <w:rPr>
          <w:rFonts w:ascii="Arial Narrow" w:hAnsi="Arial Narrow"/>
          <w:w w:val="99"/>
        </w:rPr>
        <w:t xml:space="preserve"> Le sable proviendra soit des rivières, soit des broyages. L’équivalent de sable sera supérieur à 80 % et le pourcentage d’éléments très fins éliminés par décantation devra être inférieur à 4 %.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a.2. Sable pour mortier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La proportion d’éléments retenus sur le tamis de 35 (tamis d = </w:t>
      </w:r>
      <w:smartTag w:uri="urn:schemas-microsoft-com:office:smarttags" w:element="metricconverter">
        <w:smartTagPr>
          <w:attr w:name="ProductID" w:val="2,5 mm"/>
        </w:smartTagPr>
        <w:r w:rsidRPr="007E45E7">
          <w:rPr>
            <w:rFonts w:ascii="Arial Narrow" w:hAnsi="Arial Narrow"/>
            <w:w w:val="99"/>
          </w:rPr>
          <w:t>2,5 mm</w:t>
        </w:r>
      </w:smartTag>
      <w:r w:rsidRPr="007E45E7">
        <w:rPr>
          <w:rFonts w:ascii="Arial Narrow" w:hAnsi="Arial Narrow"/>
          <w:w w:val="99"/>
        </w:rPr>
        <w:t>) doit être supérieure à 10 %.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lastRenderedPageBreak/>
        <w:t>a.3. Sable pour béton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 granularité doit s’insérer dans le fuseau ci-après :</w:t>
      </w:r>
    </w:p>
    <w:p w:rsidR="00981CBB" w:rsidRPr="007E45E7" w:rsidRDefault="00981CBB" w:rsidP="00467B80">
      <w:pPr>
        <w:widowControl w:val="0"/>
        <w:suppressAutoHyphens w:val="0"/>
        <w:autoSpaceDE w:val="0"/>
        <w:adjustRightInd w:val="0"/>
        <w:ind w:right="-20"/>
        <w:jc w:val="both"/>
        <w:textAlignment w:val="auto"/>
        <w:rPr>
          <w:rFonts w:ascii="Arial Narrow" w:hAnsi="Arial Narrow"/>
          <w:w w:val="99"/>
        </w:rPr>
      </w:pP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7E45E7">
              <w:rPr>
                <w:rFonts w:ascii="Arial Narrow" w:hAnsi="Arial Narrow"/>
                <w:b/>
                <w:bCs/>
                <w:w w:val="99"/>
              </w:rPr>
              <w:t>MODULE AFNOR</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7E45E7">
              <w:rPr>
                <w:rFonts w:ascii="Arial Narrow" w:hAnsi="Arial Narrow"/>
                <w:b/>
                <w:bCs/>
                <w:w w:val="99"/>
              </w:rPr>
              <w:t>MAILLE DES TAMIS (mm)</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b/>
                <w:bCs/>
                <w:w w:val="99"/>
              </w:rPr>
            </w:pPr>
            <w:r w:rsidRPr="007E45E7">
              <w:rPr>
                <w:rFonts w:ascii="Arial Narrow" w:hAnsi="Arial Narrow"/>
                <w:b/>
                <w:bCs/>
                <w:w w:val="99"/>
              </w:rPr>
              <w:t>TAMISAT (%)</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38</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5</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95-100</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35</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2,5</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70-90</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32</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1,5</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45-80</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29</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0,63</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28-35</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26</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0,315</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10-30</w:t>
            </w:r>
          </w:p>
        </w:tc>
      </w:tr>
      <w:tr w:rsidR="00552617" w:rsidRPr="007E45E7" w:rsidTr="00202558">
        <w:trPr>
          <w:jc w:val="center"/>
        </w:trPr>
        <w:tc>
          <w:tcPr>
            <w:tcW w:w="3070"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23</w:t>
            </w:r>
          </w:p>
        </w:tc>
        <w:tc>
          <w:tcPr>
            <w:tcW w:w="3071"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0,16</w:t>
            </w:r>
          </w:p>
        </w:tc>
        <w:tc>
          <w:tcPr>
            <w:tcW w:w="2189" w:type="dxa"/>
            <w:vAlign w:val="center"/>
          </w:tcPr>
          <w:p w:rsidR="00467B80" w:rsidRPr="007E45E7" w:rsidRDefault="00467B80" w:rsidP="00202558">
            <w:pPr>
              <w:widowControl w:val="0"/>
              <w:suppressAutoHyphens w:val="0"/>
              <w:autoSpaceDE w:val="0"/>
              <w:adjustRightInd w:val="0"/>
              <w:spacing w:before="11" w:line="276" w:lineRule="auto"/>
              <w:ind w:right="-20"/>
              <w:jc w:val="center"/>
              <w:textAlignment w:val="auto"/>
              <w:rPr>
                <w:rFonts w:ascii="Arial Narrow" w:hAnsi="Arial Narrow"/>
                <w:w w:val="99"/>
              </w:rPr>
            </w:pPr>
            <w:r w:rsidRPr="007E45E7">
              <w:rPr>
                <w:rFonts w:ascii="Arial Narrow" w:hAnsi="Arial Narrow"/>
                <w:w w:val="99"/>
              </w:rPr>
              <w:t>2-10</w:t>
            </w:r>
          </w:p>
        </w:tc>
      </w:tr>
    </w:tbl>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Il sera prévu d’effectuer une mesure d’équivalent de sable et une granulométrie à chaque livraison.</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b. Granulats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 proportion maximale en poids des granulats destinés aux bétons de qualité passant au lavage au tamis de 0,5 doit être inférieure à 1,5 %.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Chaque composition granulométrique est proposée par le Cocontractant à l’agrément de l’Ingénieur, en même temps que la composition des bétons.</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b.1. La granularité des agrégats est fixée à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Pour les bétons armés B350 : 5/25 mm résultant du mélange de deux classes 5/15 et 15/25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Pour les bétons B300, B250 et B150 : 5/40 mm résultant du mélange de trois classes 5/15 et15/25 et 25/40.</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c. Essais à effectuer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467B80" w:rsidRPr="007E45E7"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Préalablement à l’étude des bétons, et pour chaque carrière utilisée, le Cocontractant doit effectuer au moins des essais suivants sur les granulats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Deux essais d’analyse granulométrique par tamisage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Un essai de propreté superficielle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Un essai de coefficient d’aplatissement.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Après réception des résultats de ces essais. L’Ingénieur a un délai de </w:t>
      </w:r>
      <w:r w:rsidR="00894104" w:rsidRPr="007E45E7">
        <w:rPr>
          <w:rFonts w:ascii="Arial Narrow" w:hAnsi="Arial Narrow"/>
          <w:w w:val="99"/>
        </w:rPr>
        <w:t>huit (</w:t>
      </w:r>
      <w:r w:rsidRPr="007E45E7">
        <w:rPr>
          <w:rFonts w:ascii="Arial Narrow" w:hAnsi="Arial Narrow"/>
          <w:w w:val="99"/>
        </w:rPr>
        <w:t>08) jours pour donner son agrément ou formuler ses observations. Passé ce délai, l’accord est censé être acquis.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En cas de granularité, de propreté ou de forme non-conformes, les études de béton (ainsi que les bétonnages) ne peuvent pas démarrer avant que le Cocontractant ait fait la preuve qu’il peut produire des granulats conformes.</w:t>
      </w:r>
    </w:p>
    <w:p w:rsidR="00467B80" w:rsidRPr="007E45E7" w:rsidRDefault="00467B80" w:rsidP="00661F2E">
      <w:pPr>
        <w:widowControl w:val="0"/>
        <w:numPr>
          <w:ilvl w:val="0"/>
          <w:numId w:val="89"/>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Durant la production ultérieure, il est prévu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 xml:space="preserve">Un essai de propreté des granulats par lot de </w:t>
      </w:r>
      <w:smartTag w:uri="urn:schemas-microsoft-com:office:smarttags" w:element="metricconverter">
        <w:smartTagPr>
          <w:attr w:name="ProductID" w:val="100 m3"/>
        </w:smartTagPr>
        <w:r w:rsidRPr="007E45E7">
          <w:rPr>
            <w:rFonts w:ascii="Arial Narrow" w:hAnsi="Arial Narrow"/>
            <w:w w:val="99"/>
          </w:rPr>
          <w:t>100 m</w:t>
        </w:r>
        <w:r w:rsidRPr="007E45E7">
          <w:rPr>
            <w:rFonts w:ascii="Arial Narrow" w:hAnsi="Arial Narrow"/>
            <w:w w:val="99"/>
            <w:vertAlign w:val="superscript"/>
          </w:rPr>
          <w:t>3</w:t>
        </w:r>
      </w:smartTag>
      <w:r w:rsidRPr="007E45E7">
        <w:rPr>
          <w:rFonts w:ascii="Arial Narrow" w:hAnsi="Arial Narrow"/>
          <w:w w:val="99"/>
        </w:rPr>
        <w:t xml:space="preserve"> de granulats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 xml:space="preserve">Un essai d’analyse granulométrique par lot de </w:t>
      </w:r>
      <w:smartTag w:uri="urn:schemas-microsoft-com:office:smarttags" w:element="metricconverter">
        <w:smartTagPr>
          <w:attr w:name="ProductID" w:val="200 m3"/>
        </w:smartTagPr>
        <w:r w:rsidRPr="007E45E7">
          <w:rPr>
            <w:rFonts w:ascii="Arial Narrow" w:hAnsi="Arial Narrow"/>
            <w:w w:val="99"/>
          </w:rPr>
          <w:t>200 m</w:t>
        </w:r>
        <w:r w:rsidRPr="007E45E7">
          <w:rPr>
            <w:rFonts w:ascii="Arial Narrow" w:hAnsi="Arial Narrow"/>
            <w:w w:val="99"/>
            <w:vertAlign w:val="superscript"/>
          </w:rPr>
          <w:t>3</w:t>
        </w:r>
      </w:smartTag>
      <w:r w:rsidRPr="007E45E7">
        <w:rPr>
          <w:rFonts w:ascii="Arial Narrow" w:hAnsi="Arial Narrow"/>
          <w:w w:val="99"/>
        </w:rPr>
        <w:t xml:space="preserve"> de granulats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Au moins un essai de propreté des granulats et un essai d’analyse granulométrique par livraison.</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En cas de résultat non satisfaisant d’un essai, l’Ingénieur fait procéder, au frais du Cocontractant à deux contre – </w:t>
      </w:r>
      <w:r w:rsidRPr="007E45E7">
        <w:rPr>
          <w:rFonts w:ascii="Arial Narrow" w:hAnsi="Arial Narrow"/>
          <w:w w:val="99"/>
        </w:rPr>
        <w:lastRenderedPageBreak/>
        <w:t>essais. Si le résultat de l’un des contre-essais n’est pas satisfaisant, le lot correspondant est rejeté, dans les cas contraires, il est accepté.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d. Eau de gâchage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L’eau de gâchage doit être propre, non salée, pratiquement exempte de matières en suspension et de sels minéraux dissous, notamment de sulfates et chlorures. L’emploi d’eaux de marrais ou de tourbières est interdit.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Elle doit répondre aux spécifications de la norme NF P 18-303.</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e. Produit de cure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f. Ciment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Ils seront de la classe CPJ 325 de CIMENCAM ou autre cimenterie agréée.</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g. Acier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7E45E7">
          <w:rPr>
            <w:rFonts w:ascii="Arial Narrow" w:hAnsi="Arial Narrow"/>
            <w:w w:val="99"/>
          </w:rPr>
          <w:t>0,30 m</w:t>
        </w:r>
      </w:smartTag>
      <w:r w:rsidRPr="007E45E7">
        <w:rPr>
          <w:rFonts w:ascii="Arial Narrow" w:hAnsi="Arial Narrow"/>
          <w:w w:val="99"/>
        </w:rPr>
        <w:t xml:space="preserve"> au-dessus du sol, à l’abri de la pluie, cet abri pouvant être constitué par une bâche.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différents lots d’acier devront être nettement séparés.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Armatures rondes lisses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h. Nuance des aciers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aciers doux sont de la nuance Fe E24, conforme aux spécifications du chapitre II du titre I du fascicule IV du CCTG français et à la norme NF A 35-015.</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i. Domaine d’emploi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aciers doux sont utilisés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Comme armatures de frettage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Comme barres de montage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 xml:space="preserve">Comme armature en attente de diamètres inférieur ou égal à </w:t>
      </w:r>
      <w:smartTag w:uri="urn:schemas-microsoft-com:office:smarttags" w:element="metricconverter">
        <w:smartTagPr>
          <w:attr w:name="ProductID" w:val="10 mm"/>
        </w:smartTagPr>
        <w:r w:rsidRPr="007E45E7">
          <w:rPr>
            <w:rFonts w:ascii="Arial Narrow" w:hAnsi="Arial Narrow"/>
            <w:w w:val="99"/>
          </w:rPr>
          <w:t>10 mm</w:t>
        </w:r>
      </w:smartTag>
      <w:r w:rsidRPr="007E45E7">
        <w:rPr>
          <w:rFonts w:ascii="Arial Narrow" w:hAnsi="Arial Narrow"/>
          <w:w w:val="99"/>
        </w:rPr>
        <w:t xml:space="preserve"> si elles sont exposées à un pliage suivi d’un dépliage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Pour toutes les armatures secondaires ne contribuant pas à la résistance mécanique des sections d’ouvrage.</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j. Armatures à haute adhérence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conditions d’emploi de ces armatures doivent satisfaire aux recommandations incluses dans leur fiche d’identification instaurée par le CCTG Français, fascicule IV, titre I.</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k. Préparation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7E45E7">
          <w:rPr>
            <w:rFonts w:ascii="Arial Narrow" w:hAnsi="Arial Narrow"/>
            <w:w w:val="99"/>
          </w:rPr>
          <w:t>6 m</w:t>
        </w:r>
      </w:smartTag>
      <w:r w:rsidRPr="007E45E7">
        <w:rPr>
          <w:rFonts w:ascii="Arial Narrow" w:hAnsi="Arial Narrow"/>
          <w:w w:val="99"/>
        </w:rPr>
        <w:t>. Elles doivent être parfaitement propres, sans aucune trace de rouille non adhérente, de peinture, de graisse, de ciment ou de terre.</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armatures sont façonnées sur gabarit et mises en place conformément aux calculs et dessins d’exécution agréés par l’ingénieur, en observant les prescriptions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De l’article 33 du fascicule 65 du CCTG Français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Du titre I, section I du fascicule 62 du CCTG Français.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lastRenderedPageBreak/>
        <w:t>Elles sont coupées et cintrées à froid.</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L’enrobage de toute armature est en principe au moins égale à </w:t>
      </w:r>
      <w:smartTag w:uri="urn:schemas-microsoft-com:office:smarttags" w:element="metricconverter">
        <w:smartTagPr>
          <w:attr w:name="ProductID" w:val="2,5 cm"/>
        </w:smartTagPr>
        <w:r w:rsidRPr="007E45E7">
          <w:rPr>
            <w:rFonts w:ascii="Arial Narrow" w:hAnsi="Arial Narrow"/>
            <w:w w:val="99"/>
          </w:rPr>
          <w:t>2,5 cm</w:t>
        </w:r>
      </w:smartTag>
      <w:r w:rsidRPr="007E45E7">
        <w:rPr>
          <w:rFonts w:ascii="Arial Narrow" w:hAnsi="Arial Narrow"/>
          <w:w w:val="99"/>
        </w:rPr>
        <w:t xml:space="preserve"> pour les parements coffrés ; il peut être modifié par l’Ingénieur en cas de besoin.</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l. Nuance des aciers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armatures à haute adhérence pour béton armé sont en acier Tor ou équivalent, de la classe Fe E 40A défini au chapitre III du titre I du fascicule IV du CCTG français, et conforme à la norme NF A 35-016.</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peut cependant proposer l’emploi d’acier Fe E 45 ou 50 pour les seuls aciers ne nécessitant pas un façonnage poussé.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Seuls les aciers Fe E 40A peuvent être utilisés pour constituer les armatures coudées, les cadres, épingles et étriers non prévus en ronds lisses.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CHAPITRE III MODE D’EXECUTION DES TRAVAUX</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Article 12 : Généralités</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t>12-1 Sécurité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 xml:space="preserve">12- 2 Programme d’exécution– Planning des travaux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12-3 Organisation et police de chantier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L’organisation, le gardiennage, la police et la signalisation du chantier sont à la charge et aux frais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 signalisation du chantier doit être conforme aux règles de l’art. Elle doit être verticale, visible et lisible pour signaler la réduction des vitesses à l’entrée et aux environs de celui-ci.</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12-4 Remise des documents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12-5 Renseignement à fournir par l’Administration</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En aucun cas, le Cocontractant ne peut se prévaloir de l’insuffisance de renseignements fournis par l’Administration pour réclamer une revalorisation de son contrat.</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12-6 Emplacement mis à la disposition du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467B80" w:rsidRPr="007E45E7" w:rsidRDefault="00467B80" w:rsidP="00467B80">
      <w:pPr>
        <w:widowControl w:val="0"/>
        <w:suppressAutoHyphens w:val="0"/>
        <w:autoSpaceDE w:val="0"/>
        <w:adjustRightInd w:val="0"/>
        <w:spacing w:before="11" w:line="276" w:lineRule="auto"/>
        <w:ind w:right="-20"/>
        <w:jc w:val="both"/>
        <w:textAlignment w:val="auto"/>
        <w:rPr>
          <w:rFonts w:ascii="Arial Narrow" w:hAnsi="Arial Narrow"/>
          <w:b/>
          <w:w w:val="99"/>
        </w:rPr>
      </w:pPr>
      <w:r w:rsidRPr="007E45E7">
        <w:rPr>
          <w:rFonts w:ascii="Arial Narrow" w:hAnsi="Arial Narrow"/>
          <w:b/>
          <w:w w:val="99"/>
        </w:rPr>
        <w:lastRenderedPageBreak/>
        <w:t>Article 13 : Définition des travaux à réaliser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L’ingénieur définira au Cocontractant, lors d’une visite détaillée, les travaux à réaliser.</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Cette visite fera l’objet d’un procès-verbal signé par l’ingénieur et le cocontractant.</w:t>
      </w:r>
    </w:p>
    <w:p w:rsidR="00467B80" w:rsidRPr="007E45E7" w:rsidRDefault="00467B80" w:rsidP="00467B80">
      <w:pPr>
        <w:widowControl w:val="0"/>
        <w:suppressAutoHyphens w:val="0"/>
        <w:autoSpaceDE w:val="0"/>
        <w:adjustRightInd w:val="0"/>
        <w:ind w:right="-20"/>
        <w:jc w:val="both"/>
        <w:textAlignment w:val="auto"/>
        <w:rPr>
          <w:rFonts w:ascii="Arial Narrow" w:hAnsi="Arial Narrow"/>
          <w:b/>
          <w:w w:val="99"/>
        </w:rPr>
      </w:pPr>
      <w:r w:rsidRPr="007E45E7">
        <w:rPr>
          <w:rFonts w:ascii="Arial Narrow" w:hAnsi="Arial Narrow"/>
          <w:b/>
          <w:w w:val="99"/>
        </w:rPr>
        <w:t>Article 14 : Documents d’exécution</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Après la définition des travaux conformément à l’article 13 ci-dessus et dans un délai maximum de quinze (15) jours à compter de la notification de l’ordre de service de commencer les travaux, le Cocontractant soumettra l’approbation de l’Ingénieur avec copie à l’Autorité Contractante, le programme d’exécution des travaux actualisé en six (06) exemplaires.</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Ce programme sera exclusivement présenté selon les modèles fournis et fera ressortir en détail les différentes tâches à réaliser.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Deux (02) exemplaires de ces pièces lui seront retournés dans un délai de (08) jours à partir de leur réception avec</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Soit la mention d’approbation « </w:t>
      </w:r>
      <w:r w:rsidRPr="007E45E7">
        <w:rPr>
          <w:rFonts w:ascii="Arial Narrow" w:hAnsi="Arial Narrow"/>
          <w:b/>
          <w:w w:val="99"/>
        </w:rPr>
        <w:t>BON POUR EXECUTION</w:t>
      </w:r>
      <w:r w:rsidRPr="007E45E7">
        <w:rPr>
          <w:rFonts w:ascii="Arial Narrow" w:hAnsi="Arial Narrow"/>
          <w:w w:val="99"/>
        </w:rPr>
        <w:t xml:space="preserve"> » ; </w:t>
      </w:r>
    </w:p>
    <w:p w:rsidR="00467B80" w:rsidRPr="007E45E7" w:rsidRDefault="00467B80" w:rsidP="00661F2E">
      <w:pPr>
        <w:widowControl w:val="0"/>
        <w:numPr>
          <w:ilvl w:val="0"/>
          <w:numId w:val="88"/>
        </w:numPr>
        <w:suppressAutoHyphens w:val="0"/>
        <w:autoSpaceDE w:val="0"/>
        <w:autoSpaceDN/>
        <w:adjustRightInd w:val="0"/>
        <w:ind w:right="-20"/>
        <w:jc w:val="both"/>
        <w:textAlignment w:val="auto"/>
        <w:rPr>
          <w:rFonts w:ascii="Arial Narrow" w:hAnsi="Arial Narrow"/>
          <w:w w:val="99"/>
        </w:rPr>
      </w:pPr>
      <w:r w:rsidRPr="007E45E7">
        <w:rPr>
          <w:rFonts w:ascii="Arial Narrow" w:hAnsi="Arial Narrow"/>
          <w:w w:val="99"/>
        </w:rPr>
        <w:t xml:space="preserve">Soit la mention de leur rejet accompagné du motif dudit </w:t>
      </w:r>
      <w:r w:rsidRPr="007E45E7">
        <w:rPr>
          <w:rFonts w:ascii="Arial Narrow" w:hAnsi="Arial Narrow"/>
          <w:b/>
          <w:bCs/>
          <w:w w:val="99"/>
        </w:rPr>
        <w:t>« REJET ».</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467B80" w:rsidRPr="007E45E7" w:rsidRDefault="00467B80" w:rsidP="00467B80">
      <w:pPr>
        <w:widowControl w:val="0"/>
        <w:suppressAutoHyphens w:val="0"/>
        <w:autoSpaceDE w:val="0"/>
        <w:adjustRightInd w:val="0"/>
        <w:ind w:right="-20"/>
        <w:jc w:val="both"/>
        <w:textAlignment w:val="auto"/>
        <w:rPr>
          <w:rFonts w:ascii="Arial Narrow" w:hAnsi="Arial Narrow"/>
          <w:w w:val="99"/>
        </w:rPr>
      </w:pPr>
      <w:r w:rsidRPr="007E45E7">
        <w:rPr>
          <w:rFonts w:ascii="Arial Narrow" w:hAnsi="Arial Narrow"/>
          <w:w w:val="99"/>
        </w:rPr>
        <w:t xml:space="preserve">Ces dossiers pourront servir de base pour la détermination des quantités à prendre en attachement. Ils sont approuvés par l’Ingénieur selon la procédure ci-dessus. </w:t>
      </w:r>
    </w:p>
    <w:p w:rsidR="00467B80" w:rsidRPr="007E45E7" w:rsidRDefault="00467B80" w:rsidP="00467B80">
      <w:pPr>
        <w:suppressAutoHyphens w:val="0"/>
        <w:autoSpaceDN/>
        <w:spacing w:line="276" w:lineRule="auto"/>
        <w:jc w:val="both"/>
        <w:textAlignment w:val="auto"/>
        <w:outlineLvl w:val="1"/>
        <w:rPr>
          <w:rFonts w:ascii="Arial Narrow" w:hAnsi="Arial Narrow"/>
          <w:b/>
        </w:rPr>
      </w:pPr>
      <w:bookmarkStart w:id="424" w:name="_Toc191880681"/>
      <w:r w:rsidRPr="007E45E7">
        <w:rPr>
          <w:rFonts w:ascii="Arial Narrow" w:hAnsi="Arial Narrow"/>
          <w:b/>
        </w:rPr>
        <w:t xml:space="preserve">Article 15 : </w:t>
      </w:r>
      <w:bookmarkEnd w:id="424"/>
      <w:r w:rsidRPr="007E45E7">
        <w:rPr>
          <w:rFonts w:ascii="Arial Narrow" w:hAnsi="Arial Narrow"/>
          <w:b/>
        </w:rPr>
        <w:t>Matériaux pour béton et mortier</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Pour les travaux de maçonnerie, les composants du béton ou du mortier doivent obéir à certaines caractéristiques élémentaires ainsi qu’il suit :</w:t>
      </w:r>
    </w:p>
    <w:p w:rsidR="00467B80" w:rsidRPr="007E45E7" w:rsidRDefault="00467B80" w:rsidP="00467B80">
      <w:pPr>
        <w:suppressAutoHyphens w:val="0"/>
        <w:autoSpaceDN/>
        <w:jc w:val="both"/>
        <w:textAlignment w:val="auto"/>
        <w:outlineLvl w:val="2"/>
        <w:rPr>
          <w:rFonts w:ascii="Arial Narrow" w:hAnsi="Arial Narrow"/>
          <w:b/>
        </w:rPr>
      </w:pPr>
      <w:bookmarkStart w:id="425" w:name="_Toc191880682"/>
      <w:r w:rsidRPr="007E45E7">
        <w:rPr>
          <w:rFonts w:ascii="Arial Narrow" w:hAnsi="Arial Narrow"/>
          <w:b/>
        </w:rPr>
        <w:t>15.1 – Sable</w:t>
      </w:r>
      <w:bookmarkEnd w:id="425"/>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467B80" w:rsidRPr="007E45E7" w:rsidRDefault="00467B80" w:rsidP="00467B80">
      <w:pPr>
        <w:suppressAutoHyphens w:val="0"/>
        <w:autoSpaceDN/>
        <w:jc w:val="both"/>
        <w:textAlignment w:val="auto"/>
        <w:outlineLvl w:val="2"/>
        <w:rPr>
          <w:rFonts w:ascii="Arial Narrow" w:hAnsi="Arial Narrow"/>
          <w:b/>
        </w:rPr>
      </w:pPr>
      <w:bookmarkStart w:id="426" w:name="_Toc191880683"/>
      <w:r w:rsidRPr="007E45E7">
        <w:rPr>
          <w:rFonts w:ascii="Arial Narrow" w:hAnsi="Arial Narrow"/>
        </w:rPr>
        <w:t>15</w:t>
      </w:r>
      <w:r w:rsidRPr="007E45E7">
        <w:rPr>
          <w:rFonts w:ascii="Arial Narrow" w:hAnsi="Arial Narrow"/>
          <w:b/>
        </w:rPr>
        <w:t>.2 – Agrégats</w:t>
      </w:r>
      <w:bookmarkEnd w:id="426"/>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467B80" w:rsidRPr="007E45E7" w:rsidRDefault="00467B80" w:rsidP="00467B80">
      <w:pPr>
        <w:suppressAutoHyphens w:val="0"/>
        <w:autoSpaceDN/>
        <w:jc w:val="both"/>
        <w:textAlignment w:val="auto"/>
        <w:outlineLvl w:val="2"/>
        <w:rPr>
          <w:rFonts w:ascii="Arial Narrow" w:hAnsi="Arial Narrow"/>
          <w:b/>
        </w:rPr>
      </w:pPr>
      <w:bookmarkStart w:id="427" w:name="_Toc191880684"/>
      <w:r w:rsidRPr="007E45E7">
        <w:rPr>
          <w:rFonts w:ascii="Arial Narrow" w:hAnsi="Arial Narrow"/>
          <w:b/>
        </w:rPr>
        <w:t>15.3 – Liants hydrauliques</w:t>
      </w:r>
      <w:bookmarkEnd w:id="427"/>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Les ciments utilisés pour les bétons et mortiers doivent satisfaire aux conditions générales imposées par la réglementation en vigueur. Ils seront de la classe CPA 325 et proviendront d’une usine agréée.</w:t>
      </w:r>
    </w:p>
    <w:p w:rsidR="00467B80" w:rsidRPr="007E45E7" w:rsidRDefault="00467B80" w:rsidP="00467B80">
      <w:pPr>
        <w:suppressAutoHyphens w:val="0"/>
        <w:autoSpaceDN/>
        <w:jc w:val="both"/>
        <w:textAlignment w:val="auto"/>
        <w:outlineLvl w:val="2"/>
        <w:rPr>
          <w:rFonts w:ascii="Arial Narrow" w:hAnsi="Arial Narrow"/>
          <w:b/>
        </w:rPr>
      </w:pPr>
      <w:bookmarkStart w:id="428" w:name="_Toc191880685"/>
      <w:r w:rsidRPr="007E45E7">
        <w:rPr>
          <w:rFonts w:ascii="Arial Narrow" w:hAnsi="Arial Narrow"/>
          <w:b/>
        </w:rPr>
        <w:t>15.4 – Armatures</w:t>
      </w:r>
      <w:bookmarkEnd w:id="428"/>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467B80" w:rsidRPr="007E45E7" w:rsidRDefault="00467B80" w:rsidP="00467B80">
      <w:pPr>
        <w:suppressAutoHyphens w:val="0"/>
        <w:autoSpaceDN/>
        <w:jc w:val="both"/>
        <w:textAlignment w:val="auto"/>
        <w:outlineLvl w:val="2"/>
        <w:rPr>
          <w:rFonts w:ascii="Arial Narrow" w:hAnsi="Arial Narrow"/>
          <w:b/>
        </w:rPr>
      </w:pPr>
      <w:bookmarkStart w:id="429" w:name="_Toc191880686"/>
      <w:r w:rsidRPr="007E45E7">
        <w:rPr>
          <w:rFonts w:ascii="Arial Narrow" w:hAnsi="Arial Narrow"/>
          <w:b/>
        </w:rPr>
        <w:t>15.5 – Coffrage</w:t>
      </w:r>
      <w:bookmarkEnd w:id="429"/>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67B80" w:rsidRPr="007E45E7" w:rsidRDefault="00467B80" w:rsidP="00467B80">
      <w:pPr>
        <w:suppressAutoHyphens w:val="0"/>
        <w:autoSpaceDN/>
        <w:jc w:val="both"/>
        <w:textAlignment w:val="auto"/>
        <w:outlineLvl w:val="2"/>
        <w:rPr>
          <w:rFonts w:ascii="Arial Narrow" w:hAnsi="Arial Narrow"/>
          <w:b/>
        </w:rPr>
      </w:pPr>
      <w:bookmarkStart w:id="430" w:name="_Toc191880687"/>
      <w:r w:rsidRPr="007E45E7">
        <w:rPr>
          <w:rFonts w:ascii="Arial Narrow" w:hAnsi="Arial Narrow"/>
          <w:b/>
        </w:rPr>
        <w:t>15.6 – Eau de gâchage</w:t>
      </w:r>
      <w:bookmarkEnd w:id="430"/>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lastRenderedPageBreak/>
        <w:tab/>
        <w:t>Les eaux utilisées dans la confection des mortiers, béton et au lavage des agrégats doivent être dépourvues d’impuretés et de sels.</w:t>
      </w:r>
    </w:p>
    <w:p w:rsidR="0066340B" w:rsidRPr="007E45E7" w:rsidRDefault="0066340B" w:rsidP="00467B80">
      <w:pPr>
        <w:suppressAutoHyphens w:val="0"/>
        <w:autoSpaceDN/>
        <w:spacing w:line="276" w:lineRule="auto"/>
        <w:jc w:val="both"/>
        <w:textAlignment w:val="auto"/>
        <w:rPr>
          <w:rFonts w:ascii="Arial Narrow" w:hAnsi="Arial Narrow"/>
          <w:b/>
        </w:rPr>
      </w:pPr>
    </w:p>
    <w:p w:rsidR="0074128F"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 xml:space="preserve">CHAPITRE IV </w:t>
      </w:r>
      <w:r w:rsidRPr="0074128F">
        <w:rPr>
          <w:rFonts w:ascii="Arial Narrow" w:hAnsi="Arial Narrow"/>
          <w:b/>
          <w:sz w:val="20"/>
          <w:szCs w:val="20"/>
        </w:rPr>
        <w:t>MODE D’EVALUATION DES TR</w:t>
      </w:r>
      <w:r w:rsidR="0074128F" w:rsidRPr="0074128F">
        <w:rPr>
          <w:rFonts w:ascii="Arial Narrow" w:hAnsi="Arial Narrow"/>
          <w:b/>
          <w:sz w:val="20"/>
          <w:szCs w:val="20"/>
        </w:rPr>
        <w:t>A</w:t>
      </w:r>
      <w:r w:rsidRPr="0074128F">
        <w:rPr>
          <w:rFonts w:ascii="Arial Narrow" w:hAnsi="Arial Narrow"/>
          <w:b/>
          <w:sz w:val="20"/>
          <w:szCs w:val="20"/>
        </w:rPr>
        <w:t>VAUX</w:t>
      </w:r>
    </w:p>
    <w:p w:rsidR="00467B80" w:rsidRPr="007E45E7"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Article 1</w:t>
      </w:r>
      <w:r w:rsidR="00C80B6C" w:rsidRPr="007E45E7">
        <w:rPr>
          <w:rFonts w:ascii="Arial Narrow" w:hAnsi="Arial Narrow"/>
          <w:b/>
        </w:rPr>
        <w:t>6</w:t>
      </w:r>
      <w:r w:rsidRPr="007E45E7">
        <w:rPr>
          <w:rFonts w:ascii="Arial Narrow" w:hAnsi="Arial Narrow"/>
          <w:b/>
        </w:rPr>
        <w:t xml:space="preserve"> : Conditions générales d’évaluation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 xml:space="preserve">Les prestations sont rémunérées au cocontractant, par application des prix du bordereau aux quantités réellement exécutées, conformément aux prescriptions </w:t>
      </w:r>
      <w:r w:rsidR="0074128F">
        <w:rPr>
          <w:rFonts w:ascii="Arial Narrow" w:hAnsi="Arial Narrow"/>
        </w:rPr>
        <w:t>du Marché</w:t>
      </w:r>
      <w:r w:rsidRPr="007E45E7">
        <w:rPr>
          <w:rFonts w:ascii="Arial Narrow" w:hAnsi="Arial Narrow"/>
        </w:rPr>
        <w:t>. Ces quantités doivent être constatées et approuvées par l’Ingénieur.</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 cocontractant est réputé avoir une parfaite connaissance de toutes les conditions et sujétions imposées pour la bonne exécution des travaux, et toutes les conditions locales susceptibles d’avoir une influence sur cette exécution, et notamment :</w:t>
      </w:r>
    </w:p>
    <w:p w:rsidR="00467B80" w:rsidRPr="007E45E7" w:rsidRDefault="00467B80" w:rsidP="00661F2E">
      <w:pPr>
        <w:numPr>
          <w:ilvl w:val="0"/>
          <w:numId w:val="90"/>
        </w:numPr>
        <w:suppressAutoHyphens w:val="0"/>
        <w:autoSpaceDN/>
        <w:jc w:val="both"/>
        <w:textAlignment w:val="auto"/>
        <w:rPr>
          <w:rFonts w:ascii="Arial Narrow" w:hAnsi="Arial Narrow"/>
        </w:rPr>
      </w:pPr>
      <w:r w:rsidRPr="007E45E7">
        <w:rPr>
          <w:rFonts w:ascii="Arial Narrow" w:hAnsi="Arial Narrow"/>
        </w:rPr>
        <w:t>De la nature, de la qualité des sols et terrains ;</w:t>
      </w:r>
    </w:p>
    <w:p w:rsidR="00467B80" w:rsidRPr="007E45E7" w:rsidRDefault="00467B80" w:rsidP="00661F2E">
      <w:pPr>
        <w:numPr>
          <w:ilvl w:val="0"/>
          <w:numId w:val="90"/>
        </w:numPr>
        <w:suppressAutoHyphens w:val="0"/>
        <w:autoSpaceDN/>
        <w:jc w:val="both"/>
        <w:textAlignment w:val="auto"/>
        <w:rPr>
          <w:rFonts w:ascii="Arial Narrow" w:hAnsi="Arial Narrow"/>
        </w:rPr>
      </w:pPr>
      <w:r w:rsidRPr="007E45E7">
        <w:rPr>
          <w:rFonts w:ascii="Arial Narrow" w:hAnsi="Arial Narrow"/>
        </w:rPr>
        <w:t xml:space="preserve">Des conditions de transport et d’accès sur le site ; </w:t>
      </w:r>
    </w:p>
    <w:p w:rsidR="00467B80" w:rsidRPr="007E45E7" w:rsidRDefault="00467B80" w:rsidP="00661F2E">
      <w:pPr>
        <w:numPr>
          <w:ilvl w:val="0"/>
          <w:numId w:val="90"/>
        </w:numPr>
        <w:suppressAutoHyphens w:val="0"/>
        <w:autoSpaceDN/>
        <w:jc w:val="both"/>
        <w:textAlignment w:val="auto"/>
        <w:rPr>
          <w:rFonts w:ascii="Arial Narrow" w:hAnsi="Arial Narrow"/>
        </w:rPr>
      </w:pPr>
      <w:r w:rsidRPr="007E45E7">
        <w:rPr>
          <w:rFonts w:ascii="Arial Narrow" w:hAnsi="Arial Narrow"/>
        </w:rPr>
        <w:t>Du régime normal des eaux et des pluies dans la région concernée par le projet ;</w:t>
      </w:r>
    </w:p>
    <w:p w:rsidR="00467B80" w:rsidRPr="007E45E7" w:rsidRDefault="00467B80" w:rsidP="00661F2E">
      <w:pPr>
        <w:numPr>
          <w:ilvl w:val="0"/>
          <w:numId w:val="90"/>
        </w:numPr>
        <w:suppressAutoHyphens w:val="0"/>
        <w:autoSpaceDN/>
        <w:jc w:val="both"/>
        <w:textAlignment w:val="auto"/>
        <w:rPr>
          <w:rFonts w:ascii="Arial Narrow" w:hAnsi="Arial Narrow"/>
        </w:rPr>
      </w:pPr>
      <w:r w:rsidRPr="007E45E7">
        <w:rPr>
          <w:rFonts w:ascii="Arial Narrow" w:hAnsi="Arial Narrow"/>
        </w:rPr>
        <w:t xml:space="preserve">De toutes les sources d’approvisionnement.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Il ne peut de ce fait élever aucune réclamation ayant pour base des difficultés ou sujétions imprévues en dehors des cas de force majeure définie au CCAP.</w:t>
      </w:r>
    </w:p>
    <w:p w:rsidR="00467B80" w:rsidRPr="007E45E7" w:rsidRDefault="00467B80" w:rsidP="00467B80">
      <w:pPr>
        <w:suppressAutoHyphens w:val="0"/>
        <w:autoSpaceDN/>
        <w:spacing w:line="276" w:lineRule="auto"/>
        <w:jc w:val="both"/>
        <w:textAlignment w:val="auto"/>
        <w:rPr>
          <w:rFonts w:ascii="Arial Narrow" w:hAnsi="Arial Narrow"/>
        </w:rPr>
      </w:pPr>
      <w:r w:rsidRPr="007E45E7">
        <w:rPr>
          <w:rFonts w:ascii="Arial Narrow" w:hAnsi="Arial Narrow"/>
          <w:b/>
        </w:rPr>
        <w:t>Article 1</w:t>
      </w:r>
      <w:r w:rsidR="00C80B6C" w:rsidRPr="007E45E7">
        <w:rPr>
          <w:rFonts w:ascii="Arial Narrow" w:hAnsi="Arial Narrow"/>
          <w:b/>
        </w:rPr>
        <w:t>7</w:t>
      </w:r>
      <w:r w:rsidRPr="007E45E7">
        <w:rPr>
          <w:rFonts w:ascii="Arial Narrow" w:hAnsi="Arial Narrow"/>
          <w:b/>
        </w:rPr>
        <w:t xml:space="preserve"> : Consistance des prix </w:t>
      </w:r>
    </w:p>
    <w:p w:rsidR="00467B80" w:rsidRPr="007E45E7" w:rsidRDefault="00467B80" w:rsidP="00467B80">
      <w:pPr>
        <w:suppressAutoHyphens w:val="0"/>
        <w:autoSpaceDN/>
        <w:spacing w:line="276" w:lineRule="auto"/>
        <w:jc w:val="both"/>
        <w:textAlignment w:val="auto"/>
        <w:rPr>
          <w:rFonts w:ascii="Arial Narrow" w:hAnsi="Arial Narrow"/>
        </w:rPr>
      </w:pPr>
      <w:r w:rsidRPr="007E45E7">
        <w:rPr>
          <w:rFonts w:ascii="Arial Narrow" w:hAnsi="Arial Narrow"/>
        </w:rPr>
        <w:t>La consistance des prix unitaires fournis par le cocontractant, est définie au CCAP.</w:t>
      </w:r>
    </w:p>
    <w:p w:rsidR="00467B80" w:rsidRPr="007E45E7" w:rsidRDefault="00467B80" w:rsidP="00467B80">
      <w:pPr>
        <w:suppressAutoHyphens w:val="0"/>
        <w:autoSpaceDN/>
        <w:jc w:val="both"/>
        <w:textAlignment w:val="auto"/>
        <w:rPr>
          <w:rFonts w:ascii="Arial Narrow" w:hAnsi="Arial Narrow"/>
          <w:b/>
        </w:rPr>
      </w:pPr>
      <w:r w:rsidRPr="007E45E7">
        <w:rPr>
          <w:rFonts w:ascii="Arial Narrow" w:hAnsi="Arial Narrow"/>
          <w:b/>
        </w:rPr>
        <w:t>Article 1</w:t>
      </w:r>
      <w:r w:rsidR="00C80B6C" w:rsidRPr="007E45E7">
        <w:rPr>
          <w:rFonts w:ascii="Arial Narrow" w:hAnsi="Arial Narrow"/>
          <w:b/>
        </w:rPr>
        <w:t>8</w:t>
      </w:r>
      <w:r w:rsidRPr="007E45E7">
        <w:rPr>
          <w:rFonts w:ascii="Arial Narrow" w:hAnsi="Arial Narrow"/>
          <w:b/>
        </w:rPr>
        <w:t> : Définition des prix et évaluation des travaux</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 xml:space="preserve">Les prestations réalisées seront payées au Cocontractant par application des prix du bordereau aux quantités des travaux évalués selon les prescriptions du présent article. En cas de constatation des travaux supplémentaires, dont les prix unitaires ne sont pas définis dans le bordereau des prix, l’Ingénieur se réserve le droit d’appliquer ses prix unitaires de référence. </w:t>
      </w:r>
    </w:p>
    <w:p w:rsidR="00467B80" w:rsidRPr="007E45E7" w:rsidRDefault="00467B80" w:rsidP="00467B80">
      <w:pPr>
        <w:suppressAutoHyphens w:val="0"/>
        <w:autoSpaceDN/>
        <w:spacing w:line="276" w:lineRule="auto"/>
        <w:jc w:val="both"/>
        <w:textAlignment w:val="auto"/>
        <w:rPr>
          <w:rFonts w:ascii="Arial Narrow" w:hAnsi="Arial Narrow"/>
        </w:rPr>
      </w:pPr>
    </w:p>
    <w:p w:rsidR="00467B80" w:rsidRPr="007E45E7"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CHAPITRE V : PROTECTION DE L’ENVIRONNEMENT</w:t>
      </w:r>
    </w:p>
    <w:p w:rsidR="00467B80" w:rsidRPr="007E45E7"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 xml:space="preserve">Article </w:t>
      </w:r>
      <w:r w:rsidR="00C80B6C" w:rsidRPr="007E45E7">
        <w:rPr>
          <w:rFonts w:ascii="Arial Narrow" w:hAnsi="Arial Narrow"/>
          <w:b/>
        </w:rPr>
        <w:t>19</w:t>
      </w:r>
      <w:r w:rsidRPr="007E45E7">
        <w:rPr>
          <w:rFonts w:ascii="Arial Narrow" w:hAnsi="Arial Narrow"/>
          <w:b/>
        </w:rPr>
        <w:t xml:space="preserve"> : Installation de chantier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 Cocontractant proposera à l’Ingénieur, avant le début des travaux, le lieu de ces installations de chantier et sollicitera par note verbale son autorisation d’installation.</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 site doit être choisi en dehors des zones sensibles, il doit prévoir un drainage adéquat des eaux sur l’ensemble de sa superficie.</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A la fin des travaux, le Cocontractant réalisera tous les travaux nécessaires à la remise en état des lieux. Il devra démolir toute installation fixe, et ne pourra abandonner aucun équipement ni de matériaux sur le site, ni dans les environs.</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67B80" w:rsidRPr="007E45E7"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Article 2</w:t>
      </w:r>
      <w:r w:rsidR="00C80B6C" w:rsidRPr="007E45E7">
        <w:rPr>
          <w:rFonts w:ascii="Arial Narrow" w:hAnsi="Arial Narrow"/>
          <w:b/>
        </w:rPr>
        <w:t>0</w:t>
      </w:r>
      <w:r w:rsidRPr="007E45E7">
        <w:rPr>
          <w:rFonts w:ascii="Arial Narrow" w:hAnsi="Arial Narrow"/>
          <w:b/>
        </w:rPr>
        <w:t xml:space="preserve"> : Sanctions et pénalités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 xml:space="preserve">Il est rappelé au Cocontractant que l’article 79 de la loi cadre n°96/12 du 5 août 1996 portant loi cadre relative à la gestion de l’environnement au Cameroun prévoit une amende de deux millions (2.000.000) à cinq millions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La reprise des travaux ou des travaux supplémentaires découlant du non-respect des clauses reste à la charge du Cocontractant.</w:t>
      </w:r>
    </w:p>
    <w:p w:rsidR="00467B80" w:rsidRPr="007E45E7" w:rsidRDefault="00467B80" w:rsidP="00467B80">
      <w:pPr>
        <w:suppressAutoHyphens w:val="0"/>
        <w:autoSpaceDN/>
        <w:spacing w:line="276" w:lineRule="auto"/>
        <w:jc w:val="both"/>
        <w:textAlignment w:val="auto"/>
        <w:rPr>
          <w:rFonts w:ascii="Arial Narrow" w:hAnsi="Arial Narrow"/>
          <w:b/>
        </w:rPr>
      </w:pPr>
      <w:r w:rsidRPr="007E45E7">
        <w:rPr>
          <w:rFonts w:ascii="Arial Narrow" w:hAnsi="Arial Narrow"/>
          <w:b/>
        </w:rPr>
        <w:t>Article 2</w:t>
      </w:r>
      <w:r w:rsidR="00C80B6C" w:rsidRPr="007E45E7">
        <w:rPr>
          <w:rFonts w:ascii="Arial Narrow" w:hAnsi="Arial Narrow"/>
          <w:b/>
        </w:rPr>
        <w:t>1</w:t>
      </w:r>
      <w:r w:rsidRPr="007E45E7">
        <w:rPr>
          <w:rFonts w:ascii="Arial Narrow" w:hAnsi="Arial Narrow"/>
          <w:b/>
        </w:rPr>
        <w:t xml:space="preserve"> : Définition des mètres cubes de terrassement </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lastRenderedPageBreak/>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Les remblais sont mesurés, après compactage, par différence de profils avant et après le terrassement, aux côtes du projet.</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Les purges sont mesurées contradictoirement par différence de levés, avant et après les travaux.</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Les fouilles sont considérées à parois verticales et sont payées au mètre cube de déblais selon la largeur de l’ouvrage majoré de 2m, ou selon le diamètre extérieur de canalisations majorées de 0,60m.</w:t>
      </w:r>
    </w:p>
    <w:p w:rsidR="00467B80" w:rsidRPr="007E45E7" w:rsidRDefault="00467B80" w:rsidP="00467B80">
      <w:pPr>
        <w:suppressAutoHyphens w:val="0"/>
        <w:autoSpaceDN/>
        <w:jc w:val="both"/>
        <w:textAlignment w:val="auto"/>
        <w:rPr>
          <w:rFonts w:ascii="Arial Narrow" w:hAnsi="Arial Narrow"/>
        </w:rPr>
      </w:pPr>
      <w:r w:rsidRPr="007E45E7">
        <w:rPr>
          <w:rFonts w:ascii="Arial Narrow" w:hAnsi="Arial Narrow"/>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467B80" w:rsidRPr="007E45E7" w:rsidRDefault="00467B80" w:rsidP="00467B80">
      <w:pPr>
        <w:widowControl w:val="0"/>
        <w:autoSpaceDE w:val="0"/>
        <w:spacing w:line="360" w:lineRule="auto"/>
        <w:jc w:val="both"/>
        <w:rPr>
          <w:rFonts w:ascii="Arial Narrow" w:hAnsi="Arial Narrow"/>
          <w:b/>
          <w:bCs/>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39237F" w:rsidRPr="007E45E7" w:rsidRDefault="0039237F" w:rsidP="00230C15">
      <w:pPr>
        <w:widowControl w:val="0"/>
        <w:autoSpaceDE w:val="0"/>
        <w:spacing w:line="360" w:lineRule="auto"/>
        <w:jc w:val="both"/>
        <w:rPr>
          <w:rFonts w:ascii="Arial Narrow" w:hAnsi="Arial Narrow"/>
        </w:rPr>
      </w:pPr>
    </w:p>
    <w:p w:rsidR="0039237F" w:rsidRPr="007E45E7" w:rsidRDefault="0039237F" w:rsidP="00230C15">
      <w:pPr>
        <w:widowControl w:val="0"/>
        <w:autoSpaceDE w:val="0"/>
        <w:spacing w:line="360" w:lineRule="auto"/>
        <w:jc w:val="both"/>
        <w:rPr>
          <w:rFonts w:ascii="Arial Narrow" w:hAnsi="Arial Narrow"/>
        </w:rPr>
      </w:pPr>
    </w:p>
    <w:p w:rsidR="0039237F" w:rsidRPr="007E45E7" w:rsidRDefault="0039237F"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C80B6C" w:rsidRPr="007E45E7" w:rsidRDefault="00C80B6C"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5548DF" w:rsidRPr="007E45E7" w:rsidRDefault="005548DF"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1771CA" w:rsidP="00230C15">
      <w:pPr>
        <w:widowControl w:val="0"/>
        <w:autoSpaceDE w:val="0"/>
        <w:spacing w:line="360" w:lineRule="auto"/>
        <w:jc w:val="both"/>
        <w:rPr>
          <w:rFonts w:ascii="Arial Narrow" w:hAnsi="Arial Narrow"/>
        </w:rPr>
      </w:pPr>
    </w:p>
    <w:p w:rsidR="001771CA" w:rsidRPr="007E45E7" w:rsidRDefault="00E119B6" w:rsidP="00230C15">
      <w:pPr>
        <w:widowControl w:val="0"/>
        <w:autoSpaceDE w:val="0"/>
        <w:spacing w:line="360" w:lineRule="auto"/>
        <w:jc w:val="both"/>
        <w:rPr>
          <w:rFonts w:ascii="Arial Narrow" w:hAnsi="Arial Narrow"/>
        </w:rPr>
      </w:pPr>
      <w:r w:rsidRPr="007E45E7">
        <w:rPr>
          <w:rFonts w:ascii="Arial Narrow" w:hAnsi="Arial Narrow"/>
          <w:noProof/>
        </w:rPr>
        <mc:AlternateContent>
          <mc:Choice Requires="wps">
            <w:drawing>
              <wp:anchor distT="0" distB="0" distL="114300" distR="114300" simplePos="0" relativeHeight="251663872" behindDoc="0" locked="0" layoutInCell="1" allowOverlap="1" wp14:anchorId="2E3CD09B" wp14:editId="6E1B90D0">
                <wp:simplePos x="1344706" y="6808054"/>
                <wp:positionH relativeFrom="margin">
                  <wp:align>center</wp:align>
                </wp:positionH>
                <wp:positionV relativeFrom="margin">
                  <wp:align>center</wp:align>
                </wp:positionV>
                <wp:extent cx="5055870" cy="152908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055870" cy="152908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2F10C7" w:rsidRDefault="00570A92"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1" w:name="_Toc390335367"/>
                            <w:bookmarkStart w:id="432" w:name="_Toc390418126"/>
                            <w:bookmarkStart w:id="433" w:name="_Toc97543362"/>
                            <w:bookmarkStart w:id="434" w:name="_Toc97557122"/>
                            <w:bookmarkStart w:id="435" w:name="_Toc157306467"/>
                            <w:r w:rsidRPr="002F10C7">
                              <w:rPr>
                                <w:rFonts w:ascii="Arial Narrow" w:eastAsia="Calibri" w:hAnsi="Arial Narrow"/>
                                <w:b/>
                                <w:caps/>
                                <w:spacing w:val="45"/>
                                <w:sz w:val="36"/>
                                <w:szCs w:val="36"/>
                                <w:lang w:eastAsia="en-US"/>
                              </w:rPr>
                              <w:t xml:space="preserve">piece n°6 </w:t>
                            </w:r>
                          </w:p>
                          <w:p w:rsidR="00570A92" w:rsidRDefault="00570A92" w:rsidP="00136E87">
                            <w:pPr>
                              <w:pStyle w:val="DTAOpices"/>
                            </w:pPr>
                            <w:r w:rsidRPr="002F10C7">
                              <w:t>Cadre du bordereau des prix unitaires</w:t>
                            </w:r>
                            <w:bookmarkEnd w:id="431"/>
                            <w:bookmarkEnd w:id="432"/>
                            <w:bookmarkEnd w:id="433"/>
                            <w:bookmarkEnd w:id="434"/>
                            <w:bookmarkEnd w:id="435"/>
                          </w:p>
                          <w:p w:rsidR="00570A92" w:rsidRDefault="00570A92" w:rsidP="00136E87">
                            <w:pPr>
                              <w:pStyle w:val="DTAOpices"/>
                            </w:pPr>
                          </w:p>
                          <w:p w:rsidR="00570A92" w:rsidRDefault="00570A92" w:rsidP="00136E87">
                            <w:pPr>
                              <w:pStyle w:val="DTAOpices"/>
                            </w:pPr>
                          </w:p>
                          <w:p w:rsidR="00570A92" w:rsidRDefault="00570A92" w:rsidP="00136E87">
                            <w:pPr>
                              <w:pStyle w:val="DTAOpices"/>
                            </w:pPr>
                          </w:p>
                          <w:p w:rsidR="00570A92" w:rsidRDefault="00570A92" w:rsidP="00136E87">
                            <w:pPr>
                              <w:pStyle w:val="DTAOpices"/>
                            </w:pPr>
                          </w:p>
                          <w:p w:rsidR="00570A92" w:rsidRPr="00055E89" w:rsidRDefault="00570A92" w:rsidP="00136E87">
                            <w:pPr>
                              <w:pStyle w:val="DTAOpices"/>
                            </w:pPr>
                          </w:p>
                          <w:p w:rsidR="00570A92" w:rsidRDefault="00570A92" w:rsidP="00E119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CD09B" id="Rectangle 27" o:spid="_x0000_s1037" style="position:absolute;left:0;text-align:left;margin-left:0;margin-top:0;width:398.1pt;height:120.4pt;z-index:25166387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" filled="f" stroked="f" strokeweight="1pt">
                <v:textbox>
                  <w:txbxContent>
                    <w:p w:rsidR="00570A92" w:rsidRPr="002F10C7" w:rsidRDefault="00570A92"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36" w:name="_Toc390335367"/>
                      <w:bookmarkStart w:id="437" w:name="_Toc390418126"/>
                      <w:bookmarkStart w:id="438" w:name="_Toc97543362"/>
                      <w:bookmarkStart w:id="439" w:name="_Toc97557122"/>
                      <w:bookmarkStart w:id="440" w:name="_Toc157306467"/>
                      <w:r w:rsidRPr="002F10C7">
                        <w:rPr>
                          <w:rFonts w:ascii="Arial Narrow" w:eastAsia="Calibri" w:hAnsi="Arial Narrow"/>
                          <w:b/>
                          <w:caps/>
                          <w:spacing w:val="45"/>
                          <w:sz w:val="36"/>
                          <w:szCs w:val="36"/>
                          <w:lang w:eastAsia="en-US"/>
                        </w:rPr>
                        <w:t xml:space="preserve">piece n°6 </w:t>
                      </w:r>
                    </w:p>
                    <w:p w:rsidR="00570A92" w:rsidRDefault="00570A92" w:rsidP="00136E87">
                      <w:pPr>
                        <w:pStyle w:val="DTAOpices"/>
                      </w:pPr>
                      <w:r w:rsidRPr="002F10C7">
                        <w:t>Cadre du bordereau des prix unitaires</w:t>
                      </w:r>
                      <w:bookmarkEnd w:id="436"/>
                      <w:bookmarkEnd w:id="437"/>
                      <w:bookmarkEnd w:id="438"/>
                      <w:bookmarkEnd w:id="439"/>
                      <w:bookmarkEnd w:id="440"/>
                    </w:p>
                    <w:p w:rsidR="00570A92" w:rsidRDefault="00570A92" w:rsidP="00136E87">
                      <w:pPr>
                        <w:pStyle w:val="DTAOpices"/>
                      </w:pPr>
                    </w:p>
                    <w:p w:rsidR="00570A92" w:rsidRDefault="00570A92" w:rsidP="00136E87">
                      <w:pPr>
                        <w:pStyle w:val="DTAOpices"/>
                      </w:pPr>
                    </w:p>
                    <w:p w:rsidR="00570A92" w:rsidRDefault="00570A92" w:rsidP="00136E87">
                      <w:pPr>
                        <w:pStyle w:val="DTAOpices"/>
                      </w:pPr>
                    </w:p>
                    <w:p w:rsidR="00570A92" w:rsidRDefault="00570A92" w:rsidP="00136E87">
                      <w:pPr>
                        <w:pStyle w:val="DTAOpices"/>
                      </w:pPr>
                    </w:p>
                    <w:p w:rsidR="00570A92" w:rsidRPr="00055E89" w:rsidRDefault="00570A92" w:rsidP="00136E87">
                      <w:pPr>
                        <w:pStyle w:val="DTAOpices"/>
                      </w:pPr>
                    </w:p>
                    <w:p w:rsidR="00570A92" w:rsidRDefault="00570A92" w:rsidP="00E119B6">
                      <w:pPr>
                        <w:jc w:val="center"/>
                      </w:pPr>
                    </w:p>
                  </w:txbxContent>
                </v:textbox>
                <w10:wrap type="square" anchorx="margin" anchory="margin"/>
              </v:rect>
            </w:pict>
          </mc:Fallback>
        </mc:AlternateContent>
      </w:r>
    </w:p>
    <w:p w:rsidR="001771CA" w:rsidRPr="007E45E7" w:rsidRDefault="001771CA" w:rsidP="00230C15">
      <w:pPr>
        <w:widowControl w:val="0"/>
        <w:autoSpaceDE w:val="0"/>
        <w:spacing w:line="360" w:lineRule="auto"/>
        <w:jc w:val="both"/>
        <w:rPr>
          <w:rFonts w:ascii="Arial Narrow" w:hAnsi="Arial Narrow"/>
        </w:rPr>
      </w:pPr>
    </w:p>
    <w:p w:rsidR="007C09C5" w:rsidRPr="007E45E7" w:rsidRDefault="007C09C5" w:rsidP="00214D80">
      <w:pPr>
        <w:pStyle w:val="DTAOtitre"/>
      </w:pPr>
    </w:p>
    <w:p w:rsidR="00F82FA8" w:rsidRPr="007E45E7" w:rsidRDefault="00F82FA8"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E47E5C" w:rsidRPr="007E45E7" w:rsidRDefault="00E47E5C" w:rsidP="00214D80">
      <w:pPr>
        <w:pStyle w:val="DTAOtitre"/>
      </w:pPr>
    </w:p>
    <w:p w:rsidR="00F82FA8" w:rsidRPr="007E45E7" w:rsidRDefault="00F82FA8" w:rsidP="00214D80">
      <w:pPr>
        <w:pStyle w:val="DTAOtitre"/>
      </w:pPr>
    </w:p>
    <w:p w:rsidR="00981CBB" w:rsidRPr="007E45E7" w:rsidRDefault="00981CBB" w:rsidP="00214D80">
      <w:pPr>
        <w:pStyle w:val="DTAOtitre"/>
      </w:pPr>
    </w:p>
    <w:p w:rsidR="00981CBB" w:rsidRPr="007E45E7" w:rsidRDefault="00981CBB" w:rsidP="00214D80">
      <w:pPr>
        <w:pStyle w:val="DTAOtitre"/>
      </w:pPr>
    </w:p>
    <w:p w:rsidR="007C09C5" w:rsidRPr="007E45E7" w:rsidRDefault="007C09C5" w:rsidP="00214D80">
      <w:pPr>
        <w:pStyle w:val="DTAOtitre"/>
      </w:pPr>
    </w:p>
    <w:p w:rsidR="002D74A8" w:rsidRPr="007E45E7" w:rsidRDefault="002D74A8" w:rsidP="00136E87">
      <w:pPr>
        <w:pStyle w:val="DTAOpices"/>
      </w:pPr>
      <w:r w:rsidRPr="007E45E7">
        <w:t>Cadre du bordereau des prix unitaires</w:t>
      </w:r>
    </w:p>
    <w:p w:rsidR="0074128F" w:rsidRPr="007E45E7" w:rsidRDefault="00136E87" w:rsidP="0074128F">
      <w:pPr>
        <w:spacing w:line="276" w:lineRule="auto"/>
        <w:jc w:val="both"/>
        <w:rPr>
          <w:rFonts w:ascii="Arial Narrow" w:hAnsi="Arial Narrow"/>
        </w:rPr>
      </w:pPr>
      <w:r>
        <w:rPr>
          <w:rFonts w:ascii="Arial Narrow" w:hAnsi="Arial Narrow" w:cs="Arial"/>
          <w:b/>
          <w:bCs/>
        </w:rPr>
        <w:t>POUR LES</w:t>
      </w:r>
      <w:r w:rsidRPr="00136E87">
        <w:rPr>
          <w:rFonts w:ascii="Arial Narrow" w:hAnsi="Arial Narrow"/>
          <w:b/>
        </w:rPr>
        <w:t xml:space="preserve"> TRAVAUX DE CONSTRUCTION DE LA DELEGATION DEPARTEMENTALE DU TOURISME ET DE LOISIRS A AMBAM, DEPARTEMENT DE LA VALLEE DU NTEM, REGION DU SUD, PHASE 1</w:t>
      </w:r>
      <w:r w:rsidR="0074128F" w:rsidRPr="007E45E7">
        <w:rPr>
          <w:rFonts w:ascii="Arial Narrow" w:hAnsi="Arial Narrow"/>
          <w:color w:val="FF0000"/>
        </w:rPr>
        <w:t xml:space="preserve">. </w:t>
      </w:r>
    </w:p>
    <w:p w:rsidR="00166DE9" w:rsidRDefault="00166DE9" w:rsidP="00214D80">
      <w:pPr>
        <w:tabs>
          <w:tab w:val="left" w:pos="2304"/>
        </w:tabs>
        <w:jc w:val="both"/>
        <w:rPr>
          <w:rFonts w:ascii="Arial Narrow" w:hAnsi="Arial Narrow" w:cs="Arial"/>
        </w:rPr>
      </w:pPr>
    </w:p>
    <w:tbl>
      <w:tblPr>
        <w:tblW w:w="9480" w:type="dxa"/>
        <w:tblInd w:w="55" w:type="dxa"/>
        <w:tblCellMar>
          <w:left w:w="70" w:type="dxa"/>
          <w:right w:w="70" w:type="dxa"/>
        </w:tblCellMar>
        <w:tblLook w:val="04A0" w:firstRow="1" w:lastRow="0" w:firstColumn="1" w:lastColumn="0" w:noHBand="0" w:noVBand="1"/>
      </w:tblPr>
      <w:tblGrid>
        <w:gridCol w:w="1200"/>
        <w:gridCol w:w="4680"/>
        <w:gridCol w:w="1200"/>
        <w:gridCol w:w="1200"/>
        <w:gridCol w:w="1200"/>
      </w:tblGrid>
      <w:tr w:rsidR="00166DE9" w:rsidRPr="00166DE9" w:rsidTr="00166DE9">
        <w:trPr>
          <w:trHeight w:val="300"/>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bookmarkStart w:id="441" w:name="RANGE!A1"/>
            <w:r w:rsidRPr="00166DE9">
              <w:rPr>
                <w:rFonts w:ascii="Arial Narrow" w:hAnsi="Arial Narrow"/>
                <w:b/>
                <w:bCs/>
                <w:color w:val="000000"/>
              </w:rPr>
              <w:t>N°</w:t>
            </w:r>
            <w:bookmarkEnd w:id="441"/>
          </w:p>
        </w:tc>
        <w:tc>
          <w:tcPr>
            <w:tcW w:w="4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Désignations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Unités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Prix unitaire en chiffre en FCFA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Prix unitaire en lettre</w:t>
            </w:r>
          </w:p>
        </w:tc>
      </w:tr>
      <w:tr w:rsidR="00166DE9" w:rsidRPr="00166DE9" w:rsidTr="00166DE9">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r>
      <w:tr w:rsidR="00166DE9" w:rsidRPr="00166DE9" w:rsidTr="00166DE9">
        <w:trPr>
          <w:trHeight w:val="315"/>
        </w:trPr>
        <w:tc>
          <w:tcPr>
            <w:tcW w:w="94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66DE9" w:rsidRPr="00166DE9" w:rsidRDefault="00166DE9" w:rsidP="00A701FE">
            <w:pPr>
              <w:suppressAutoHyphens w:val="0"/>
              <w:autoSpaceDN/>
              <w:jc w:val="center"/>
              <w:textAlignment w:val="auto"/>
              <w:rPr>
                <w:rFonts w:ascii="Arial Narrow" w:hAnsi="Arial Narrow"/>
                <w:b/>
                <w:bCs/>
                <w:color w:val="000000"/>
              </w:rPr>
            </w:pPr>
            <w:r w:rsidRPr="00166DE9">
              <w:rPr>
                <w:rFonts w:ascii="Arial Narrow" w:hAnsi="Arial Narrow"/>
                <w:b/>
                <w:bCs/>
                <w:color w:val="000000"/>
              </w:rPr>
              <w:t xml:space="preserve">LOT 100 </w:t>
            </w:r>
            <w:r w:rsidR="00A701FE">
              <w:rPr>
                <w:rFonts w:ascii="Arial Narrow" w:hAnsi="Arial Narrow"/>
                <w:b/>
                <w:bCs/>
                <w:color w:val="000000"/>
              </w:rPr>
              <w:t>–</w:t>
            </w:r>
            <w:r w:rsidRPr="00166DE9">
              <w:rPr>
                <w:rFonts w:ascii="Arial Narrow" w:hAnsi="Arial Narrow"/>
                <w:b/>
                <w:bCs/>
                <w:color w:val="000000"/>
              </w:rPr>
              <w:t xml:space="preserve"> </w:t>
            </w:r>
            <w:r w:rsidR="00A701FE">
              <w:rPr>
                <w:rFonts w:ascii="Arial Narrow" w:hAnsi="Arial Narrow"/>
                <w:b/>
                <w:bCs/>
                <w:color w:val="000000"/>
              </w:rPr>
              <w:t>TRAVAUX PREPARATOIRES</w:t>
            </w:r>
          </w:p>
        </w:tc>
      </w:tr>
      <w:tr w:rsidR="00166DE9" w:rsidRPr="00166DE9" w:rsidTr="00166DE9">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101</w:t>
            </w:r>
          </w:p>
        </w:tc>
        <w:tc>
          <w:tcPr>
            <w:tcW w:w="4680" w:type="dxa"/>
            <w:tcBorders>
              <w:top w:val="nil"/>
              <w:left w:val="nil"/>
              <w:bottom w:val="nil"/>
              <w:right w:val="single" w:sz="8" w:space="0" w:color="221F1F"/>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Etudes technique:</w:t>
            </w:r>
          </w:p>
        </w:tc>
        <w:tc>
          <w:tcPr>
            <w:tcW w:w="1200" w:type="dxa"/>
            <w:vMerge w:val="restart"/>
            <w:tcBorders>
              <w:top w:val="nil"/>
              <w:left w:val="single" w:sz="8" w:space="0" w:color="221F1F"/>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Ens</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 </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8" w:space="0" w:color="221F1F"/>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    Ce prix rémunère dans les conditions générales prévues dans le Marché</w:t>
            </w:r>
            <w:r w:rsidRPr="00166DE9">
              <w:rPr>
                <w:rFonts w:ascii="Arial Narrow" w:hAnsi="Arial Narrow"/>
                <w:b/>
                <w:bCs/>
                <w:color w:val="000000"/>
              </w:rPr>
              <w:t xml:space="preserve"> L’ENSEMMBLE (ENS)</w:t>
            </w:r>
            <w:r w:rsidRPr="00166DE9">
              <w:rPr>
                <w:rFonts w:ascii="Arial Narrow" w:hAnsi="Arial Narrow"/>
                <w:color w:val="000000"/>
              </w:rPr>
              <w:t xml:space="preserve"> des plans architecturaux</w:t>
            </w:r>
          </w:p>
        </w:tc>
        <w:tc>
          <w:tcPr>
            <w:tcW w:w="1200" w:type="dxa"/>
            <w:vMerge/>
            <w:tcBorders>
              <w:top w:val="nil"/>
              <w:left w:val="single" w:sz="8" w:space="0" w:color="221F1F"/>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8" w:space="0" w:color="221F1F"/>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L’ENSEMBLE à : _______________________</w:t>
            </w:r>
          </w:p>
        </w:tc>
        <w:tc>
          <w:tcPr>
            <w:tcW w:w="1200" w:type="dxa"/>
            <w:vMerge/>
            <w:tcBorders>
              <w:top w:val="nil"/>
              <w:left w:val="single" w:sz="8" w:space="0" w:color="221F1F"/>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r>
      <w:tr w:rsidR="00166DE9" w:rsidRPr="00166DE9" w:rsidTr="00166DE9">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102</w:t>
            </w:r>
          </w:p>
        </w:tc>
        <w:tc>
          <w:tcPr>
            <w:tcW w:w="4680" w:type="dxa"/>
            <w:tcBorders>
              <w:top w:val="single" w:sz="4" w:space="0" w:color="auto"/>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Installation de chantier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FF</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000000"/>
              </w:rPr>
            </w:pPr>
            <w:r w:rsidRPr="00166DE9">
              <w:rPr>
                <w:rFonts w:ascii="Arial Narrow" w:hAnsi="Arial Narrow"/>
                <w:color w:val="000000"/>
              </w:rPr>
              <w:t>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000000"/>
              </w:rPr>
            </w:pPr>
            <w:r w:rsidRPr="00166DE9">
              <w:rPr>
                <w:rFonts w:ascii="Arial Narrow" w:hAnsi="Arial Narrow"/>
                <w:color w:val="00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    Ce prix rémunère dans les conditions générales prévues dans le Marché</w:t>
            </w:r>
            <w:r w:rsidRPr="00166DE9">
              <w:rPr>
                <w:rFonts w:ascii="Arial Narrow" w:hAnsi="Arial Narrow"/>
                <w:b/>
                <w:bCs/>
                <w:color w:val="000000"/>
              </w:rPr>
              <w:t xml:space="preserve"> LE FORFAIT (FF) </w:t>
            </w:r>
            <w:r w:rsidRPr="00166DE9">
              <w:rPr>
                <w:rFonts w:ascii="Arial Narrow" w:hAnsi="Arial Narrow"/>
                <w:color w:val="000000"/>
              </w:rPr>
              <w:t>à la Construction de la base vie du chantier</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9F5140">
        <w:trPr>
          <w:trHeight w:val="296"/>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9F5140" w:rsidP="00166DE9">
            <w:pPr>
              <w:suppressAutoHyphens w:val="0"/>
              <w:autoSpaceDN/>
              <w:jc w:val="both"/>
              <w:textAlignment w:val="auto"/>
              <w:rPr>
                <w:rFonts w:ascii="Arial Narrow" w:hAnsi="Arial Narrow"/>
                <w:b/>
                <w:bCs/>
                <w:color w:val="000000"/>
              </w:rPr>
            </w:pPr>
            <w:r>
              <w:rPr>
                <w:rFonts w:ascii="Arial Narrow" w:hAnsi="Arial Narrow"/>
                <w:b/>
                <w:bCs/>
                <w:color w:val="000000"/>
              </w:rPr>
              <w:t>LE FORFAIT à : ________</w:t>
            </w:r>
            <w:r w:rsidR="00166DE9" w:rsidRPr="00166DE9">
              <w:rPr>
                <w:rFonts w:ascii="Arial Narrow" w:hAnsi="Arial Narrow"/>
                <w:b/>
                <w:bCs/>
                <w:color w:val="000000"/>
              </w:rPr>
              <w:t>_____________</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9F5140">
        <w:trPr>
          <w:trHeight w:val="131"/>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sz w:val="4"/>
              </w:rPr>
            </w:pPr>
            <w:r w:rsidRPr="00166DE9">
              <w:rPr>
                <w:rFonts w:ascii="Arial Narrow" w:hAnsi="Arial Narrow"/>
                <w:color w:val="000000"/>
              </w:rPr>
              <w:t>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166DE9">
        <w:trPr>
          <w:trHeight w:val="315"/>
        </w:trPr>
        <w:tc>
          <w:tcPr>
            <w:tcW w:w="1200" w:type="dxa"/>
            <w:vMerge w:val="restart"/>
            <w:tcBorders>
              <w:top w:val="nil"/>
              <w:left w:val="single" w:sz="8" w:space="0" w:color="221F1F"/>
              <w:bottom w:val="nil"/>
              <w:right w:val="single" w:sz="8" w:space="0" w:color="221F1F"/>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103</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Amené et repli du matériel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Ens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000000"/>
              </w:rPr>
            </w:pPr>
            <w:r w:rsidRPr="00166DE9">
              <w:rPr>
                <w:rFonts w:ascii="Arial Narrow" w:hAnsi="Arial Narrow"/>
                <w:color w:val="00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000000"/>
              </w:rPr>
            </w:pPr>
            <w:r w:rsidRPr="00166DE9">
              <w:rPr>
                <w:rFonts w:ascii="Arial Narrow" w:hAnsi="Arial Narrow"/>
                <w:color w:val="000000"/>
              </w:rPr>
              <w:t> </w:t>
            </w:r>
          </w:p>
        </w:tc>
      </w:tr>
      <w:tr w:rsidR="00166DE9" w:rsidRPr="00166DE9" w:rsidTr="009F5140">
        <w:trPr>
          <w:trHeight w:val="1231"/>
        </w:trPr>
        <w:tc>
          <w:tcPr>
            <w:tcW w:w="1200" w:type="dxa"/>
            <w:vMerge/>
            <w:tcBorders>
              <w:top w:val="nil"/>
              <w:left w:val="single" w:sz="8" w:space="0" w:color="221F1F"/>
              <w:bottom w:val="nil"/>
              <w:right w:val="single" w:sz="8" w:space="0" w:color="221F1F"/>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    Ce prix rémunère dans les conditions générales prévues dans le Marché</w:t>
            </w:r>
            <w:r w:rsidR="009F5140">
              <w:rPr>
                <w:rFonts w:ascii="Arial Narrow" w:hAnsi="Arial Narrow"/>
                <w:color w:val="000000"/>
              </w:rPr>
              <w:t xml:space="preserve"> </w:t>
            </w:r>
            <w:r w:rsidRPr="00166DE9">
              <w:rPr>
                <w:rFonts w:ascii="Arial Narrow" w:hAnsi="Arial Narrow"/>
                <w:b/>
                <w:bCs/>
                <w:color w:val="000000"/>
              </w:rPr>
              <w:t xml:space="preserve">L’ENSEMMBLE (ENS)  </w:t>
            </w:r>
            <w:r w:rsidRPr="00166DE9">
              <w:rPr>
                <w:rFonts w:ascii="Arial Narrow" w:hAnsi="Arial Narrow"/>
                <w:color w:val="000000"/>
              </w:rPr>
              <w:t xml:space="preserve">à l'amenée et </w:t>
            </w:r>
            <w:r w:rsidR="009F5140" w:rsidRPr="00166DE9">
              <w:rPr>
                <w:rFonts w:ascii="Arial Narrow" w:hAnsi="Arial Narrow"/>
                <w:color w:val="000000"/>
              </w:rPr>
              <w:t>le repli</w:t>
            </w:r>
            <w:r w:rsidRPr="00166DE9">
              <w:rPr>
                <w:rFonts w:ascii="Arial Narrow" w:hAnsi="Arial Narrow"/>
                <w:color w:val="000000"/>
              </w:rPr>
              <w:t xml:space="preserve"> du matériel de </w:t>
            </w:r>
            <w:r w:rsidR="009F5140" w:rsidRPr="00166DE9">
              <w:rPr>
                <w:rFonts w:ascii="Arial Narrow" w:hAnsi="Arial Narrow"/>
                <w:color w:val="000000"/>
              </w:rPr>
              <w:t>même</w:t>
            </w:r>
            <w:r w:rsidRPr="00166DE9">
              <w:rPr>
                <w:rFonts w:ascii="Arial Narrow" w:hAnsi="Arial Narrow"/>
                <w:color w:val="000000"/>
              </w:rPr>
              <w:t xml:space="preserve"> que la mise en </w:t>
            </w:r>
            <w:r w:rsidR="009F5140" w:rsidRPr="00166DE9">
              <w:rPr>
                <w:rFonts w:ascii="Arial Narrow" w:hAnsi="Arial Narrow"/>
                <w:color w:val="000000"/>
              </w:rPr>
              <w:t>état</w:t>
            </w:r>
            <w:r w:rsidRPr="00166DE9">
              <w:rPr>
                <w:rFonts w:ascii="Arial Narrow" w:hAnsi="Arial Narrow"/>
                <w:color w:val="000000"/>
              </w:rPr>
              <w:t xml:space="preserve"> de lieu</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166DE9">
        <w:trPr>
          <w:trHeight w:val="315"/>
        </w:trPr>
        <w:tc>
          <w:tcPr>
            <w:tcW w:w="1200" w:type="dxa"/>
            <w:vMerge/>
            <w:tcBorders>
              <w:top w:val="nil"/>
              <w:left w:val="single" w:sz="8" w:space="0" w:color="221F1F"/>
              <w:bottom w:val="nil"/>
              <w:right w:val="single" w:sz="8" w:space="0" w:color="221F1F"/>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L’ENSEMBLE à : _____________________</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9F5140">
        <w:trPr>
          <w:trHeight w:val="115"/>
        </w:trPr>
        <w:tc>
          <w:tcPr>
            <w:tcW w:w="1200" w:type="dxa"/>
            <w:vMerge/>
            <w:tcBorders>
              <w:top w:val="nil"/>
              <w:left w:val="single" w:sz="8" w:space="0" w:color="221F1F"/>
              <w:bottom w:val="nil"/>
              <w:right w:val="single" w:sz="8" w:space="0" w:color="221F1F"/>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r>
      <w:tr w:rsidR="00166DE9" w:rsidRPr="00166DE9" w:rsidTr="00166DE9">
        <w:trPr>
          <w:trHeight w:val="315"/>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104</w:t>
            </w:r>
          </w:p>
        </w:tc>
        <w:tc>
          <w:tcPr>
            <w:tcW w:w="4680" w:type="dxa"/>
            <w:tcBorders>
              <w:top w:val="single" w:sz="4" w:space="0" w:color="auto"/>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Implantation</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FF</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1260"/>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w:t>
            </w:r>
            <w:r w:rsidRPr="00166DE9">
              <w:rPr>
                <w:rFonts w:ascii="Arial Narrow" w:hAnsi="Arial Narrow"/>
                <w:b/>
                <w:bCs/>
                <w:color w:val="000000"/>
              </w:rPr>
              <w:t>LE FORFFAIT (FF)</w:t>
            </w:r>
            <w:r w:rsidRPr="00166DE9">
              <w:rPr>
                <w:rFonts w:ascii="Arial Narrow" w:hAnsi="Arial Narrow"/>
                <w:color w:val="000000"/>
              </w:rPr>
              <w:t xml:space="preserve">, la matérialisation du </w:t>
            </w:r>
            <w:r w:rsidR="009F5140" w:rsidRPr="00166DE9">
              <w:rPr>
                <w:rFonts w:ascii="Arial Narrow" w:hAnsi="Arial Narrow"/>
                <w:color w:val="000000"/>
              </w:rPr>
              <w:t>bâtiment</w:t>
            </w:r>
            <w:r w:rsidRPr="00166DE9">
              <w:rPr>
                <w:rFonts w:ascii="Arial Narrow" w:hAnsi="Arial Narrow"/>
                <w:color w:val="000000"/>
              </w:rPr>
              <w:t xml:space="preserve"> sur la chaise d'</w:t>
            </w:r>
            <w:r w:rsidR="009F5140" w:rsidRPr="00166DE9">
              <w:rPr>
                <w:rFonts w:ascii="Arial Narrow" w:hAnsi="Arial Narrow"/>
                <w:color w:val="000000"/>
              </w:rPr>
              <w:t>implantation</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495"/>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9F5140" w:rsidP="00166DE9">
            <w:pPr>
              <w:suppressAutoHyphens w:val="0"/>
              <w:autoSpaceDN/>
              <w:jc w:val="both"/>
              <w:textAlignment w:val="auto"/>
              <w:rPr>
                <w:rFonts w:ascii="Arial Narrow" w:hAnsi="Arial Narrow"/>
                <w:b/>
                <w:bCs/>
                <w:color w:val="000000"/>
              </w:rPr>
            </w:pPr>
            <w:r>
              <w:rPr>
                <w:rFonts w:ascii="Arial Narrow" w:hAnsi="Arial Narrow"/>
                <w:b/>
                <w:bCs/>
                <w:color w:val="000000"/>
              </w:rPr>
              <w:t>LE FORFAIT à : _________</w:t>
            </w:r>
            <w:r w:rsidR="00166DE9" w:rsidRPr="00166DE9">
              <w:rPr>
                <w:rFonts w:ascii="Arial Narrow" w:hAnsi="Arial Narrow"/>
                <w:b/>
                <w:bCs/>
                <w:color w:val="000000"/>
              </w:rPr>
              <w:t>____________</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94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LOT 200 - TERRASSEMENT</w:t>
            </w:r>
          </w:p>
        </w:tc>
      </w:tr>
      <w:tr w:rsidR="00166DE9" w:rsidRPr="00166DE9" w:rsidTr="00166DE9">
        <w:trPr>
          <w:trHeight w:val="72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201</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 xml:space="preserve">Terrassement général (Enlèvement de la terre végétale et la mise en place de la </w:t>
            </w:r>
            <w:r w:rsidR="009F5140" w:rsidRPr="00166DE9">
              <w:rPr>
                <w:rFonts w:ascii="Arial Narrow" w:hAnsi="Arial Narrow"/>
                <w:b/>
                <w:bCs/>
                <w:color w:val="000000"/>
              </w:rPr>
              <w:t>plate-forme</w:t>
            </w:r>
            <w:r w:rsidRPr="00166DE9">
              <w:rPr>
                <w:rFonts w:ascii="Arial Narrow" w:hAnsi="Arial Narrow"/>
                <w:b/>
                <w:bCs/>
                <w:color w:val="000000"/>
              </w:rPr>
              <w:t>)</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Ens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630"/>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Ce prix rémunère dans les conditions générales prévues au marché</w:t>
            </w:r>
            <w:r w:rsidRPr="00166DE9">
              <w:rPr>
                <w:rFonts w:ascii="Arial Narrow" w:hAnsi="Arial Narrow"/>
                <w:b/>
                <w:bCs/>
                <w:color w:val="000000"/>
              </w:rPr>
              <w:t xml:space="preserve"> L’ENSEMBLE (ENS):</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 Décapage de la terre </w:t>
            </w:r>
            <w:r w:rsidR="009F5140" w:rsidRPr="00166DE9">
              <w:rPr>
                <w:rFonts w:ascii="Arial Narrow" w:hAnsi="Arial Narrow"/>
                <w:color w:val="000000"/>
              </w:rPr>
              <w:t>végétale</w:t>
            </w:r>
            <w:r w:rsidRPr="00166DE9">
              <w:rPr>
                <w:rFonts w:ascii="Arial Narrow" w:hAnsi="Arial Narrow"/>
                <w:color w:val="000000"/>
              </w:rPr>
              <w:t>;</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Mise en forme de la </w:t>
            </w:r>
            <w:r w:rsidR="009F5140" w:rsidRPr="00166DE9">
              <w:rPr>
                <w:rFonts w:ascii="Arial Narrow" w:hAnsi="Arial Narrow"/>
                <w:color w:val="000000"/>
              </w:rPr>
              <w:t>plate-forme</w:t>
            </w:r>
            <w:r w:rsidRPr="00166DE9">
              <w:rPr>
                <w:rFonts w:ascii="Arial Narrow" w:hAnsi="Arial Narrow"/>
                <w:color w:val="000000"/>
              </w:rPr>
              <w:t>.</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L’ENSEMBLE à : ___________________</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val="restart"/>
            <w:tcBorders>
              <w:top w:val="nil"/>
              <w:left w:val="single" w:sz="8" w:space="0" w:color="221F1F"/>
              <w:bottom w:val="nil"/>
              <w:right w:val="nil"/>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202</w:t>
            </w:r>
          </w:p>
        </w:tc>
        <w:tc>
          <w:tcPr>
            <w:tcW w:w="4680" w:type="dxa"/>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 xml:space="preserve">Fouille en </w:t>
            </w:r>
            <w:r w:rsidR="009F5140" w:rsidRPr="00166DE9">
              <w:rPr>
                <w:rFonts w:ascii="Arial Narrow" w:hAnsi="Arial Narrow"/>
                <w:b/>
                <w:bCs/>
                <w:color w:val="000000"/>
              </w:rPr>
              <w:t>puits</w:t>
            </w:r>
            <w:r w:rsidRPr="00166DE9">
              <w:rPr>
                <w:rFonts w:ascii="Arial Narrow" w:hAnsi="Arial Narrow"/>
                <w:b/>
                <w:bCs/>
                <w:color w:val="000000"/>
              </w:rPr>
              <w:t xml:space="preserve"> et en rigole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8" w:space="0" w:color="221F1F"/>
              <w:bottom w:val="nil"/>
              <w:right w:val="nil"/>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Ce prix rémunère dans les conditions générales prévues au Marché</w:t>
            </w:r>
            <w:r w:rsidRPr="00166DE9">
              <w:rPr>
                <w:rFonts w:ascii="Arial Narrow" w:hAnsi="Arial Narrow"/>
                <w:b/>
                <w:bCs/>
                <w:color w:val="000000"/>
              </w:rPr>
              <w:t xml:space="preserve"> LE METRE CUBE (m3)</w:t>
            </w:r>
            <w:r w:rsidRPr="00166DE9">
              <w:rPr>
                <w:rFonts w:ascii="Arial Narrow" w:hAnsi="Arial Narrow"/>
                <w:color w:val="000000"/>
              </w:rPr>
              <w:t xml:space="preserve"> des fouilles en puits et en rigole</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8" w:space="0" w:color="221F1F"/>
              <w:bottom w:val="nil"/>
              <w:right w:val="nil"/>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L’ENSEMBLE à : __________________________</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9F5140">
        <w:trPr>
          <w:trHeight w:val="109"/>
        </w:trPr>
        <w:tc>
          <w:tcPr>
            <w:tcW w:w="1200" w:type="dxa"/>
            <w:vMerge/>
            <w:tcBorders>
              <w:top w:val="nil"/>
              <w:left w:val="single" w:sz="8" w:space="0" w:color="221F1F"/>
              <w:bottom w:val="nil"/>
              <w:right w:val="nil"/>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 </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203</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remblai en fondation compacté</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au Marché le </w:t>
            </w:r>
            <w:r w:rsidRPr="00166DE9">
              <w:rPr>
                <w:rFonts w:ascii="Arial Narrow" w:hAnsi="Arial Narrow"/>
                <w:b/>
                <w:bCs/>
                <w:color w:val="000000"/>
              </w:rPr>
              <w:t>METRE CUBE (m3)</w:t>
            </w:r>
            <w:r w:rsidRPr="00166DE9">
              <w:rPr>
                <w:rFonts w:ascii="Arial Narrow" w:hAnsi="Arial Narrow"/>
                <w:color w:val="000000"/>
              </w:rPr>
              <w:t xml:space="preserve"> du remblai compacté en fondation</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 xml:space="preserve">Le </w:t>
            </w:r>
            <w:r w:rsidR="009F5140" w:rsidRPr="00166DE9">
              <w:rPr>
                <w:rFonts w:ascii="Arial Narrow" w:hAnsi="Arial Narrow"/>
                <w:b/>
                <w:bCs/>
                <w:color w:val="000000"/>
              </w:rPr>
              <w:t>Mètre</w:t>
            </w:r>
            <w:r w:rsidRPr="00166DE9">
              <w:rPr>
                <w:rFonts w:ascii="Arial Narrow" w:hAnsi="Arial Narrow"/>
                <w:b/>
                <w:bCs/>
                <w:color w:val="000000"/>
              </w:rPr>
              <w:t xml:space="preserve"> cube à : __________________________</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94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LOT 300 - FONDATION</w:t>
            </w:r>
          </w:p>
        </w:tc>
      </w:tr>
      <w:tr w:rsidR="00166DE9" w:rsidRPr="00166DE9" w:rsidTr="00166DE9">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301</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Béton de propreté dosé à 150Kg/m3</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nil"/>
              <w:left w:val="nil"/>
              <w:bottom w:val="nil"/>
              <w:right w:val="nil"/>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METRE CUBE (m3)</w:t>
            </w:r>
            <w:r w:rsidRPr="00166DE9">
              <w:rPr>
                <w:rFonts w:ascii="Arial Narrow" w:hAnsi="Arial Narrow"/>
                <w:color w:val="000000"/>
              </w:rPr>
              <w:t xml:space="preserve"> du béton de propreté coulé </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nil"/>
              <w:bottom w:val="nil"/>
              <w:right w:val="nil"/>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 mètre cube à : _________________________</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nil"/>
              <w:bottom w:val="nil"/>
              <w:right w:val="nil"/>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63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302</w:t>
            </w:r>
          </w:p>
        </w:tc>
        <w:tc>
          <w:tcPr>
            <w:tcW w:w="4680" w:type="dxa"/>
            <w:tcBorders>
              <w:top w:val="single" w:sz="4" w:space="0" w:color="auto"/>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Béton armé pour semelles, amorces poteaux et longrine dosé à 350Kg/m3</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METRE CUBE (m3)</w:t>
            </w:r>
            <w:r w:rsidRPr="00166DE9">
              <w:rPr>
                <w:rFonts w:ascii="Arial Narrow" w:hAnsi="Arial Narrow"/>
                <w:color w:val="000000"/>
              </w:rPr>
              <w:t xml:space="preserve"> du béton armé dosé à 350Kg/m3 </w:t>
            </w: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 METRE CUBE (m3) à : __________________</w:t>
            </w: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303</w:t>
            </w: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Maçonnerie en agglos bourrés de 20x20x40 cm</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m2</w:t>
            </w:r>
          </w:p>
        </w:tc>
        <w:tc>
          <w:tcPr>
            <w:tcW w:w="1200" w:type="dxa"/>
            <w:vMerge w:val="restart"/>
            <w:tcBorders>
              <w:top w:val="nil"/>
              <w:left w:val="nil"/>
              <w:bottom w:val="nil"/>
              <w:right w:val="nil"/>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mètre carré (m2)</w:t>
            </w:r>
            <w:r w:rsidRPr="00166DE9">
              <w:rPr>
                <w:rFonts w:ascii="Arial Narrow" w:hAnsi="Arial Narrow"/>
                <w:color w:val="000000"/>
              </w:rPr>
              <w:t xml:space="preserve"> de plan de recollement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nil"/>
              <w:bottom w:val="nil"/>
              <w:right w:val="nil"/>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 mètre carré à : ________________________</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nil"/>
              <w:bottom w:val="nil"/>
              <w:right w:val="nil"/>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FF0000"/>
              </w:rPr>
            </w:pPr>
            <w:r w:rsidRPr="00166DE9">
              <w:rPr>
                <w:rFonts w:ascii="Arial Narrow" w:hAnsi="Arial Narrow"/>
                <w:b/>
                <w:bCs/>
                <w:color w:val="FF0000"/>
              </w:rPr>
              <w:t> </w:t>
            </w:r>
          </w:p>
        </w:tc>
        <w:tc>
          <w:tcPr>
            <w:tcW w:w="8280" w:type="dxa"/>
            <w:gridSpan w:val="4"/>
            <w:tcBorders>
              <w:top w:val="single" w:sz="4" w:space="0" w:color="auto"/>
              <w:left w:val="nil"/>
              <w:bottom w:val="single" w:sz="4" w:space="0" w:color="auto"/>
              <w:right w:val="single" w:sz="4" w:space="0" w:color="000000"/>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400 - ELEVATION</w:t>
            </w:r>
          </w:p>
        </w:tc>
      </w:tr>
      <w:tr w:rsidR="00166DE9" w:rsidRPr="00166DE9" w:rsidTr="00166DE9">
        <w:trPr>
          <w:trHeight w:val="660"/>
        </w:trPr>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401</w:t>
            </w: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Béton armé pour poteaux, linteaux, chainage et appuis de fenêtres dosé à 350Kg/m3</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METRE CUBE (m3)</w:t>
            </w:r>
            <w:r w:rsidRPr="00166DE9">
              <w:rPr>
                <w:rFonts w:ascii="Arial Narrow" w:hAnsi="Arial Narrow"/>
                <w:color w:val="000000"/>
              </w:rPr>
              <w:t xml:space="preserve"> du béton armé dosé à 350Kg/m3 </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 METRE CUBE (m3) à : __________________</w:t>
            </w: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402</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Maçonnerie en agglos  de 15x20x40cm</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m2</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000000"/>
              </w:rPr>
            </w:pPr>
            <w:r w:rsidRPr="00166DE9">
              <w:rPr>
                <w:rFonts w:ascii="Arial Narrow" w:hAnsi="Arial Narrow"/>
                <w:color w:val="000000"/>
              </w:rPr>
              <w:t> </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Ce prix rémunère dans les conditions générales prévues dans le Marché</w:t>
            </w:r>
            <w:r w:rsidRPr="00166DE9">
              <w:rPr>
                <w:rFonts w:ascii="Arial Narrow" w:hAnsi="Arial Narrow"/>
                <w:b/>
                <w:bCs/>
                <w:color w:val="000000"/>
              </w:rPr>
              <w:t xml:space="preserve"> Le METRE CARRE (m2)</w:t>
            </w:r>
            <w:r w:rsidRPr="00166DE9">
              <w:rPr>
                <w:rFonts w:ascii="Arial Narrow" w:hAnsi="Arial Narrow"/>
                <w:color w:val="000000"/>
              </w:rPr>
              <w:t xml:space="preserve"> de Maçonnerie en agglos de 15x20x40cm</w:t>
            </w: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Le mètre carré à : _________________________</w:t>
            </w: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000000"/>
              </w:rPr>
            </w:pPr>
          </w:p>
        </w:tc>
        <w:tc>
          <w:tcPr>
            <w:tcW w:w="1200" w:type="dxa"/>
            <w:vMerge/>
            <w:tcBorders>
              <w:top w:val="single" w:sz="4" w:space="0" w:color="auto"/>
              <w:left w:val="single" w:sz="4" w:space="0" w:color="auto"/>
              <w:bottom w:val="nil"/>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3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FF0000"/>
              </w:rPr>
            </w:pPr>
            <w:r w:rsidRPr="00166DE9">
              <w:rPr>
                <w:rFonts w:ascii="Arial Narrow" w:hAnsi="Arial Narrow"/>
                <w:b/>
                <w:bCs/>
                <w:color w:val="FF0000"/>
              </w:rPr>
              <w:t> </w:t>
            </w:r>
          </w:p>
        </w:tc>
        <w:tc>
          <w:tcPr>
            <w:tcW w:w="8280" w:type="dxa"/>
            <w:gridSpan w:val="4"/>
            <w:tcBorders>
              <w:top w:val="single" w:sz="4" w:space="0" w:color="auto"/>
              <w:left w:val="nil"/>
              <w:bottom w:val="single" w:sz="4" w:space="0" w:color="auto"/>
              <w:right w:val="single" w:sz="4" w:space="0" w:color="000000"/>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500 - CHARPENTE - COUVERTURE</w:t>
            </w:r>
          </w:p>
        </w:tc>
      </w:tr>
      <w:tr w:rsidR="00166DE9" w:rsidRPr="00166DE9" w:rsidTr="00166DE9">
        <w:trPr>
          <w:trHeight w:val="78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502</w:t>
            </w: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Charpente en bois dur du pays y compris planche de rive et toutes sujétions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m3</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 xml:space="preserve">METRE CUBE (m3), </w:t>
            </w:r>
            <w:r w:rsidRPr="00166DE9">
              <w:rPr>
                <w:rFonts w:ascii="Arial Narrow" w:hAnsi="Arial Narrow"/>
                <w:color w:val="000000"/>
              </w:rPr>
              <w:t xml:space="preserve">de bois de charpente </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Le mètre cube à : _____________________</w:t>
            </w: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000000"/>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66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503</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Couverture en tôle bac alu pré laqué 5/10ième Y/C toutes sujétions</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 xml:space="preserve">METRE CARRE (m2), </w:t>
            </w:r>
            <w:r w:rsidRPr="00166DE9">
              <w:rPr>
                <w:rFonts w:ascii="Arial Narrow" w:hAnsi="Arial Narrow"/>
                <w:color w:val="000000"/>
              </w:rPr>
              <w:t>de couverture en tôle bac alu</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30"/>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8" w:space="0" w:color="221F1F"/>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Le mètre carré à : _____________________</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268"/>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504</w:t>
            </w: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Gouttières en alu pré laqué</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ml</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 xml:space="preserve">METRE LINEAIRE (ml), </w:t>
            </w:r>
            <w:r w:rsidRPr="00166DE9">
              <w:rPr>
                <w:rFonts w:ascii="Arial Narrow" w:hAnsi="Arial Narrow"/>
                <w:color w:val="000000"/>
              </w:rPr>
              <w:t xml:space="preserve">de gouttière en alu pré laqué  </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28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nil"/>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Le mètre linéaire à : _____________________</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48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505</w:t>
            </w:r>
          </w:p>
        </w:tc>
        <w:tc>
          <w:tcPr>
            <w:tcW w:w="4680" w:type="dxa"/>
            <w:tcBorders>
              <w:top w:val="single" w:sz="4" w:space="0" w:color="auto"/>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Faux plafond extérieur en alu pré laqué</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le </w:t>
            </w:r>
            <w:r w:rsidRPr="00166DE9">
              <w:rPr>
                <w:rFonts w:ascii="Arial Narrow" w:hAnsi="Arial Narrow"/>
                <w:b/>
                <w:bCs/>
                <w:color w:val="000000"/>
              </w:rPr>
              <w:t>METRE CARRE (m2)</w:t>
            </w:r>
            <w:r w:rsidRPr="00166DE9">
              <w:rPr>
                <w:rFonts w:ascii="Arial Narrow" w:hAnsi="Arial Narrow"/>
                <w:color w:val="000000"/>
              </w:rPr>
              <w:t>, de faux plafond extérieur</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Le mètre</w:t>
            </w:r>
            <w:r>
              <w:rPr>
                <w:rFonts w:ascii="Arial Narrow" w:hAnsi="Arial Narrow"/>
                <w:b/>
                <w:bCs/>
                <w:color w:val="000000"/>
              </w:rPr>
              <w:t xml:space="preserve"> carré à : __________</w:t>
            </w:r>
            <w:r w:rsidRPr="00166DE9">
              <w:rPr>
                <w:rFonts w:ascii="Arial Narrow" w:hAnsi="Arial Narrow"/>
                <w:b/>
                <w:bCs/>
                <w:color w:val="000000"/>
              </w:rPr>
              <w:t>_____________</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63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506</w:t>
            </w: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Faux plafond intérieur et véranda en panneau de contre-plaqué de 60x160 cm, Ep:10cm</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m2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color w:val="000000"/>
              </w:rPr>
            </w:pPr>
            <w:r w:rsidRPr="00166DE9">
              <w:rPr>
                <w:rFonts w:ascii="Arial Narrow" w:hAnsi="Arial Narrow"/>
                <w:color w:val="000000"/>
              </w:rPr>
              <w:t xml:space="preserve">Ce prix rémunère dans les conditions générales prévues dans le Marché, </w:t>
            </w:r>
            <w:r w:rsidRPr="00166DE9">
              <w:rPr>
                <w:rFonts w:ascii="Arial Narrow" w:hAnsi="Arial Narrow"/>
                <w:b/>
                <w:bCs/>
                <w:color w:val="000000"/>
              </w:rPr>
              <w:t>le METRE CARRE (m2)</w:t>
            </w:r>
            <w:r w:rsidRPr="00166DE9">
              <w:rPr>
                <w:rFonts w:ascii="Arial Narrow" w:hAnsi="Arial Narrow"/>
                <w:color w:val="000000"/>
              </w:rPr>
              <w:t>, de faux plafond intérieur et véranda</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540"/>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both"/>
              <w:textAlignment w:val="auto"/>
              <w:rPr>
                <w:rFonts w:ascii="Arial Narrow" w:hAnsi="Arial Narrow"/>
                <w:b/>
                <w:bCs/>
                <w:color w:val="000000"/>
              </w:rPr>
            </w:pPr>
            <w:r w:rsidRPr="00166DE9">
              <w:rPr>
                <w:rFonts w:ascii="Arial Narrow" w:hAnsi="Arial Narrow"/>
                <w:b/>
                <w:bCs/>
                <w:color w:val="000000"/>
              </w:rPr>
              <w:t>Le Mètre carré à : _________________________</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465"/>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507</w:t>
            </w: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Descente des eaux pluviales Y/C crapotine</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b/>
                <w:bCs/>
                <w:color w:val="000000"/>
              </w:rPr>
            </w:pPr>
            <w:r w:rsidRPr="00166DE9">
              <w:rPr>
                <w:rFonts w:ascii="Arial Narrow" w:hAnsi="Arial Narrow"/>
                <w:b/>
                <w:bCs/>
                <w:color w:val="000000"/>
              </w:rPr>
              <w:t>U</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jc w:val="center"/>
              <w:textAlignment w:val="auto"/>
              <w:rPr>
                <w:rFonts w:ascii="Arial Narrow" w:hAnsi="Arial Narrow"/>
                <w:color w:val="FF0000"/>
              </w:rPr>
            </w:pPr>
            <w:r w:rsidRPr="00166DE9">
              <w:rPr>
                <w:rFonts w:ascii="Arial Narrow" w:hAnsi="Arial Narrow"/>
                <w:color w:val="FF0000"/>
              </w:rPr>
              <w:t> </w:t>
            </w:r>
          </w:p>
        </w:tc>
      </w:tr>
      <w:tr w:rsidR="00166DE9" w:rsidRPr="00166DE9" w:rsidTr="00166DE9">
        <w:trPr>
          <w:trHeight w:val="94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nil"/>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color w:val="000000"/>
              </w:rPr>
            </w:pPr>
            <w:r w:rsidRPr="00166DE9">
              <w:rPr>
                <w:rFonts w:ascii="Arial Narrow" w:hAnsi="Arial Narrow"/>
                <w:color w:val="000000"/>
              </w:rPr>
              <w:t xml:space="preserve"> Ce prix rémunère dans les conditions générales prévues dans le Marché, </w:t>
            </w:r>
            <w:r w:rsidRPr="00166DE9">
              <w:rPr>
                <w:rFonts w:ascii="Arial Narrow" w:hAnsi="Arial Narrow"/>
                <w:b/>
                <w:bCs/>
                <w:color w:val="000000"/>
              </w:rPr>
              <w:t>L’UNITE (U)</w:t>
            </w:r>
            <w:r w:rsidRPr="00166DE9">
              <w:rPr>
                <w:rFonts w:ascii="Arial Narrow" w:hAnsi="Arial Narrow"/>
                <w:color w:val="000000"/>
              </w:rPr>
              <w:t>, de descente des eaux pluviales</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r w:rsidR="00166DE9" w:rsidRPr="00166DE9" w:rsidTr="00166DE9">
        <w:trPr>
          <w:trHeight w:val="315"/>
        </w:trPr>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4680" w:type="dxa"/>
            <w:tcBorders>
              <w:top w:val="nil"/>
              <w:left w:val="nil"/>
              <w:bottom w:val="single" w:sz="4" w:space="0" w:color="auto"/>
              <w:right w:val="single" w:sz="4" w:space="0" w:color="auto"/>
            </w:tcBorders>
            <w:shd w:val="clear" w:color="auto" w:fill="auto"/>
            <w:vAlign w:val="center"/>
            <w:hideMark/>
          </w:tcPr>
          <w:p w:rsidR="00166DE9" w:rsidRPr="00166DE9" w:rsidRDefault="00166DE9" w:rsidP="00166DE9">
            <w:pPr>
              <w:suppressAutoHyphens w:val="0"/>
              <w:autoSpaceDN/>
              <w:textAlignment w:val="auto"/>
              <w:rPr>
                <w:rFonts w:ascii="Arial Narrow" w:hAnsi="Arial Narrow"/>
                <w:b/>
                <w:bCs/>
                <w:color w:val="000000"/>
              </w:rPr>
            </w:pPr>
            <w:r w:rsidRPr="00166DE9">
              <w:rPr>
                <w:rFonts w:ascii="Arial Narrow" w:hAnsi="Arial Narrow"/>
                <w:b/>
                <w:bCs/>
                <w:color w:val="000000"/>
              </w:rPr>
              <w:t>L’unité à : _____________________________</w:t>
            </w: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b/>
                <w:bCs/>
                <w:color w:val="00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c>
          <w:tcPr>
            <w:tcW w:w="1200" w:type="dxa"/>
            <w:vMerge/>
            <w:tcBorders>
              <w:top w:val="nil"/>
              <w:left w:val="single" w:sz="4" w:space="0" w:color="auto"/>
              <w:bottom w:val="single" w:sz="4" w:space="0" w:color="auto"/>
              <w:right w:val="single" w:sz="4" w:space="0" w:color="auto"/>
            </w:tcBorders>
            <w:vAlign w:val="center"/>
            <w:hideMark/>
          </w:tcPr>
          <w:p w:rsidR="00166DE9" w:rsidRPr="00166DE9" w:rsidRDefault="00166DE9" w:rsidP="00166DE9">
            <w:pPr>
              <w:suppressAutoHyphens w:val="0"/>
              <w:autoSpaceDN/>
              <w:textAlignment w:val="auto"/>
              <w:rPr>
                <w:rFonts w:ascii="Arial Narrow" w:hAnsi="Arial Narrow"/>
                <w:color w:val="FF0000"/>
              </w:rPr>
            </w:pPr>
          </w:p>
        </w:tc>
      </w:tr>
    </w:tbl>
    <w:p w:rsidR="007C09C5" w:rsidRPr="007E45E7" w:rsidRDefault="00214D80" w:rsidP="00214D80">
      <w:pPr>
        <w:tabs>
          <w:tab w:val="left" w:pos="2304"/>
        </w:tabs>
        <w:jc w:val="both"/>
        <w:rPr>
          <w:rFonts w:ascii="Arial Narrow" w:hAnsi="Arial Narrow" w:cs="Arial"/>
        </w:rPr>
      </w:pPr>
      <w:r>
        <w:rPr>
          <w:rFonts w:ascii="Arial Narrow" w:hAnsi="Arial Narrow" w:cs="Arial"/>
        </w:rPr>
        <w:tab/>
      </w:r>
    </w:p>
    <w:p w:rsidR="007C09C5" w:rsidRPr="007E45E7" w:rsidRDefault="007C09C5" w:rsidP="00214D80">
      <w:pPr>
        <w:pStyle w:val="DTAOtitre"/>
      </w:pPr>
    </w:p>
    <w:p w:rsidR="00273DD0" w:rsidRPr="007E45E7" w:rsidRDefault="00273DD0" w:rsidP="00214D80">
      <w:pPr>
        <w:pStyle w:val="DTAOtitre"/>
      </w:pPr>
    </w:p>
    <w:p w:rsidR="007750D7" w:rsidRPr="007E45E7" w:rsidRDefault="007750D7" w:rsidP="00230C15">
      <w:pPr>
        <w:suppressAutoHyphens w:val="0"/>
        <w:autoSpaceDN/>
        <w:textAlignment w:val="auto"/>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b/>
          <w:bCs/>
          <w:color w:val="FF0000"/>
        </w:rPr>
      </w:pPr>
    </w:p>
    <w:p w:rsidR="00273DD0" w:rsidRPr="007E45E7" w:rsidRDefault="00273DD0" w:rsidP="00230C15">
      <w:pPr>
        <w:widowControl w:val="0"/>
        <w:autoSpaceDE w:val="0"/>
        <w:spacing w:line="360" w:lineRule="auto"/>
        <w:jc w:val="both"/>
        <w:rPr>
          <w:rFonts w:ascii="Arial Narrow" w:hAnsi="Arial Narrow"/>
          <w:b/>
          <w:bCs/>
          <w:color w:val="FF0000"/>
        </w:rPr>
      </w:pPr>
    </w:p>
    <w:p w:rsidR="009B0059" w:rsidRPr="007E45E7" w:rsidRDefault="009B0059" w:rsidP="00230C15">
      <w:pPr>
        <w:widowControl w:val="0"/>
        <w:autoSpaceDE w:val="0"/>
        <w:spacing w:line="360" w:lineRule="auto"/>
        <w:jc w:val="both"/>
        <w:rPr>
          <w:rFonts w:ascii="Arial Narrow" w:hAnsi="Arial Narrow"/>
          <w:b/>
          <w:bCs/>
          <w:color w:val="FF0000"/>
        </w:rPr>
      </w:pPr>
    </w:p>
    <w:p w:rsidR="00273DD0" w:rsidRPr="007E45E7" w:rsidRDefault="00273DD0" w:rsidP="00230C15">
      <w:pPr>
        <w:widowControl w:val="0"/>
        <w:autoSpaceDE w:val="0"/>
        <w:spacing w:line="360" w:lineRule="auto"/>
        <w:jc w:val="both"/>
        <w:rPr>
          <w:rFonts w:ascii="Arial Narrow" w:hAnsi="Arial Narrow"/>
          <w:b/>
          <w:bCs/>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D612B3" w:rsidRPr="007E45E7" w:rsidRDefault="00D612B3" w:rsidP="00230C15">
      <w:pPr>
        <w:widowControl w:val="0"/>
        <w:autoSpaceDE w:val="0"/>
        <w:spacing w:line="360" w:lineRule="auto"/>
        <w:jc w:val="both"/>
        <w:rPr>
          <w:rFonts w:ascii="Arial Narrow" w:hAnsi="Arial Narrow"/>
          <w:color w:val="FF0000"/>
        </w:rPr>
      </w:pPr>
    </w:p>
    <w:p w:rsidR="007A7ACB" w:rsidRPr="007E45E7" w:rsidRDefault="007A7ACB" w:rsidP="00230C15">
      <w:pPr>
        <w:widowControl w:val="0"/>
        <w:autoSpaceDE w:val="0"/>
        <w:spacing w:line="360" w:lineRule="auto"/>
        <w:jc w:val="both"/>
        <w:rPr>
          <w:rFonts w:ascii="Arial Narrow" w:hAnsi="Arial Narrow"/>
          <w:color w:val="FF0000"/>
        </w:rPr>
      </w:pPr>
    </w:p>
    <w:p w:rsidR="007A7ACB" w:rsidRPr="007E45E7" w:rsidRDefault="007A7ACB" w:rsidP="00230C15">
      <w:pPr>
        <w:widowControl w:val="0"/>
        <w:autoSpaceDE w:val="0"/>
        <w:spacing w:line="360" w:lineRule="auto"/>
        <w:jc w:val="both"/>
        <w:rPr>
          <w:rFonts w:ascii="Arial Narrow" w:hAnsi="Arial Narrow"/>
          <w:color w:val="FF0000"/>
        </w:rPr>
      </w:pPr>
    </w:p>
    <w:p w:rsidR="00BA2788" w:rsidRPr="007E45E7" w:rsidRDefault="00BA2788" w:rsidP="00D154EB">
      <w:pPr>
        <w:widowControl w:val="0"/>
        <w:autoSpaceDE w:val="0"/>
        <w:jc w:val="both"/>
        <w:rPr>
          <w:rFonts w:ascii="Arial Narrow" w:hAnsi="Arial Narrow"/>
          <w:b/>
          <w:bCs/>
          <w:color w:val="FF0000"/>
        </w:rPr>
      </w:pPr>
    </w:p>
    <w:p w:rsidR="007A7ACB" w:rsidRPr="007E45E7" w:rsidRDefault="007A7ACB" w:rsidP="00230C15">
      <w:pPr>
        <w:widowControl w:val="0"/>
        <w:autoSpaceDE w:val="0"/>
        <w:spacing w:line="360" w:lineRule="auto"/>
        <w:jc w:val="both"/>
        <w:rPr>
          <w:rFonts w:ascii="Arial Narrow" w:hAnsi="Arial Narrow"/>
          <w:color w:val="FF0000"/>
        </w:rPr>
      </w:pPr>
    </w:p>
    <w:p w:rsidR="007A7ACB" w:rsidRPr="007E45E7" w:rsidRDefault="007A7ACB" w:rsidP="00230C15">
      <w:pPr>
        <w:widowControl w:val="0"/>
        <w:autoSpaceDE w:val="0"/>
        <w:spacing w:line="360" w:lineRule="auto"/>
        <w:jc w:val="both"/>
        <w:rPr>
          <w:rFonts w:ascii="Arial Narrow" w:hAnsi="Arial Narrow"/>
          <w:color w:val="FF0000"/>
        </w:rPr>
      </w:pPr>
    </w:p>
    <w:p w:rsidR="007A7ACB" w:rsidRPr="007E45E7" w:rsidRDefault="007A7ACB"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621766" w:rsidRPr="007E45E7" w:rsidRDefault="00621766" w:rsidP="00230C15">
      <w:pPr>
        <w:widowControl w:val="0"/>
        <w:autoSpaceDE w:val="0"/>
        <w:spacing w:line="360" w:lineRule="auto"/>
        <w:jc w:val="both"/>
        <w:rPr>
          <w:rFonts w:ascii="Arial Narrow" w:hAnsi="Arial Narrow"/>
          <w:color w:val="FF0000"/>
        </w:rPr>
      </w:pPr>
    </w:p>
    <w:p w:rsidR="00621766" w:rsidRPr="007E45E7" w:rsidRDefault="00621766" w:rsidP="00230C15">
      <w:pPr>
        <w:widowControl w:val="0"/>
        <w:autoSpaceDE w:val="0"/>
        <w:spacing w:line="360" w:lineRule="auto"/>
        <w:jc w:val="both"/>
        <w:rPr>
          <w:rFonts w:ascii="Arial Narrow" w:hAnsi="Arial Narrow"/>
          <w:color w:val="FF0000"/>
        </w:rPr>
      </w:pPr>
    </w:p>
    <w:p w:rsidR="00621766" w:rsidRPr="007E45E7" w:rsidRDefault="001C5331" w:rsidP="00230C15">
      <w:pPr>
        <w:widowControl w:val="0"/>
        <w:autoSpaceDE w:val="0"/>
        <w:spacing w:line="360" w:lineRule="auto"/>
        <w:jc w:val="both"/>
        <w:rPr>
          <w:rFonts w:ascii="Arial Narrow" w:hAnsi="Arial Narrow"/>
          <w:color w:val="FF0000"/>
        </w:rPr>
      </w:pPr>
      <w:r w:rsidRPr="007E45E7">
        <w:rPr>
          <w:rFonts w:ascii="Arial Narrow" w:hAnsi="Arial Narrow"/>
          <w:noProof/>
          <w:color w:val="FF0000"/>
        </w:rPr>
        <mc:AlternateContent>
          <mc:Choice Requires="wps">
            <w:drawing>
              <wp:anchor distT="0" distB="0" distL="114300" distR="114300" simplePos="0" relativeHeight="251664896" behindDoc="0" locked="0" layoutInCell="1" allowOverlap="1" wp14:anchorId="328F78D8" wp14:editId="451BC4EB">
                <wp:simplePos x="1421546" y="1836484"/>
                <wp:positionH relativeFrom="margin">
                  <wp:align>center</wp:align>
                </wp:positionH>
                <wp:positionV relativeFrom="margin">
                  <wp:posOffset>3412109</wp:posOffset>
                </wp:positionV>
                <wp:extent cx="5408930" cy="2327910"/>
                <wp:effectExtent l="0" t="0" r="0" b="0"/>
                <wp:wrapSquare wrapText="bothSides"/>
                <wp:docPr id="34" name="Rectangle 34"/>
                <wp:cNvGraphicFramePr/>
                <a:graphic xmlns:a="http://schemas.openxmlformats.org/drawingml/2006/main">
                  <a:graphicData uri="http://schemas.microsoft.com/office/word/2010/wordprocessingShape">
                    <wps:wsp>
                      <wps:cNvSpPr/>
                      <wps:spPr>
                        <a:xfrm>
                          <a:off x="0" y="0"/>
                          <a:ext cx="5409560" cy="232826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0C2471" w:rsidRDefault="00570A92"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2" w:name="_Toc390335368"/>
                            <w:bookmarkStart w:id="443" w:name="_Toc390418127"/>
                            <w:bookmarkStart w:id="444" w:name="_Toc97543363"/>
                            <w:bookmarkStart w:id="445" w:name="_Toc97557123"/>
                            <w:bookmarkStart w:id="446" w:name="_Toc157306468"/>
                            <w:r w:rsidRPr="000C2471">
                              <w:rPr>
                                <w:rFonts w:ascii="Arial Narrow" w:eastAsia="Calibri" w:hAnsi="Arial Narrow"/>
                                <w:b/>
                                <w:caps/>
                                <w:spacing w:val="45"/>
                                <w:sz w:val="36"/>
                                <w:szCs w:val="36"/>
                                <w:lang w:eastAsia="en-US"/>
                              </w:rPr>
                              <w:t xml:space="preserve">piece n°7 </w:t>
                            </w:r>
                          </w:p>
                          <w:p w:rsidR="00570A92" w:rsidRPr="000C2471" w:rsidRDefault="00570A92" w:rsidP="00136E87">
                            <w:pPr>
                              <w:pStyle w:val="DTAOpices"/>
                            </w:pPr>
                            <w:r w:rsidRPr="000C2471">
                              <w:t>Cadre du détail quantitatif et estimatif</w:t>
                            </w:r>
                            <w:bookmarkEnd w:id="442"/>
                            <w:bookmarkEnd w:id="443"/>
                            <w:bookmarkEnd w:id="444"/>
                            <w:bookmarkEnd w:id="445"/>
                            <w:bookmarkEnd w:id="446"/>
                          </w:p>
                          <w:p w:rsidR="00570A92" w:rsidRDefault="00570A92" w:rsidP="002042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F78D8" id="Rectangle 34" o:spid="_x0000_s1038" style="position:absolute;left:0;text-align:left;margin-left:0;margin-top:268.65pt;width:425.9pt;height:183.3pt;z-index:251664896;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" filled="f" stroked="f" strokeweight="1pt">
                <v:textbox>
                  <w:txbxContent>
                    <w:p w:rsidR="00570A92" w:rsidRPr="000C2471" w:rsidRDefault="00570A92" w:rsidP="0020429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47" w:name="_Toc390335368"/>
                      <w:bookmarkStart w:id="448" w:name="_Toc390418127"/>
                      <w:bookmarkStart w:id="449" w:name="_Toc97543363"/>
                      <w:bookmarkStart w:id="450" w:name="_Toc97557123"/>
                      <w:bookmarkStart w:id="451" w:name="_Toc157306468"/>
                      <w:r w:rsidRPr="000C2471">
                        <w:rPr>
                          <w:rFonts w:ascii="Arial Narrow" w:eastAsia="Calibri" w:hAnsi="Arial Narrow"/>
                          <w:b/>
                          <w:caps/>
                          <w:spacing w:val="45"/>
                          <w:sz w:val="36"/>
                          <w:szCs w:val="36"/>
                          <w:lang w:eastAsia="en-US"/>
                        </w:rPr>
                        <w:t xml:space="preserve">piece n°7 </w:t>
                      </w:r>
                    </w:p>
                    <w:p w:rsidR="00570A92" w:rsidRPr="000C2471" w:rsidRDefault="00570A92" w:rsidP="00136E87">
                      <w:pPr>
                        <w:pStyle w:val="DTAOpices"/>
                      </w:pPr>
                      <w:r w:rsidRPr="000C2471">
                        <w:t>Cadre du détail quantitatif et estimatif</w:t>
                      </w:r>
                      <w:bookmarkEnd w:id="447"/>
                      <w:bookmarkEnd w:id="448"/>
                      <w:bookmarkEnd w:id="449"/>
                      <w:bookmarkEnd w:id="450"/>
                      <w:bookmarkEnd w:id="451"/>
                    </w:p>
                    <w:p w:rsidR="00570A92" w:rsidRDefault="00570A92" w:rsidP="0020429F">
                      <w:pPr>
                        <w:jc w:val="center"/>
                      </w:pPr>
                    </w:p>
                  </w:txbxContent>
                </v:textbox>
                <w10:wrap type="square" anchorx="margin" anchory="margin"/>
              </v:rect>
            </w:pict>
          </mc:Fallback>
        </mc:AlternateContent>
      </w:r>
    </w:p>
    <w:p w:rsidR="00621766" w:rsidRPr="007E45E7" w:rsidRDefault="00621766" w:rsidP="00230C15">
      <w:pPr>
        <w:widowControl w:val="0"/>
        <w:autoSpaceDE w:val="0"/>
        <w:spacing w:line="360" w:lineRule="auto"/>
        <w:jc w:val="both"/>
        <w:rPr>
          <w:rFonts w:ascii="Arial Narrow" w:hAnsi="Arial Narrow"/>
          <w:color w:val="FF0000"/>
        </w:rPr>
      </w:pPr>
    </w:p>
    <w:p w:rsidR="00621766" w:rsidRPr="007E45E7" w:rsidRDefault="00621766" w:rsidP="00230C15">
      <w:pPr>
        <w:widowControl w:val="0"/>
        <w:autoSpaceDE w:val="0"/>
        <w:spacing w:line="360" w:lineRule="auto"/>
        <w:jc w:val="both"/>
        <w:rPr>
          <w:rFonts w:ascii="Arial Narrow" w:hAnsi="Arial Narrow"/>
          <w:color w:val="FF0000"/>
        </w:rPr>
      </w:pPr>
    </w:p>
    <w:p w:rsidR="00933D1E" w:rsidRPr="007E45E7" w:rsidRDefault="00933D1E" w:rsidP="00230C15">
      <w:pPr>
        <w:widowControl w:val="0"/>
        <w:autoSpaceDE w:val="0"/>
        <w:spacing w:line="360" w:lineRule="auto"/>
        <w:jc w:val="both"/>
        <w:rPr>
          <w:rFonts w:ascii="Arial Narrow" w:hAnsi="Arial Narrow"/>
          <w:color w:val="FF0000"/>
        </w:rPr>
      </w:pPr>
    </w:p>
    <w:p w:rsidR="00933D1E" w:rsidRPr="007E45E7" w:rsidRDefault="00933D1E" w:rsidP="00230C15">
      <w:pPr>
        <w:widowControl w:val="0"/>
        <w:autoSpaceDE w:val="0"/>
        <w:spacing w:line="360" w:lineRule="auto"/>
        <w:jc w:val="both"/>
        <w:rPr>
          <w:rFonts w:ascii="Arial Narrow" w:hAnsi="Arial Narrow"/>
          <w:color w:val="FF0000"/>
        </w:rPr>
      </w:pPr>
    </w:p>
    <w:p w:rsidR="00933D1E" w:rsidRDefault="00933D1E"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1C5331" w:rsidRDefault="001C5331" w:rsidP="00230C15">
      <w:pPr>
        <w:widowControl w:val="0"/>
        <w:autoSpaceDE w:val="0"/>
        <w:spacing w:line="360" w:lineRule="auto"/>
        <w:jc w:val="both"/>
        <w:rPr>
          <w:rFonts w:ascii="Arial Narrow" w:hAnsi="Arial Narrow"/>
          <w:color w:val="FF0000"/>
        </w:rPr>
      </w:pPr>
    </w:p>
    <w:p w:rsidR="009B06FA" w:rsidRDefault="009B06FA" w:rsidP="00214D80">
      <w:pPr>
        <w:pStyle w:val="DTAOtitre"/>
        <w:rPr>
          <w:rFonts w:cs="Times New Roman"/>
          <w:b w:val="0"/>
          <w:caps w:val="0"/>
          <w:color w:val="FF0000"/>
          <w:spacing w:val="0"/>
          <w:w w:val="100"/>
          <w:position w:val="0"/>
        </w:rPr>
      </w:pPr>
    </w:p>
    <w:p w:rsidR="00FB72E7" w:rsidRDefault="00FB72E7" w:rsidP="00214D80">
      <w:pPr>
        <w:pStyle w:val="DTAOtitre"/>
      </w:pPr>
    </w:p>
    <w:p w:rsidR="00214D80" w:rsidRPr="00214D80" w:rsidRDefault="00214D80" w:rsidP="00214D80">
      <w:pPr>
        <w:pStyle w:val="DTAOpices"/>
        <w:jc w:val="center"/>
      </w:pPr>
      <w:r w:rsidRPr="00214D80">
        <w:lastRenderedPageBreak/>
        <w:t>Cadre DEVIS QUANTITATIF ET ESTIMATIF</w:t>
      </w:r>
    </w:p>
    <w:p w:rsidR="00214D80" w:rsidRPr="00214D80" w:rsidRDefault="00214D80" w:rsidP="00214D80">
      <w:pPr>
        <w:pStyle w:val="DTAOtitre"/>
        <w:jc w:val="center"/>
        <w:rPr>
          <w:color w:val="FF0000"/>
        </w:rPr>
      </w:pPr>
      <w:r w:rsidRPr="00214D80">
        <w:rPr>
          <w:bCs/>
        </w:rPr>
        <w:t>POUR LES</w:t>
      </w:r>
      <w:r w:rsidRPr="00214D80">
        <w:t xml:space="preserve"> TRAVAUX DE CONSTRUCTION DE LA DELEGATION DEPARTEMENTALE DU TOURISME ET DE LOISIRS A AMBAM, DEPARTEMENT DE LA VALLEE DU NTEM, REGION DU SUD, PHASE 1</w:t>
      </w:r>
      <w:r w:rsidRPr="00214D80">
        <w:rPr>
          <w:color w:val="FF0000"/>
        </w:rPr>
        <w:t>.</w:t>
      </w:r>
    </w:p>
    <w:tbl>
      <w:tblPr>
        <w:tblW w:w="9680" w:type="dxa"/>
        <w:tblInd w:w="55" w:type="dxa"/>
        <w:tblCellMar>
          <w:left w:w="70" w:type="dxa"/>
          <w:right w:w="70" w:type="dxa"/>
        </w:tblCellMar>
        <w:tblLook w:val="04A0" w:firstRow="1" w:lastRow="0" w:firstColumn="1" w:lastColumn="0" w:noHBand="0" w:noVBand="1"/>
      </w:tblPr>
      <w:tblGrid>
        <w:gridCol w:w="880"/>
        <w:gridCol w:w="4000"/>
        <w:gridCol w:w="1200"/>
        <w:gridCol w:w="1200"/>
        <w:gridCol w:w="1200"/>
        <w:gridCol w:w="1200"/>
      </w:tblGrid>
      <w:tr w:rsidR="003C634D" w:rsidRPr="003C634D" w:rsidTr="003C634D">
        <w:trPr>
          <w:trHeight w:val="33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N°</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b/>
                <w:bCs/>
                <w:color w:val="000000"/>
                <w:sz w:val="22"/>
                <w:szCs w:val="22"/>
              </w:rPr>
            </w:pPr>
            <w:r w:rsidRPr="003C634D">
              <w:rPr>
                <w:rFonts w:ascii="Arial Narrow" w:hAnsi="Arial Narrow"/>
                <w:b/>
                <w:bCs/>
                <w:color w:val="000000"/>
                <w:sz w:val="22"/>
                <w:szCs w:val="22"/>
              </w:rPr>
              <w:t>DESIGNATION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UTE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QTE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P.T</w:t>
            </w: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88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100 - TRAVAUX PREPARATOIRES</w:t>
            </w: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101</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Etude technique (Plans d'exécution)</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Ens</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214D80">
            <w:pPr>
              <w:suppressAutoHyphens w:val="0"/>
              <w:autoSpaceDN/>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102</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Installation de chantier</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FF</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214D80">
            <w:pPr>
              <w:suppressAutoHyphens w:val="0"/>
              <w:autoSpaceDN/>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103</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Amenée et replis du matériel</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Ens</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104</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Implantation</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FF</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r w:rsidRPr="003C634D">
              <w:rPr>
                <w:rFonts w:ascii="Arial Narrow" w:hAnsi="Arial Narrow"/>
                <w:b/>
                <w:bCs/>
                <w:color w:val="000000"/>
                <w:sz w:val="22"/>
                <w:szCs w:val="22"/>
              </w:rPr>
              <w:t>Sous Total 100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88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200 - TERRASSEMENT</w:t>
            </w:r>
          </w:p>
        </w:tc>
      </w:tr>
      <w:tr w:rsidR="003C634D" w:rsidRPr="003C634D" w:rsidTr="003C634D">
        <w:trPr>
          <w:trHeight w:val="66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201</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xml:space="preserve">Terrassement général (Enlèvement de la terre végétale et la mise en place de la </w:t>
            </w:r>
            <w:r w:rsidR="00214D80" w:rsidRPr="003C634D">
              <w:rPr>
                <w:rFonts w:ascii="Arial Narrow" w:hAnsi="Arial Narrow"/>
                <w:color w:val="000000"/>
                <w:sz w:val="22"/>
                <w:szCs w:val="22"/>
              </w:rPr>
              <w:t>plateforme</w:t>
            </w:r>
            <w:r w:rsidRPr="003C634D">
              <w:rPr>
                <w:rFonts w:ascii="Arial Narrow" w:hAnsi="Arial Narrow"/>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Ens</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202</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 xml:space="preserve">Fouille en </w:t>
            </w:r>
            <w:r w:rsidR="00214D80" w:rsidRPr="003C634D">
              <w:rPr>
                <w:rFonts w:ascii="Arial Narrow" w:hAnsi="Arial Narrow"/>
                <w:color w:val="000000"/>
                <w:sz w:val="22"/>
                <w:szCs w:val="22"/>
              </w:rPr>
              <w:t>puits</w:t>
            </w:r>
            <w:r w:rsidRPr="003C634D">
              <w:rPr>
                <w:rFonts w:ascii="Arial Narrow" w:hAnsi="Arial Narrow"/>
                <w:color w:val="000000"/>
                <w:sz w:val="22"/>
                <w:szCs w:val="22"/>
              </w:rPr>
              <w:t xml:space="preserve"> et en rigole</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81</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203</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remblai en fondation compacté</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200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r w:rsidRPr="003C634D">
              <w:rPr>
                <w:rFonts w:ascii="Arial Narrow" w:hAnsi="Arial Narrow"/>
                <w:b/>
                <w:bCs/>
                <w:color w:val="000000"/>
                <w:sz w:val="22"/>
                <w:szCs w:val="22"/>
              </w:rPr>
              <w:t>Sous Total 200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88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300 - FONDATION</w:t>
            </w: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301</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Béton de propreté dosé à 150Kg/m3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5</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214D80">
        <w:trPr>
          <w:trHeight w:val="54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302</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 xml:space="preserve">Béton armé pour semelles, amorces poteaux et </w:t>
            </w:r>
            <w:r w:rsidR="00214D80" w:rsidRPr="003C634D">
              <w:rPr>
                <w:rFonts w:ascii="Arial Narrow" w:hAnsi="Arial Narrow"/>
                <w:color w:val="000000"/>
                <w:sz w:val="22"/>
                <w:szCs w:val="22"/>
              </w:rPr>
              <w:t>longrine</w:t>
            </w:r>
            <w:r w:rsidRPr="003C634D">
              <w:rPr>
                <w:rFonts w:ascii="Arial Narrow" w:hAnsi="Arial Narrow"/>
                <w:color w:val="000000"/>
                <w:sz w:val="22"/>
                <w:szCs w:val="22"/>
              </w:rPr>
              <w:t xml:space="preserve"> dosé à 350Kg/m3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19,2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214D80">
        <w:trPr>
          <w:trHeight w:val="301"/>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303</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Maçonnerie en agglos bourrés de 20x20x40 cm</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150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r w:rsidRPr="003C634D">
              <w:rPr>
                <w:rFonts w:ascii="Arial Narrow" w:hAnsi="Arial Narrow"/>
                <w:b/>
                <w:bCs/>
                <w:color w:val="000000"/>
                <w:sz w:val="22"/>
                <w:szCs w:val="22"/>
              </w:rPr>
              <w:t>Sous Total 300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88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400 - ELEVATION</w:t>
            </w:r>
          </w:p>
        </w:tc>
      </w:tr>
      <w:tr w:rsidR="003C634D" w:rsidRPr="003C634D" w:rsidTr="003C634D">
        <w:trPr>
          <w:trHeight w:val="476"/>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401</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Béton armé pour poteaux, linteaux, chainage et appuis de fenêtres dosé à 350Kg/m3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28</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257"/>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402</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Maçonnerie en agglos  de 15x20x40cm</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765</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r w:rsidRPr="003C634D">
              <w:rPr>
                <w:rFonts w:ascii="Arial Narrow" w:hAnsi="Arial Narrow"/>
                <w:b/>
                <w:bCs/>
                <w:color w:val="000000"/>
                <w:sz w:val="22"/>
                <w:szCs w:val="22"/>
              </w:rPr>
              <w:t>Sous Total 400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880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500 - CHARPENTE - COUVERTURE</w:t>
            </w:r>
          </w:p>
        </w:tc>
      </w:tr>
      <w:tr w:rsidR="003C634D" w:rsidRPr="003C634D" w:rsidTr="003C634D">
        <w:trPr>
          <w:trHeight w:val="516"/>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501</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Charpente en bois dur du pays y compris planche de rive et toutes sujétions</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m3</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17,5</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473"/>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502</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Couverture en tôle bac alu pré laqué 5/10ième Y/C toutes sujétions</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540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503</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Gouttières en alu pré laqué</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ml</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100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504</w:t>
            </w:r>
          </w:p>
        </w:tc>
        <w:tc>
          <w:tcPr>
            <w:tcW w:w="40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Faux plafond extérieur en alu pré laqué</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70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498"/>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505</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Faux plafond intérieur et véranda en panneau de contreplaqué de 60x160 cm, Ep:10cm</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m2</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306</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FB72E7" w:rsidP="003C634D">
            <w:pPr>
              <w:suppressAutoHyphens w:val="0"/>
              <w:autoSpaceDN/>
              <w:jc w:val="center"/>
              <w:textAlignment w:val="auto"/>
              <w:rPr>
                <w:rFonts w:ascii="Arial Narrow" w:hAnsi="Arial Narrow"/>
                <w:color w:val="000000"/>
                <w:sz w:val="22"/>
                <w:szCs w:val="22"/>
              </w:rPr>
            </w:pPr>
            <w:r>
              <w:rPr>
                <w:rFonts w:ascii="Arial Narrow" w:hAnsi="Arial Narrow"/>
                <w:color w:val="000000"/>
                <w:sz w:val="22"/>
                <w:szCs w:val="22"/>
              </w:rPr>
              <w:t>506</w:t>
            </w:r>
          </w:p>
        </w:tc>
        <w:tc>
          <w:tcPr>
            <w:tcW w:w="4000" w:type="dxa"/>
            <w:tcBorders>
              <w:top w:val="nil"/>
              <w:left w:val="nil"/>
              <w:bottom w:val="single" w:sz="4" w:space="0" w:color="auto"/>
              <w:right w:val="single" w:sz="4" w:space="0" w:color="auto"/>
            </w:tcBorders>
            <w:shd w:val="clear" w:color="auto" w:fill="auto"/>
            <w:vAlign w:val="bottom"/>
            <w:hideMark/>
          </w:tcPr>
          <w:p w:rsidR="003C634D" w:rsidRPr="003C634D" w:rsidRDefault="003C634D" w:rsidP="003C634D">
            <w:pPr>
              <w:suppressAutoHyphens w:val="0"/>
              <w:autoSpaceDN/>
              <w:textAlignment w:val="auto"/>
              <w:rPr>
                <w:rFonts w:ascii="Arial Narrow" w:hAnsi="Arial Narrow"/>
                <w:color w:val="000000"/>
                <w:sz w:val="22"/>
                <w:szCs w:val="22"/>
              </w:rPr>
            </w:pPr>
            <w:r w:rsidRPr="003C634D">
              <w:rPr>
                <w:rFonts w:ascii="Arial Narrow" w:hAnsi="Arial Narrow"/>
                <w:color w:val="000000"/>
                <w:sz w:val="22"/>
                <w:szCs w:val="22"/>
              </w:rPr>
              <w:t>Descente des eaux pluviales Y/C crapotine</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U</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r w:rsidRPr="003C634D">
              <w:rPr>
                <w:rFonts w:ascii="Arial Narrow" w:hAnsi="Arial Narrow"/>
                <w:b/>
                <w:bCs/>
                <w:color w:val="000000"/>
                <w:sz w:val="22"/>
                <w:szCs w:val="22"/>
              </w:rPr>
              <w:t>Sous Total 500</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p>
        </w:tc>
      </w:tr>
      <w:tr w:rsidR="003C634D"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THTVA</w:t>
            </w:r>
          </w:p>
        </w:tc>
        <w:tc>
          <w:tcPr>
            <w:tcW w:w="1200" w:type="dxa"/>
            <w:tcBorders>
              <w:top w:val="nil"/>
              <w:left w:val="nil"/>
              <w:bottom w:val="single" w:sz="4" w:space="0" w:color="auto"/>
              <w:right w:val="single" w:sz="4" w:space="0" w:color="auto"/>
            </w:tcBorders>
            <w:shd w:val="clear" w:color="auto" w:fill="auto"/>
            <w:noWrap/>
            <w:vAlign w:val="bottom"/>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p>
        </w:tc>
      </w:tr>
      <w:tr w:rsidR="003C634D" w:rsidRPr="003C634D" w:rsidTr="003C634D">
        <w:trPr>
          <w:trHeight w:val="33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TVA (19,25%)</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p>
        </w:tc>
      </w:tr>
      <w:tr w:rsidR="003C634D"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IR (2,2%</w:t>
            </w:r>
            <w:r w:rsidR="00A701FE">
              <w:rPr>
                <w:rFonts w:ascii="Arial Narrow" w:hAnsi="Arial Narrow"/>
                <w:b/>
                <w:bCs/>
                <w:color w:val="000000"/>
                <w:sz w:val="22"/>
                <w:szCs w:val="22"/>
              </w:rPr>
              <w:t xml:space="preserve"> ou 5,5%</w:t>
            </w:r>
            <w:r w:rsidRPr="003C634D">
              <w:rPr>
                <w:rFonts w:ascii="Arial Narrow" w:hAnsi="Arial Narrow"/>
                <w:b/>
                <w:bCs/>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p>
        </w:tc>
      </w:tr>
      <w:tr w:rsidR="003C634D" w:rsidRPr="003C634D" w:rsidTr="00FB72E7">
        <w:trPr>
          <w:trHeight w:val="330"/>
        </w:trPr>
        <w:tc>
          <w:tcPr>
            <w:tcW w:w="880" w:type="dxa"/>
            <w:tcBorders>
              <w:top w:val="nil"/>
              <w:left w:val="single" w:sz="4" w:space="0" w:color="auto"/>
              <w:bottom w:val="nil"/>
              <w:right w:val="single" w:sz="4" w:space="0" w:color="auto"/>
            </w:tcBorders>
            <w:shd w:val="clear" w:color="auto" w:fill="auto"/>
            <w:noWrap/>
            <w:vAlign w:val="center"/>
            <w:hideMark/>
          </w:tcPr>
          <w:p w:rsidR="003C634D" w:rsidRPr="003C634D" w:rsidRDefault="003C634D" w:rsidP="003C634D">
            <w:pPr>
              <w:suppressAutoHyphens w:val="0"/>
              <w:autoSpaceDN/>
              <w:jc w:val="center"/>
              <w:textAlignment w:val="auto"/>
              <w:rPr>
                <w:rFonts w:ascii="Arial Narrow" w:hAnsi="Arial Narrow"/>
                <w:color w:val="000000"/>
                <w:sz w:val="22"/>
                <w:szCs w:val="22"/>
              </w:rPr>
            </w:pPr>
            <w:r w:rsidRPr="003C634D">
              <w:rPr>
                <w:rFonts w:ascii="Arial Narrow" w:hAnsi="Arial Narrow"/>
                <w:color w:val="000000"/>
                <w:sz w:val="22"/>
                <w:szCs w:val="22"/>
              </w:rPr>
              <w:t> </w:t>
            </w: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C634D" w:rsidRPr="003C634D" w:rsidRDefault="003C634D" w:rsidP="003C634D">
            <w:pPr>
              <w:suppressAutoHyphens w:val="0"/>
              <w:autoSpaceDN/>
              <w:jc w:val="center"/>
              <w:textAlignment w:val="auto"/>
              <w:rPr>
                <w:rFonts w:ascii="Arial Narrow" w:hAnsi="Arial Narrow"/>
                <w:b/>
                <w:bCs/>
                <w:color w:val="000000"/>
                <w:sz w:val="22"/>
                <w:szCs w:val="22"/>
              </w:rPr>
            </w:pPr>
            <w:r w:rsidRPr="003C634D">
              <w:rPr>
                <w:rFonts w:ascii="Arial Narrow" w:hAnsi="Arial Narrow"/>
                <w:b/>
                <w:bCs/>
                <w:color w:val="000000"/>
                <w:sz w:val="22"/>
                <w:szCs w:val="22"/>
              </w:rPr>
              <w:t>TTC (THTVA+TVA)</w:t>
            </w:r>
          </w:p>
        </w:tc>
        <w:tc>
          <w:tcPr>
            <w:tcW w:w="1200" w:type="dxa"/>
            <w:tcBorders>
              <w:top w:val="nil"/>
              <w:left w:val="nil"/>
              <w:bottom w:val="single" w:sz="4" w:space="0" w:color="auto"/>
              <w:right w:val="single" w:sz="4" w:space="0" w:color="auto"/>
            </w:tcBorders>
            <w:shd w:val="clear" w:color="auto" w:fill="auto"/>
            <w:noWrap/>
            <w:vAlign w:val="center"/>
            <w:hideMark/>
          </w:tcPr>
          <w:p w:rsidR="003C634D" w:rsidRPr="003C634D" w:rsidRDefault="003C634D" w:rsidP="003C634D">
            <w:pPr>
              <w:suppressAutoHyphens w:val="0"/>
              <w:autoSpaceDN/>
              <w:jc w:val="right"/>
              <w:textAlignment w:val="auto"/>
              <w:rPr>
                <w:rFonts w:ascii="Arial Narrow" w:hAnsi="Arial Narrow"/>
                <w:b/>
                <w:bCs/>
                <w:color w:val="000000"/>
                <w:sz w:val="22"/>
                <w:szCs w:val="22"/>
              </w:rPr>
            </w:pPr>
          </w:p>
        </w:tc>
      </w:tr>
      <w:tr w:rsidR="00FB72E7" w:rsidRPr="003C634D" w:rsidTr="00FB72E7">
        <w:trPr>
          <w:trHeight w:val="70"/>
        </w:trPr>
        <w:tc>
          <w:tcPr>
            <w:tcW w:w="880" w:type="dxa"/>
            <w:tcBorders>
              <w:top w:val="nil"/>
              <w:left w:val="single" w:sz="4" w:space="0" w:color="auto"/>
              <w:bottom w:val="single" w:sz="4" w:space="0" w:color="auto"/>
              <w:right w:val="single" w:sz="4" w:space="0" w:color="auto"/>
            </w:tcBorders>
            <w:shd w:val="clear" w:color="auto" w:fill="auto"/>
            <w:noWrap/>
            <w:vAlign w:val="center"/>
          </w:tcPr>
          <w:p w:rsidR="00FB72E7" w:rsidRPr="003C634D" w:rsidRDefault="00FB72E7" w:rsidP="003C634D">
            <w:pPr>
              <w:suppressAutoHyphens w:val="0"/>
              <w:autoSpaceDN/>
              <w:jc w:val="center"/>
              <w:textAlignment w:val="auto"/>
              <w:rPr>
                <w:rFonts w:ascii="Arial Narrow" w:hAnsi="Arial Narrow"/>
                <w:color w:val="000000"/>
                <w:sz w:val="22"/>
                <w:szCs w:val="22"/>
              </w:rPr>
            </w:pPr>
          </w:p>
        </w:tc>
        <w:tc>
          <w:tcPr>
            <w:tcW w:w="7600" w:type="dxa"/>
            <w:gridSpan w:val="4"/>
            <w:tcBorders>
              <w:top w:val="single" w:sz="4" w:space="0" w:color="auto"/>
              <w:left w:val="nil"/>
              <w:bottom w:val="single" w:sz="4" w:space="0" w:color="auto"/>
              <w:right w:val="single" w:sz="4" w:space="0" w:color="000000"/>
            </w:tcBorders>
            <w:shd w:val="clear" w:color="auto" w:fill="auto"/>
            <w:noWrap/>
            <w:vAlign w:val="bottom"/>
          </w:tcPr>
          <w:p w:rsidR="00FB72E7" w:rsidRPr="003C634D" w:rsidRDefault="00FB72E7" w:rsidP="003C634D">
            <w:pPr>
              <w:suppressAutoHyphens w:val="0"/>
              <w:autoSpaceDN/>
              <w:jc w:val="center"/>
              <w:textAlignment w:val="auto"/>
              <w:rPr>
                <w:rFonts w:ascii="Arial Narrow" w:hAnsi="Arial Narrow"/>
                <w:b/>
                <w:bCs/>
                <w:color w:val="000000"/>
                <w:sz w:val="22"/>
                <w:szCs w:val="22"/>
              </w:rPr>
            </w:pPr>
            <w:r>
              <w:rPr>
                <w:rFonts w:ascii="Arial Narrow" w:hAnsi="Arial Narrow"/>
                <w:b/>
                <w:bCs/>
                <w:color w:val="000000"/>
                <w:sz w:val="22"/>
                <w:szCs w:val="22"/>
              </w:rPr>
              <w:t>NET A MANDATER</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B72E7" w:rsidRPr="003C634D" w:rsidRDefault="00FB72E7" w:rsidP="003C634D">
            <w:pPr>
              <w:suppressAutoHyphens w:val="0"/>
              <w:autoSpaceDN/>
              <w:jc w:val="right"/>
              <w:textAlignment w:val="auto"/>
              <w:rPr>
                <w:rFonts w:ascii="Arial Narrow" w:hAnsi="Arial Narrow"/>
                <w:b/>
                <w:bCs/>
                <w:color w:val="000000"/>
                <w:sz w:val="22"/>
                <w:szCs w:val="22"/>
              </w:rPr>
            </w:pPr>
          </w:p>
        </w:tc>
      </w:tr>
    </w:tbl>
    <w:p w:rsidR="00A5011C" w:rsidRPr="007E45E7" w:rsidRDefault="00820F24" w:rsidP="00A5011C">
      <w:pPr>
        <w:widowControl w:val="0"/>
        <w:tabs>
          <w:tab w:val="left" w:pos="10760"/>
        </w:tabs>
        <w:autoSpaceDE w:val="0"/>
        <w:spacing w:line="360" w:lineRule="auto"/>
        <w:jc w:val="both"/>
        <w:rPr>
          <w:rFonts w:ascii="Arial Narrow" w:hAnsi="Arial Narrow"/>
          <w:b/>
          <w:bCs/>
        </w:rPr>
      </w:pPr>
      <w:r w:rsidRPr="007E45E7">
        <w:rPr>
          <w:rFonts w:ascii="Arial Narrow" w:hAnsi="Arial Narrow"/>
        </w:rPr>
        <w:t>Arrêté le présent détail quantitatif et estimatif à la somme de : (en lettre) ………………………………… …………………………</w:t>
      </w:r>
      <w:r w:rsidRPr="007E45E7">
        <w:rPr>
          <w:rFonts w:ascii="Arial Narrow" w:hAnsi="Arial Narrow"/>
          <w:b/>
          <w:bCs/>
        </w:rPr>
        <w:t>FCFATTC</w:t>
      </w:r>
    </w:p>
    <w:p w:rsidR="00820F24" w:rsidRPr="007E45E7" w:rsidRDefault="00820F24" w:rsidP="00A5011C">
      <w:pPr>
        <w:widowControl w:val="0"/>
        <w:tabs>
          <w:tab w:val="left" w:pos="10760"/>
        </w:tabs>
        <w:autoSpaceDE w:val="0"/>
        <w:spacing w:line="360" w:lineRule="auto"/>
        <w:jc w:val="right"/>
        <w:rPr>
          <w:rFonts w:ascii="Arial Narrow" w:hAnsi="Arial Narrow"/>
        </w:rPr>
      </w:pPr>
      <w:r w:rsidRPr="007E45E7">
        <w:rPr>
          <w:rFonts w:ascii="Arial Narrow" w:hAnsi="Arial Narrow"/>
        </w:rPr>
        <w:t>Date et Signature</w:t>
      </w: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rPr>
      </w:pPr>
    </w:p>
    <w:p w:rsidR="0014010E" w:rsidRPr="007E45E7" w:rsidRDefault="0014010E" w:rsidP="00820F24">
      <w:pPr>
        <w:widowControl w:val="0"/>
        <w:autoSpaceDE w:val="0"/>
        <w:spacing w:line="360" w:lineRule="auto"/>
        <w:ind w:left="5040" w:firstLine="720"/>
        <w:jc w:val="both"/>
        <w:rPr>
          <w:rFonts w:ascii="Arial Narrow" w:hAnsi="Arial Narrow"/>
          <w:color w:val="FF0000"/>
          <w:lang w:val="pt-PT"/>
        </w:rPr>
      </w:pPr>
    </w:p>
    <w:p w:rsidR="00273DD0" w:rsidRPr="007E45E7" w:rsidRDefault="00273DD0" w:rsidP="00230C15">
      <w:pPr>
        <w:widowControl w:val="0"/>
        <w:autoSpaceDE w:val="0"/>
        <w:spacing w:line="360" w:lineRule="auto"/>
        <w:jc w:val="both"/>
        <w:rPr>
          <w:rFonts w:ascii="Arial Narrow" w:hAnsi="Arial Narrow"/>
          <w:color w:val="FF0000"/>
        </w:rPr>
      </w:pPr>
    </w:p>
    <w:p w:rsidR="009B5368" w:rsidRPr="007E45E7" w:rsidRDefault="009B5368"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5E16D5" w:rsidRPr="007E45E7" w:rsidRDefault="001C5331" w:rsidP="003E627D">
      <w:pPr>
        <w:suppressAutoHyphens w:val="0"/>
        <w:autoSpaceDN/>
        <w:textAlignment w:val="auto"/>
        <w:rPr>
          <w:rFonts w:ascii="Arial Narrow" w:hAnsi="Arial Narrow"/>
          <w:color w:val="FF0000"/>
        </w:rPr>
      </w:pPr>
      <w:r w:rsidRPr="007E45E7">
        <w:rPr>
          <w:rFonts w:ascii="Arial Narrow" w:hAnsi="Arial Narrow"/>
          <w:noProof/>
          <w:color w:val="FF0000"/>
        </w:rPr>
        <mc:AlternateContent>
          <mc:Choice Requires="wps">
            <w:drawing>
              <wp:anchor distT="0" distB="0" distL="114300" distR="114300" simplePos="0" relativeHeight="251667968" behindDoc="0" locked="0" layoutInCell="1" allowOverlap="1" wp14:anchorId="555E4C07" wp14:editId="1D978E86">
                <wp:simplePos x="0" y="0"/>
                <wp:positionH relativeFrom="margin">
                  <wp:posOffset>546735</wp:posOffset>
                </wp:positionH>
                <wp:positionV relativeFrom="margin">
                  <wp:posOffset>2816860</wp:posOffset>
                </wp:positionV>
                <wp:extent cx="5048250" cy="2020570"/>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5048250" cy="20205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D55B99" w:rsidRDefault="00570A92"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2" w:name="_Toc390335369"/>
                            <w:bookmarkStart w:id="453" w:name="_Toc390418128"/>
                            <w:bookmarkStart w:id="454" w:name="_Toc97543364"/>
                            <w:bookmarkStart w:id="455" w:name="_Toc97557124"/>
                            <w:bookmarkStart w:id="456" w:name="_Toc157306469"/>
                            <w:r w:rsidRPr="00D55B99">
                              <w:rPr>
                                <w:rFonts w:ascii="Arial Narrow" w:eastAsia="Calibri" w:hAnsi="Arial Narrow"/>
                                <w:b/>
                                <w:caps/>
                                <w:spacing w:val="45"/>
                                <w:sz w:val="36"/>
                                <w:szCs w:val="36"/>
                                <w:lang w:eastAsia="en-US"/>
                              </w:rPr>
                              <w:t xml:space="preserve">piece n°8 </w:t>
                            </w:r>
                          </w:p>
                          <w:p w:rsidR="00570A92" w:rsidRPr="006C2292" w:rsidRDefault="00570A92" w:rsidP="006C2292">
                            <w:pPr>
                              <w:jc w:val="center"/>
                              <w:rPr>
                                <w:b/>
                                <w:sz w:val="36"/>
                                <w:szCs w:val="36"/>
                              </w:rPr>
                            </w:pPr>
                            <w:r w:rsidRPr="006C2292">
                              <w:rPr>
                                <w:rFonts w:ascii="Arial Narrow" w:hAnsi="Arial Narrow"/>
                                <w:b/>
                                <w:sz w:val="36"/>
                                <w:szCs w:val="36"/>
                              </w:rPr>
                              <w:t>CADRE DU SOUS-DETAIL DES PRIX</w:t>
                            </w:r>
                            <w:bookmarkEnd w:id="452"/>
                            <w:bookmarkEnd w:id="453"/>
                            <w:bookmarkEnd w:id="454"/>
                            <w:bookmarkEnd w:id="455"/>
                            <w:bookmarkEnd w:id="45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E4C07" id="Rectangle 35" o:spid="_x0000_s1039" style="position:absolute;margin-left:43.05pt;margin-top:221.8pt;width:397.5pt;height:159.1pt;z-index:25166796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" filled="f" stroked="f" strokeweight="1pt">
                <v:textbox>
                  <w:txbxContent>
                    <w:p w:rsidR="00570A92" w:rsidRPr="00D55B99" w:rsidRDefault="00570A92" w:rsidP="006C2292">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7" w:name="_Toc390335369"/>
                      <w:bookmarkStart w:id="458" w:name="_Toc390418128"/>
                      <w:bookmarkStart w:id="459" w:name="_Toc97543364"/>
                      <w:bookmarkStart w:id="460" w:name="_Toc97557124"/>
                      <w:bookmarkStart w:id="461" w:name="_Toc157306469"/>
                      <w:r w:rsidRPr="00D55B99">
                        <w:rPr>
                          <w:rFonts w:ascii="Arial Narrow" w:eastAsia="Calibri" w:hAnsi="Arial Narrow"/>
                          <w:b/>
                          <w:caps/>
                          <w:spacing w:val="45"/>
                          <w:sz w:val="36"/>
                          <w:szCs w:val="36"/>
                          <w:lang w:eastAsia="en-US"/>
                        </w:rPr>
                        <w:t xml:space="preserve">piece n°8 </w:t>
                      </w:r>
                    </w:p>
                    <w:p w:rsidR="00570A92" w:rsidRPr="006C2292" w:rsidRDefault="00570A92" w:rsidP="006C2292">
                      <w:pPr>
                        <w:jc w:val="center"/>
                        <w:rPr>
                          <w:b/>
                          <w:sz w:val="36"/>
                          <w:szCs w:val="36"/>
                        </w:rPr>
                      </w:pPr>
                      <w:r w:rsidRPr="006C2292">
                        <w:rPr>
                          <w:rFonts w:ascii="Arial Narrow" w:hAnsi="Arial Narrow"/>
                          <w:b/>
                          <w:sz w:val="36"/>
                          <w:szCs w:val="36"/>
                        </w:rPr>
                        <w:t>CADRE DU SOUS-DETAIL DES PRIX</w:t>
                      </w:r>
                      <w:bookmarkEnd w:id="457"/>
                      <w:bookmarkEnd w:id="458"/>
                      <w:bookmarkEnd w:id="459"/>
                      <w:bookmarkEnd w:id="460"/>
                      <w:bookmarkEnd w:id="461"/>
                    </w:p>
                  </w:txbxContent>
                </v:textbox>
                <w10:wrap type="square" anchorx="margin" anchory="margin"/>
              </v:rect>
            </w:pict>
          </mc:Fallback>
        </mc:AlternateContent>
      </w:r>
    </w:p>
    <w:p w:rsidR="005E16D5" w:rsidRPr="007E45E7" w:rsidRDefault="005E16D5" w:rsidP="003E627D">
      <w:pPr>
        <w:suppressAutoHyphens w:val="0"/>
        <w:autoSpaceDN/>
        <w:textAlignment w:val="auto"/>
        <w:rPr>
          <w:rFonts w:ascii="Arial Narrow" w:hAnsi="Arial Narrow"/>
          <w:color w:val="FF0000"/>
        </w:rPr>
      </w:pPr>
    </w:p>
    <w:p w:rsidR="005E16D5" w:rsidRPr="007E45E7" w:rsidRDefault="005E16D5" w:rsidP="003E627D">
      <w:pPr>
        <w:suppressAutoHyphens w:val="0"/>
        <w:autoSpaceDN/>
        <w:textAlignment w:val="auto"/>
        <w:rPr>
          <w:rFonts w:ascii="Arial Narrow" w:hAnsi="Arial Narrow"/>
          <w:color w:val="FF0000"/>
        </w:rPr>
      </w:pPr>
    </w:p>
    <w:p w:rsidR="005E16D5" w:rsidRPr="007E45E7" w:rsidRDefault="005E16D5" w:rsidP="003E627D">
      <w:pPr>
        <w:suppressAutoHyphens w:val="0"/>
        <w:autoSpaceDN/>
        <w:textAlignment w:val="auto"/>
        <w:rPr>
          <w:rFonts w:ascii="Arial Narrow" w:hAnsi="Arial Narrow"/>
          <w:color w:val="FF0000"/>
        </w:rPr>
      </w:pPr>
    </w:p>
    <w:p w:rsidR="005E16D5" w:rsidRPr="007E45E7" w:rsidRDefault="005E16D5" w:rsidP="003E627D">
      <w:pPr>
        <w:suppressAutoHyphens w:val="0"/>
        <w:autoSpaceDN/>
        <w:textAlignment w:val="auto"/>
        <w:rPr>
          <w:rFonts w:ascii="Arial Narrow" w:hAnsi="Arial Narrow"/>
          <w:color w:val="FF0000"/>
        </w:rPr>
      </w:pPr>
    </w:p>
    <w:p w:rsidR="005E16D5" w:rsidRPr="007E45E7" w:rsidRDefault="005E16D5"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3E627D" w:rsidRPr="007E45E7" w:rsidRDefault="003E627D" w:rsidP="003E627D">
      <w:pPr>
        <w:suppressAutoHyphens w:val="0"/>
        <w:autoSpaceDN/>
        <w:textAlignment w:val="auto"/>
        <w:rPr>
          <w:rFonts w:ascii="Arial Narrow" w:hAnsi="Arial Narrow"/>
          <w:color w:val="FF0000"/>
        </w:rPr>
      </w:pPr>
    </w:p>
    <w:p w:rsidR="00E414D7" w:rsidRDefault="00E414D7" w:rsidP="005E16D5">
      <w:pPr>
        <w:pStyle w:val="Titre2"/>
        <w:spacing w:line="360" w:lineRule="auto"/>
        <w:rPr>
          <w:rFonts w:ascii="Arial Narrow" w:hAnsi="Arial Narrow"/>
          <w:color w:val="FF0000"/>
          <w:sz w:val="24"/>
          <w:szCs w:val="24"/>
        </w:rPr>
      </w:pPr>
    </w:p>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Default="001C5331" w:rsidP="001C5331"/>
    <w:p w:rsidR="001C5331" w:rsidRPr="001C5331" w:rsidRDefault="001C5331" w:rsidP="001C5331"/>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552617" w:rsidRPr="007E45E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CADRE DU SOUS-DETAIL DES PRIX</w:t>
            </w:r>
          </w:p>
        </w:tc>
      </w:tr>
      <w:tr w:rsidR="00552617" w:rsidRPr="007E45E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i/>
                <w:iCs/>
              </w:rPr>
            </w:pPr>
            <w:r w:rsidRPr="007E45E7">
              <w:rPr>
                <w:rFonts w:ascii="Arial Narrow" w:hAnsi="Arial Narrow"/>
                <w:b/>
                <w:bCs/>
                <w:i/>
                <w:iCs/>
              </w:rPr>
              <w:t>Remblai des fouilles</w:t>
            </w:r>
          </w:p>
        </w:tc>
      </w:tr>
      <w:tr w:rsidR="00552617" w:rsidRPr="007E45E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b/>
                <w:bCs/>
              </w:rPr>
            </w:pPr>
            <w:r w:rsidRPr="007E45E7">
              <w:rPr>
                <w:rFonts w:ascii="Arial Narrow" w:hAnsi="Arial Narrow"/>
                <w:b/>
                <w:bCs/>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Durée activité (jours)</w:t>
            </w:r>
          </w:p>
        </w:tc>
      </w:tr>
      <w:tr w:rsidR="00552617" w:rsidRPr="007E45E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5E16D5"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Jours</w:t>
            </w:r>
            <w:r w:rsidR="00E414D7" w:rsidRPr="007E45E7">
              <w:rPr>
                <w:rFonts w:ascii="Arial Narrow" w:hAnsi="Arial Narrow"/>
                <w:b/>
                <w:bCs/>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Montant</w:t>
            </w:r>
          </w:p>
        </w:tc>
      </w:tr>
      <w:tr w:rsidR="00552617" w:rsidRPr="007E45E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r>
      <w:tr w:rsidR="00552617" w:rsidRPr="007E45E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5E16D5" w:rsidP="00230C15">
            <w:pPr>
              <w:suppressAutoHyphens w:val="0"/>
              <w:autoSpaceDN/>
              <w:spacing w:line="360" w:lineRule="auto"/>
              <w:textAlignment w:val="auto"/>
              <w:rPr>
                <w:rFonts w:ascii="Arial Narrow" w:hAnsi="Arial Narrow"/>
                <w:b/>
                <w:bCs/>
              </w:rPr>
            </w:pPr>
            <w:r w:rsidRPr="007E45E7">
              <w:rPr>
                <w:rFonts w:ascii="Arial Narrow" w:hAnsi="Arial Narrow"/>
                <w:b/>
                <w:bCs/>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p>
        </w:tc>
      </w:tr>
      <w:tr w:rsidR="00552617" w:rsidRPr="007E45E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Montant</w:t>
            </w:r>
          </w:p>
        </w:tc>
      </w:tr>
      <w:tr w:rsidR="00552617" w:rsidRPr="007E45E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lastRenderedPageBreak/>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b/>
                <w:bCs/>
              </w:rPr>
            </w:pPr>
            <w:r w:rsidRPr="007E45E7">
              <w:rPr>
                <w:rFonts w:ascii="Arial Narrow" w:hAnsi="Arial Narrow"/>
                <w:b/>
                <w:bCs/>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p>
        </w:tc>
      </w:tr>
      <w:tr w:rsidR="00552617" w:rsidRPr="007E45E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Montant</w:t>
            </w:r>
          </w:p>
        </w:tc>
      </w:tr>
      <w:tr w:rsidR="00552617" w:rsidRPr="007E45E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E45E7" w:rsidRDefault="00E414D7" w:rsidP="00230C15">
            <w:pPr>
              <w:suppressAutoHyphens w:val="0"/>
              <w:autoSpaceDN/>
              <w:spacing w:line="360" w:lineRule="auto"/>
              <w:textAlignment w:val="auto"/>
              <w:rPr>
                <w:rFonts w:ascii="Arial Narrow" w:hAnsi="Arial Narrow"/>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201" w:type="dxa"/>
            <w:tcBorders>
              <w:top w:val="nil"/>
              <w:left w:val="nil"/>
              <w:bottom w:val="nil"/>
              <w:right w:val="nil"/>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498" w:type="dxa"/>
            <w:tcBorders>
              <w:top w:val="nil"/>
              <w:left w:val="nil"/>
              <w:bottom w:val="nil"/>
              <w:right w:val="nil"/>
            </w:tcBorders>
            <w:shd w:val="clear" w:color="auto" w:fill="auto"/>
            <w:noWrap/>
            <w:vAlign w:val="bottom"/>
          </w:tcPr>
          <w:p w:rsidR="00E414D7" w:rsidRPr="007E45E7" w:rsidRDefault="00E414D7" w:rsidP="00230C15">
            <w:pPr>
              <w:suppressAutoHyphens w:val="0"/>
              <w:autoSpaceDN/>
              <w:spacing w:line="360" w:lineRule="auto"/>
              <w:textAlignment w:val="auto"/>
              <w:rPr>
                <w:rFonts w:ascii="Arial Narrow" w:hAnsi="Arial Narrow"/>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b/>
                <w:bCs/>
              </w:rPr>
            </w:pPr>
            <w:r w:rsidRPr="007E45E7">
              <w:rPr>
                <w:rFonts w:ascii="Arial Narrow" w:hAnsi="Arial Narrow"/>
                <w:b/>
                <w:bCs/>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p>
        </w:tc>
      </w:tr>
      <w:tr w:rsidR="00552617" w:rsidRPr="007E45E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b/>
                <w:bCs/>
              </w:rPr>
            </w:pPr>
            <w:r w:rsidRPr="007E45E7">
              <w:rPr>
                <w:rFonts w:ascii="Arial Narrow" w:hAnsi="Arial Narrow"/>
                <w:b/>
                <w:bCs/>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r w:rsidRPr="007E45E7">
              <w:rPr>
                <w:rFonts w:ascii="Arial Narrow" w:hAnsi="Arial Narrow"/>
                <w:b/>
                <w:bCs/>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b/>
                <w:bCs/>
              </w:rPr>
            </w:pPr>
          </w:p>
        </w:tc>
      </w:tr>
      <w:tr w:rsidR="0055261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Frais généraux de chantier (</w:t>
            </w:r>
            <w:r w:rsidR="00007D75" w:rsidRPr="007E45E7">
              <w:rPr>
                <w:rFonts w:ascii="Arial Narrow" w:hAnsi="Arial Narrow"/>
              </w:rPr>
              <w:t>X</w:t>
            </w:r>
            <w:r w:rsidRPr="007E45E7">
              <w:rPr>
                <w:rFonts w:ascii="Arial Narrow" w:hAnsi="Arial Narrow"/>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Frais généraux de siège (</w:t>
            </w:r>
            <w:r w:rsidR="00007D75" w:rsidRPr="007E45E7">
              <w:rPr>
                <w:rFonts w:ascii="Arial Narrow" w:hAnsi="Arial Narrow"/>
              </w:rPr>
              <w:t>Y</w:t>
            </w:r>
            <w:r w:rsidRPr="007E45E7">
              <w:rPr>
                <w:rFonts w:ascii="Arial Narrow" w:hAnsi="Arial Narrow"/>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Risque + Bénéfice (</w:t>
            </w:r>
            <w:r w:rsidR="00007D75" w:rsidRPr="007E45E7">
              <w:rPr>
                <w:rFonts w:ascii="Arial Narrow" w:hAnsi="Arial Narrow"/>
              </w:rPr>
              <w:t>Z</w:t>
            </w:r>
            <w:r w:rsidRPr="007E45E7">
              <w:rPr>
                <w:rFonts w:ascii="Arial Narrow" w:hAnsi="Arial Narrow"/>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55261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rPr>
            </w:pPr>
          </w:p>
        </w:tc>
      </w:tr>
      <w:tr w:rsidR="00E414D7" w:rsidRPr="007E45E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7E45E7" w:rsidRDefault="00E414D7" w:rsidP="00230C15">
            <w:pPr>
              <w:suppressAutoHyphens w:val="0"/>
              <w:autoSpaceDN/>
              <w:spacing w:line="360" w:lineRule="auto"/>
              <w:textAlignment w:val="auto"/>
              <w:rPr>
                <w:rFonts w:ascii="Arial Narrow" w:hAnsi="Arial Narrow"/>
              </w:rPr>
            </w:pPr>
            <w:r w:rsidRPr="007E45E7">
              <w:rPr>
                <w:rFonts w:ascii="Arial Narrow" w:hAnsi="Arial Narrow"/>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7E45E7" w:rsidRDefault="00E414D7" w:rsidP="00230C15">
            <w:pPr>
              <w:suppressAutoHyphens w:val="0"/>
              <w:autoSpaceDN/>
              <w:spacing w:line="360" w:lineRule="auto"/>
              <w:jc w:val="center"/>
              <w:textAlignment w:val="auto"/>
              <w:rPr>
                <w:rFonts w:ascii="Arial Narrow" w:hAnsi="Arial Narrow"/>
              </w:rPr>
            </w:pPr>
            <w:r w:rsidRPr="007E45E7">
              <w:rPr>
                <w:rFonts w:ascii="Arial Narrow" w:hAnsi="Arial Narrow"/>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7E45E7" w:rsidRDefault="00E414D7" w:rsidP="00230C15">
            <w:pPr>
              <w:suppressAutoHyphens w:val="0"/>
              <w:autoSpaceDN/>
              <w:spacing w:line="360" w:lineRule="auto"/>
              <w:jc w:val="center"/>
              <w:textAlignment w:val="auto"/>
              <w:rPr>
                <w:rFonts w:ascii="Arial Narrow" w:hAnsi="Arial Narrow"/>
                <w:b/>
                <w:bCs/>
              </w:rPr>
            </w:pPr>
          </w:p>
        </w:tc>
      </w:tr>
    </w:tbl>
    <w:p w:rsidR="00E414D7" w:rsidRPr="007E45E7" w:rsidRDefault="00E414D7" w:rsidP="00230C15">
      <w:pPr>
        <w:widowControl w:val="0"/>
        <w:autoSpaceDE w:val="0"/>
        <w:spacing w:line="360" w:lineRule="auto"/>
        <w:jc w:val="both"/>
        <w:rPr>
          <w:rFonts w:ascii="Arial Narrow" w:hAnsi="Arial Narrow"/>
          <w:color w:val="FF0000"/>
        </w:rPr>
      </w:pPr>
    </w:p>
    <w:p w:rsidR="007750D7" w:rsidRPr="007E45E7" w:rsidRDefault="007750D7" w:rsidP="00230C15">
      <w:pPr>
        <w:suppressAutoHyphens w:val="0"/>
        <w:autoSpaceDN/>
        <w:textAlignment w:val="auto"/>
        <w:rPr>
          <w:rFonts w:ascii="Arial Narrow" w:hAnsi="Arial Narrow"/>
          <w:color w:val="FF0000"/>
        </w:rPr>
      </w:pPr>
      <w:r w:rsidRPr="007E45E7">
        <w:rPr>
          <w:rFonts w:ascii="Arial Narrow" w:hAnsi="Arial Narrow"/>
          <w:color w:val="FF0000"/>
        </w:rPr>
        <w:br w:type="page"/>
      </w: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092270" w:rsidP="00230C15">
      <w:pPr>
        <w:widowControl w:val="0"/>
        <w:autoSpaceDE w:val="0"/>
        <w:spacing w:line="360" w:lineRule="auto"/>
        <w:jc w:val="both"/>
        <w:rPr>
          <w:rFonts w:ascii="Arial Narrow" w:hAnsi="Arial Narrow"/>
          <w:color w:val="FF0000"/>
        </w:rPr>
      </w:pPr>
      <w:r w:rsidRPr="007E45E7">
        <w:rPr>
          <w:rFonts w:ascii="Arial Narrow" w:hAnsi="Arial Narrow"/>
          <w:noProof/>
          <w:color w:val="FF0000"/>
        </w:rPr>
        <mc:AlternateContent>
          <mc:Choice Requires="wps">
            <w:drawing>
              <wp:anchor distT="0" distB="0" distL="114300" distR="114300" simplePos="0" relativeHeight="251668992" behindDoc="0" locked="0" layoutInCell="1" allowOverlap="1" wp14:anchorId="5A436652" wp14:editId="66B9481B">
                <wp:simplePos x="1767328" y="1144921"/>
                <wp:positionH relativeFrom="margin">
                  <wp:align>center</wp:align>
                </wp:positionH>
                <wp:positionV relativeFrom="margin">
                  <wp:align>center</wp:align>
                </wp:positionV>
                <wp:extent cx="4740910" cy="1774190"/>
                <wp:effectExtent l="0" t="0" r="0" b="0"/>
                <wp:wrapSquare wrapText="bothSides"/>
                <wp:docPr id="36" name="Rectangle 36"/>
                <wp:cNvGraphicFramePr/>
                <a:graphic xmlns:a="http://schemas.openxmlformats.org/drawingml/2006/main">
                  <a:graphicData uri="http://schemas.microsoft.com/office/word/2010/wordprocessingShape">
                    <wps:wsp>
                      <wps:cNvSpPr/>
                      <wps:spPr>
                        <a:xfrm>
                          <a:off x="0" y="0"/>
                          <a:ext cx="4740910" cy="177419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D55B99" w:rsidRDefault="00570A92" w:rsidP="00092270">
                            <w:pPr>
                              <w:widowControl w:val="0"/>
                              <w:autoSpaceDE w:val="0"/>
                              <w:ind w:left="851"/>
                              <w:jc w:val="center"/>
                              <w:outlineLvl w:val="0"/>
                              <w:rPr>
                                <w:rFonts w:ascii="Arial Narrow" w:eastAsia="Calibri" w:hAnsi="Arial Narrow"/>
                                <w:b/>
                                <w:caps/>
                                <w:spacing w:val="45"/>
                                <w:sz w:val="36"/>
                                <w:szCs w:val="36"/>
                                <w:lang w:eastAsia="en-US"/>
                              </w:rPr>
                            </w:pPr>
                            <w:bookmarkStart w:id="462" w:name="_Toc390335370"/>
                            <w:bookmarkStart w:id="463" w:name="_Toc390418129"/>
                            <w:bookmarkStart w:id="464" w:name="_Toc97543366"/>
                            <w:bookmarkStart w:id="465" w:name="_Toc97557127"/>
                            <w:bookmarkStart w:id="466" w:name="_Toc157306470"/>
                            <w:r w:rsidRPr="00D55B99">
                              <w:rPr>
                                <w:rFonts w:ascii="Arial Narrow" w:eastAsia="Calibri" w:hAnsi="Arial Narrow"/>
                                <w:b/>
                                <w:caps/>
                                <w:spacing w:val="45"/>
                                <w:sz w:val="36"/>
                                <w:szCs w:val="36"/>
                                <w:lang w:eastAsia="en-US"/>
                              </w:rPr>
                              <w:t xml:space="preserve">piece n°9 </w:t>
                            </w:r>
                          </w:p>
                          <w:p w:rsidR="00570A92" w:rsidRPr="00D55B99" w:rsidRDefault="00FB72E7" w:rsidP="00136E87">
                            <w:pPr>
                              <w:pStyle w:val="DTAOpices"/>
                            </w:pPr>
                            <w:r>
                              <w:t xml:space="preserve">                </w:t>
                            </w:r>
                            <w:r w:rsidR="00570A92" w:rsidRPr="00D55B99">
                              <w:t>Modèle d</w:t>
                            </w:r>
                            <w:r>
                              <w:t>U MARCHE</w:t>
                            </w:r>
                            <w:bookmarkEnd w:id="462"/>
                            <w:bookmarkEnd w:id="463"/>
                            <w:bookmarkEnd w:id="464"/>
                            <w:bookmarkEnd w:id="465"/>
                            <w:bookmarkEnd w:id="466"/>
                          </w:p>
                          <w:p w:rsidR="00570A92" w:rsidRDefault="00570A92" w:rsidP="00092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36652" id="Rectangle 36" o:spid="_x0000_s1040" style="position:absolute;left:0;text-align:left;margin-left:0;margin-top:0;width:373.3pt;height:139.7pt;z-index:25166899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" filled="f" stroked="f" strokeweight="1pt">
                <v:textbox>
                  <w:txbxContent>
                    <w:p w:rsidR="00570A92" w:rsidRPr="00D55B99" w:rsidRDefault="00570A92" w:rsidP="00092270">
                      <w:pPr>
                        <w:widowControl w:val="0"/>
                        <w:autoSpaceDE w:val="0"/>
                        <w:ind w:left="851"/>
                        <w:jc w:val="center"/>
                        <w:outlineLvl w:val="0"/>
                        <w:rPr>
                          <w:rFonts w:ascii="Arial Narrow" w:eastAsia="Calibri" w:hAnsi="Arial Narrow"/>
                          <w:b/>
                          <w:caps/>
                          <w:spacing w:val="45"/>
                          <w:sz w:val="36"/>
                          <w:szCs w:val="36"/>
                          <w:lang w:eastAsia="en-US"/>
                        </w:rPr>
                      </w:pPr>
                      <w:bookmarkStart w:id="467" w:name="_Toc390335370"/>
                      <w:bookmarkStart w:id="468" w:name="_Toc390418129"/>
                      <w:bookmarkStart w:id="469" w:name="_Toc97543366"/>
                      <w:bookmarkStart w:id="470" w:name="_Toc97557127"/>
                      <w:bookmarkStart w:id="471" w:name="_Toc157306470"/>
                      <w:r w:rsidRPr="00D55B99">
                        <w:rPr>
                          <w:rFonts w:ascii="Arial Narrow" w:eastAsia="Calibri" w:hAnsi="Arial Narrow"/>
                          <w:b/>
                          <w:caps/>
                          <w:spacing w:val="45"/>
                          <w:sz w:val="36"/>
                          <w:szCs w:val="36"/>
                          <w:lang w:eastAsia="en-US"/>
                        </w:rPr>
                        <w:t xml:space="preserve">piece n°9 </w:t>
                      </w:r>
                    </w:p>
                    <w:p w:rsidR="00570A92" w:rsidRPr="00D55B99" w:rsidRDefault="00FB72E7" w:rsidP="00136E87">
                      <w:pPr>
                        <w:pStyle w:val="DTAOpices"/>
                      </w:pPr>
                      <w:r>
                        <w:t xml:space="preserve">                </w:t>
                      </w:r>
                      <w:r w:rsidR="00570A92" w:rsidRPr="00D55B99">
                        <w:t>Modèle d</w:t>
                      </w:r>
                      <w:r>
                        <w:t>U MARCHE</w:t>
                      </w:r>
                      <w:bookmarkEnd w:id="467"/>
                      <w:bookmarkEnd w:id="468"/>
                      <w:bookmarkEnd w:id="469"/>
                      <w:bookmarkEnd w:id="470"/>
                      <w:bookmarkEnd w:id="471"/>
                    </w:p>
                    <w:p w:rsidR="00570A92" w:rsidRDefault="00570A92" w:rsidP="00092270">
                      <w:pPr>
                        <w:jc w:val="center"/>
                      </w:pPr>
                    </w:p>
                  </w:txbxContent>
                </v:textbox>
                <w10:wrap type="square" anchorx="margin" anchory="margin"/>
              </v:rect>
            </w:pict>
          </mc:Fallback>
        </mc:AlternateContent>
      </w: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230C15">
      <w:pPr>
        <w:widowControl w:val="0"/>
        <w:autoSpaceDE w:val="0"/>
        <w:spacing w:line="360" w:lineRule="auto"/>
        <w:jc w:val="both"/>
        <w:rPr>
          <w:rFonts w:ascii="Arial Narrow" w:hAnsi="Arial Narrow"/>
          <w:color w:val="FF0000"/>
        </w:rPr>
      </w:pPr>
    </w:p>
    <w:p w:rsidR="00273DD0" w:rsidRPr="007E45E7" w:rsidRDefault="00273DD0" w:rsidP="005C6315">
      <w:pPr>
        <w:widowControl w:val="0"/>
        <w:autoSpaceDE w:val="0"/>
        <w:jc w:val="both"/>
        <w:rPr>
          <w:rFonts w:ascii="Arial Narrow" w:hAnsi="Arial Narrow"/>
          <w:color w:val="FF0000"/>
          <w:spacing w:val="39"/>
        </w:rPr>
      </w:pPr>
    </w:p>
    <w:p w:rsidR="007750D7" w:rsidRPr="007E45E7" w:rsidRDefault="007750D7" w:rsidP="00230C15">
      <w:pPr>
        <w:suppressAutoHyphens w:val="0"/>
        <w:autoSpaceDN/>
        <w:textAlignment w:val="auto"/>
        <w:rPr>
          <w:rFonts w:ascii="Arial Narrow" w:hAnsi="Arial Narrow"/>
          <w:color w:val="FF0000"/>
          <w:spacing w:val="39"/>
        </w:rPr>
      </w:pPr>
      <w:r w:rsidRPr="007E45E7">
        <w:rPr>
          <w:rFonts w:ascii="Arial Narrow" w:hAnsi="Arial Narrow"/>
          <w:color w:val="FF0000"/>
          <w:spacing w:val="39"/>
        </w:rPr>
        <w:br w:type="page"/>
      </w:r>
    </w:p>
    <w:p w:rsidR="005C6315" w:rsidRPr="007E45E7" w:rsidRDefault="001C5331" w:rsidP="00230C15">
      <w:pPr>
        <w:widowControl w:val="0"/>
        <w:tabs>
          <w:tab w:val="left" w:pos="5954"/>
          <w:tab w:val="left" w:pos="7740"/>
        </w:tabs>
        <w:autoSpaceDE w:val="0"/>
        <w:spacing w:line="360" w:lineRule="auto"/>
        <w:jc w:val="both"/>
        <w:rPr>
          <w:rFonts w:ascii="Arial Narrow" w:hAnsi="Arial Narrow"/>
          <w:color w:val="FF0000"/>
          <w:lang w:val="en-US"/>
        </w:rPr>
      </w:pPr>
      <w:r w:rsidRPr="007E45E7">
        <w:rPr>
          <w:rFonts w:ascii="Arial Narrow" w:hAnsi="Arial Narrow"/>
          <w:noProof/>
          <w:color w:val="FF0000"/>
        </w:rPr>
        <w:lastRenderedPageBreak/>
        <mc:AlternateContent>
          <mc:Choice Requires="wps">
            <w:drawing>
              <wp:anchor distT="0" distB="0" distL="114300" distR="114300" simplePos="0" relativeHeight="251666944" behindDoc="0" locked="0" layoutInCell="1" allowOverlap="1" wp14:anchorId="6D10185C" wp14:editId="1D83787C">
                <wp:simplePos x="0" y="0"/>
                <wp:positionH relativeFrom="margin">
                  <wp:posOffset>4057015</wp:posOffset>
                </wp:positionH>
                <wp:positionV relativeFrom="paragraph">
                  <wp:posOffset>-467995</wp:posOffset>
                </wp:positionV>
                <wp:extent cx="2423160" cy="1791970"/>
                <wp:effectExtent l="0" t="0" r="15240" b="1778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1791970"/>
                        </a:xfrm>
                        <a:prstGeom prst="rect">
                          <a:avLst/>
                        </a:prstGeom>
                        <a:solidFill>
                          <a:srgbClr val="FFFFFF"/>
                        </a:solidFill>
                        <a:ln w="9525">
                          <a:solidFill>
                            <a:srgbClr val="FFFFFF"/>
                          </a:solidFill>
                          <a:miter lim="800000"/>
                          <a:headEnd/>
                          <a:tailEnd/>
                        </a:ln>
                      </wps:spPr>
                      <wps:txbx>
                        <w:txbxContent>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REPUBLIC OF CAMEROON</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Peace – Work– Fatherland</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SOUTH REGION</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 xml:space="preserve">NTEM VALLEY DIVISIONAL </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US"/>
                              </w:rPr>
                              <w:t>SENIOR DIVISIONAL OFFICER’S AMBAM</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US"/>
                              </w:rPr>
                              <w:t xml:space="preserve">DIVISIONAL CONTRACTS TENDER BOARD </w:t>
                            </w:r>
                          </w:p>
                          <w:p w:rsidR="00570A92" w:rsidRPr="003F1A8D" w:rsidRDefault="00570A92" w:rsidP="00993444">
                            <w:pPr>
                              <w:jc w:val="center"/>
                              <w:rPr>
                                <w:rFonts w:ascii="Arial Narrow" w:hAnsi="Arial Narrow" w:cs="Arial"/>
                                <w:sz w:val="32"/>
                                <w:szCs w:val="32"/>
                                <w:lang w:val="en-GB"/>
                              </w:rPr>
                            </w:pPr>
                          </w:p>
                          <w:p w:rsidR="00570A92" w:rsidRPr="008409FE" w:rsidRDefault="00570A92" w:rsidP="00993444">
                            <w:pPr>
                              <w:jc w:val="center"/>
                              <w:rPr>
                                <w:sz w:val="18"/>
                                <w:szCs w:val="18"/>
                                <w:lang w:val="en-GB"/>
                              </w:rPr>
                            </w:pPr>
                          </w:p>
                          <w:p w:rsidR="00570A92" w:rsidRPr="00D84BC1" w:rsidRDefault="00570A92" w:rsidP="00993444">
                            <w:pPr>
                              <w:jc w:val="center"/>
                              <w:rPr>
                                <w:b/>
                                <w:bCs/>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185C" id="Zone de texte 18" o:spid="_x0000_s1041" type="#_x0000_t202" style="position:absolute;left:0;text-align:left;margin-left:319.45pt;margin-top:-36.85pt;width:190.8pt;height:141.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" strokecolor="white">
                <v:textbox>
                  <w:txbxContent>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REPUBLIC OF CAMEROON</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Peace – Work– Fatherland</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SOUTH REGION</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 xml:space="preserve">NTEM VALLEY DIVISIONAL </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US"/>
                        </w:rPr>
                        <w:t>SENIOR DIVISIONAL OFFICER’S AMBAM</w:t>
                      </w:r>
                    </w:p>
                    <w:p w:rsidR="00570A92" w:rsidRPr="001C5331" w:rsidRDefault="00570A92" w:rsidP="00D84BC1">
                      <w:pPr>
                        <w:jc w:val="center"/>
                        <w:rPr>
                          <w:rFonts w:ascii="Arial" w:hAnsi="Arial" w:cs="Arial"/>
                          <w:sz w:val="18"/>
                          <w:szCs w:val="18"/>
                          <w:lang w:val="en-GB"/>
                        </w:rPr>
                      </w:pPr>
                      <w:r w:rsidRPr="001C5331">
                        <w:rPr>
                          <w:rFonts w:ascii="Arial" w:hAnsi="Arial" w:cs="Arial"/>
                          <w:sz w:val="18"/>
                          <w:szCs w:val="18"/>
                          <w:lang w:val="en-GB"/>
                        </w:rPr>
                        <w:t>*********</w:t>
                      </w:r>
                    </w:p>
                    <w:p w:rsidR="00570A92" w:rsidRPr="001C5331" w:rsidRDefault="00570A92" w:rsidP="00D84BC1">
                      <w:pPr>
                        <w:jc w:val="center"/>
                        <w:rPr>
                          <w:rFonts w:ascii="Arial" w:hAnsi="Arial" w:cs="Arial"/>
                          <w:sz w:val="18"/>
                          <w:szCs w:val="18"/>
                          <w:lang w:val="en-US"/>
                        </w:rPr>
                      </w:pPr>
                      <w:r w:rsidRPr="001C5331">
                        <w:rPr>
                          <w:rFonts w:ascii="Arial" w:hAnsi="Arial" w:cs="Arial"/>
                          <w:sz w:val="18"/>
                          <w:szCs w:val="18"/>
                          <w:lang w:val="en-US"/>
                        </w:rPr>
                        <w:t xml:space="preserve">DIVISIONAL CONTRACTS TENDER BOARD </w:t>
                      </w:r>
                    </w:p>
                    <w:p w:rsidR="00570A92" w:rsidRPr="003F1A8D" w:rsidRDefault="00570A92" w:rsidP="00993444">
                      <w:pPr>
                        <w:jc w:val="center"/>
                        <w:rPr>
                          <w:rFonts w:ascii="Arial Narrow" w:hAnsi="Arial Narrow" w:cs="Arial"/>
                          <w:sz w:val="32"/>
                          <w:szCs w:val="32"/>
                          <w:lang w:val="en-GB"/>
                        </w:rPr>
                      </w:pPr>
                    </w:p>
                    <w:p w:rsidR="00570A92" w:rsidRPr="008409FE" w:rsidRDefault="00570A92" w:rsidP="00993444">
                      <w:pPr>
                        <w:jc w:val="center"/>
                        <w:rPr>
                          <w:sz w:val="18"/>
                          <w:szCs w:val="18"/>
                          <w:lang w:val="en-GB"/>
                        </w:rPr>
                      </w:pPr>
                    </w:p>
                    <w:p w:rsidR="00570A92" w:rsidRPr="00D84BC1" w:rsidRDefault="00570A92" w:rsidP="00993444">
                      <w:pPr>
                        <w:jc w:val="center"/>
                        <w:rPr>
                          <w:b/>
                          <w:bCs/>
                          <w:lang w:val="en-US"/>
                        </w:rPr>
                      </w:pPr>
                    </w:p>
                  </w:txbxContent>
                </v:textbox>
                <w10:wrap anchorx="margin"/>
              </v:shape>
            </w:pict>
          </mc:Fallback>
        </mc:AlternateContent>
      </w:r>
      <w:r w:rsidRPr="007E45E7">
        <w:rPr>
          <w:rFonts w:ascii="Arial Narrow" w:hAnsi="Arial Narrow"/>
          <w:noProof/>
          <w:color w:val="FF0000"/>
        </w:rPr>
        <mc:AlternateContent>
          <mc:Choice Requires="wps">
            <w:drawing>
              <wp:anchor distT="0" distB="0" distL="114300" distR="114300" simplePos="0" relativeHeight="251660800" behindDoc="0" locked="0" layoutInCell="1" allowOverlap="1" wp14:anchorId="57B1F8A6" wp14:editId="619CDCB5">
                <wp:simplePos x="0" y="0"/>
                <wp:positionH relativeFrom="margin">
                  <wp:posOffset>-118745</wp:posOffset>
                </wp:positionH>
                <wp:positionV relativeFrom="paragraph">
                  <wp:posOffset>-437515</wp:posOffset>
                </wp:positionV>
                <wp:extent cx="2611120" cy="1761490"/>
                <wp:effectExtent l="0" t="0" r="17780"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761490"/>
                        </a:xfrm>
                        <a:prstGeom prst="rect">
                          <a:avLst/>
                        </a:prstGeom>
                        <a:solidFill>
                          <a:srgbClr val="FFFFFF"/>
                        </a:solidFill>
                        <a:ln w="9525">
                          <a:solidFill>
                            <a:srgbClr val="FFFFFF"/>
                          </a:solidFill>
                          <a:miter lim="800000"/>
                          <a:headEnd/>
                          <a:tailEnd/>
                        </a:ln>
                      </wps:spPr>
                      <wps:txbx>
                        <w:txbxContent>
                          <w:p w:rsidR="00570A92" w:rsidRPr="001C5331" w:rsidRDefault="00570A92" w:rsidP="00D84BC1">
                            <w:pPr>
                              <w:jc w:val="center"/>
                              <w:rPr>
                                <w:rFonts w:ascii="Arial" w:hAnsi="Arial" w:cs="Arial"/>
                                <w:sz w:val="18"/>
                              </w:rPr>
                            </w:pPr>
                            <w:r w:rsidRPr="001C5331">
                              <w:rPr>
                                <w:rFonts w:ascii="Arial" w:hAnsi="Arial" w:cs="Arial"/>
                                <w:sz w:val="18"/>
                              </w:rPr>
                              <w:t>REPUBLIQUE DU CAMEROUN</w:t>
                            </w:r>
                          </w:p>
                          <w:p w:rsidR="00570A92" w:rsidRPr="001C5331" w:rsidRDefault="00570A92" w:rsidP="00D84BC1">
                            <w:pPr>
                              <w:jc w:val="center"/>
                              <w:rPr>
                                <w:rFonts w:ascii="Arial" w:hAnsi="Arial" w:cs="Arial"/>
                                <w:sz w:val="18"/>
                              </w:rPr>
                            </w:pPr>
                            <w:r w:rsidRPr="001C5331">
                              <w:rPr>
                                <w:rFonts w:ascii="Arial" w:hAnsi="Arial" w:cs="Arial"/>
                                <w:sz w:val="18"/>
                              </w:rPr>
                              <w:t>Paix – Travail – Patrie</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REGION DU SUD</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DEPARTEMENT DE LA VALLEE</w:t>
                            </w:r>
                          </w:p>
                          <w:p w:rsidR="00570A92" w:rsidRPr="001C5331" w:rsidRDefault="00570A92" w:rsidP="00D84BC1">
                            <w:pPr>
                              <w:jc w:val="center"/>
                              <w:rPr>
                                <w:rFonts w:ascii="Arial" w:hAnsi="Arial" w:cs="Arial"/>
                                <w:sz w:val="18"/>
                              </w:rPr>
                            </w:pPr>
                            <w:r w:rsidRPr="001C5331">
                              <w:rPr>
                                <w:rFonts w:ascii="Arial" w:hAnsi="Arial" w:cs="Arial"/>
                                <w:sz w:val="18"/>
                              </w:rPr>
                              <w:t xml:space="preserve"> DU NTEM</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PREFECTURE D’AMBAM</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 xml:space="preserve">COMMISSION DEPARTEMENTALE DE PASSATION DES MARCHES </w:t>
                            </w:r>
                          </w:p>
                          <w:p w:rsidR="00570A92" w:rsidRPr="001C5331" w:rsidRDefault="00570A92" w:rsidP="00D84BC1">
                            <w:pPr>
                              <w:jc w:val="center"/>
                              <w:rPr>
                                <w:rFonts w:ascii="Arial" w:hAnsi="Arial" w:cs="Arial"/>
                                <w:b/>
                                <w:sz w:val="18"/>
                                <w:lang w:val="en-US"/>
                              </w:rPr>
                            </w:pPr>
                            <w:r w:rsidRPr="001C5331">
                              <w:rPr>
                                <w:rFonts w:ascii="Arial" w:hAnsi="Arial" w:cs="Arial"/>
                                <w:b/>
                                <w:sz w:val="18"/>
                                <w:lang w:val="en-US"/>
                              </w:rPr>
                              <w:t>**********</w:t>
                            </w:r>
                          </w:p>
                          <w:p w:rsidR="00570A92" w:rsidRPr="003F1A8D" w:rsidRDefault="00570A92" w:rsidP="0099344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F8A6" id="Zone de texte 17" o:spid="_x0000_s1042" type="#_x0000_t202" style="position:absolute;left:0;text-align:left;margin-left:-9.35pt;margin-top:-34.45pt;width:205.6pt;height:138.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" strokecolor="white">
                <v:textbox>
                  <w:txbxContent>
                    <w:p w:rsidR="00570A92" w:rsidRPr="001C5331" w:rsidRDefault="00570A92" w:rsidP="00D84BC1">
                      <w:pPr>
                        <w:jc w:val="center"/>
                        <w:rPr>
                          <w:rFonts w:ascii="Arial" w:hAnsi="Arial" w:cs="Arial"/>
                          <w:sz w:val="18"/>
                        </w:rPr>
                      </w:pPr>
                      <w:r w:rsidRPr="001C5331">
                        <w:rPr>
                          <w:rFonts w:ascii="Arial" w:hAnsi="Arial" w:cs="Arial"/>
                          <w:sz w:val="18"/>
                        </w:rPr>
                        <w:t>REPUBLIQUE DU CAMEROUN</w:t>
                      </w:r>
                    </w:p>
                    <w:p w:rsidR="00570A92" w:rsidRPr="001C5331" w:rsidRDefault="00570A92" w:rsidP="00D84BC1">
                      <w:pPr>
                        <w:jc w:val="center"/>
                        <w:rPr>
                          <w:rFonts w:ascii="Arial" w:hAnsi="Arial" w:cs="Arial"/>
                          <w:sz w:val="18"/>
                        </w:rPr>
                      </w:pPr>
                      <w:r w:rsidRPr="001C5331">
                        <w:rPr>
                          <w:rFonts w:ascii="Arial" w:hAnsi="Arial" w:cs="Arial"/>
                          <w:sz w:val="18"/>
                        </w:rPr>
                        <w:t>Paix – Travail – Patrie</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REGION DU SUD</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DEPARTEMENT DE LA VALLEE</w:t>
                      </w:r>
                    </w:p>
                    <w:p w:rsidR="00570A92" w:rsidRPr="001C5331" w:rsidRDefault="00570A92" w:rsidP="00D84BC1">
                      <w:pPr>
                        <w:jc w:val="center"/>
                        <w:rPr>
                          <w:rFonts w:ascii="Arial" w:hAnsi="Arial" w:cs="Arial"/>
                          <w:sz w:val="18"/>
                        </w:rPr>
                      </w:pPr>
                      <w:r w:rsidRPr="001C5331">
                        <w:rPr>
                          <w:rFonts w:ascii="Arial" w:hAnsi="Arial" w:cs="Arial"/>
                          <w:sz w:val="18"/>
                        </w:rPr>
                        <w:t xml:space="preserve"> DU NTEM</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PREFECTURE D’AMBAM</w:t>
                      </w:r>
                    </w:p>
                    <w:p w:rsidR="00570A92" w:rsidRPr="001C5331" w:rsidRDefault="00570A92" w:rsidP="00D84BC1">
                      <w:pPr>
                        <w:jc w:val="center"/>
                        <w:rPr>
                          <w:rFonts w:ascii="Arial" w:hAnsi="Arial" w:cs="Arial"/>
                          <w:sz w:val="18"/>
                        </w:rPr>
                      </w:pPr>
                      <w:r w:rsidRPr="001C5331">
                        <w:rPr>
                          <w:rFonts w:ascii="Arial" w:hAnsi="Arial" w:cs="Arial"/>
                          <w:sz w:val="18"/>
                        </w:rPr>
                        <w:t>*********</w:t>
                      </w:r>
                    </w:p>
                    <w:p w:rsidR="00570A92" w:rsidRPr="001C5331" w:rsidRDefault="00570A92" w:rsidP="00D84BC1">
                      <w:pPr>
                        <w:jc w:val="center"/>
                        <w:rPr>
                          <w:rFonts w:ascii="Arial" w:hAnsi="Arial" w:cs="Arial"/>
                          <w:sz w:val="18"/>
                        </w:rPr>
                      </w:pPr>
                      <w:r w:rsidRPr="001C5331">
                        <w:rPr>
                          <w:rFonts w:ascii="Arial" w:hAnsi="Arial" w:cs="Arial"/>
                          <w:sz w:val="18"/>
                        </w:rPr>
                        <w:t xml:space="preserve">COMMISSION DEPARTEMENTALE DE PASSATION DES MARCHES </w:t>
                      </w:r>
                    </w:p>
                    <w:p w:rsidR="00570A92" w:rsidRPr="001C5331" w:rsidRDefault="00570A92" w:rsidP="00D84BC1">
                      <w:pPr>
                        <w:jc w:val="center"/>
                        <w:rPr>
                          <w:rFonts w:ascii="Arial" w:hAnsi="Arial" w:cs="Arial"/>
                          <w:b/>
                          <w:sz w:val="18"/>
                          <w:lang w:val="en-US"/>
                        </w:rPr>
                      </w:pPr>
                      <w:r w:rsidRPr="001C5331">
                        <w:rPr>
                          <w:rFonts w:ascii="Arial" w:hAnsi="Arial" w:cs="Arial"/>
                          <w:b/>
                          <w:sz w:val="18"/>
                          <w:lang w:val="en-US"/>
                        </w:rPr>
                        <w:t>**********</w:t>
                      </w:r>
                    </w:p>
                    <w:p w:rsidR="00570A92" w:rsidRPr="003F1A8D" w:rsidRDefault="00570A92" w:rsidP="00993444">
                      <w:pPr>
                        <w:rPr>
                          <w:sz w:val="32"/>
                          <w:szCs w:val="32"/>
                        </w:rPr>
                      </w:pPr>
                    </w:p>
                  </w:txbxContent>
                </v:textbox>
                <w10:wrap anchorx="margin"/>
              </v:shape>
            </w:pict>
          </mc:Fallback>
        </mc:AlternateContent>
      </w:r>
      <w:r w:rsidR="00993444" w:rsidRPr="007E45E7">
        <w:rPr>
          <w:rFonts w:ascii="Arial Narrow" w:hAnsi="Arial Narrow" w:cs="Arial"/>
          <w:noProof/>
          <w:color w:val="FF0000"/>
        </w:rPr>
        <w:drawing>
          <wp:anchor distT="0" distB="0" distL="114300" distR="114300" simplePos="0" relativeHeight="251654656" behindDoc="1" locked="0" layoutInCell="1" allowOverlap="1" wp14:anchorId="59CBF4E1" wp14:editId="007E2F83">
            <wp:simplePos x="0" y="0"/>
            <wp:positionH relativeFrom="margin">
              <wp:posOffset>2676525</wp:posOffset>
            </wp:positionH>
            <wp:positionV relativeFrom="paragraph">
              <wp:posOffset>-337820</wp:posOffset>
            </wp:positionV>
            <wp:extent cx="1137285" cy="1042035"/>
            <wp:effectExtent l="0" t="0" r="5715" b="571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728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6315" w:rsidRPr="007E45E7" w:rsidRDefault="005C6315" w:rsidP="00230C15">
      <w:pPr>
        <w:widowControl w:val="0"/>
        <w:tabs>
          <w:tab w:val="left" w:pos="5954"/>
          <w:tab w:val="left" w:pos="7740"/>
        </w:tabs>
        <w:autoSpaceDE w:val="0"/>
        <w:spacing w:line="360" w:lineRule="auto"/>
        <w:jc w:val="both"/>
        <w:rPr>
          <w:rFonts w:ascii="Arial Narrow" w:hAnsi="Arial Narrow"/>
          <w:color w:val="FF0000"/>
        </w:rPr>
      </w:pPr>
    </w:p>
    <w:p w:rsidR="005C6315" w:rsidRPr="007E45E7" w:rsidRDefault="005C6315" w:rsidP="00230C15">
      <w:pPr>
        <w:widowControl w:val="0"/>
        <w:tabs>
          <w:tab w:val="left" w:pos="5954"/>
          <w:tab w:val="left" w:pos="7740"/>
        </w:tabs>
        <w:autoSpaceDE w:val="0"/>
        <w:spacing w:line="360" w:lineRule="auto"/>
        <w:jc w:val="both"/>
        <w:rPr>
          <w:rFonts w:ascii="Arial Narrow" w:hAnsi="Arial Narrow"/>
          <w:color w:val="FF0000"/>
        </w:rPr>
      </w:pPr>
    </w:p>
    <w:p w:rsidR="005C6315" w:rsidRPr="007E45E7" w:rsidRDefault="005C6315" w:rsidP="00230C15">
      <w:pPr>
        <w:widowControl w:val="0"/>
        <w:tabs>
          <w:tab w:val="left" w:pos="5954"/>
          <w:tab w:val="left" w:pos="7740"/>
        </w:tabs>
        <w:autoSpaceDE w:val="0"/>
        <w:spacing w:line="360" w:lineRule="auto"/>
        <w:jc w:val="both"/>
        <w:rPr>
          <w:rFonts w:ascii="Arial Narrow" w:hAnsi="Arial Narrow"/>
          <w:color w:val="FF0000"/>
        </w:rPr>
      </w:pPr>
    </w:p>
    <w:p w:rsidR="004A1C3F" w:rsidRPr="007E45E7" w:rsidRDefault="004A1C3F" w:rsidP="005C6315">
      <w:pPr>
        <w:widowControl w:val="0"/>
        <w:tabs>
          <w:tab w:val="left" w:pos="5954"/>
          <w:tab w:val="left" w:pos="7740"/>
        </w:tabs>
        <w:autoSpaceDE w:val="0"/>
        <w:jc w:val="both"/>
        <w:rPr>
          <w:rFonts w:ascii="Arial Narrow" w:hAnsi="Arial Narrow"/>
          <w:color w:val="FF0000"/>
        </w:rPr>
      </w:pPr>
    </w:p>
    <w:p w:rsidR="005C6315" w:rsidRPr="007E45E7" w:rsidRDefault="005C6315" w:rsidP="005C6315">
      <w:pPr>
        <w:widowControl w:val="0"/>
        <w:tabs>
          <w:tab w:val="left" w:pos="5954"/>
          <w:tab w:val="left" w:pos="7740"/>
        </w:tabs>
        <w:autoSpaceDE w:val="0"/>
        <w:jc w:val="both"/>
        <w:rPr>
          <w:rFonts w:ascii="Arial Narrow" w:hAnsi="Arial Narrow"/>
          <w:color w:val="FF0000"/>
        </w:rPr>
      </w:pPr>
      <w:r w:rsidRPr="007E45E7">
        <w:rPr>
          <w:rFonts w:ascii="Arial Narrow" w:hAnsi="Arial Narrow"/>
          <w:color w:val="FF0000"/>
        </w:rPr>
        <w:t xml:space="preserve">               </w:t>
      </w:r>
    </w:p>
    <w:p w:rsidR="00277C77" w:rsidRPr="001C5331" w:rsidRDefault="00277C77" w:rsidP="00E063DC">
      <w:pPr>
        <w:jc w:val="both"/>
        <w:rPr>
          <w:rFonts w:ascii="Arial Narrow" w:hAnsi="Arial Narrow"/>
          <w:b/>
          <w:bCs/>
          <w:color w:val="FF0000"/>
          <w:sz w:val="2"/>
        </w:rPr>
      </w:pPr>
    </w:p>
    <w:p w:rsidR="004A1C3F" w:rsidRPr="001C5331" w:rsidRDefault="00FB72E7" w:rsidP="00631790">
      <w:pPr>
        <w:spacing w:line="276" w:lineRule="auto"/>
        <w:jc w:val="both"/>
        <w:rPr>
          <w:rFonts w:ascii="Arial Narrow" w:hAnsi="Arial Narrow"/>
          <w:b/>
          <w:bCs/>
          <w:sz w:val="22"/>
          <w:szCs w:val="22"/>
        </w:rPr>
      </w:pPr>
      <w:r>
        <w:rPr>
          <w:rFonts w:ascii="Arial Narrow" w:hAnsi="Arial Narrow"/>
          <w:b/>
          <w:bCs/>
          <w:sz w:val="22"/>
          <w:szCs w:val="22"/>
        </w:rPr>
        <w:t>MARCHE</w:t>
      </w:r>
      <w:r w:rsidR="005C6315" w:rsidRPr="001C5331">
        <w:rPr>
          <w:rFonts w:ascii="Arial Narrow" w:hAnsi="Arial Narrow"/>
          <w:b/>
          <w:bCs/>
          <w:sz w:val="22"/>
          <w:szCs w:val="22"/>
        </w:rPr>
        <w:t xml:space="preserve"> N°________/</w:t>
      </w:r>
      <w:r>
        <w:rPr>
          <w:rFonts w:ascii="Arial Narrow" w:hAnsi="Arial Narrow"/>
          <w:b/>
          <w:bCs/>
          <w:sz w:val="22"/>
          <w:szCs w:val="22"/>
        </w:rPr>
        <w:t>M</w:t>
      </w:r>
      <w:r w:rsidR="005C6315" w:rsidRPr="001C5331">
        <w:rPr>
          <w:rFonts w:ascii="Arial Narrow" w:hAnsi="Arial Narrow"/>
          <w:b/>
          <w:bCs/>
          <w:sz w:val="22"/>
          <w:szCs w:val="22"/>
        </w:rPr>
        <w:t>/</w:t>
      </w:r>
      <w:r w:rsidR="00D84BC1" w:rsidRPr="001C5331">
        <w:rPr>
          <w:rFonts w:ascii="Arial Narrow" w:hAnsi="Arial Narrow"/>
          <w:b/>
          <w:bCs/>
          <w:sz w:val="22"/>
          <w:szCs w:val="22"/>
        </w:rPr>
        <w:t>L12</w:t>
      </w:r>
      <w:r w:rsidR="005C6315" w:rsidRPr="001C5331">
        <w:rPr>
          <w:rFonts w:ascii="Arial Narrow" w:hAnsi="Arial Narrow"/>
          <w:b/>
          <w:bCs/>
          <w:sz w:val="22"/>
          <w:szCs w:val="22"/>
        </w:rPr>
        <w:t>/C</w:t>
      </w:r>
      <w:r w:rsidR="00D84BC1" w:rsidRPr="001C5331">
        <w:rPr>
          <w:rFonts w:ascii="Arial Narrow" w:hAnsi="Arial Narrow"/>
          <w:b/>
          <w:bCs/>
          <w:sz w:val="22"/>
          <w:szCs w:val="22"/>
        </w:rPr>
        <w:t>D</w:t>
      </w:r>
      <w:r w:rsidR="005C6315" w:rsidRPr="001C5331">
        <w:rPr>
          <w:rFonts w:ascii="Arial Narrow" w:hAnsi="Arial Narrow"/>
          <w:b/>
          <w:bCs/>
          <w:sz w:val="22"/>
          <w:szCs w:val="22"/>
        </w:rPr>
        <w:t>PM/</w:t>
      </w:r>
      <w:r w:rsidR="00DF4303" w:rsidRPr="001C5331">
        <w:rPr>
          <w:rFonts w:ascii="Arial Narrow" w:hAnsi="Arial Narrow"/>
          <w:b/>
          <w:bCs/>
          <w:sz w:val="22"/>
          <w:szCs w:val="22"/>
        </w:rPr>
        <w:t>2026</w:t>
      </w:r>
      <w:r w:rsidR="00993444" w:rsidRPr="001C5331">
        <w:rPr>
          <w:rFonts w:ascii="Arial Narrow" w:hAnsi="Arial Narrow"/>
          <w:sz w:val="22"/>
          <w:szCs w:val="22"/>
        </w:rPr>
        <w:t xml:space="preserve">, </w:t>
      </w:r>
      <w:r w:rsidR="005C6315" w:rsidRPr="001C5331">
        <w:rPr>
          <w:rFonts w:ascii="Arial Narrow" w:hAnsi="Arial Narrow"/>
          <w:b/>
          <w:bCs/>
          <w:sz w:val="22"/>
          <w:szCs w:val="22"/>
        </w:rPr>
        <w:t>PASSE APRES</w:t>
      </w:r>
      <w:r w:rsidR="009B0239" w:rsidRPr="001C5331">
        <w:rPr>
          <w:rFonts w:ascii="Arial Narrow" w:hAnsi="Arial Narrow"/>
          <w:b/>
          <w:bCs/>
          <w:sz w:val="22"/>
          <w:szCs w:val="22"/>
        </w:rPr>
        <w:t xml:space="preserve"> </w:t>
      </w:r>
      <w:r w:rsidR="001D7D07" w:rsidRPr="001C5331">
        <w:rPr>
          <w:rFonts w:ascii="Arial Narrow" w:hAnsi="Arial Narrow"/>
          <w:b/>
          <w:sz w:val="22"/>
          <w:szCs w:val="22"/>
        </w:rPr>
        <w:t xml:space="preserve">APPEL D’OFFRES </w:t>
      </w:r>
      <w:r w:rsidR="001D7D07" w:rsidRPr="001C5331">
        <w:rPr>
          <w:rFonts w:ascii="Arial Narrow" w:hAnsi="Arial Narrow"/>
          <w:b/>
          <w:bCs/>
          <w:sz w:val="22"/>
          <w:szCs w:val="22"/>
        </w:rPr>
        <w:t>NATIONAL</w:t>
      </w:r>
      <w:r w:rsidR="001D7D07" w:rsidRPr="001C5331">
        <w:rPr>
          <w:rFonts w:ascii="Arial Narrow" w:hAnsi="Arial Narrow"/>
          <w:b/>
          <w:bCs/>
          <w:spacing w:val="5"/>
          <w:sz w:val="22"/>
          <w:szCs w:val="22"/>
        </w:rPr>
        <w:t xml:space="preserve"> </w:t>
      </w:r>
      <w:r w:rsidR="00C5244D">
        <w:rPr>
          <w:rFonts w:ascii="Arial Narrow" w:hAnsi="Arial Narrow"/>
          <w:b/>
          <w:bCs/>
          <w:sz w:val="22"/>
          <w:szCs w:val="22"/>
        </w:rPr>
        <w:t xml:space="preserve">OUVERT </w:t>
      </w:r>
      <w:r>
        <w:rPr>
          <w:rFonts w:ascii="Arial Narrow" w:hAnsi="Arial Narrow"/>
          <w:b/>
          <w:bCs/>
          <w:sz w:val="22"/>
          <w:szCs w:val="22"/>
        </w:rPr>
        <w:t xml:space="preserve">EN PROCEDURE D’URGENCE </w:t>
      </w:r>
      <w:r w:rsidR="00C5244D">
        <w:rPr>
          <w:rFonts w:ascii="Arial Narrow" w:hAnsi="Arial Narrow"/>
          <w:b/>
          <w:bCs/>
          <w:sz w:val="22"/>
          <w:szCs w:val="22"/>
        </w:rPr>
        <w:t>N°_____/AONO</w:t>
      </w:r>
      <w:r w:rsidR="00A676FE" w:rsidRPr="001C5331">
        <w:rPr>
          <w:rFonts w:ascii="Arial Narrow" w:hAnsi="Arial Narrow"/>
          <w:b/>
          <w:bCs/>
          <w:sz w:val="22"/>
          <w:szCs w:val="22"/>
        </w:rPr>
        <w:t>/</w:t>
      </w:r>
      <w:r>
        <w:rPr>
          <w:rFonts w:ascii="Arial Narrow" w:hAnsi="Arial Narrow"/>
          <w:b/>
          <w:bCs/>
          <w:sz w:val="22"/>
          <w:szCs w:val="22"/>
        </w:rPr>
        <w:t>PU/</w:t>
      </w:r>
      <w:r w:rsidR="00A676FE" w:rsidRPr="001C5331">
        <w:rPr>
          <w:rFonts w:ascii="Arial Narrow" w:hAnsi="Arial Narrow"/>
          <w:b/>
          <w:bCs/>
          <w:spacing w:val="17"/>
          <w:sz w:val="22"/>
          <w:szCs w:val="22"/>
        </w:rPr>
        <w:t>L12/</w:t>
      </w:r>
      <w:r w:rsidR="00A676FE" w:rsidRPr="001C5331">
        <w:rPr>
          <w:rFonts w:ascii="Arial Narrow" w:hAnsi="Arial Narrow"/>
          <w:b/>
          <w:bCs/>
          <w:sz w:val="22"/>
          <w:szCs w:val="22"/>
        </w:rPr>
        <w:t>CDPM/</w:t>
      </w:r>
      <w:r w:rsidR="00DF4303" w:rsidRPr="001C5331">
        <w:rPr>
          <w:rFonts w:ascii="Arial Narrow" w:hAnsi="Arial Narrow"/>
          <w:b/>
          <w:bCs/>
          <w:sz w:val="22"/>
          <w:szCs w:val="22"/>
        </w:rPr>
        <w:t>2026</w:t>
      </w:r>
      <w:r w:rsidR="00A676FE" w:rsidRPr="001C5331">
        <w:rPr>
          <w:rFonts w:ascii="Arial Narrow" w:hAnsi="Arial Narrow"/>
          <w:b/>
          <w:bCs/>
          <w:sz w:val="22"/>
          <w:szCs w:val="22"/>
        </w:rPr>
        <w:t xml:space="preserve"> DU</w:t>
      </w:r>
      <w:r w:rsidR="00A676FE" w:rsidRPr="001C5331">
        <w:rPr>
          <w:rFonts w:ascii="Arial Narrow" w:hAnsi="Arial Narrow"/>
          <w:b/>
          <w:bCs/>
          <w:spacing w:val="6"/>
          <w:sz w:val="22"/>
          <w:szCs w:val="22"/>
        </w:rPr>
        <w:t xml:space="preserve"> ___/___/</w:t>
      </w:r>
      <w:r w:rsidR="00DF4303" w:rsidRPr="001C5331">
        <w:rPr>
          <w:rFonts w:ascii="Arial Narrow" w:hAnsi="Arial Narrow"/>
          <w:b/>
          <w:bCs/>
          <w:spacing w:val="6"/>
          <w:sz w:val="22"/>
          <w:szCs w:val="22"/>
        </w:rPr>
        <w:t>2026</w:t>
      </w:r>
      <w:r w:rsidR="00A676FE" w:rsidRPr="001C5331">
        <w:rPr>
          <w:rFonts w:ascii="Arial Narrow" w:hAnsi="Arial Narrow"/>
          <w:b/>
          <w:bCs/>
          <w:sz w:val="22"/>
          <w:szCs w:val="22"/>
        </w:rPr>
        <w:t>, EN VUE D</w:t>
      </w:r>
      <w:r w:rsidR="00A676FE" w:rsidRPr="00C5244D">
        <w:rPr>
          <w:rFonts w:ascii="Arial Narrow" w:hAnsi="Arial Narrow"/>
          <w:b/>
          <w:bCs/>
          <w:sz w:val="20"/>
          <w:szCs w:val="22"/>
        </w:rPr>
        <w:t xml:space="preserve">E </w:t>
      </w:r>
      <w:r w:rsidR="00C5244D" w:rsidRPr="00C5244D">
        <w:rPr>
          <w:rFonts w:ascii="Arial Narrow" w:hAnsi="Arial Narrow"/>
          <w:b/>
          <w:bCs/>
          <w:sz w:val="22"/>
        </w:rPr>
        <w:t>L’EXECUTION DES TRAVAUX DE CONSTRUCTION DE LA DELEGATION DEPARTEMENTALE DU TOURISME ET DE LOISIRS A AMBAM, DEPARTEMENT DE LA VALLEE DU NTEM, REGION DU SUD. PHASE 1</w:t>
      </w:r>
    </w:p>
    <w:p w:rsidR="00631790" w:rsidRPr="001C5331" w:rsidRDefault="00631790" w:rsidP="00631790">
      <w:pPr>
        <w:spacing w:line="276" w:lineRule="auto"/>
        <w:jc w:val="both"/>
        <w:rPr>
          <w:rFonts w:ascii="Arial Narrow" w:hAnsi="Arial Narrow"/>
          <w:b/>
          <w:bCs/>
          <w:color w:val="FF0000"/>
          <w:sz w:val="14"/>
          <w:szCs w:val="22"/>
        </w:rPr>
      </w:pPr>
    </w:p>
    <w:p w:rsidR="004A1C3F" w:rsidRPr="001C5331" w:rsidRDefault="004A1C3F" w:rsidP="005C6315">
      <w:pPr>
        <w:widowControl w:val="0"/>
        <w:tabs>
          <w:tab w:val="left" w:pos="2760"/>
        </w:tabs>
        <w:autoSpaceDE w:val="0"/>
        <w:spacing w:line="360" w:lineRule="auto"/>
        <w:jc w:val="both"/>
        <w:rPr>
          <w:rFonts w:ascii="Arial Narrow" w:hAnsi="Arial Narrow"/>
          <w:b/>
          <w:bCs/>
          <w:sz w:val="22"/>
          <w:szCs w:val="22"/>
        </w:rPr>
      </w:pPr>
      <w:r w:rsidRPr="001C5331">
        <w:rPr>
          <w:rFonts w:ascii="Arial Narrow" w:hAnsi="Arial Narrow"/>
          <w:b/>
          <w:bCs/>
          <w:sz w:val="22"/>
          <w:szCs w:val="22"/>
        </w:rPr>
        <w:t xml:space="preserve">Maître d’Ouvrage </w:t>
      </w:r>
      <w:r w:rsidR="00FB72E7">
        <w:rPr>
          <w:rFonts w:ascii="Arial Narrow" w:hAnsi="Arial Narrow"/>
          <w:b/>
          <w:bCs/>
          <w:sz w:val="22"/>
          <w:szCs w:val="22"/>
        </w:rPr>
        <w:t>D</w:t>
      </w:r>
      <w:r w:rsidR="001C5331" w:rsidRPr="001C5331">
        <w:rPr>
          <w:rFonts w:ascii="Arial Narrow" w:hAnsi="Arial Narrow"/>
          <w:b/>
          <w:bCs/>
          <w:sz w:val="22"/>
          <w:szCs w:val="22"/>
        </w:rPr>
        <w:t>élégué</w:t>
      </w:r>
      <w:r w:rsidRPr="001C5331">
        <w:rPr>
          <w:rFonts w:ascii="Arial Narrow" w:hAnsi="Arial Narrow"/>
          <w:b/>
          <w:bCs/>
          <w:sz w:val="22"/>
          <w:szCs w:val="22"/>
        </w:rPr>
        <w:t xml:space="preserve">: </w:t>
      </w:r>
      <w:r w:rsidR="00D84BC1" w:rsidRPr="001C5331">
        <w:rPr>
          <w:rFonts w:ascii="Arial Narrow" w:hAnsi="Arial Narrow"/>
          <w:sz w:val="22"/>
          <w:szCs w:val="22"/>
        </w:rPr>
        <w:t>M. LE</w:t>
      </w:r>
      <w:r w:rsidR="00D84BC1" w:rsidRPr="001C5331">
        <w:rPr>
          <w:rFonts w:ascii="Arial Narrow" w:hAnsi="Arial Narrow"/>
          <w:b/>
          <w:bCs/>
          <w:sz w:val="22"/>
          <w:szCs w:val="22"/>
        </w:rPr>
        <w:t xml:space="preserve"> </w:t>
      </w:r>
      <w:r w:rsidR="00D84BC1" w:rsidRPr="001C5331">
        <w:rPr>
          <w:rFonts w:ascii="Arial Narrow" w:hAnsi="Arial Narrow"/>
          <w:sz w:val="22"/>
          <w:szCs w:val="22"/>
        </w:rPr>
        <w:t>PREFET DU DEPARTEMENT DE LA VALLEE DU NTEM</w:t>
      </w:r>
      <w:r w:rsidRPr="001C5331">
        <w:rPr>
          <w:rFonts w:ascii="Arial Narrow" w:hAnsi="Arial Narrow"/>
          <w:b/>
          <w:bCs/>
          <w:sz w:val="22"/>
          <w:szCs w:val="22"/>
        </w:rPr>
        <w:t xml:space="preserve"> </w:t>
      </w:r>
    </w:p>
    <w:p w:rsidR="005C6315" w:rsidRPr="001C5331" w:rsidRDefault="005C6315" w:rsidP="005C6315">
      <w:pPr>
        <w:widowControl w:val="0"/>
        <w:tabs>
          <w:tab w:val="left" w:pos="2760"/>
        </w:tabs>
        <w:autoSpaceDE w:val="0"/>
        <w:spacing w:line="360" w:lineRule="auto"/>
        <w:jc w:val="both"/>
        <w:rPr>
          <w:rFonts w:ascii="Arial Narrow" w:hAnsi="Arial Narrow"/>
          <w:sz w:val="22"/>
          <w:szCs w:val="22"/>
        </w:rPr>
      </w:pPr>
      <w:r w:rsidRPr="001C5331">
        <w:rPr>
          <w:rFonts w:ascii="Arial Narrow" w:hAnsi="Arial Narrow"/>
          <w:b/>
          <w:bCs/>
          <w:sz w:val="22"/>
          <w:szCs w:val="22"/>
        </w:rPr>
        <w:t>TITULAIRE</w:t>
      </w:r>
      <w:r w:rsidRPr="001C5331">
        <w:rPr>
          <w:rFonts w:ascii="Arial Narrow" w:hAnsi="Arial Narrow"/>
          <w:sz w:val="22"/>
          <w:szCs w:val="22"/>
        </w:rPr>
        <w:t xml:space="preserve"> :</w:t>
      </w:r>
      <w:r w:rsidRPr="001C5331">
        <w:rPr>
          <w:rFonts w:ascii="Arial Narrow" w:hAnsi="Arial Narrow"/>
          <w:i/>
          <w:iCs/>
          <w:sz w:val="22"/>
          <w:szCs w:val="22"/>
        </w:rPr>
        <w:t xml:space="preserve"> </w:t>
      </w:r>
      <w:r w:rsidR="004A1C3F" w:rsidRPr="001C5331">
        <w:rPr>
          <w:rFonts w:ascii="Arial Narrow" w:hAnsi="Arial Narrow"/>
          <w:sz w:val="22"/>
          <w:szCs w:val="22"/>
        </w:rPr>
        <w:t>________________________________________________________________</w:t>
      </w:r>
      <w:r w:rsidRPr="001C5331">
        <w:rPr>
          <w:rFonts w:ascii="Arial Narrow" w:hAnsi="Arial Narrow"/>
          <w:i/>
          <w:iCs/>
          <w:sz w:val="22"/>
          <w:szCs w:val="22"/>
        </w:rPr>
        <w:t xml:space="preserve"> </w:t>
      </w:r>
    </w:p>
    <w:p w:rsidR="005C6315" w:rsidRPr="001C5331" w:rsidRDefault="004A1C3F" w:rsidP="004A1C3F">
      <w:pPr>
        <w:widowControl w:val="0"/>
        <w:tabs>
          <w:tab w:val="left" w:pos="2680"/>
          <w:tab w:val="left" w:pos="5954"/>
        </w:tabs>
        <w:autoSpaceDE w:val="0"/>
        <w:spacing w:line="360" w:lineRule="auto"/>
        <w:jc w:val="both"/>
        <w:rPr>
          <w:rFonts w:ascii="Arial Narrow" w:hAnsi="Arial Narrow"/>
          <w:b/>
          <w:bCs/>
          <w:sz w:val="22"/>
          <w:szCs w:val="22"/>
          <w:lang w:val="pt-PT"/>
        </w:rPr>
      </w:pPr>
      <w:r w:rsidRPr="001C5331">
        <w:rPr>
          <w:rFonts w:ascii="Arial Narrow" w:hAnsi="Arial Narrow"/>
          <w:b/>
          <w:bCs/>
          <w:sz w:val="22"/>
          <w:szCs w:val="22"/>
          <w:lang w:val="pt-PT"/>
        </w:rPr>
        <w:t xml:space="preserve">ADRESSE:                                       </w:t>
      </w:r>
    </w:p>
    <w:p w:rsidR="004A1C3F" w:rsidRPr="001C533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1C5331">
        <w:rPr>
          <w:rFonts w:ascii="Arial Narrow" w:hAnsi="Arial Narrow"/>
          <w:sz w:val="22"/>
          <w:szCs w:val="22"/>
          <w:lang w:val="pt-PT"/>
        </w:rPr>
        <w:t xml:space="preserve">                         BP:_____________________________________</w:t>
      </w:r>
    </w:p>
    <w:p w:rsidR="004A1C3F" w:rsidRPr="001C533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1C5331">
        <w:rPr>
          <w:rFonts w:ascii="Arial Narrow" w:hAnsi="Arial Narrow"/>
          <w:sz w:val="22"/>
          <w:szCs w:val="22"/>
          <w:lang w:val="pt-PT"/>
        </w:rPr>
        <w:t xml:space="preserve">                           TEL:____________________________________</w:t>
      </w:r>
    </w:p>
    <w:p w:rsidR="004A1C3F" w:rsidRPr="001C533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1C5331">
        <w:rPr>
          <w:rFonts w:ascii="Arial Narrow" w:hAnsi="Arial Narrow"/>
          <w:sz w:val="22"/>
          <w:szCs w:val="22"/>
          <w:lang w:val="pt-PT"/>
        </w:rPr>
        <w:t xml:space="preserve">                           N° DE COMPTE:__________________________</w:t>
      </w:r>
    </w:p>
    <w:p w:rsidR="004A1C3F" w:rsidRPr="001C533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1C5331">
        <w:rPr>
          <w:rFonts w:ascii="Arial Narrow" w:hAnsi="Arial Narrow"/>
          <w:sz w:val="22"/>
          <w:szCs w:val="22"/>
          <w:lang w:val="pt-PT"/>
        </w:rPr>
        <w:t xml:space="preserve">                           N° R.C:___________________________________</w:t>
      </w:r>
    </w:p>
    <w:p w:rsidR="004A1C3F" w:rsidRPr="001C5331" w:rsidRDefault="004A1C3F" w:rsidP="001C58BA">
      <w:pPr>
        <w:widowControl w:val="0"/>
        <w:tabs>
          <w:tab w:val="left" w:pos="2680"/>
          <w:tab w:val="left" w:pos="5954"/>
        </w:tabs>
        <w:autoSpaceDE w:val="0"/>
        <w:spacing w:line="276" w:lineRule="auto"/>
        <w:jc w:val="both"/>
        <w:rPr>
          <w:rFonts w:ascii="Arial Narrow" w:hAnsi="Arial Narrow"/>
          <w:sz w:val="22"/>
          <w:szCs w:val="22"/>
          <w:lang w:val="pt-PT"/>
        </w:rPr>
      </w:pPr>
      <w:r w:rsidRPr="001C5331">
        <w:rPr>
          <w:rFonts w:ascii="Arial Narrow" w:hAnsi="Arial Narrow"/>
          <w:sz w:val="22"/>
          <w:szCs w:val="22"/>
          <w:lang w:val="pt-PT"/>
        </w:rPr>
        <w:t xml:space="preserve">                           N° CONTRIBUABLE: _____________________________</w:t>
      </w:r>
    </w:p>
    <w:p w:rsidR="00CB7C02" w:rsidRPr="001C5331" w:rsidRDefault="00CB7C02" w:rsidP="00CB7C02">
      <w:pPr>
        <w:widowControl w:val="0"/>
        <w:autoSpaceDE w:val="0"/>
        <w:jc w:val="both"/>
        <w:rPr>
          <w:rFonts w:ascii="Arial Narrow" w:hAnsi="Arial Narrow"/>
          <w:b/>
          <w:bCs/>
          <w:sz w:val="22"/>
          <w:szCs w:val="22"/>
        </w:rPr>
      </w:pPr>
    </w:p>
    <w:p w:rsidR="00631790" w:rsidRPr="001C5331" w:rsidRDefault="005C6315" w:rsidP="00C5244D">
      <w:pPr>
        <w:spacing w:line="276" w:lineRule="auto"/>
        <w:jc w:val="center"/>
        <w:rPr>
          <w:rFonts w:ascii="Arial Narrow" w:hAnsi="Arial Narrow"/>
          <w:b/>
          <w:bCs/>
          <w:sz w:val="22"/>
          <w:szCs w:val="22"/>
        </w:rPr>
      </w:pPr>
      <w:r w:rsidRPr="001C5331">
        <w:rPr>
          <w:rFonts w:ascii="Arial Narrow" w:hAnsi="Arial Narrow"/>
          <w:b/>
          <w:bCs/>
          <w:sz w:val="22"/>
          <w:szCs w:val="22"/>
        </w:rPr>
        <w:t>OBJET</w:t>
      </w:r>
      <w:r w:rsidRPr="001C5331">
        <w:rPr>
          <w:rFonts w:ascii="Arial Narrow" w:hAnsi="Arial Narrow"/>
          <w:b/>
          <w:bCs/>
          <w:sz w:val="22"/>
          <w:szCs w:val="22"/>
        </w:rPr>
        <w:tab/>
        <w:t>:</w:t>
      </w:r>
      <w:r w:rsidRPr="001C5331">
        <w:rPr>
          <w:rFonts w:ascii="Arial Narrow" w:hAnsi="Arial Narrow"/>
          <w:i/>
          <w:iCs/>
          <w:sz w:val="22"/>
          <w:szCs w:val="22"/>
        </w:rPr>
        <w:t xml:space="preserve"> </w:t>
      </w:r>
      <w:r w:rsidR="00C5244D" w:rsidRPr="00C5244D">
        <w:rPr>
          <w:rFonts w:ascii="Arial Narrow" w:hAnsi="Arial Narrow"/>
          <w:b/>
          <w:bCs/>
          <w:sz w:val="22"/>
        </w:rPr>
        <w:t>TRAVAUX DE CONSTRUCTION DE LA DELEGATION DEPARTEMENTALE DU TOURISME ET DE LOISIRS A AMBAM, DEPARTEMENT DE LA VALLEE DU NTEM, REGION DU SUD. PHASE 1</w:t>
      </w:r>
    </w:p>
    <w:p w:rsidR="009B0239" w:rsidRPr="001C5331" w:rsidRDefault="009B0239" w:rsidP="00F357E3">
      <w:pPr>
        <w:widowControl w:val="0"/>
        <w:autoSpaceDE w:val="0"/>
        <w:jc w:val="both"/>
        <w:rPr>
          <w:rFonts w:ascii="Arial Narrow" w:hAnsi="Arial Narrow"/>
          <w:sz w:val="14"/>
          <w:szCs w:val="22"/>
        </w:rPr>
      </w:pPr>
    </w:p>
    <w:p w:rsidR="008169AF" w:rsidRPr="001C5331" w:rsidRDefault="00F357E3" w:rsidP="00230C15">
      <w:pPr>
        <w:widowControl w:val="0"/>
        <w:tabs>
          <w:tab w:val="left" w:pos="2760"/>
        </w:tabs>
        <w:autoSpaceDE w:val="0"/>
        <w:spacing w:line="360" w:lineRule="auto"/>
        <w:jc w:val="both"/>
        <w:rPr>
          <w:rFonts w:ascii="Arial Narrow" w:hAnsi="Arial Narrow"/>
          <w:sz w:val="22"/>
          <w:szCs w:val="22"/>
        </w:rPr>
      </w:pPr>
      <w:r w:rsidRPr="001C5331">
        <w:rPr>
          <w:rFonts w:ascii="Arial Narrow" w:hAnsi="Arial Narrow"/>
          <w:b/>
          <w:bCs/>
          <w:sz w:val="22"/>
          <w:szCs w:val="22"/>
        </w:rPr>
        <w:t>LIEU</w:t>
      </w:r>
      <w:r w:rsidRPr="001C5331">
        <w:rPr>
          <w:rFonts w:ascii="Arial Narrow" w:hAnsi="Arial Narrow"/>
          <w:sz w:val="22"/>
          <w:szCs w:val="22"/>
        </w:rPr>
        <w:t xml:space="preserve"> :</w:t>
      </w:r>
      <w:r w:rsidR="008169AF" w:rsidRPr="001C5331">
        <w:rPr>
          <w:rFonts w:ascii="Arial Narrow" w:hAnsi="Arial Narrow"/>
          <w:sz w:val="22"/>
          <w:szCs w:val="22"/>
        </w:rPr>
        <w:t xml:space="preserve"> </w:t>
      </w:r>
      <w:r w:rsidR="009B0239" w:rsidRPr="001C5331">
        <w:rPr>
          <w:rFonts w:ascii="Arial Narrow" w:hAnsi="Arial Narrow"/>
          <w:sz w:val="22"/>
          <w:szCs w:val="22"/>
        </w:rPr>
        <w:t>_____________________________________________</w:t>
      </w:r>
      <w:r w:rsidR="00CB7C02" w:rsidRPr="001C5331">
        <w:rPr>
          <w:rFonts w:ascii="Arial Narrow" w:hAnsi="Arial Narrow" w:cs="Arial"/>
          <w:bCs/>
          <w:sz w:val="22"/>
          <w:szCs w:val="22"/>
        </w:rPr>
        <w:t xml:space="preserve"> </w:t>
      </w:r>
    </w:p>
    <w:p w:rsidR="00CB7C02" w:rsidRPr="001C5331" w:rsidRDefault="008169AF" w:rsidP="00230C15">
      <w:pPr>
        <w:widowControl w:val="0"/>
        <w:tabs>
          <w:tab w:val="left" w:pos="2760"/>
        </w:tabs>
        <w:autoSpaceDE w:val="0"/>
        <w:spacing w:line="360" w:lineRule="auto"/>
        <w:jc w:val="both"/>
        <w:rPr>
          <w:rFonts w:ascii="Arial Narrow" w:hAnsi="Arial Narrow"/>
          <w:b/>
          <w:bCs/>
          <w:sz w:val="22"/>
          <w:szCs w:val="22"/>
        </w:rPr>
      </w:pPr>
      <w:r w:rsidRPr="001C5331">
        <w:rPr>
          <w:rFonts w:ascii="Arial Narrow" w:hAnsi="Arial Narrow"/>
          <w:b/>
          <w:bCs/>
          <w:sz w:val="22"/>
          <w:szCs w:val="22"/>
        </w:rPr>
        <w:t>DELAI</w:t>
      </w:r>
      <w:r w:rsidR="009B0239" w:rsidRPr="001C5331">
        <w:rPr>
          <w:rFonts w:ascii="Arial Narrow" w:hAnsi="Arial Narrow"/>
          <w:b/>
          <w:bCs/>
          <w:sz w:val="22"/>
          <w:szCs w:val="22"/>
        </w:rPr>
        <w:t xml:space="preserve"> </w:t>
      </w:r>
      <w:r w:rsidRPr="001C5331">
        <w:rPr>
          <w:rFonts w:ascii="Arial Narrow" w:hAnsi="Arial Narrow"/>
          <w:b/>
          <w:bCs/>
          <w:sz w:val="22"/>
          <w:szCs w:val="22"/>
        </w:rPr>
        <w:t>D’EXECUTION</w:t>
      </w:r>
      <w:r w:rsidR="00DD3495" w:rsidRPr="001C5331">
        <w:rPr>
          <w:rFonts w:ascii="Arial Narrow" w:hAnsi="Arial Narrow"/>
          <w:b/>
          <w:bCs/>
          <w:sz w:val="22"/>
          <w:szCs w:val="22"/>
        </w:rPr>
        <w:tab/>
      </w:r>
      <w:r w:rsidR="00DD3495" w:rsidRPr="001C5331">
        <w:rPr>
          <w:rFonts w:ascii="Arial Narrow" w:hAnsi="Arial Narrow"/>
          <w:sz w:val="22"/>
          <w:szCs w:val="22"/>
        </w:rPr>
        <w:t xml:space="preserve">: </w:t>
      </w:r>
      <w:r w:rsidR="009B0239" w:rsidRPr="001C5331">
        <w:rPr>
          <w:rFonts w:ascii="Arial Narrow" w:hAnsi="Arial Narrow"/>
          <w:sz w:val="22"/>
          <w:szCs w:val="22"/>
        </w:rPr>
        <w:t>____________________________</w:t>
      </w:r>
      <w:r w:rsidR="00F357E3" w:rsidRPr="001C5331">
        <w:rPr>
          <w:rFonts w:ascii="Arial Narrow" w:hAnsi="Arial Narrow"/>
          <w:b/>
          <w:bCs/>
          <w:sz w:val="22"/>
          <w:szCs w:val="22"/>
        </w:rPr>
        <w:t xml:space="preserve"> </w:t>
      </w:r>
    </w:p>
    <w:p w:rsidR="00D84BC1" w:rsidRPr="001C5331" w:rsidRDefault="008169AF" w:rsidP="00230C15">
      <w:pPr>
        <w:widowControl w:val="0"/>
        <w:tabs>
          <w:tab w:val="left" w:pos="2760"/>
        </w:tabs>
        <w:autoSpaceDE w:val="0"/>
        <w:spacing w:line="360" w:lineRule="auto"/>
        <w:jc w:val="both"/>
        <w:rPr>
          <w:rFonts w:ascii="Arial Narrow" w:hAnsi="Arial Narrow"/>
          <w:b/>
          <w:bCs/>
          <w:sz w:val="22"/>
          <w:szCs w:val="22"/>
        </w:rPr>
      </w:pPr>
      <w:r w:rsidRPr="001C5331">
        <w:rPr>
          <w:rFonts w:ascii="Arial Narrow" w:hAnsi="Arial Narrow"/>
          <w:b/>
          <w:bCs/>
          <w:sz w:val="22"/>
          <w:szCs w:val="22"/>
        </w:rPr>
        <w:t>MONTANT EN</w:t>
      </w:r>
      <w:r w:rsidR="009B0239" w:rsidRPr="001C5331">
        <w:rPr>
          <w:rFonts w:ascii="Arial Narrow" w:hAnsi="Arial Narrow"/>
          <w:b/>
          <w:bCs/>
          <w:sz w:val="22"/>
          <w:szCs w:val="22"/>
        </w:rPr>
        <w:t xml:space="preserve"> </w:t>
      </w:r>
      <w:r w:rsidRPr="001C5331">
        <w:rPr>
          <w:rFonts w:ascii="Arial Narrow" w:hAnsi="Arial Narrow"/>
          <w:b/>
          <w:bCs/>
          <w:sz w:val="22"/>
          <w:szCs w:val="22"/>
        </w:rPr>
        <w:t>FCFA</w:t>
      </w:r>
      <w:r w:rsidR="00D84BC1" w:rsidRPr="001C5331">
        <w:rPr>
          <w:rFonts w:ascii="Arial Narrow" w:hAnsi="Arial Narrow"/>
          <w:b/>
          <w:bCs/>
          <w:sz w:val="22"/>
          <w:szCs w:val="22"/>
        </w:rPr>
        <w:t xml:space="preserve">                        :____________________________________________</w:t>
      </w:r>
    </w:p>
    <w:p w:rsidR="008169AF" w:rsidRPr="001C5331" w:rsidRDefault="008169AF" w:rsidP="00230C15">
      <w:pPr>
        <w:widowControl w:val="0"/>
        <w:tabs>
          <w:tab w:val="left" w:pos="2760"/>
        </w:tabs>
        <w:autoSpaceDE w:val="0"/>
        <w:spacing w:line="360" w:lineRule="auto"/>
        <w:jc w:val="both"/>
        <w:rPr>
          <w:rFonts w:ascii="Arial Narrow" w:hAnsi="Arial Narrow"/>
          <w:sz w:val="22"/>
          <w:szCs w:val="22"/>
        </w:rPr>
      </w:pPr>
      <w:r w:rsidRPr="001C5331">
        <w:rPr>
          <w:rFonts w:ascii="Arial Narrow" w:hAnsi="Arial Narrow"/>
          <w:b/>
          <w:bCs/>
          <w:sz w:val="22"/>
          <w:szCs w:val="22"/>
        </w:rPr>
        <w:tab/>
      </w:r>
    </w:p>
    <w:tbl>
      <w:tblPr>
        <w:tblW w:w="8788" w:type="dxa"/>
        <w:tblInd w:w="421" w:type="dxa"/>
        <w:tblLayout w:type="fixed"/>
        <w:tblCellMar>
          <w:left w:w="10" w:type="dxa"/>
          <w:right w:w="10" w:type="dxa"/>
        </w:tblCellMar>
        <w:tblLook w:val="0000" w:firstRow="0" w:lastRow="0" w:firstColumn="0" w:lastColumn="0" w:noHBand="0" w:noVBand="0"/>
      </w:tblPr>
      <w:tblGrid>
        <w:gridCol w:w="1984"/>
        <w:gridCol w:w="3402"/>
        <w:gridCol w:w="3402"/>
      </w:tblGrid>
      <w:tr w:rsidR="00552617" w:rsidRPr="001C5331"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b/>
                <w:bCs/>
                <w:sz w:val="22"/>
                <w:szCs w:val="22"/>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jc w:val="center"/>
              <w:rPr>
                <w:rFonts w:ascii="Arial Narrow" w:hAnsi="Arial Narrow"/>
                <w:b/>
                <w:bCs/>
                <w:sz w:val="22"/>
                <w:szCs w:val="22"/>
              </w:rPr>
            </w:pPr>
            <w:r w:rsidRPr="001C5331">
              <w:rPr>
                <w:rFonts w:ascii="Arial Narrow" w:hAnsi="Arial Narrow"/>
                <w:b/>
                <w:bCs/>
                <w:sz w:val="22"/>
                <w:szCs w:val="22"/>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D84BC1" w:rsidRPr="001C5331" w:rsidRDefault="00D84BC1" w:rsidP="00D84BC1">
            <w:pPr>
              <w:widowControl w:val="0"/>
              <w:autoSpaceDE w:val="0"/>
              <w:jc w:val="center"/>
              <w:rPr>
                <w:rFonts w:ascii="Arial Narrow" w:hAnsi="Arial Narrow"/>
                <w:b/>
                <w:bCs/>
                <w:sz w:val="22"/>
                <w:szCs w:val="22"/>
              </w:rPr>
            </w:pPr>
            <w:r w:rsidRPr="001C5331">
              <w:rPr>
                <w:rFonts w:ascii="Arial Narrow" w:hAnsi="Arial Narrow"/>
                <w:b/>
                <w:bCs/>
                <w:sz w:val="22"/>
                <w:szCs w:val="22"/>
              </w:rPr>
              <w:t>CHIFFRES</w:t>
            </w:r>
          </w:p>
        </w:tc>
      </w:tr>
      <w:tr w:rsidR="00552617" w:rsidRPr="001C5331" w:rsidTr="00D84BC1">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rPr>
                <w:rFonts w:ascii="Arial Narrow" w:hAnsi="Arial Narrow"/>
                <w:b/>
                <w:bCs/>
                <w:sz w:val="22"/>
                <w:szCs w:val="22"/>
              </w:rPr>
            </w:pPr>
            <w:r w:rsidRPr="001C5331">
              <w:rPr>
                <w:rFonts w:ascii="Arial Narrow" w:hAnsi="Arial Narrow"/>
                <w:b/>
                <w:bCs/>
                <w:sz w:val="22"/>
                <w:szCs w:val="22"/>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sz w:val="22"/>
                <w:szCs w:val="22"/>
              </w:rPr>
            </w:pPr>
          </w:p>
        </w:tc>
        <w:tc>
          <w:tcPr>
            <w:tcW w:w="3402" w:type="dxa"/>
            <w:tcBorders>
              <w:top w:val="single" w:sz="4" w:space="0" w:color="221F1F"/>
              <w:left w:val="single" w:sz="4" w:space="0" w:color="221F1F"/>
              <w:bottom w:val="single" w:sz="4" w:space="0" w:color="221F1F"/>
              <w:right w:val="single" w:sz="4" w:space="0" w:color="221F1F"/>
            </w:tcBorders>
          </w:tcPr>
          <w:p w:rsidR="00D84BC1" w:rsidRPr="001C5331" w:rsidRDefault="00D84BC1" w:rsidP="00230C15">
            <w:pPr>
              <w:widowControl w:val="0"/>
              <w:autoSpaceDE w:val="0"/>
              <w:spacing w:line="360" w:lineRule="auto"/>
              <w:jc w:val="both"/>
              <w:rPr>
                <w:rFonts w:ascii="Arial Narrow" w:hAnsi="Arial Narrow"/>
                <w:sz w:val="22"/>
                <w:szCs w:val="22"/>
              </w:rPr>
            </w:pPr>
          </w:p>
        </w:tc>
      </w:tr>
      <w:tr w:rsidR="00552617" w:rsidRPr="001C533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rPr>
                <w:rFonts w:ascii="Arial Narrow" w:hAnsi="Arial Narrow"/>
                <w:b/>
                <w:bCs/>
                <w:sz w:val="22"/>
                <w:szCs w:val="22"/>
              </w:rPr>
            </w:pPr>
            <w:r w:rsidRPr="001C5331">
              <w:rPr>
                <w:rFonts w:ascii="Arial Narrow" w:hAnsi="Arial Narrow"/>
                <w:b/>
                <w:bCs/>
                <w:sz w:val="22"/>
                <w:szCs w:val="22"/>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sz w:val="22"/>
                <w:szCs w:val="22"/>
              </w:rPr>
            </w:pPr>
          </w:p>
        </w:tc>
        <w:tc>
          <w:tcPr>
            <w:tcW w:w="3402" w:type="dxa"/>
            <w:tcBorders>
              <w:top w:val="single" w:sz="4" w:space="0" w:color="221F1F"/>
              <w:left w:val="single" w:sz="4" w:space="0" w:color="221F1F"/>
              <w:bottom w:val="single" w:sz="4" w:space="0" w:color="221F1F"/>
              <w:right w:val="single" w:sz="4" w:space="0" w:color="221F1F"/>
            </w:tcBorders>
          </w:tcPr>
          <w:p w:rsidR="00D84BC1" w:rsidRPr="001C5331" w:rsidRDefault="00D84BC1" w:rsidP="00230C15">
            <w:pPr>
              <w:widowControl w:val="0"/>
              <w:autoSpaceDE w:val="0"/>
              <w:spacing w:line="360" w:lineRule="auto"/>
              <w:jc w:val="both"/>
              <w:rPr>
                <w:rFonts w:ascii="Arial Narrow" w:hAnsi="Arial Narrow"/>
                <w:sz w:val="22"/>
                <w:szCs w:val="22"/>
              </w:rPr>
            </w:pPr>
          </w:p>
        </w:tc>
      </w:tr>
      <w:tr w:rsidR="00552617" w:rsidRPr="001C533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rPr>
                <w:rFonts w:ascii="Arial Narrow" w:hAnsi="Arial Narrow"/>
                <w:b/>
                <w:bCs/>
                <w:sz w:val="22"/>
                <w:szCs w:val="22"/>
              </w:rPr>
            </w:pPr>
            <w:r w:rsidRPr="001C5331">
              <w:rPr>
                <w:rFonts w:ascii="Arial Narrow" w:hAnsi="Arial Narrow"/>
                <w:b/>
                <w:bCs/>
                <w:sz w:val="22"/>
                <w:szCs w:val="22"/>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sz w:val="22"/>
                <w:szCs w:val="22"/>
              </w:rPr>
            </w:pPr>
          </w:p>
        </w:tc>
        <w:tc>
          <w:tcPr>
            <w:tcW w:w="3402" w:type="dxa"/>
            <w:tcBorders>
              <w:top w:val="single" w:sz="4" w:space="0" w:color="221F1F"/>
              <w:left w:val="single" w:sz="4" w:space="0" w:color="221F1F"/>
              <w:bottom w:val="single" w:sz="4" w:space="0" w:color="221F1F"/>
              <w:right w:val="single" w:sz="4" w:space="0" w:color="221F1F"/>
            </w:tcBorders>
          </w:tcPr>
          <w:p w:rsidR="00D84BC1" w:rsidRPr="001C5331" w:rsidRDefault="00D84BC1" w:rsidP="00230C15">
            <w:pPr>
              <w:widowControl w:val="0"/>
              <w:autoSpaceDE w:val="0"/>
              <w:spacing w:line="360" w:lineRule="auto"/>
              <w:jc w:val="both"/>
              <w:rPr>
                <w:rFonts w:ascii="Arial Narrow" w:hAnsi="Arial Narrow"/>
                <w:sz w:val="22"/>
                <w:szCs w:val="22"/>
              </w:rPr>
            </w:pPr>
          </w:p>
        </w:tc>
      </w:tr>
      <w:tr w:rsidR="00552617" w:rsidRPr="001C5331" w:rsidTr="00D84BC1">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rPr>
                <w:rFonts w:ascii="Arial Narrow" w:hAnsi="Arial Narrow"/>
                <w:b/>
                <w:bCs/>
                <w:sz w:val="22"/>
                <w:szCs w:val="22"/>
              </w:rPr>
            </w:pPr>
            <w:r w:rsidRPr="001C5331">
              <w:rPr>
                <w:rFonts w:ascii="Arial Narrow" w:hAnsi="Arial Narrow"/>
                <w:b/>
                <w:bCs/>
                <w:sz w:val="22"/>
                <w:szCs w:val="22"/>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sz w:val="22"/>
                <w:szCs w:val="22"/>
              </w:rPr>
            </w:pPr>
          </w:p>
        </w:tc>
        <w:tc>
          <w:tcPr>
            <w:tcW w:w="3402" w:type="dxa"/>
            <w:tcBorders>
              <w:top w:val="single" w:sz="4" w:space="0" w:color="221F1F"/>
              <w:left w:val="single" w:sz="4" w:space="0" w:color="221F1F"/>
              <w:bottom w:val="single" w:sz="4" w:space="0" w:color="221F1F"/>
              <w:right w:val="single" w:sz="4" w:space="0" w:color="221F1F"/>
            </w:tcBorders>
          </w:tcPr>
          <w:p w:rsidR="00D84BC1" w:rsidRPr="001C5331" w:rsidRDefault="00D84BC1" w:rsidP="00230C15">
            <w:pPr>
              <w:widowControl w:val="0"/>
              <w:autoSpaceDE w:val="0"/>
              <w:spacing w:line="360" w:lineRule="auto"/>
              <w:jc w:val="both"/>
              <w:rPr>
                <w:rFonts w:ascii="Arial Narrow" w:hAnsi="Arial Narrow"/>
                <w:sz w:val="22"/>
                <w:szCs w:val="22"/>
              </w:rPr>
            </w:pPr>
          </w:p>
        </w:tc>
      </w:tr>
      <w:tr w:rsidR="00D84BC1" w:rsidRPr="001C5331" w:rsidTr="00D84BC1">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84BC1" w:rsidRPr="001C5331" w:rsidRDefault="00D84BC1" w:rsidP="00D84BC1">
            <w:pPr>
              <w:widowControl w:val="0"/>
              <w:autoSpaceDE w:val="0"/>
              <w:rPr>
                <w:rFonts w:ascii="Arial Narrow" w:hAnsi="Arial Narrow"/>
                <w:b/>
                <w:bCs/>
                <w:sz w:val="22"/>
                <w:szCs w:val="22"/>
              </w:rPr>
            </w:pPr>
            <w:r w:rsidRPr="001C5331">
              <w:rPr>
                <w:rFonts w:ascii="Arial Narrow" w:hAnsi="Arial Narrow"/>
                <w:b/>
                <w:bCs/>
                <w:sz w:val="22"/>
                <w:szCs w:val="22"/>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84BC1" w:rsidRPr="001C5331" w:rsidRDefault="00D84BC1" w:rsidP="00230C15">
            <w:pPr>
              <w:widowControl w:val="0"/>
              <w:autoSpaceDE w:val="0"/>
              <w:spacing w:line="360" w:lineRule="auto"/>
              <w:jc w:val="both"/>
              <w:rPr>
                <w:rFonts w:ascii="Arial Narrow" w:hAnsi="Arial Narrow"/>
                <w:sz w:val="22"/>
                <w:szCs w:val="22"/>
              </w:rPr>
            </w:pPr>
          </w:p>
        </w:tc>
        <w:tc>
          <w:tcPr>
            <w:tcW w:w="3402" w:type="dxa"/>
            <w:tcBorders>
              <w:top w:val="single" w:sz="4" w:space="0" w:color="221F1F"/>
              <w:left w:val="single" w:sz="4" w:space="0" w:color="221F1F"/>
              <w:bottom w:val="single" w:sz="4" w:space="0" w:color="221F1F"/>
              <w:right w:val="single" w:sz="4" w:space="0" w:color="221F1F"/>
            </w:tcBorders>
          </w:tcPr>
          <w:p w:rsidR="00D84BC1" w:rsidRPr="001C5331" w:rsidRDefault="00D84BC1" w:rsidP="00230C15">
            <w:pPr>
              <w:widowControl w:val="0"/>
              <w:autoSpaceDE w:val="0"/>
              <w:spacing w:line="360" w:lineRule="auto"/>
              <w:jc w:val="both"/>
              <w:rPr>
                <w:rFonts w:ascii="Arial Narrow" w:hAnsi="Arial Narrow"/>
                <w:sz w:val="22"/>
                <w:szCs w:val="22"/>
              </w:rPr>
            </w:pPr>
          </w:p>
        </w:tc>
      </w:tr>
    </w:tbl>
    <w:p w:rsidR="00D84BC1" w:rsidRPr="001C5331" w:rsidRDefault="00D84BC1" w:rsidP="00230C15">
      <w:pPr>
        <w:widowControl w:val="0"/>
        <w:autoSpaceDE w:val="0"/>
        <w:spacing w:line="360" w:lineRule="auto"/>
        <w:jc w:val="both"/>
        <w:rPr>
          <w:rFonts w:ascii="Arial Narrow" w:hAnsi="Arial Narrow"/>
          <w:sz w:val="14"/>
          <w:szCs w:val="22"/>
        </w:rPr>
      </w:pPr>
    </w:p>
    <w:p w:rsidR="008169AF" w:rsidRPr="001C5331" w:rsidRDefault="00F970A1" w:rsidP="00230C15">
      <w:pPr>
        <w:widowControl w:val="0"/>
        <w:autoSpaceDE w:val="0"/>
        <w:spacing w:line="360" w:lineRule="auto"/>
        <w:jc w:val="both"/>
        <w:rPr>
          <w:rFonts w:ascii="Arial Narrow" w:hAnsi="Arial Narrow"/>
          <w:b/>
          <w:bCs/>
          <w:sz w:val="22"/>
          <w:szCs w:val="22"/>
        </w:rPr>
      </w:pPr>
      <w:r w:rsidRPr="001C5331">
        <w:rPr>
          <w:rFonts w:ascii="Arial Narrow" w:hAnsi="Arial Narrow"/>
          <w:b/>
          <w:bCs/>
          <w:sz w:val="22"/>
          <w:szCs w:val="22"/>
        </w:rPr>
        <w:t>UNITE PHYSIQUE</w:t>
      </w:r>
      <w:r w:rsidR="00CC4450" w:rsidRPr="001C5331">
        <w:rPr>
          <w:rFonts w:ascii="Arial Narrow" w:hAnsi="Arial Narrow"/>
          <w:b/>
          <w:bCs/>
          <w:sz w:val="22"/>
          <w:szCs w:val="22"/>
        </w:rPr>
        <w:t xml:space="preserve"> : </w:t>
      </w:r>
      <w:r w:rsidR="001C5331" w:rsidRPr="001C5331">
        <w:rPr>
          <w:rFonts w:ascii="Arial Narrow" w:hAnsi="Arial Narrow"/>
          <w:sz w:val="22"/>
          <w:szCs w:val="22"/>
        </w:rPr>
        <w:t>Bâtiment Administratif</w:t>
      </w:r>
    </w:p>
    <w:p w:rsidR="008169AF" w:rsidRPr="001C5331" w:rsidRDefault="008169AF" w:rsidP="00230C15">
      <w:pPr>
        <w:widowControl w:val="0"/>
        <w:tabs>
          <w:tab w:val="left" w:pos="2760"/>
        </w:tabs>
        <w:autoSpaceDE w:val="0"/>
        <w:spacing w:line="360" w:lineRule="auto"/>
        <w:jc w:val="both"/>
        <w:rPr>
          <w:rFonts w:ascii="Arial Narrow" w:hAnsi="Arial Narrow"/>
          <w:sz w:val="22"/>
          <w:szCs w:val="22"/>
        </w:rPr>
      </w:pPr>
      <w:r w:rsidRPr="001C5331">
        <w:rPr>
          <w:rFonts w:ascii="Arial Narrow" w:hAnsi="Arial Narrow"/>
          <w:b/>
          <w:bCs/>
          <w:sz w:val="22"/>
          <w:szCs w:val="22"/>
        </w:rPr>
        <w:t>FINANCEMENT</w:t>
      </w:r>
      <w:r w:rsidRPr="001C5331">
        <w:rPr>
          <w:rFonts w:ascii="Arial Narrow" w:hAnsi="Arial Narrow"/>
          <w:b/>
          <w:bCs/>
          <w:sz w:val="22"/>
          <w:szCs w:val="22"/>
        </w:rPr>
        <w:tab/>
      </w:r>
      <w:r w:rsidRPr="001C5331">
        <w:rPr>
          <w:rFonts w:ascii="Arial Narrow" w:hAnsi="Arial Narrow"/>
          <w:sz w:val="22"/>
          <w:szCs w:val="22"/>
        </w:rPr>
        <w:t xml:space="preserve">: </w:t>
      </w:r>
      <w:r w:rsidR="00D84BC1" w:rsidRPr="001C5331">
        <w:rPr>
          <w:rFonts w:ascii="Arial Narrow" w:hAnsi="Arial Narrow"/>
          <w:sz w:val="22"/>
          <w:szCs w:val="22"/>
        </w:rPr>
        <w:t xml:space="preserve">BIP </w:t>
      </w:r>
      <w:r w:rsidR="00DF4303" w:rsidRPr="001C5331">
        <w:rPr>
          <w:rFonts w:ascii="Arial Narrow" w:hAnsi="Arial Narrow"/>
          <w:sz w:val="22"/>
          <w:szCs w:val="22"/>
        </w:rPr>
        <w:t>MINTOUL</w:t>
      </w:r>
      <w:r w:rsidR="00CB7C02" w:rsidRPr="001C5331">
        <w:rPr>
          <w:rFonts w:ascii="Arial Narrow" w:hAnsi="Arial Narrow"/>
          <w:sz w:val="22"/>
          <w:szCs w:val="22"/>
        </w:rPr>
        <w:t xml:space="preserve">, EXERCICE </w:t>
      </w:r>
      <w:r w:rsidR="00DF4303" w:rsidRPr="001C5331">
        <w:rPr>
          <w:rFonts w:ascii="Arial Narrow" w:hAnsi="Arial Narrow"/>
          <w:sz w:val="22"/>
          <w:szCs w:val="22"/>
        </w:rPr>
        <w:t>2026</w:t>
      </w:r>
      <w:r w:rsidR="00CB7C02" w:rsidRPr="001C5331">
        <w:rPr>
          <w:rFonts w:ascii="Arial Narrow" w:hAnsi="Arial Narrow"/>
          <w:sz w:val="22"/>
          <w:szCs w:val="22"/>
        </w:rPr>
        <w:t xml:space="preserve"> </w:t>
      </w:r>
    </w:p>
    <w:p w:rsidR="008169AF" w:rsidRPr="001C5331" w:rsidRDefault="008169AF" w:rsidP="00230C15">
      <w:pPr>
        <w:widowControl w:val="0"/>
        <w:tabs>
          <w:tab w:val="left" w:pos="2760"/>
        </w:tabs>
        <w:autoSpaceDE w:val="0"/>
        <w:spacing w:line="360" w:lineRule="auto"/>
        <w:jc w:val="both"/>
        <w:rPr>
          <w:rFonts w:ascii="Arial Narrow" w:hAnsi="Arial Narrow"/>
          <w:sz w:val="22"/>
          <w:szCs w:val="22"/>
        </w:rPr>
      </w:pPr>
      <w:r w:rsidRPr="001C5331">
        <w:rPr>
          <w:rFonts w:ascii="Arial Narrow" w:hAnsi="Arial Narrow"/>
          <w:b/>
          <w:bCs/>
          <w:sz w:val="22"/>
          <w:szCs w:val="22"/>
        </w:rPr>
        <w:t>IMPUTATION</w:t>
      </w:r>
      <w:r w:rsidRPr="001C5331">
        <w:rPr>
          <w:rFonts w:ascii="Arial Narrow" w:hAnsi="Arial Narrow"/>
          <w:b/>
          <w:bCs/>
          <w:sz w:val="22"/>
          <w:szCs w:val="22"/>
        </w:rPr>
        <w:tab/>
      </w:r>
      <w:r w:rsidRPr="001C5331">
        <w:rPr>
          <w:rFonts w:ascii="Arial Narrow" w:hAnsi="Arial Narrow"/>
          <w:sz w:val="22"/>
          <w:szCs w:val="22"/>
        </w:rPr>
        <w:t xml:space="preserve">: </w:t>
      </w:r>
      <w:r w:rsidR="00F357E3" w:rsidRPr="001C5331">
        <w:rPr>
          <w:rFonts w:ascii="Arial Narrow" w:hAnsi="Arial Narrow"/>
          <w:sz w:val="22"/>
          <w:szCs w:val="22"/>
        </w:rPr>
        <w:t>______________________________________</w:t>
      </w:r>
    </w:p>
    <w:p w:rsidR="008169AF" w:rsidRPr="001C5331" w:rsidRDefault="008169AF" w:rsidP="00230C15">
      <w:pPr>
        <w:widowControl w:val="0"/>
        <w:autoSpaceDE w:val="0"/>
        <w:spacing w:line="360" w:lineRule="auto"/>
        <w:jc w:val="both"/>
        <w:rPr>
          <w:rFonts w:ascii="Arial Narrow" w:hAnsi="Arial Narrow"/>
          <w:sz w:val="22"/>
          <w:szCs w:val="22"/>
        </w:rPr>
      </w:pPr>
    </w:p>
    <w:p w:rsidR="008169AF" w:rsidRPr="001C5331" w:rsidRDefault="004F2CFC" w:rsidP="009D7E3A">
      <w:pPr>
        <w:widowControl w:val="0"/>
        <w:tabs>
          <w:tab w:val="left" w:pos="5860"/>
        </w:tabs>
        <w:autoSpaceDE w:val="0"/>
        <w:ind w:left="3969"/>
        <w:jc w:val="both"/>
        <w:rPr>
          <w:rFonts w:ascii="Arial Narrow" w:hAnsi="Arial Narrow"/>
          <w:sz w:val="22"/>
          <w:szCs w:val="22"/>
        </w:rPr>
      </w:pPr>
      <w:r w:rsidRPr="001C5331">
        <w:rPr>
          <w:rFonts w:ascii="Arial Narrow" w:hAnsi="Arial Narrow"/>
          <w:noProof/>
          <w:sz w:val="22"/>
          <w:szCs w:val="22"/>
        </w:rPr>
        <mc:AlternateContent>
          <mc:Choice Requires="wps">
            <w:drawing>
              <wp:anchor distT="0" distB="0" distL="114300" distR="114300" simplePos="0" relativeHeight="251642368" behindDoc="1" locked="0" layoutInCell="1" allowOverlap="1" wp14:anchorId="03F16AEB" wp14:editId="5F9F60EF">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76630" id="Freeform 493" o:spid="_x0000_s1026" style="position:absolute;margin-left:353.35pt;margin-top:11.25pt;width:106.75pt;height:0;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1C5331">
        <w:rPr>
          <w:rFonts w:ascii="Arial Narrow" w:hAnsi="Arial Narrow"/>
          <w:sz w:val="22"/>
          <w:szCs w:val="22"/>
        </w:rPr>
        <w:t>SOUSCRIT,</w:t>
      </w:r>
      <w:r w:rsidR="008169AF" w:rsidRPr="001C5331">
        <w:rPr>
          <w:rFonts w:ascii="Arial Narrow" w:hAnsi="Arial Narrow"/>
          <w:sz w:val="22"/>
          <w:szCs w:val="22"/>
        </w:rPr>
        <w:tab/>
        <w:t>LE</w:t>
      </w:r>
    </w:p>
    <w:p w:rsidR="008169AF" w:rsidRPr="001C5331" w:rsidRDefault="004F2CFC" w:rsidP="009D7E3A">
      <w:pPr>
        <w:widowControl w:val="0"/>
        <w:tabs>
          <w:tab w:val="left" w:pos="5860"/>
        </w:tabs>
        <w:autoSpaceDE w:val="0"/>
        <w:ind w:left="3969"/>
        <w:jc w:val="both"/>
        <w:rPr>
          <w:rFonts w:ascii="Arial Narrow" w:hAnsi="Arial Narrow"/>
          <w:sz w:val="22"/>
          <w:szCs w:val="22"/>
        </w:rPr>
      </w:pPr>
      <w:r w:rsidRPr="001C5331">
        <w:rPr>
          <w:rFonts w:ascii="Arial Narrow" w:hAnsi="Arial Narrow"/>
          <w:noProof/>
          <w:sz w:val="22"/>
          <w:szCs w:val="22"/>
        </w:rPr>
        <mc:AlternateContent>
          <mc:Choice Requires="wps">
            <w:drawing>
              <wp:anchor distT="0" distB="0" distL="114300" distR="114300" simplePos="0" relativeHeight="251643392" behindDoc="1" locked="0" layoutInCell="1" allowOverlap="1" wp14:anchorId="00569291" wp14:editId="144181D2">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A8D5" id="Freeform 494" o:spid="_x0000_s1026" style="position:absolute;margin-left:353.35pt;margin-top:9.35pt;width:106.75pt;height:0;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1C5331">
        <w:rPr>
          <w:rFonts w:ascii="Arial Narrow" w:hAnsi="Arial Narrow"/>
          <w:sz w:val="22"/>
          <w:szCs w:val="22"/>
        </w:rPr>
        <w:t>SIGNE,</w:t>
      </w:r>
      <w:r w:rsidR="008169AF" w:rsidRPr="001C5331">
        <w:rPr>
          <w:rFonts w:ascii="Arial Narrow" w:hAnsi="Arial Narrow"/>
          <w:sz w:val="22"/>
          <w:szCs w:val="22"/>
        </w:rPr>
        <w:tab/>
        <w:t>LE</w:t>
      </w:r>
    </w:p>
    <w:p w:rsidR="008169AF" w:rsidRPr="001C5331" w:rsidRDefault="004F2CFC" w:rsidP="009D7E3A">
      <w:pPr>
        <w:widowControl w:val="0"/>
        <w:tabs>
          <w:tab w:val="left" w:pos="5860"/>
        </w:tabs>
        <w:autoSpaceDE w:val="0"/>
        <w:ind w:left="3969"/>
        <w:jc w:val="both"/>
        <w:rPr>
          <w:rFonts w:ascii="Arial Narrow" w:hAnsi="Arial Narrow"/>
          <w:sz w:val="22"/>
          <w:szCs w:val="22"/>
        </w:rPr>
      </w:pPr>
      <w:r w:rsidRPr="001C5331">
        <w:rPr>
          <w:rFonts w:ascii="Arial Narrow" w:hAnsi="Arial Narrow"/>
          <w:noProof/>
          <w:sz w:val="22"/>
          <w:szCs w:val="22"/>
        </w:rPr>
        <mc:AlternateContent>
          <mc:Choice Requires="wps">
            <w:drawing>
              <wp:anchor distT="0" distB="0" distL="114300" distR="114300" simplePos="0" relativeHeight="251647488" behindDoc="1" locked="0" layoutInCell="1" allowOverlap="1" wp14:anchorId="301E1129" wp14:editId="0C8518C3">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AD4D" id="Freeform 495" o:spid="_x0000_s1026" style="position:absolute;margin-left:353.35pt;margin-top:9.35pt;width:106.7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1C5331">
        <w:rPr>
          <w:rFonts w:ascii="Arial Narrow" w:hAnsi="Arial Narrow"/>
          <w:sz w:val="22"/>
          <w:szCs w:val="22"/>
        </w:rPr>
        <w:t>NOTIFIE,</w:t>
      </w:r>
      <w:r w:rsidR="008169AF" w:rsidRPr="001C5331">
        <w:rPr>
          <w:rFonts w:ascii="Arial Narrow" w:hAnsi="Arial Narrow"/>
          <w:sz w:val="22"/>
          <w:szCs w:val="22"/>
        </w:rPr>
        <w:tab/>
        <w:t>LE</w:t>
      </w:r>
    </w:p>
    <w:p w:rsidR="00D84BC1" w:rsidRPr="001C5331" w:rsidRDefault="004F2CFC" w:rsidP="00D84BC1">
      <w:pPr>
        <w:widowControl w:val="0"/>
        <w:tabs>
          <w:tab w:val="left" w:pos="5860"/>
        </w:tabs>
        <w:autoSpaceDE w:val="0"/>
        <w:ind w:left="3969"/>
        <w:jc w:val="both"/>
        <w:rPr>
          <w:rFonts w:ascii="Arial Narrow" w:hAnsi="Arial Narrow"/>
          <w:sz w:val="22"/>
          <w:szCs w:val="22"/>
        </w:rPr>
      </w:pPr>
      <w:r w:rsidRPr="001C5331">
        <w:rPr>
          <w:rFonts w:ascii="Arial Narrow" w:hAnsi="Arial Narrow"/>
          <w:noProof/>
          <w:sz w:val="22"/>
          <w:szCs w:val="22"/>
        </w:rPr>
        <mc:AlternateContent>
          <mc:Choice Requires="wps">
            <w:drawing>
              <wp:anchor distT="0" distB="0" distL="114300" distR="114300" simplePos="0" relativeHeight="251652608" behindDoc="1" locked="0" layoutInCell="1" allowOverlap="1" wp14:anchorId="6913A5BD" wp14:editId="31CA26A4">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289D" id="Freeform 496" o:spid="_x0000_s1026" style="position:absolute;margin-left:353.3pt;margin-top:9.35pt;width:106.75pt;height:0;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1C5331">
        <w:rPr>
          <w:rFonts w:ascii="Arial Narrow" w:hAnsi="Arial Narrow"/>
          <w:sz w:val="22"/>
          <w:szCs w:val="22"/>
        </w:rPr>
        <w:t>ENREGISTRE,</w:t>
      </w:r>
      <w:r w:rsidR="008169AF" w:rsidRPr="001C5331">
        <w:rPr>
          <w:rFonts w:ascii="Arial Narrow" w:hAnsi="Arial Narrow"/>
          <w:sz w:val="22"/>
          <w:szCs w:val="22"/>
        </w:rPr>
        <w:tab/>
        <w:t>L</w:t>
      </w:r>
      <w:r w:rsidR="00D84BC1" w:rsidRPr="001C5331">
        <w:rPr>
          <w:rFonts w:ascii="Arial Narrow" w:hAnsi="Arial Narrow"/>
          <w:sz w:val="22"/>
          <w:szCs w:val="22"/>
        </w:rPr>
        <w:t>E</w:t>
      </w:r>
    </w:p>
    <w:p w:rsidR="00A676FE" w:rsidRDefault="00A676FE" w:rsidP="00CB7C02">
      <w:pPr>
        <w:suppressAutoHyphens w:val="0"/>
        <w:autoSpaceDN/>
        <w:textAlignment w:val="auto"/>
        <w:rPr>
          <w:rFonts w:ascii="Arial Narrow" w:hAnsi="Arial Narrow"/>
          <w:b/>
          <w:bCs/>
          <w:color w:val="FF0000"/>
        </w:rPr>
      </w:pPr>
    </w:p>
    <w:p w:rsidR="00C5244D" w:rsidRPr="007E45E7" w:rsidRDefault="00C5244D" w:rsidP="00CB7C02">
      <w:pPr>
        <w:suppressAutoHyphens w:val="0"/>
        <w:autoSpaceDN/>
        <w:textAlignment w:val="auto"/>
        <w:rPr>
          <w:rFonts w:ascii="Arial Narrow" w:hAnsi="Arial Narrow"/>
          <w:b/>
          <w:bCs/>
          <w:color w:val="FF0000"/>
        </w:rPr>
      </w:pPr>
    </w:p>
    <w:p w:rsidR="00CB7C02" w:rsidRPr="007E45E7" w:rsidRDefault="00CB7C02" w:rsidP="00CB7C02">
      <w:pPr>
        <w:suppressAutoHyphens w:val="0"/>
        <w:autoSpaceDN/>
        <w:textAlignment w:val="auto"/>
        <w:rPr>
          <w:rFonts w:ascii="Arial Narrow" w:hAnsi="Arial Narrow"/>
        </w:rPr>
      </w:pPr>
      <w:r w:rsidRPr="007E45E7">
        <w:rPr>
          <w:rFonts w:ascii="Arial Narrow" w:hAnsi="Arial Narrow"/>
          <w:b/>
          <w:bCs/>
        </w:rPr>
        <w:lastRenderedPageBreak/>
        <w:t>Entre</w:t>
      </w:r>
      <w:r w:rsidRPr="007E45E7">
        <w:rPr>
          <w:rFonts w:ascii="Arial Narrow" w:hAnsi="Arial Narrow"/>
        </w:rPr>
        <w:t xml:space="preserve"> :</w:t>
      </w:r>
    </w:p>
    <w:p w:rsidR="00CB7C02" w:rsidRPr="007E45E7" w:rsidRDefault="00CB7C02" w:rsidP="00CB7C02">
      <w:pPr>
        <w:widowControl w:val="0"/>
        <w:tabs>
          <w:tab w:val="left" w:pos="10820"/>
        </w:tabs>
        <w:autoSpaceDE w:val="0"/>
        <w:spacing w:line="360" w:lineRule="auto"/>
        <w:jc w:val="both"/>
        <w:rPr>
          <w:rFonts w:ascii="Arial Narrow" w:hAnsi="Arial Narrow"/>
        </w:rPr>
      </w:pPr>
      <w:r w:rsidRPr="007E45E7">
        <w:rPr>
          <w:rFonts w:ascii="Arial Narrow" w:hAnsi="Arial Narrow"/>
        </w:rPr>
        <w:t>L’Administration Camerounaise, représentée par </w:t>
      </w:r>
      <w:r w:rsidR="008F56C9" w:rsidRPr="007E45E7">
        <w:rPr>
          <w:rFonts w:ascii="Arial Narrow" w:hAnsi="Arial Narrow"/>
        </w:rPr>
        <w:t xml:space="preserve">M. </w:t>
      </w:r>
      <w:r w:rsidRPr="007E45E7">
        <w:rPr>
          <w:rFonts w:ascii="Arial Narrow" w:hAnsi="Arial Narrow"/>
        </w:rPr>
        <w:t xml:space="preserve">le </w:t>
      </w:r>
      <w:r w:rsidR="008F56C9" w:rsidRPr="007E45E7">
        <w:rPr>
          <w:rFonts w:ascii="Arial Narrow" w:hAnsi="Arial Narrow"/>
        </w:rPr>
        <w:t>PREFET DU DEPARTEMENT DE LA VALLEE DU NTEM</w:t>
      </w: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rPr>
        <w:t xml:space="preserve">Dénommée ci-après </w:t>
      </w: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rPr>
        <w:t>« Le Maître d’Ouvrage</w:t>
      </w:r>
      <w:r w:rsidR="007E0AEC">
        <w:rPr>
          <w:rFonts w:ascii="Arial Narrow" w:hAnsi="Arial Narrow"/>
        </w:rPr>
        <w:t xml:space="preserve"> délégué</w:t>
      </w:r>
      <w:r w:rsidR="00A44B54" w:rsidRPr="007E45E7">
        <w:rPr>
          <w:rFonts w:ascii="Arial Narrow" w:hAnsi="Arial Narrow"/>
        </w:rPr>
        <w:t xml:space="preserve"> </w:t>
      </w:r>
      <w:r w:rsidRPr="007E45E7">
        <w:rPr>
          <w:rFonts w:ascii="Arial Narrow" w:hAnsi="Arial Narrow"/>
        </w:rPr>
        <w:t>»</w:t>
      </w: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b/>
          <w:bCs/>
        </w:rPr>
        <w:t>D'une part</w:t>
      </w:r>
      <w:r w:rsidRPr="007E45E7">
        <w:rPr>
          <w:rFonts w:ascii="Arial Narrow" w:hAnsi="Arial Narrow"/>
        </w:rPr>
        <w:t>,</w:t>
      </w: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b/>
          <w:bCs/>
        </w:rPr>
        <w:t>Et</w:t>
      </w:r>
    </w:p>
    <w:p w:rsidR="00CB7C02" w:rsidRPr="007E45E7" w:rsidRDefault="00CB7C02" w:rsidP="00CB7C02">
      <w:pPr>
        <w:widowControl w:val="0"/>
        <w:tabs>
          <w:tab w:val="left" w:pos="5700"/>
        </w:tabs>
        <w:autoSpaceDE w:val="0"/>
        <w:spacing w:line="360" w:lineRule="auto"/>
        <w:jc w:val="both"/>
        <w:rPr>
          <w:rFonts w:ascii="Arial Narrow" w:hAnsi="Arial Narrow"/>
        </w:rPr>
      </w:pPr>
      <w:r w:rsidRPr="007E45E7">
        <w:rPr>
          <w:rFonts w:ascii="Arial Narrow" w:hAnsi="Arial Narrow"/>
          <w:b/>
          <w:bCs/>
        </w:rPr>
        <w:t xml:space="preserve">La société </w:t>
      </w:r>
      <w:r w:rsidR="00A44B54" w:rsidRPr="007E45E7">
        <w:rPr>
          <w:rFonts w:ascii="Arial Narrow" w:hAnsi="Arial Narrow"/>
        </w:rPr>
        <w:t>____________________________________________________</w:t>
      </w:r>
    </w:p>
    <w:p w:rsidR="00A44B54" w:rsidRPr="007E45E7" w:rsidRDefault="00A44B54" w:rsidP="00A44B54">
      <w:pPr>
        <w:widowControl w:val="0"/>
        <w:tabs>
          <w:tab w:val="left" w:pos="2680"/>
          <w:tab w:val="left" w:pos="5954"/>
        </w:tabs>
        <w:autoSpaceDE w:val="0"/>
        <w:spacing w:line="276" w:lineRule="auto"/>
        <w:jc w:val="both"/>
        <w:rPr>
          <w:rFonts w:ascii="Arial Narrow" w:hAnsi="Arial Narrow"/>
          <w:lang w:val="pt-PT"/>
        </w:rPr>
      </w:pPr>
      <w:r w:rsidRPr="007E45E7">
        <w:rPr>
          <w:rFonts w:ascii="Arial Narrow" w:hAnsi="Arial Narrow"/>
          <w:lang w:val="pt-PT"/>
        </w:rPr>
        <w:t xml:space="preserve">                           BP:_____________________________________</w:t>
      </w:r>
    </w:p>
    <w:p w:rsidR="00A44B54" w:rsidRPr="007E45E7" w:rsidRDefault="00A44B54" w:rsidP="00A44B54">
      <w:pPr>
        <w:widowControl w:val="0"/>
        <w:tabs>
          <w:tab w:val="left" w:pos="2680"/>
          <w:tab w:val="left" w:pos="5954"/>
        </w:tabs>
        <w:autoSpaceDE w:val="0"/>
        <w:spacing w:line="276" w:lineRule="auto"/>
        <w:jc w:val="both"/>
        <w:rPr>
          <w:rFonts w:ascii="Arial Narrow" w:hAnsi="Arial Narrow"/>
          <w:lang w:val="pt-PT"/>
        </w:rPr>
      </w:pPr>
      <w:r w:rsidRPr="007E45E7">
        <w:rPr>
          <w:rFonts w:ascii="Arial Narrow" w:hAnsi="Arial Narrow"/>
          <w:lang w:val="pt-PT"/>
        </w:rPr>
        <w:t xml:space="preserve">                           TEL:____________________________________</w:t>
      </w:r>
    </w:p>
    <w:p w:rsidR="00A44B54" w:rsidRPr="007E45E7" w:rsidRDefault="00A44B54" w:rsidP="00A44B54">
      <w:pPr>
        <w:widowControl w:val="0"/>
        <w:tabs>
          <w:tab w:val="left" w:pos="2680"/>
          <w:tab w:val="left" w:pos="5954"/>
        </w:tabs>
        <w:autoSpaceDE w:val="0"/>
        <w:spacing w:line="276" w:lineRule="auto"/>
        <w:jc w:val="both"/>
        <w:rPr>
          <w:rFonts w:ascii="Arial Narrow" w:hAnsi="Arial Narrow"/>
          <w:lang w:val="pt-PT"/>
        </w:rPr>
      </w:pPr>
      <w:r w:rsidRPr="007E45E7">
        <w:rPr>
          <w:rFonts w:ascii="Arial Narrow" w:hAnsi="Arial Narrow"/>
          <w:lang w:val="pt-PT"/>
        </w:rPr>
        <w:t xml:space="preserve">                           N° DE COMPTE:__________________________</w:t>
      </w:r>
    </w:p>
    <w:p w:rsidR="00A44B54" w:rsidRPr="007E45E7" w:rsidRDefault="00A44B54" w:rsidP="00A44B54">
      <w:pPr>
        <w:widowControl w:val="0"/>
        <w:tabs>
          <w:tab w:val="left" w:pos="2680"/>
          <w:tab w:val="left" w:pos="5954"/>
        </w:tabs>
        <w:autoSpaceDE w:val="0"/>
        <w:spacing w:line="276" w:lineRule="auto"/>
        <w:jc w:val="both"/>
        <w:rPr>
          <w:rFonts w:ascii="Arial Narrow" w:hAnsi="Arial Narrow"/>
          <w:lang w:val="pt-PT"/>
        </w:rPr>
      </w:pPr>
      <w:r w:rsidRPr="007E45E7">
        <w:rPr>
          <w:rFonts w:ascii="Arial Narrow" w:hAnsi="Arial Narrow"/>
          <w:lang w:val="pt-PT"/>
        </w:rPr>
        <w:t xml:space="preserve">                           N° R.C:___________________________________</w:t>
      </w:r>
    </w:p>
    <w:p w:rsidR="00A44B54" w:rsidRPr="007E45E7" w:rsidRDefault="00A44B54" w:rsidP="00A44B54">
      <w:pPr>
        <w:widowControl w:val="0"/>
        <w:tabs>
          <w:tab w:val="left" w:pos="2680"/>
          <w:tab w:val="left" w:pos="5954"/>
        </w:tabs>
        <w:autoSpaceDE w:val="0"/>
        <w:spacing w:line="276" w:lineRule="auto"/>
        <w:jc w:val="both"/>
        <w:rPr>
          <w:rFonts w:ascii="Arial Narrow" w:hAnsi="Arial Narrow"/>
          <w:lang w:val="pt-PT"/>
        </w:rPr>
      </w:pPr>
      <w:r w:rsidRPr="007E45E7">
        <w:rPr>
          <w:rFonts w:ascii="Arial Narrow" w:hAnsi="Arial Narrow"/>
          <w:lang w:val="pt-PT"/>
        </w:rPr>
        <w:t xml:space="preserve">                           N° CONTRIBUABLE: _____________________________</w:t>
      </w:r>
    </w:p>
    <w:p w:rsidR="00A44B54" w:rsidRPr="007E45E7" w:rsidRDefault="00A44B54" w:rsidP="00CB7C02">
      <w:pPr>
        <w:widowControl w:val="0"/>
        <w:autoSpaceDE w:val="0"/>
        <w:spacing w:line="360" w:lineRule="auto"/>
        <w:jc w:val="both"/>
        <w:rPr>
          <w:rFonts w:ascii="Arial Narrow" w:hAnsi="Arial Narrow"/>
        </w:rPr>
      </w:pP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rPr>
        <w:t>Représenté par Monsieur / Madame</w:t>
      </w:r>
      <w:r w:rsidR="0014420F" w:rsidRPr="007E45E7">
        <w:rPr>
          <w:rFonts w:ascii="Arial Narrow" w:hAnsi="Arial Narrow"/>
        </w:rPr>
        <w:t>,</w:t>
      </w:r>
      <w:r w:rsidRPr="007E45E7">
        <w:rPr>
          <w:rFonts w:ascii="Arial Narrow" w:hAnsi="Arial Narrow"/>
        </w:rPr>
        <w:t xml:space="preserve"> son </w:t>
      </w:r>
      <w:r w:rsidR="0014420F" w:rsidRPr="007E45E7">
        <w:rPr>
          <w:rFonts w:ascii="Arial Narrow" w:hAnsi="Arial Narrow"/>
        </w:rPr>
        <w:t>DIRECTEUR GENERAL</w:t>
      </w:r>
      <w:r w:rsidRPr="007E45E7">
        <w:rPr>
          <w:rFonts w:ascii="Arial Narrow" w:hAnsi="Arial Narrow"/>
        </w:rPr>
        <w:t xml:space="preserve">, </w:t>
      </w:r>
    </w:p>
    <w:p w:rsidR="0014420F" w:rsidRPr="007E45E7" w:rsidRDefault="0014420F" w:rsidP="00CB7C02">
      <w:pPr>
        <w:widowControl w:val="0"/>
        <w:autoSpaceDE w:val="0"/>
        <w:spacing w:line="360" w:lineRule="auto"/>
        <w:jc w:val="both"/>
        <w:rPr>
          <w:rFonts w:ascii="Arial Narrow" w:hAnsi="Arial Narrow"/>
        </w:rPr>
      </w:pPr>
      <w:r w:rsidRPr="007E45E7">
        <w:rPr>
          <w:rFonts w:ascii="Arial Narrow" w:hAnsi="Arial Narrow"/>
        </w:rPr>
        <w:t>Monsieur :_____________________________________________</w:t>
      </w:r>
    </w:p>
    <w:p w:rsidR="00CB7C02" w:rsidRPr="007E45E7" w:rsidRDefault="0014420F" w:rsidP="00CB7C02">
      <w:pPr>
        <w:widowControl w:val="0"/>
        <w:autoSpaceDE w:val="0"/>
        <w:spacing w:line="360" w:lineRule="auto"/>
        <w:jc w:val="both"/>
        <w:rPr>
          <w:rFonts w:ascii="Arial Narrow" w:hAnsi="Arial Narrow"/>
        </w:rPr>
      </w:pPr>
      <w:r w:rsidRPr="007E45E7">
        <w:rPr>
          <w:rFonts w:ascii="Arial Narrow" w:hAnsi="Arial Narrow"/>
        </w:rPr>
        <w:t xml:space="preserve">Dénommée </w:t>
      </w:r>
      <w:r w:rsidR="00CB7C02" w:rsidRPr="007E45E7">
        <w:rPr>
          <w:rFonts w:ascii="Arial Narrow" w:hAnsi="Arial Narrow"/>
        </w:rPr>
        <w:t xml:space="preserve">Ci-après </w:t>
      </w:r>
    </w:p>
    <w:p w:rsidR="00CB7C02" w:rsidRPr="007E45E7" w:rsidRDefault="00CB7C02" w:rsidP="00CB7C02">
      <w:pPr>
        <w:widowControl w:val="0"/>
        <w:autoSpaceDE w:val="0"/>
        <w:spacing w:line="360" w:lineRule="auto"/>
        <w:jc w:val="both"/>
        <w:rPr>
          <w:rFonts w:ascii="Arial Narrow" w:hAnsi="Arial Narrow"/>
          <w:b/>
        </w:rPr>
      </w:pPr>
      <w:r w:rsidRPr="007E45E7">
        <w:rPr>
          <w:rFonts w:ascii="Arial Narrow" w:hAnsi="Arial Narrow"/>
          <w:b/>
        </w:rPr>
        <w:t>«</w:t>
      </w:r>
      <w:r w:rsidRPr="007E45E7">
        <w:rPr>
          <w:rFonts w:ascii="Arial Narrow" w:hAnsi="Arial Narrow"/>
          <w:b/>
          <w:spacing w:val="8"/>
        </w:rPr>
        <w:t xml:space="preserve"> Cocontractant</w:t>
      </w:r>
      <w:r w:rsidRPr="007E45E7">
        <w:rPr>
          <w:rFonts w:ascii="Arial Narrow" w:hAnsi="Arial Narrow"/>
          <w:b/>
        </w:rPr>
        <w:t xml:space="preserve"> »</w:t>
      </w:r>
    </w:p>
    <w:p w:rsidR="0014420F" w:rsidRPr="007E45E7" w:rsidRDefault="0014420F" w:rsidP="00CB7C02">
      <w:pPr>
        <w:widowControl w:val="0"/>
        <w:autoSpaceDE w:val="0"/>
        <w:spacing w:line="360" w:lineRule="auto"/>
        <w:jc w:val="both"/>
        <w:rPr>
          <w:rFonts w:ascii="Arial Narrow" w:hAnsi="Arial Narrow"/>
          <w:b/>
          <w:bCs/>
        </w:rPr>
      </w:pPr>
    </w:p>
    <w:p w:rsidR="0014420F" w:rsidRPr="007E45E7" w:rsidRDefault="0014420F" w:rsidP="00CB7C02">
      <w:pPr>
        <w:widowControl w:val="0"/>
        <w:autoSpaceDE w:val="0"/>
        <w:spacing w:line="360" w:lineRule="auto"/>
        <w:jc w:val="both"/>
        <w:rPr>
          <w:rFonts w:ascii="Arial Narrow" w:hAnsi="Arial Narrow"/>
          <w:b/>
          <w:bCs/>
        </w:rPr>
      </w:pP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b/>
          <w:bCs/>
        </w:rPr>
        <w:t>D'autre part</w:t>
      </w:r>
      <w:r w:rsidRPr="007E45E7">
        <w:rPr>
          <w:rFonts w:ascii="Arial Narrow" w:hAnsi="Arial Narrow"/>
        </w:rPr>
        <w:t>,</w:t>
      </w:r>
    </w:p>
    <w:p w:rsidR="00CB7C02" w:rsidRPr="007E45E7" w:rsidRDefault="0014420F" w:rsidP="00CB7C02">
      <w:pPr>
        <w:widowControl w:val="0"/>
        <w:autoSpaceDE w:val="0"/>
        <w:spacing w:line="360" w:lineRule="auto"/>
        <w:jc w:val="center"/>
        <w:rPr>
          <w:rFonts w:ascii="Arial Narrow" w:hAnsi="Arial Narrow"/>
        </w:rPr>
      </w:pPr>
      <w:r w:rsidRPr="007E45E7">
        <w:rPr>
          <w:rFonts w:ascii="Arial Narrow" w:hAnsi="Arial Narrow"/>
        </w:rPr>
        <w:t>IL A ETE CONVENU ET ARRETE CE QUI SUIT :</w:t>
      </w:r>
    </w:p>
    <w:p w:rsidR="00CB7C02" w:rsidRPr="007E45E7" w:rsidRDefault="00CB7C02" w:rsidP="00CB7C02">
      <w:pPr>
        <w:suppressAutoHyphens w:val="0"/>
        <w:autoSpaceDN/>
        <w:textAlignment w:val="auto"/>
        <w:rPr>
          <w:rFonts w:ascii="Arial Narrow" w:hAnsi="Arial Narrow"/>
        </w:rPr>
      </w:pPr>
      <w:r w:rsidRPr="007E45E7">
        <w:rPr>
          <w:rFonts w:ascii="Arial Narrow" w:hAnsi="Arial Narrow"/>
        </w:rPr>
        <w:br w:type="page"/>
      </w:r>
    </w:p>
    <w:p w:rsidR="008169AF" w:rsidRPr="007E45E7" w:rsidRDefault="008169AF" w:rsidP="00214D80">
      <w:pPr>
        <w:pStyle w:val="DTAOtitre"/>
      </w:pPr>
      <w:r w:rsidRPr="007E45E7">
        <w:lastRenderedPageBreak/>
        <w:t>Sommaire</w:t>
      </w:r>
    </w:p>
    <w:p w:rsidR="008169AF" w:rsidRPr="007E45E7" w:rsidRDefault="008169AF" w:rsidP="00230C15">
      <w:pPr>
        <w:widowControl w:val="0"/>
        <w:tabs>
          <w:tab w:val="left" w:pos="1080"/>
        </w:tabs>
        <w:autoSpaceDE w:val="0"/>
        <w:spacing w:line="360" w:lineRule="auto"/>
        <w:jc w:val="both"/>
        <w:rPr>
          <w:rFonts w:ascii="Arial Narrow" w:hAnsi="Arial Narrow"/>
        </w:rPr>
      </w:pPr>
      <w:r w:rsidRPr="007E45E7">
        <w:rPr>
          <w:rFonts w:ascii="Arial Narrow" w:hAnsi="Arial Narrow"/>
          <w:spacing w:val="27"/>
          <w:w w:val="95"/>
        </w:rPr>
        <w:t xml:space="preserve">Titre </w:t>
      </w:r>
      <w:r w:rsidRPr="007E45E7">
        <w:rPr>
          <w:rFonts w:ascii="Arial Narrow" w:hAnsi="Arial Narrow"/>
          <w:w w:val="95"/>
        </w:rPr>
        <w:t>I</w:t>
      </w:r>
      <w:r w:rsidRPr="007E45E7">
        <w:rPr>
          <w:rFonts w:ascii="Arial Narrow" w:hAnsi="Arial Narrow"/>
        </w:rPr>
        <w:tab/>
        <w:t>: C</w:t>
      </w:r>
      <w:r w:rsidRPr="007E45E7">
        <w:rPr>
          <w:rFonts w:ascii="Arial Narrow" w:hAnsi="Arial Narrow"/>
          <w:w w:val="95"/>
        </w:rPr>
        <w:t xml:space="preserve">ahier des Clauses Administratives </w:t>
      </w:r>
      <w:r w:rsidR="00702A33" w:rsidRPr="007E45E7">
        <w:rPr>
          <w:rFonts w:ascii="Arial Narrow" w:hAnsi="Arial Narrow"/>
          <w:w w:val="95"/>
        </w:rPr>
        <w:t>Particulières (</w:t>
      </w:r>
      <w:r w:rsidRPr="007E45E7">
        <w:rPr>
          <w:rFonts w:ascii="Arial Narrow" w:hAnsi="Arial Narrow"/>
          <w:w w:val="95"/>
        </w:rPr>
        <w:t>CCAP)</w:t>
      </w:r>
    </w:p>
    <w:p w:rsidR="008169AF" w:rsidRPr="007E45E7" w:rsidRDefault="008169AF" w:rsidP="00230C15">
      <w:pPr>
        <w:widowControl w:val="0"/>
        <w:tabs>
          <w:tab w:val="left" w:pos="1080"/>
        </w:tabs>
        <w:autoSpaceDE w:val="0"/>
        <w:spacing w:line="360" w:lineRule="auto"/>
        <w:jc w:val="both"/>
        <w:rPr>
          <w:rFonts w:ascii="Arial Narrow" w:hAnsi="Arial Narrow"/>
        </w:rPr>
      </w:pPr>
      <w:r w:rsidRPr="007E45E7">
        <w:rPr>
          <w:rFonts w:ascii="Arial Narrow" w:hAnsi="Arial Narrow"/>
          <w:w w:val="95"/>
        </w:rPr>
        <w:t>Titre II</w:t>
      </w:r>
      <w:r w:rsidRPr="007E45E7">
        <w:rPr>
          <w:rFonts w:ascii="Arial Narrow" w:hAnsi="Arial Narrow"/>
        </w:rPr>
        <w:tab/>
      </w:r>
      <w:r w:rsidRPr="007E45E7">
        <w:rPr>
          <w:rFonts w:ascii="Arial Narrow" w:hAnsi="Arial Narrow"/>
          <w:w w:val="95"/>
        </w:rPr>
        <w:t>: Cahier des Clauses Techniques Particulières (CCTP)</w:t>
      </w:r>
    </w:p>
    <w:p w:rsidR="008169AF" w:rsidRPr="007E45E7" w:rsidRDefault="008169AF" w:rsidP="00230C15">
      <w:pPr>
        <w:widowControl w:val="0"/>
        <w:tabs>
          <w:tab w:val="left" w:pos="1080"/>
        </w:tabs>
        <w:autoSpaceDE w:val="0"/>
        <w:spacing w:line="360" w:lineRule="auto"/>
        <w:jc w:val="both"/>
        <w:rPr>
          <w:rFonts w:ascii="Arial Narrow" w:hAnsi="Arial Narrow"/>
        </w:rPr>
      </w:pPr>
      <w:r w:rsidRPr="007E45E7">
        <w:rPr>
          <w:rFonts w:ascii="Arial Narrow" w:hAnsi="Arial Narrow"/>
          <w:w w:val="95"/>
        </w:rPr>
        <w:t>Titre III</w:t>
      </w:r>
      <w:r w:rsidRPr="007E45E7">
        <w:rPr>
          <w:rFonts w:ascii="Arial Narrow" w:hAnsi="Arial Narrow"/>
        </w:rPr>
        <w:tab/>
      </w:r>
      <w:r w:rsidRPr="007E45E7">
        <w:rPr>
          <w:rFonts w:ascii="Arial Narrow" w:hAnsi="Arial Narrow"/>
          <w:w w:val="95"/>
        </w:rPr>
        <w:t xml:space="preserve">: Bordereau des Prix </w:t>
      </w:r>
      <w:r w:rsidR="00CB7C02" w:rsidRPr="007E45E7">
        <w:rPr>
          <w:rFonts w:ascii="Arial Narrow" w:hAnsi="Arial Narrow"/>
          <w:w w:val="95"/>
        </w:rPr>
        <w:t>Unitaires (</w:t>
      </w:r>
      <w:r w:rsidRPr="007E45E7">
        <w:rPr>
          <w:rFonts w:ascii="Arial Narrow" w:hAnsi="Arial Narrow"/>
          <w:w w:val="95"/>
        </w:rPr>
        <w:t>BPU)</w:t>
      </w:r>
    </w:p>
    <w:p w:rsidR="008169AF" w:rsidRPr="007E45E7" w:rsidRDefault="008169AF" w:rsidP="00230C15">
      <w:pPr>
        <w:widowControl w:val="0"/>
        <w:tabs>
          <w:tab w:val="left" w:pos="1080"/>
        </w:tabs>
        <w:autoSpaceDE w:val="0"/>
        <w:spacing w:line="360" w:lineRule="auto"/>
        <w:jc w:val="both"/>
        <w:rPr>
          <w:rFonts w:ascii="Arial Narrow" w:hAnsi="Arial Narrow"/>
        </w:rPr>
      </w:pPr>
      <w:r w:rsidRPr="007E45E7">
        <w:rPr>
          <w:rFonts w:ascii="Arial Narrow" w:hAnsi="Arial Narrow"/>
          <w:w w:val="95"/>
        </w:rPr>
        <w:t>Titre IV</w:t>
      </w:r>
      <w:r w:rsidRPr="007E45E7">
        <w:rPr>
          <w:rFonts w:ascii="Arial Narrow" w:hAnsi="Arial Narrow"/>
        </w:rPr>
        <w:tab/>
      </w:r>
      <w:r w:rsidRPr="007E45E7">
        <w:rPr>
          <w:rFonts w:ascii="Arial Narrow" w:hAnsi="Arial Narrow"/>
          <w:w w:val="95"/>
        </w:rPr>
        <w:t xml:space="preserve">: Détail </w:t>
      </w:r>
      <w:r w:rsidR="00E055AF" w:rsidRPr="007E45E7">
        <w:rPr>
          <w:rFonts w:ascii="Arial Narrow" w:hAnsi="Arial Narrow"/>
          <w:w w:val="95"/>
        </w:rPr>
        <w:t xml:space="preserve">Quantitatif et </w:t>
      </w:r>
      <w:r w:rsidRPr="007E45E7">
        <w:rPr>
          <w:rFonts w:ascii="Arial Narrow" w:hAnsi="Arial Narrow"/>
          <w:w w:val="95"/>
        </w:rPr>
        <w:t>Estimatif</w:t>
      </w:r>
      <w:r w:rsidR="004F2CFC" w:rsidRPr="007E45E7">
        <w:rPr>
          <w:rFonts w:ascii="Arial Narrow" w:hAnsi="Arial Narrow"/>
          <w:w w:val="95"/>
        </w:rPr>
        <w:t xml:space="preserve"> </w:t>
      </w:r>
      <w:r w:rsidRPr="007E45E7">
        <w:rPr>
          <w:rFonts w:ascii="Arial Narrow" w:hAnsi="Arial Narrow"/>
          <w:w w:val="95"/>
        </w:rPr>
        <w:t>(D</w:t>
      </w:r>
      <w:r w:rsidR="00E055AF" w:rsidRPr="007E45E7">
        <w:rPr>
          <w:rFonts w:ascii="Arial Narrow" w:hAnsi="Arial Narrow"/>
          <w:w w:val="95"/>
        </w:rPr>
        <w:t>Q</w:t>
      </w:r>
      <w:r w:rsidRPr="007E45E7">
        <w:rPr>
          <w:rFonts w:ascii="Arial Narrow" w:hAnsi="Arial Narrow"/>
          <w:w w:val="95"/>
        </w:rPr>
        <w:t>E)</w:t>
      </w:r>
    </w:p>
    <w:p w:rsidR="008169AF" w:rsidRPr="007E45E7" w:rsidRDefault="008169AF" w:rsidP="00230C15">
      <w:pPr>
        <w:widowControl w:val="0"/>
        <w:autoSpaceDE w:val="0"/>
        <w:spacing w:line="360" w:lineRule="auto"/>
        <w:jc w:val="both"/>
        <w:rPr>
          <w:rFonts w:ascii="Arial Narrow" w:hAnsi="Arial Narrow"/>
        </w:rPr>
      </w:pPr>
    </w:p>
    <w:p w:rsidR="00E055AF" w:rsidRPr="007E45E7" w:rsidRDefault="00E055AF" w:rsidP="00230C15">
      <w:pPr>
        <w:widowControl w:val="0"/>
        <w:autoSpaceDE w:val="0"/>
        <w:spacing w:line="360" w:lineRule="auto"/>
        <w:jc w:val="both"/>
        <w:rPr>
          <w:rFonts w:ascii="Arial Narrow" w:hAnsi="Arial Narrow"/>
          <w:color w:val="FF0000"/>
        </w:rPr>
      </w:pPr>
    </w:p>
    <w:p w:rsidR="00E055AF" w:rsidRPr="007E45E7" w:rsidRDefault="00E055AF"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9D7E3A" w:rsidRPr="007E45E7" w:rsidRDefault="009D7E3A" w:rsidP="00230C15">
      <w:pPr>
        <w:widowControl w:val="0"/>
        <w:autoSpaceDE w:val="0"/>
        <w:spacing w:line="360" w:lineRule="auto"/>
        <w:jc w:val="both"/>
        <w:rPr>
          <w:rFonts w:ascii="Arial Narrow" w:hAnsi="Arial Narrow"/>
          <w:color w:val="FF0000"/>
        </w:rPr>
      </w:pPr>
    </w:p>
    <w:p w:rsidR="00E055AF" w:rsidRPr="007E45E7" w:rsidRDefault="00E055AF" w:rsidP="00230C15">
      <w:pPr>
        <w:widowControl w:val="0"/>
        <w:autoSpaceDE w:val="0"/>
        <w:spacing w:line="360" w:lineRule="auto"/>
        <w:jc w:val="both"/>
        <w:rPr>
          <w:rFonts w:ascii="Arial Narrow" w:hAnsi="Arial Narrow"/>
          <w:color w:val="FF0000"/>
        </w:rPr>
      </w:pPr>
    </w:p>
    <w:p w:rsidR="00374F03" w:rsidRPr="007E45E7" w:rsidRDefault="00374F03" w:rsidP="00230C15">
      <w:pPr>
        <w:widowControl w:val="0"/>
        <w:autoSpaceDE w:val="0"/>
        <w:spacing w:line="360" w:lineRule="auto"/>
        <w:jc w:val="both"/>
        <w:rPr>
          <w:rFonts w:ascii="Arial Narrow" w:hAnsi="Arial Narrow"/>
          <w:color w:val="FF0000"/>
        </w:rPr>
      </w:pPr>
    </w:p>
    <w:p w:rsidR="008F56C9" w:rsidRPr="007E45E7" w:rsidRDefault="00CB7C02" w:rsidP="00C5244D">
      <w:pPr>
        <w:spacing w:line="276" w:lineRule="auto"/>
        <w:jc w:val="both"/>
        <w:rPr>
          <w:rFonts w:ascii="Arial Narrow" w:hAnsi="Arial Narrow"/>
        </w:rPr>
      </w:pPr>
      <w:r w:rsidRPr="007E45E7">
        <w:rPr>
          <w:rFonts w:ascii="Arial Narrow" w:hAnsi="Arial Narrow"/>
          <w:b/>
          <w:bCs/>
        </w:rPr>
        <w:lastRenderedPageBreak/>
        <w:t xml:space="preserve">PAGE_______________ ET DERNIERE </w:t>
      </w:r>
      <w:r w:rsidR="00C5244D">
        <w:rPr>
          <w:rFonts w:ascii="Arial Narrow" w:hAnsi="Arial Narrow"/>
          <w:b/>
          <w:bCs/>
        </w:rPr>
        <w:t>DU MARCHE N°____/AON</w:t>
      </w:r>
      <w:r w:rsidR="008F56C9" w:rsidRPr="007E45E7">
        <w:rPr>
          <w:rFonts w:ascii="Arial Narrow" w:hAnsi="Arial Narrow"/>
          <w:b/>
          <w:bCs/>
        </w:rPr>
        <w:t>/</w:t>
      </w:r>
      <w:r w:rsidR="008F56C9" w:rsidRPr="007E45E7">
        <w:rPr>
          <w:rFonts w:ascii="Arial Narrow" w:hAnsi="Arial Narrow"/>
          <w:b/>
          <w:bCs/>
          <w:spacing w:val="17"/>
        </w:rPr>
        <w:t>L12/</w:t>
      </w:r>
      <w:r w:rsidR="008F56C9" w:rsidRPr="007E45E7">
        <w:rPr>
          <w:rFonts w:ascii="Arial Narrow" w:hAnsi="Arial Narrow"/>
          <w:b/>
          <w:bCs/>
        </w:rPr>
        <w:t>CDPM/</w:t>
      </w:r>
      <w:r w:rsidR="00DF4303" w:rsidRPr="007E45E7">
        <w:rPr>
          <w:rFonts w:ascii="Arial Narrow" w:hAnsi="Arial Narrow"/>
          <w:b/>
          <w:bCs/>
        </w:rPr>
        <w:t>2026</w:t>
      </w:r>
      <w:r w:rsidR="008F56C9" w:rsidRPr="007E45E7">
        <w:rPr>
          <w:rFonts w:ascii="Arial Narrow" w:hAnsi="Arial Narrow"/>
          <w:b/>
          <w:bCs/>
        </w:rPr>
        <w:t xml:space="preserve"> DU</w:t>
      </w:r>
      <w:r w:rsidR="008F56C9" w:rsidRPr="007E45E7">
        <w:rPr>
          <w:rFonts w:ascii="Arial Narrow" w:hAnsi="Arial Narrow"/>
          <w:b/>
          <w:bCs/>
          <w:spacing w:val="6"/>
        </w:rPr>
        <w:t xml:space="preserve"> __/__/</w:t>
      </w:r>
      <w:r w:rsidR="00DF4303" w:rsidRPr="007E45E7">
        <w:rPr>
          <w:rFonts w:ascii="Arial Narrow" w:hAnsi="Arial Narrow"/>
          <w:b/>
          <w:bCs/>
          <w:spacing w:val="6"/>
        </w:rPr>
        <w:t>2026</w:t>
      </w:r>
      <w:r w:rsidR="008F56C9" w:rsidRPr="007E45E7">
        <w:rPr>
          <w:rFonts w:ascii="Arial Narrow" w:hAnsi="Arial Narrow"/>
          <w:b/>
          <w:bCs/>
          <w:spacing w:val="6"/>
        </w:rPr>
        <w:t>,</w:t>
      </w:r>
      <w:r w:rsidR="002D74A8" w:rsidRPr="007E45E7">
        <w:rPr>
          <w:rFonts w:ascii="Arial Narrow" w:hAnsi="Arial Narrow"/>
          <w:b/>
          <w:bCs/>
        </w:rPr>
        <w:t xml:space="preserve"> EN VUE DE </w:t>
      </w:r>
      <w:r w:rsidR="00C5244D" w:rsidRPr="007E45E7">
        <w:rPr>
          <w:rFonts w:ascii="Arial Narrow" w:hAnsi="Arial Narrow"/>
          <w:b/>
          <w:bCs/>
        </w:rPr>
        <w:t>L’EXECUTION DES TRAVAUX DE CONSTRUCTION DE LA DELEGATION DEPARTEMENTALE DU TOURISME ET DE LOISIRS A AMBAM, DEPARTEMENT DE LA VALLEE DU NTEM, REGION DU SUD. PHASE 1</w:t>
      </w:r>
    </w:p>
    <w:p w:rsidR="008F56C9" w:rsidRPr="007E45E7" w:rsidRDefault="008F56C9" w:rsidP="00CB7C02">
      <w:pPr>
        <w:widowControl w:val="0"/>
        <w:autoSpaceDE w:val="0"/>
        <w:spacing w:line="360" w:lineRule="auto"/>
        <w:jc w:val="both"/>
        <w:rPr>
          <w:rFonts w:ascii="Arial Narrow" w:hAnsi="Arial Narrow"/>
        </w:rPr>
      </w:pPr>
    </w:p>
    <w:p w:rsidR="00CB7C02" w:rsidRPr="007E45E7" w:rsidRDefault="00CB7C02" w:rsidP="00CB7C02">
      <w:pPr>
        <w:widowControl w:val="0"/>
        <w:autoSpaceDE w:val="0"/>
        <w:spacing w:line="360" w:lineRule="auto"/>
        <w:jc w:val="both"/>
        <w:rPr>
          <w:rFonts w:ascii="Arial Narrow" w:hAnsi="Arial Narrow"/>
        </w:rPr>
      </w:pPr>
      <w:r w:rsidRPr="007E45E7">
        <w:rPr>
          <w:rFonts w:ascii="Arial Narrow" w:hAnsi="Arial Narrow"/>
        </w:rPr>
        <w:t>Avec</w:t>
      </w:r>
    </w:p>
    <w:p w:rsidR="00631790" w:rsidRPr="007E45E7" w:rsidRDefault="008C15B8" w:rsidP="00631790">
      <w:pPr>
        <w:spacing w:line="276" w:lineRule="auto"/>
        <w:jc w:val="both"/>
        <w:rPr>
          <w:rFonts w:ascii="Arial Narrow" w:hAnsi="Arial Narrow"/>
          <w:b/>
          <w:bCs/>
        </w:rPr>
      </w:pPr>
      <w:r w:rsidRPr="007E45E7">
        <w:rPr>
          <w:rFonts w:ascii="Arial Narrow" w:hAnsi="Arial Narrow"/>
        </w:rPr>
        <w:t xml:space="preserve">POUR </w:t>
      </w:r>
      <w:r w:rsidR="00754C83" w:rsidRPr="007E45E7">
        <w:rPr>
          <w:rFonts w:ascii="Arial Narrow" w:hAnsi="Arial Narrow"/>
        </w:rPr>
        <w:t xml:space="preserve">L’EXECUTION DES </w:t>
      </w:r>
      <w:r w:rsidR="002D74A8" w:rsidRPr="007E45E7">
        <w:rPr>
          <w:rFonts w:ascii="Arial Narrow" w:hAnsi="Arial Narrow"/>
        </w:rPr>
        <w:t>TRAVAUX</w:t>
      </w:r>
      <w:r w:rsidR="00C5244D" w:rsidRPr="007E45E7">
        <w:rPr>
          <w:rFonts w:ascii="Arial Narrow" w:hAnsi="Arial Narrow"/>
          <w:b/>
          <w:bCs/>
        </w:rPr>
        <w:t xml:space="preserve"> DE CONSTRUCTION DE LA DELEGATION DEPARTEMENTALE DU TOURISME ET DE LOISIRS A AMBAM, DEPARTEMENT DE LA VALLEE DU NTEM, REGION DU SUD. PHASE 1</w:t>
      </w:r>
    </w:p>
    <w:p w:rsidR="002D74A8" w:rsidRPr="007E45E7" w:rsidRDefault="002D74A8" w:rsidP="002D74A8">
      <w:pPr>
        <w:spacing w:line="276" w:lineRule="auto"/>
        <w:jc w:val="both"/>
        <w:rPr>
          <w:rFonts w:ascii="Arial Narrow" w:hAnsi="Arial Narrow"/>
        </w:rPr>
      </w:pPr>
      <w:r w:rsidRPr="007E45E7">
        <w:rPr>
          <w:rFonts w:ascii="Arial Narrow" w:hAnsi="Arial Narrow"/>
        </w:rPr>
        <w:t>.</w:t>
      </w:r>
    </w:p>
    <w:p w:rsidR="00CB7C02" w:rsidRPr="007E45E7" w:rsidRDefault="00CB7C02" w:rsidP="00CB7C02">
      <w:pPr>
        <w:widowControl w:val="0"/>
        <w:tabs>
          <w:tab w:val="left" w:pos="2760"/>
        </w:tabs>
        <w:autoSpaceDE w:val="0"/>
        <w:spacing w:line="360" w:lineRule="auto"/>
        <w:jc w:val="both"/>
        <w:rPr>
          <w:rFonts w:ascii="Arial Narrow" w:hAnsi="Arial Narrow"/>
          <w:b/>
          <w:bCs/>
        </w:rPr>
      </w:pPr>
    </w:p>
    <w:p w:rsidR="00CB7C02" w:rsidRPr="007E45E7" w:rsidRDefault="00CB7C02" w:rsidP="00CB7C02">
      <w:pPr>
        <w:widowControl w:val="0"/>
        <w:tabs>
          <w:tab w:val="left" w:pos="2760"/>
        </w:tabs>
        <w:autoSpaceDE w:val="0"/>
        <w:spacing w:line="360" w:lineRule="auto"/>
        <w:jc w:val="both"/>
        <w:rPr>
          <w:rFonts w:ascii="Arial Narrow" w:hAnsi="Arial Narrow"/>
        </w:rPr>
      </w:pPr>
      <w:r w:rsidRPr="007E45E7">
        <w:rPr>
          <w:rFonts w:ascii="Arial Narrow" w:hAnsi="Arial Narrow"/>
          <w:b/>
          <w:bCs/>
        </w:rPr>
        <w:t>DELAI</w:t>
      </w:r>
      <w:r w:rsidR="008C15B8" w:rsidRPr="007E45E7">
        <w:rPr>
          <w:rFonts w:ascii="Arial Narrow" w:hAnsi="Arial Narrow"/>
          <w:b/>
          <w:bCs/>
        </w:rPr>
        <w:t xml:space="preserve"> </w:t>
      </w:r>
      <w:r w:rsidRPr="007E45E7">
        <w:rPr>
          <w:rFonts w:ascii="Arial Narrow" w:hAnsi="Arial Narrow"/>
          <w:b/>
          <w:bCs/>
        </w:rPr>
        <w:t>D’EXECUTION</w:t>
      </w:r>
      <w:r w:rsidRPr="007E45E7">
        <w:rPr>
          <w:rFonts w:ascii="Arial Narrow" w:hAnsi="Arial Narrow"/>
          <w:b/>
          <w:bCs/>
        </w:rPr>
        <w:tab/>
      </w:r>
      <w:r w:rsidR="008C15B8" w:rsidRPr="007E45E7">
        <w:rPr>
          <w:rFonts w:ascii="Arial Narrow" w:hAnsi="Arial Narrow"/>
        </w:rPr>
        <w:t xml:space="preserve">: </w:t>
      </w:r>
    </w:p>
    <w:p w:rsidR="00CB7C02" w:rsidRPr="007E45E7" w:rsidRDefault="008C15B8" w:rsidP="00CB7C02">
      <w:pPr>
        <w:widowControl w:val="0"/>
        <w:autoSpaceDE w:val="0"/>
        <w:spacing w:line="360" w:lineRule="auto"/>
        <w:jc w:val="both"/>
        <w:rPr>
          <w:rFonts w:ascii="Arial Narrow" w:hAnsi="Arial Narrow"/>
        </w:rPr>
      </w:pPr>
      <w:r w:rsidRPr="007E45E7">
        <w:rPr>
          <w:rFonts w:ascii="Arial Narrow" w:hAnsi="Arial Narrow"/>
          <w:b/>
          <w:bCs/>
        </w:rPr>
        <w:t xml:space="preserve">MONTANT </w:t>
      </w:r>
      <w:r w:rsidR="00C5244D">
        <w:rPr>
          <w:rFonts w:ascii="Arial Narrow" w:hAnsi="Arial Narrow"/>
          <w:b/>
          <w:bCs/>
          <w:spacing w:val="8"/>
        </w:rPr>
        <w:t>DU MARCHE</w:t>
      </w:r>
      <w:r w:rsidRPr="007E45E7">
        <w:rPr>
          <w:rFonts w:ascii="Arial Narrow" w:hAnsi="Arial Narrow"/>
          <w:b/>
          <w:bCs/>
          <w:spacing w:val="8"/>
        </w:rPr>
        <w:t xml:space="preserve"> </w:t>
      </w:r>
      <w:r w:rsidRPr="007E45E7">
        <w:rPr>
          <w:rFonts w:ascii="Arial Narrow" w:hAnsi="Arial Narrow"/>
          <w:b/>
          <w:bCs/>
        </w:rPr>
        <w:t>EN FCFA :</w:t>
      </w:r>
    </w:p>
    <w:tbl>
      <w:tblPr>
        <w:tblW w:w="8788" w:type="dxa"/>
        <w:tblInd w:w="421" w:type="dxa"/>
        <w:tblLayout w:type="fixed"/>
        <w:tblCellMar>
          <w:left w:w="10" w:type="dxa"/>
          <w:right w:w="10" w:type="dxa"/>
        </w:tblCellMar>
        <w:tblLook w:val="0000" w:firstRow="0" w:lastRow="0" w:firstColumn="0" w:lastColumn="0" w:noHBand="0" w:noVBand="0"/>
      </w:tblPr>
      <w:tblGrid>
        <w:gridCol w:w="1984"/>
        <w:gridCol w:w="3402"/>
        <w:gridCol w:w="3402"/>
      </w:tblGrid>
      <w:tr w:rsidR="00552617" w:rsidRPr="007E45E7"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b/>
                <w:bCs/>
              </w:rPr>
            </w:pP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jc w:val="center"/>
              <w:rPr>
                <w:rFonts w:ascii="Arial Narrow" w:hAnsi="Arial Narrow"/>
                <w:b/>
                <w:bCs/>
              </w:rPr>
            </w:pPr>
            <w:r w:rsidRPr="007E45E7">
              <w:rPr>
                <w:rFonts w:ascii="Arial Narrow" w:hAnsi="Arial Narrow"/>
                <w:b/>
                <w:bCs/>
              </w:rPr>
              <w:t>LETTRES</w:t>
            </w:r>
          </w:p>
        </w:tc>
        <w:tc>
          <w:tcPr>
            <w:tcW w:w="3402" w:type="dxa"/>
            <w:tcBorders>
              <w:top w:val="single" w:sz="4" w:space="0" w:color="221F1F"/>
              <w:left w:val="single" w:sz="4" w:space="0" w:color="221F1F"/>
              <w:bottom w:val="single" w:sz="4" w:space="0" w:color="221F1F"/>
              <w:right w:val="single" w:sz="4" w:space="0" w:color="221F1F"/>
            </w:tcBorders>
            <w:vAlign w:val="center"/>
          </w:tcPr>
          <w:p w:rsidR="008F56C9" w:rsidRPr="007E45E7" w:rsidRDefault="008F56C9" w:rsidP="005667E2">
            <w:pPr>
              <w:widowControl w:val="0"/>
              <w:autoSpaceDE w:val="0"/>
              <w:jc w:val="center"/>
              <w:rPr>
                <w:rFonts w:ascii="Arial Narrow" w:hAnsi="Arial Narrow"/>
                <w:b/>
                <w:bCs/>
              </w:rPr>
            </w:pPr>
            <w:r w:rsidRPr="007E45E7">
              <w:rPr>
                <w:rFonts w:ascii="Arial Narrow" w:hAnsi="Arial Narrow"/>
                <w:b/>
                <w:bCs/>
              </w:rPr>
              <w:t>CHIFFRES</w:t>
            </w:r>
          </w:p>
        </w:tc>
      </w:tr>
      <w:tr w:rsidR="00552617" w:rsidRPr="007E45E7" w:rsidTr="005667E2">
        <w:trPr>
          <w:trHeight w:hRule="exact" w:val="375"/>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rPr>
                <w:rFonts w:ascii="Arial Narrow" w:hAnsi="Arial Narrow"/>
                <w:b/>
                <w:bCs/>
              </w:rPr>
            </w:pPr>
            <w:r w:rsidRPr="007E45E7">
              <w:rPr>
                <w:rFonts w:ascii="Arial Narrow" w:hAnsi="Arial Narrow"/>
                <w:b/>
                <w:bCs/>
              </w:rPr>
              <w:t>TTC</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rsidR="008F56C9" w:rsidRPr="007E45E7" w:rsidRDefault="008F56C9" w:rsidP="005667E2">
            <w:pPr>
              <w:widowControl w:val="0"/>
              <w:autoSpaceDE w:val="0"/>
              <w:spacing w:line="360" w:lineRule="auto"/>
              <w:jc w:val="both"/>
              <w:rPr>
                <w:rFonts w:ascii="Arial Narrow" w:hAnsi="Arial Narrow"/>
              </w:rPr>
            </w:pPr>
          </w:p>
        </w:tc>
      </w:tr>
      <w:tr w:rsidR="00552617" w:rsidRPr="007E45E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rPr>
                <w:rFonts w:ascii="Arial Narrow" w:hAnsi="Arial Narrow"/>
                <w:b/>
                <w:bCs/>
              </w:rPr>
            </w:pPr>
            <w:r w:rsidRPr="007E45E7">
              <w:rPr>
                <w:rFonts w:ascii="Arial Narrow" w:hAnsi="Arial Narrow"/>
                <w:b/>
                <w:bCs/>
              </w:rPr>
              <w:t>HTVA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rsidR="008F56C9" w:rsidRPr="007E45E7" w:rsidRDefault="008F56C9" w:rsidP="005667E2">
            <w:pPr>
              <w:widowControl w:val="0"/>
              <w:autoSpaceDE w:val="0"/>
              <w:spacing w:line="360" w:lineRule="auto"/>
              <w:jc w:val="both"/>
              <w:rPr>
                <w:rFonts w:ascii="Arial Narrow" w:hAnsi="Arial Narrow"/>
              </w:rPr>
            </w:pPr>
          </w:p>
        </w:tc>
      </w:tr>
      <w:tr w:rsidR="00552617" w:rsidRPr="007E45E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rPr>
                <w:rFonts w:ascii="Arial Narrow" w:hAnsi="Arial Narrow"/>
                <w:b/>
                <w:bCs/>
              </w:rPr>
            </w:pPr>
            <w:r w:rsidRPr="007E45E7">
              <w:rPr>
                <w:rFonts w:ascii="Arial Narrow" w:hAnsi="Arial Narrow"/>
                <w:b/>
                <w:bCs/>
              </w:rPr>
              <w:t>TVA</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rsidR="008F56C9" w:rsidRPr="007E45E7" w:rsidRDefault="008F56C9" w:rsidP="005667E2">
            <w:pPr>
              <w:widowControl w:val="0"/>
              <w:autoSpaceDE w:val="0"/>
              <w:spacing w:line="360" w:lineRule="auto"/>
              <w:jc w:val="both"/>
              <w:rPr>
                <w:rFonts w:ascii="Arial Narrow" w:hAnsi="Arial Narrow"/>
              </w:rPr>
            </w:pPr>
          </w:p>
        </w:tc>
      </w:tr>
      <w:tr w:rsidR="00552617" w:rsidRPr="007E45E7" w:rsidTr="005667E2">
        <w:trPr>
          <w:trHeight w:hRule="exact" w:val="373"/>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rPr>
                <w:rFonts w:ascii="Arial Narrow" w:hAnsi="Arial Narrow"/>
                <w:b/>
                <w:bCs/>
              </w:rPr>
            </w:pPr>
            <w:r w:rsidRPr="007E45E7">
              <w:rPr>
                <w:rFonts w:ascii="Arial Narrow" w:hAnsi="Arial Narrow"/>
                <w:b/>
                <w:bCs/>
              </w:rPr>
              <w:t>AIR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rsidR="008F56C9" w:rsidRPr="007E45E7" w:rsidRDefault="008F56C9" w:rsidP="005667E2">
            <w:pPr>
              <w:widowControl w:val="0"/>
              <w:autoSpaceDE w:val="0"/>
              <w:spacing w:line="360" w:lineRule="auto"/>
              <w:jc w:val="both"/>
              <w:rPr>
                <w:rFonts w:ascii="Arial Narrow" w:hAnsi="Arial Narrow"/>
              </w:rPr>
            </w:pPr>
          </w:p>
        </w:tc>
      </w:tr>
      <w:tr w:rsidR="008F56C9" w:rsidRPr="007E45E7" w:rsidTr="005667E2">
        <w:trPr>
          <w:trHeight w:hRule="exact" w:val="437"/>
        </w:trPr>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F56C9" w:rsidRPr="007E45E7" w:rsidRDefault="008F56C9" w:rsidP="005667E2">
            <w:pPr>
              <w:widowControl w:val="0"/>
              <w:autoSpaceDE w:val="0"/>
              <w:rPr>
                <w:rFonts w:ascii="Arial Narrow" w:hAnsi="Arial Narrow"/>
                <w:b/>
                <w:bCs/>
              </w:rPr>
            </w:pPr>
            <w:r w:rsidRPr="007E45E7">
              <w:rPr>
                <w:rFonts w:ascii="Arial Narrow" w:hAnsi="Arial Narrow"/>
                <w:b/>
                <w:bCs/>
              </w:rPr>
              <w:t>NET A MANDATER</w:t>
            </w:r>
          </w:p>
        </w:tc>
        <w:tc>
          <w:tcPr>
            <w:tcW w:w="340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F56C9" w:rsidRPr="007E45E7" w:rsidRDefault="008F56C9" w:rsidP="005667E2">
            <w:pPr>
              <w:widowControl w:val="0"/>
              <w:autoSpaceDE w:val="0"/>
              <w:spacing w:line="360" w:lineRule="auto"/>
              <w:jc w:val="both"/>
              <w:rPr>
                <w:rFonts w:ascii="Arial Narrow" w:hAnsi="Arial Narrow"/>
              </w:rPr>
            </w:pPr>
          </w:p>
        </w:tc>
        <w:tc>
          <w:tcPr>
            <w:tcW w:w="3402" w:type="dxa"/>
            <w:tcBorders>
              <w:top w:val="single" w:sz="4" w:space="0" w:color="221F1F"/>
              <w:left w:val="single" w:sz="4" w:space="0" w:color="221F1F"/>
              <w:bottom w:val="single" w:sz="4" w:space="0" w:color="221F1F"/>
              <w:right w:val="single" w:sz="4" w:space="0" w:color="221F1F"/>
            </w:tcBorders>
          </w:tcPr>
          <w:p w:rsidR="008F56C9" w:rsidRPr="007E45E7" w:rsidRDefault="008F56C9" w:rsidP="005667E2">
            <w:pPr>
              <w:widowControl w:val="0"/>
              <w:autoSpaceDE w:val="0"/>
              <w:spacing w:line="360" w:lineRule="auto"/>
              <w:jc w:val="both"/>
              <w:rPr>
                <w:rFonts w:ascii="Arial Narrow" w:hAnsi="Arial Narrow"/>
              </w:rPr>
            </w:pPr>
          </w:p>
        </w:tc>
      </w:tr>
    </w:tbl>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CB7C02">
      <w:pPr>
        <w:widowControl w:val="0"/>
        <w:autoSpaceDE w:val="0"/>
        <w:jc w:val="center"/>
        <w:rPr>
          <w:rFonts w:ascii="Arial Narrow" w:hAnsi="Arial Narrow"/>
        </w:rPr>
      </w:pPr>
      <w:r w:rsidRPr="007E45E7">
        <w:rPr>
          <w:rFonts w:ascii="Arial Narrow" w:hAnsi="Arial Narrow"/>
          <w:b/>
          <w:bCs/>
        </w:rPr>
        <w:t>Lu et accepté par le prestataire</w:t>
      </w:r>
    </w:p>
    <w:p w:rsidR="00CB7C02" w:rsidRPr="007E45E7" w:rsidRDefault="008F56C9" w:rsidP="00CB7C02">
      <w:pPr>
        <w:widowControl w:val="0"/>
        <w:autoSpaceDE w:val="0"/>
        <w:jc w:val="center"/>
        <w:rPr>
          <w:rFonts w:ascii="Arial Narrow" w:hAnsi="Arial Narrow"/>
        </w:rPr>
      </w:pPr>
      <w:r w:rsidRPr="007E45E7">
        <w:rPr>
          <w:rFonts w:ascii="Arial Narrow" w:hAnsi="Arial Narrow"/>
          <w:i/>
          <w:iCs/>
          <w:position w:val="-4"/>
        </w:rPr>
        <w:t>Ambam</w:t>
      </w:r>
      <w:r w:rsidR="00CB7C02" w:rsidRPr="007E45E7">
        <w:rPr>
          <w:rFonts w:ascii="Arial Narrow" w:hAnsi="Arial Narrow"/>
          <w:i/>
          <w:iCs/>
          <w:position w:val="-4"/>
        </w:rPr>
        <w:t>, le</w:t>
      </w:r>
      <w:r w:rsidRPr="007E45E7">
        <w:rPr>
          <w:rFonts w:ascii="Arial Narrow" w:hAnsi="Arial Narrow"/>
          <w:i/>
          <w:iCs/>
        </w:rPr>
        <w:t>_______________________________</w:t>
      </w:r>
    </w:p>
    <w:p w:rsidR="00CB7C02" w:rsidRPr="007E45E7" w:rsidRDefault="00CB7C02" w:rsidP="00CB7C02">
      <w:pPr>
        <w:widowControl w:val="0"/>
        <w:autoSpaceDE w:val="0"/>
        <w:spacing w:line="360" w:lineRule="auto"/>
        <w:jc w:val="center"/>
        <w:rPr>
          <w:rFonts w:ascii="Arial Narrow" w:hAnsi="Arial Narrow"/>
        </w:rPr>
      </w:pPr>
      <w:r w:rsidRPr="007E45E7">
        <w:rPr>
          <w:rFonts w:ascii="Arial Narrow" w:hAnsi="Arial Narrow"/>
        </w:rPr>
        <w:t>Signature</w:t>
      </w: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8F56C9">
      <w:pPr>
        <w:widowControl w:val="0"/>
        <w:autoSpaceDE w:val="0"/>
        <w:spacing w:line="360" w:lineRule="auto"/>
        <w:rPr>
          <w:rFonts w:ascii="Arial Narrow" w:hAnsi="Arial Narrow"/>
        </w:rPr>
      </w:pP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CB7C02">
      <w:pPr>
        <w:widowControl w:val="0"/>
        <w:autoSpaceDE w:val="0"/>
        <w:jc w:val="center"/>
        <w:rPr>
          <w:rFonts w:ascii="Arial Narrow" w:hAnsi="Arial Narrow"/>
        </w:rPr>
      </w:pPr>
      <w:r w:rsidRPr="007E45E7">
        <w:rPr>
          <w:rFonts w:ascii="Arial Narrow" w:hAnsi="Arial Narrow"/>
          <w:b/>
          <w:bCs/>
        </w:rPr>
        <w:t>Signé</w:t>
      </w:r>
      <w:r w:rsidRPr="007E45E7">
        <w:rPr>
          <w:rFonts w:ascii="Arial Narrow" w:hAnsi="Arial Narrow"/>
          <w:b/>
          <w:bCs/>
          <w:spacing w:val="7"/>
        </w:rPr>
        <w:t xml:space="preserve"> par </w:t>
      </w:r>
      <w:r w:rsidRPr="007E45E7">
        <w:rPr>
          <w:rFonts w:ascii="Arial Narrow" w:hAnsi="Arial Narrow"/>
          <w:b/>
          <w:bCs/>
        </w:rPr>
        <w:t xml:space="preserve">Maître d’Ouvrage </w:t>
      </w:r>
    </w:p>
    <w:p w:rsidR="00CB7C02" w:rsidRPr="007E45E7" w:rsidRDefault="008F56C9" w:rsidP="00CB7C02">
      <w:pPr>
        <w:widowControl w:val="0"/>
        <w:autoSpaceDE w:val="0"/>
        <w:jc w:val="center"/>
        <w:rPr>
          <w:rFonts w:ascii="Arial Narrow" w:hAnsi="Arial Narrow"/>
        </w:rPr>
      </w:pPr>
      <w:r w:rsidRPr="007E45E7">
        <w:rPr>
          <w:rFonts w:ascii="Arial Narrow" w:hAnsi="Arial Narrow"/>
          <w:i/>
          <w:iCs/>
          <w:position w:val="-4"/>
        </w:rPr>
        <w:t>Ambam</w:t>
      </w:r>
      <w:r w:rsidR="008C15B8" w:rsidRPr="007E45E7">
        <w:rPr>
          <w:rFonts w:ascii="Arial Narrow" w:hAnsi="Arial Narrow"/>
          <w:i/>
          <w:iCs/>
          <w:position w:val="-4"/>
        </w:rPr>
        <w:t>,</w:t>
      </w:r>
      <w:r w:rsidR="00CB7C02" w:rsidRPr="007E45E7">
        <w:rPr>
          <w:rFonts w:ascii="Arial Narrow" w:hAnsi="Arial Narrow"/>
          <w:i/>
          <w:iCs/>
          <w:position w:val="-4"/>
        </w:rPr>
        <w:t xml:space="preserve"> le</w:t>
      </w:r>
      <w:r w:rsidRPr="007E45E7">
        <w:rPr>
          <w:rFonts w:ascii="Arial Narrow" w:hAnsi="Arial Narrow"/>
          <w:i/>
          <w:iCs/>
        </w:rPr>
        <w:t>____________________________________</w:t>
      </w:r>
    </w:p>
    <w:p w:rsidR="00CB7C02" w:rsidRPr="007E45E7" w:rsidRDefault="00CB7C02" w:rsidP="00CB7C02">
      <w:pPr>
        <w:widowControl w:val="0"/>
        <w:autoSpaceDE w:val="0"/>
        <w:spacing w:line="360" w:lineRule="auto"/>
        <w:jc w:val="center"/>
        <w:rPr>
          <w:rFonts w:ascii="Arial Narrow" w:hAnsi="Arial Narrow"/>
        </w:rPr>
      </w:pPr>
      <w:r w:rsidRPr="007E45E7">
        <w:rPr>
          <w:rFonts w:ascii="Arial Narrow" w:hAnsi="Arial Narrow"/>
        </w:rPr>
        <w:t>Signature</w:t>
      </w: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8F56C9">
      <w:pPr>
        <w:widowControl w:val="0"/>
        <w:autoSpaceDE w:val="0"/>
        <w:spacing w:line="360" w:lineRule="auto"/>
        <w:rPr>
          <w:rFonts w:ascii="Arial Narrow" w:hAnsi="Arial Narrow"/>
        </w:rPr>
      </w:pPr>
    </w:p>
    <w:p w:rsidR="00CB7C02" w:rsidRPr="007E45E7" w:rsidRDefault="00CB7C02" w:rsidP="00CB7C02">
      <w:pPr>
        <w:widowControl w:val="0"/>
        <w:autoSpaceDE w:val="0"/>
        <w:spacing w:line="360" w:lineRule="auto"/>
        <w:jc w:val="center"/>
        <w:rPr>
          <w:rFonts w:ascii="Arial Narrow" w:hAnsi="Arial Narrow"/>
        </w:rPr>
      </w:pPr>
    </w:p>
    <w:p w:rsidR="00CB7C02" w:rsidRPr="007E45E7" w:rsidRDefault="00CB7C02" w:rsidP="00CB7C02">
      <w:pPr>
        <w:widowControl w:val="0"/>
        <w:autoSpaceDE w:val="0"/>
        <w:spacing w:line="360" w:lineRule="auto"/>
        <w:jc w:val="center"/>
        <w:rPr>
          <w:rFonts w:ascii="Arial Narrow" w:hAnsi="Arial Narrow"/>
        </w:rPr>
      </w:pPr>
      <w:r w:rsidRPr="007E45E7">
        <w:rPr>
          <w:rFonts w:ascii="Arial Narrow" w:hAnsi="Arial Narrow"/>
          <w:b/>
          <w:bCs/>
        </w:rPr>
        <w:t>Enregistrement</w:t>
      </w:r>
    </w:p>
    <w:p w:rsidR="00CB7C02" w:rsidRPr="007E45E7" w:rsidRDefault="00CB7C02" w:rsidP="00075637">
      <w:pPr>
        <w:widowControl w:val="0"/>
        <w:autoSpaceDE w:val="0"/>
        <w:spacing w:line="360" w:lineRule="auto"/>
        <w:jc w:val="center"/>
        <w:rPr>
          <w:rFonts w:ascii="Arial Narrow" w:hAnsi="Arial Narrow"/>
        </w:rPr>
      </w:pPr>
      <w:r w:rsidRPr="007E45E7">
        <w:rPr>
          <w:rFonts w:ascii="Arial Narrow" w:hAnsi="Arial Narrow"/>
          <w:i/>
          <w:iCs/>
          <w:position w:val="-4"/>
        </w:rPr>
        <w:t>[Lieu], le</w:t>
      </w:r>
      <w:r w:rsidR="008F56C9" w:rsidRPr="007E45E7">
        <w:rPr>
          <w:rFonts w:ascii="Arial Narrow" w:hAnsi="Arial Narrow"/>
          <w:i/>
          <w:iCs/>
        </w:rPr>
        <w:t>____________________________________________</w:t>
      </w: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092270" w:rsidP="00230C15">
      <w:pPr>
        <w:widowControl w:val="0"/>
        <w:autoSpaceDE w:val="0"/>
        <w:spacing w:line="360" w:lineRule="auto"/>
        <w:jc w:val="both"/>
        <w:rPr>
          <w:rFonts w:ascii="Arial Narrow" w:hAnsi="Arial Narrow"/>
        </w:rPr>
      </w:pPr>
      <w:r w:rsidRPr="007E45E7">
        <w:rPr>
          <w:rFonts w:ascii="Arial Narrow" w:hAnsi="Arial Narrow"/>
          <w:noProof/>
        </w:rPr>
        <w:lastRenderedPageBreak/>
        <mc:AlternateContent>
          <mc:Choice Requires="wps">
            <w:drawing>
              <wp:anchor distT="0" distB="0" distL="114300" distR="114300" simplePos="0" relativeHeight="251670016" behindDoc="0" locked="0" layoutInCell="1" allowOverlap="1" wp14:anchorId="33393965" wp14:editId="355BAD09">
                <wp:simplePos x="968188" y="822192"/>
                <wp:positionH relativeFrom="margin">
                  <wp:align>center</wp:align>
                </wp:positionH>
                <wp:positionV relativeFrom="margin">
                  <wp:align>center</wp:align>
                </wp:positionV>
                <wp:extent cx="5148303" cy="2435838"/>
                <wp:effectExtent l="0" t="0" r="0" b="3175"/>
                <wp:wrapSquare wrapText="bothSides"/>
                <wp:docPr id="37" name="Rectangle 37"/>
                <wp:cNvGraphicFramePr/>
                <a:graphic xmlns:a="http://schemas.openxmlformats.org/drawingml/2006/main">
                  <a:graphicData uri="http://schemas.microsoft.com/office/word/2010/wordprocessingShape">
                    <wps:wsp>
                      <wps:cNvSpPr/>
                      <wps:spPr>
                        <a:xfrm>
                          <a:off x="0" y="0"/>
                          <a:ext cx="5148303" cy="24358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A13616" w:rsidRDefault="00570A92" w:rsidP="00092270">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72" w:name="_Toc390335371"/>
                            <w:bookmarkStart w:id="473" w:name="_Toc390418130"/>
                            <w:bookmarkStart w:id="474" w:name="_Toc97543367"/>
                            <w:bookmarkStart w:id="475" w:name="_Toc97557128"/>
                            <w:bookmarkStart w:id="476" w:name="_Toc157306471"/>
                            <w:r w:rsidRPr="00A13616">
                              <w:rPr>
                                <w:rFonts w:ascii="Arial Narrow" w:eastAsia="Calibri" w:hAnsi="Arial Narrow"/>
                                <w:b/>
                                <w:caps/>
                                <w:spacing w:val="45"/>
                                <w:sz w:val="36"/>
                                <w:szCs w:val="36"/>
                                <w:lang w:eastAsia="en-US"/>
                              </w:rPr>
                              <w:t xml:space="preserve">piece n°10 </w:t>
                            </w:r>
                          </w:p>
                          <w:p w:rsidR="00570A92" w:rsidRPr="00A13616" w:rsidRDefault="00570A92" w:rsidP="00136E87">
                            <w:pPr>
                              <w:pStyle w:val="DTAOpices"/>
                            </w:pPr>
                            <w:r w:rsidRPr="00A13616">
                              <w:t>Modèles ou formulaires types à utiliser par les Soumissionnaires</w:t>
                            </w:r>
                            <w:bookmarkEnd w:id="472"/>
                            <w:bookmarkEnd w:id="473"/>
                            <w:bookmarkEnd w:id="474"/>
                            <w:bookmarkEnd w:id="475"/>
                            <w:bookmarkEnd w:id="476"/>
                          </w:p>
                          <w:p w:rsidR="00570A92" w:rsidRDefault="00570A92" w:rsidP="000922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93965" id="Rectangle 37" o:spid="_x0000_s1043" style="position:absolute;left:0;text-align:left;margin-left:0;margin-top:0;width:405.4pt;height:191.8pt;z-index:25167001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" filled="f" stroked="f" strokeweight="1pt">
                <v:textbox>
                  <w:txbxContent>
                    <w:p w:rsidR="00570A92" w:rsidRPr="00A13616" w:rsidRDefault="00570A92" w:rsidP="00092270">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77" w:name="_Toc390335371"/>
                      <w:bookmarkStart w:id="478" w:name="_Toc390418130"/>
                      <w:bookmarkStart w:id="479" w:name="_Toc97543367"/>
                      <w:bookmarkStart w:id="480" w:name="_Toc97557128"/>
                      <w:bookmarkStart w:id="481" w:name="_Toc157306471"/>
                      <w:r w:rsidRPr="00A13616">
                        <w:rPr>
                          <w:rFonts w:ascii="Arial Narrow" w:eastAsia="Calibri" w:hAnsi="Arial Narrow"/>
                          <w:b/>
                          <w:caps/>
                          <w:spacing w:val="45"/>
                          <w:sz w:val="36"/>
                          <w:szCs w:val="36"/>
                          <w:lang w:eastAsia="en-US"/>
                        </w:rPr>
                        <w:t xml:space="preserve">piece n°10 </w:t>
                      </w:r>
                    </w:p>
                    <w:p w:rsidR="00570A92" w:rsidRPr="00A13616" w:rsidRDefault="00570A92" w:rsidP="00136E87">
                      <w:pPr>
                        <w:pStyle w:val="DTAOpices"/>
                      </w:pPr>
                      <w:r w:rsidRPr="00A13616">
                        <w:t>Modèles ou formulaires types à utiliser par les Soumissionnaires</w:t>
                      </w:r>
                      <w:bookmarkEnd w:id="477"/>
                      <w:bookmarkEnd w:id="478"/>
                      <w:bookmarkEnd w:id="479"/>
                      <w:bookmarkEnd w:id="480"/>
                      <w:bookmarkEnd w:id="481"/>
                    </w:p>
                    <w:p w:rsidR="00570A92" w:rsidRDefault="00570A92" w:rsidP="00092270">
                      <w:pPr>
                        <w:jc w:val="center"/>
                      </w:pPr>
                    </w:p>
                  </w:txbxContent>
                </v:textbox>
                <w10:wrap type="square" anchorx="margin" anchory="margin"/>
              </v:rect>
            </w:pict>
          </mc:Fallback>
        </mc:AlternateContent>
      </w: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7F58B8">
      <w:pPr>
        <w:widowControl w:val="0"/>
        <w:autoSpaceDE w:val="0"/>
        <w:jc w:val="both"/>
        <w:rPr>
          <w:rFonts w:ascii="Arial Narrow" w:hAnsi="Arial Narrow"/>
          <w:spacing w:val="37"/>
        </w:rPr>
      </w:pPr>
    </w:p>
    <w:p w:rsidR="008434DD" w:rsidRPr="007E45E7" w:rsidRDefault="008434DD" w:rsidP="00230C15">
      <w:pPr>
        <w:suppressAutoHyphens w:val="0"/>
        <w:autoSpaceDN/>
        <w:textAlignment w:val="auto"/>
        <w:rPr>
          <w:rFonts w:ascii="Arial Narrow" w:hAnsi="Arial Narrow"/>
          <w:spacing w:val="37"/>
        </w:rPr>
      </w:pPr>
      <w:r w:rsidRPr="007E45E7">
        <w:rPr>
          <w:rFonts w:ascii="Arial Narrow" w:hAnsi="Arial Narrow"/>
          <w:spacing w:val="37"/>
        </w:rPr>
        <w:br w:type="page"/>
      </w:r>
    </w:p>
    <w:p w:rsidR="00273DD0" w:rsidRPr="007E45E7" w:rsidRDefault="00353DCC" w:rsidP="00214D80">
      <w:pPr>
        <w:pStyle w:val="DTAOtitre"/>
      </w:pPr>
      <w:r w:rsidRPr="007E45E7">
        <w:lastRenderedPageBreak/>
        <w:t>Table</w:t>
      </w:r>
      <w:r w:rsidR="00CB704E" w:rsidRPr="007E45E7">
        <w:t xml:space="preserve"> </w:t>
      </w:r>
      <w:r w:rsidRPr="007E45E7">
        <w:t>des</w:t>
      </w:r>
      <w:r w:rsidR="00CB704E" w:rsidRPr="007E45E7">
        <w:t xml:space="preserve"> </w:t>
      </w:r>
      <w:r w:rsidRPr="007E45E7">
        <w:t>modèles</w:t>
      </w:r>
    </w:p>
    <w:p w:rsidR="00BE28B4" w:rsidRPr="007E45E7" w:rsidRDefault="00CB704E" w:rsidP="001F7614">
      <w:pPr>
        <w:pStyle w:val="TM2"/>
        <w:rPr>
          <w:b w:val="0"/>
        </w:rPr>
      </w:pPr>
      <w:r w:rsidRPr="007E45E7">
        <w:rPr>
          <w:b w:val="0"/>
          <w:spacing w:val="34"/>
        </w:rPr>
        <w:fldChar w:fldCharType="begin"/>
      </w:r>
      <w:r w:rsidRPr="007E45E7">
        <w:rPr>
          <w:b w:val="0"/>
          <w:spacing w:val="34"/>
        </w:rPr>
        <w:instrText xml:space="preserve"> TOC \b ANNEXES \* MERGEFORMAT </w:instrText>
      </w:r>
      <w:r w:rsidRPr="007E45E7">
        <w:rPr>
          <w:b w:val="0"/>
          <w:spacing w:val="34"/>
        </w:rPr>
        <w:fldChar w:fldCharType="separate"/>
      </w:r>
      <w:r w:rsidR="00BE28B4" w:rsidRPr="007E45E7">
        <w:rPr>
          <w:b w:val="0"/>
        </w:rPr>
        <w:t xml:space="preserve">Annexe n° 1: </w:t>
      </w:r>
      <w:r w:rsidR="00146097" w:rsidRPr="007E45E7">
        <w:rPr>
          <w:b w:val="0"/>
          <w:iCs/>
        </w:rPr>
        <w:t>Modèle Déclaration d’intention de soumissionner</w:t>
      </w:r>
      <w:r w:rsidR="00BE28B4" w:rsidRPr="007E45E7">
        <w:rPr>
          <w:b w:val="0"/>
        </w:rPr>
        <w:tab/>
      </w:r>
      <w:r w:rsidR="00BE28B4" w:rsidRPr="007E45E7">
        <w:rPr>
          <w:b w:val="0"/>
        </w:rPr>
        <w:fldChar w:fldCharType="begin"/>
      </w:r>
      <w:r w:rsidR="00BE28B4" w:rsidRPr="007E45E7">
        <w:rPr>
          <w:b w:val="0"/>
        </w:rPr>
        <w:instrText xml:space="preserve"> PAGEREF _Toc530309771 \h </w:instrText>
      </w:r>
      <w:r w:rsidR="00BE28B4" w:rsidRPr="007E45E7">
        <w:rPr>
          <w:b w:val="0"/>
        </w:rPr>
      </w:r>
      <w:r w:rsidR="00BE28B4" w:rsidRPr="007E45E7">
        <w:rPr>
          <w:b w:val="0"/>
        </w:rPr>
        <w:fldChar w:fldCharType="separate"/>
      </w:r>
      <w:r w:rsidR="002E709A" w:rsidRPr="007E45E7">
        <w:rPr>
          <w:b w:val="0"/>
        </w:rPr>
        <w:t>95</w:t>
      </w:r>
      <w:r w:rsidR="00BE28B4" w:rsidRPr="007E45E7">
        <w:rPr>
          <w:b w:val="0"/>
        </w:rPr>
        <w:fldChar w:fldCharType="end"/>
      </w:r>
    </w:p>
    <w:p w:rsidR="00146097" w:rsidRPr="007E45E7" w:rsidRDefault="00146097" w:rsidP="001F7614">
      <w:pPr>
        <w:pStyle w:val="TM2"/>
        <w:rPr>
          <w:b w:val="0"/>
        </w:rPr>
      </w:pPr>
      <w:r w:rsidRPr="007E45E7">
        <w:rPr>
          <w:b w:val="0"/>
        </w:rPr>
        <w:t xml:space="preserve">Annexe n° </w:t>
      </w:r>
      <w:r w:rsidR="00F40671" w:rsidRPr="007E45E7">
        <w:rPr>
          <w:b w:val="0"/>
        </w:rPr>
        <w:t>2</w:t>
      </w:r>
      <w:r w:rsidRPr="007E45E7">
        <w:rPr>
          <w:b w:val="0"/>
        </w:rPr>
        <w:t>: Modèle de soumission</w:t>
      </w:r>
      <w:r w:rsidRPr="007E45E7">
        <w:rPr>
          <w:b w:val="0"/>
        </w:rPr>
        <w:tab/>
      </w:r>
      <w:r w:rsidRPr="007E45E7">
        <w:rPr>
          <w:b w:val="0"/>
        </w:rPr>
        <w:fldChar w:fldCharType="begin"/>
      </w:r>
      <w:r w:rsidRPr="007E45E7">
        <w:rPr>
          <w:b w:val="0"/>
        </w:rPr>
        <w:instrText xml:space="preserve"> PAGEREF _Toc530309771 \h </w:instrText>
      </w:r>
      <w:r w:rsidRPr="007E45E7">
        <w:rPr>
          <w:b w:val="0"/>
        </w:rPr>
      </w:r>
      <w:r w:rsidRPr="007E45E7">
        <w:rPr>
          <w:b w:val="0"/>
        </w:rPr>
        <w:fldChar w:fldCharType="separate"/>
      </w:r>
      <w:r w:rsidR="002E709A" w:rsidRPr="007E45E7">
        <w:rPr>
          <w:b w:val="0"/>
        </w:rPr>
        <w:t>95</w:t>
      </w:r>
      <w:r w:rsidRPr="007E45E7">
        <w:rPr>
          <w:b w:val="0"/>
        </w:rPr>
        <w:fldChar w:fldCharType="end"/>
      </w:r>
    </w:p>
    <w:p w:rsidR="00BE28B4" w:rsidRPr="007E45E7" w:rsidRDefault="00BE28B4" w:rsidP="001F7614">
      <w:pPr>
        <w:pStyle w:val="TM2"/>
        <w:rPr>
          <w:b w:val="0"/>
        </w:rPr>
      </w:pPr>
      <w:r w:rsidRPr="007E45E7">
        <w:rPr>
          <w:b w:val="0"/>
        </w:rPr>
        <w:t>A</w:t>
      </w:r>
      <w:bookmarkStart w:id="482" w:name="_Hlk159328284"/>
      <w:r w:rsidRPr="007E45E7">
        <w:rPr>
          <w:b w:val="0"/>
        </w:rPr>
        <w:t xml:space="preserve">nnexe n° </w:t>
      </w:r>
      <w:r w:rsidR="00F40671" w:rsidRPr="007E45E7">
        <w:rPr>
          <w:b w:val="0"/>
        </w:rPr>
        <w:t>3</w:t>
      </w:r>
      <w:r w:rsidRPr="007E45E7">
        <w:rPr>
          <w:b w:val="0"/>
        </w:rPr>
        <w:t>: Modèle de caution de soumission</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bookmarkEnd w:id="482"/>
    <w:p w:rsidR="00BE28B4" w:rsidRPr="007E45E7" w:rsidRDefault="00BE28B4" w:rsidP="001F7614">
      <w:pPr>
        <w:pStyle w:val="TM2"/>
        <w:rPr>
          <w:b w:val="0"/>
        </w:rPr>
      </w:pPr>
      <w:r w:rsidRPr="007E45E7">
        <w:rPr>
          <w:b w:val="0"/>
        </w:rPr>
        <w:t xml:space="preserve">Annexe n° </w:t>
      </w:r>
      <w:r w:rsidR="00F40671" w:rsidRPr="007E45E7">
        <w:rPr>
          <w:b w:val="0"/>
        </w:rPr>
        <w:t>4</w:t>
      </w:r>
      <w:r w:rsidRPr="007E45E7">
        <w:rPr>
          <w:b w:val="0"/>
        </w:rPr>
        <w:t>: Modèle de cautionnement définitif</w:t>
      </w:r>
      <w:r w:rsidRPr="007E45E7">
        <w:rPr>
          <w:b w:val="0"/>
        </w:rPr>
        <w:tab/>
      </w:r>
    </w:p>
    <w:p w:rsidR="00BE28B4" w:rsidRPr="007E45E7" w:rsidRDefault="00BE28B4" w:rsidP="001F7614">
      <w:pPr>
        <w:pStyle w:val="TM2"/>
        <w:rPr>
          <w:b w:val="0"/>
        </w:rPr>
      </w:pPr>
      <w:bookmarkStart w:id="483" w:name="_Hlk159275510"/>
      <w:r w:rsidRPr="007E45E7">
        <w:rPr>
          <w:b w:val="0"/>
        </w:rPr>
        <w:t xml:space="preserve">Annexe n° </w:t>
      </w:r>
      <w:r w:rsidR="00F40671" w:rsidRPr="007E45E7">
        <w:rPr>
          <w:b w:val="0"/>
        </w:rPr>
        <w:t>5</w:t>
      </w:r>
      <w:r w:rsidRPr="007E45E7">
        <w:rPr>
          <w:b w:val="0"/>
        </w:rPr>
        <w:t>: Modèle de caution d'avance de démarrage</w:t>
      </w:r>
      <w:r w:rsidRPr="007E45E7">
        <w:rPr>
          <w:b w:val="0"/>
        </w:rPr>
        <w:tab/>
      </w:r>
      <w:r w:rsidRPr="007E45E7">
        <w:rPr>
          <w:b w:val="0"/>
        </w:rPr>
        <w:fldChar w:fldCharType="begin"/>
      </w:r>
      <w:r w:rsidRPr="007E45E7">
        <w:rPr>
          <w:b w:val="0"/>
        </w:rPr>
        <w:instrText xml:space="preserve"> PAGEREF _Toc530309774 \h </w:instrText>
      </w:r>
      <w:r w:rsidRPr="007E45E7">
        <w:rPr>
          <w:b w:val="0"/>
        </w:rPr>
      </w:r>
      <w:r w:rsidRPr="007E45E7">
        <w:rPr>
          <w:b w:val="0"/>
        </w:rPr>
        <w:fldChar w:fldCharType="separate"/>
      </w:r>
      <w:r w:rsidR="002E709A" w:rsidRPr="007E45E7">
        <w:rPr>
          <w:b w:val="0"/>
        </w:rPr>
        <w:t>97</w:t>
      </w:r>
      <w:r w:rsidRPr="007E45E7">
        <w:rPr>
          <w:b w:val="0"/>
        </w:rPr>
        <w:fldChar w:fldCharType="end"/>
      </w:r>
    </w:p>
    <w:bookmarkEnd w:id="483"/>
    <w:p w:rsidR="00BE28B4" w:rsidRPr="007E45E7" w:rsidRDefault="00BE28B4" w:rsidP="001F7614">
      <w:pPr>
        <w:pStyle w:val="TM2"/>
        <w:rPr>
          <w:b w:val="0"/>
        </w:rPr>
      </w:pPr>
      <w:r w:rsidRPr="007E45E7">
        <w:rPr>
          <w:b w:val="0"/>
        </w:rPr>
        <w:t>Annexe n°</w:t>
      </w:r>
      <w:r w:rsidR="00F40671" w:rsidRPr="007E45E7">
        <w:rPr>
          <w:b w:val="0"/>
        </w:rPr>
        <w:t>6</w:t>
      </w:r>
      <w:r w:rsidRPr="007E45E7">
        <w:rPr>
          <w:b w:val="0"/>
        </w:rPr>
        <w:t xml:space="preserve"> : Modèle de caution de </w:t>
      </w:r>
      <w:r w:rsidR="00A66157" w:rsidRPr="007E45E7">
        <w:rPr>
          <w:b w:val="0"/>
        </w:rPr>
        <w:t>bonne exécution (</w:t>
      </w:r>
      <w:r w:rsidRPr="007E45E7">
        <w:rPr>
          <w:b w:val="0"/>
        </w:rPr>
        <w:t>retenue de garantie</w:t>
      </w:r>
      <w:r w:rsidR="00A66157" w:rsidRPr="007E45E7">
        <w:rPr>
          <w:b w:val="0"/>
        </w:rPr>
        <w:t>)</w:t>
      </w:r>
      <w:r w:rsidRPr="007E45E7">
        <w:rPr>
          <w:b w:val="0"/>
        </w:rPr>
        <w:tab/>
      </w:r>
      <w:r w:rsidRPr="007E45E7">
        <w:rPr>
          <w:b w:val="0"/>
        </w:rPr>
        <w:fldChar w:fldCharType="begin"/>
      </w:r>
      <w:r w:rsidRPr="007E45E7">
        <w:rPr>
          <w:b w:val="0"/>
        </w:rPr>
        <w:instrText xml:space="preserve"> PAGEREF _Toc530309775 \h </w:instrText>
      </w:r>
      <w:r w:rsidRPr="007E45E7">
        <w:rPr>
          <w:b w:val="0"/>
        </w:rPr>
      </w:r>
      <w:r w:rsidRPr="007E45E7">
        <w:rPr>
          <w:b w:val="0"/>
        </w:rPr>
        <w:fldChar w:fldCharType="separate"/>
      </w:r>
      <w:r w:rsidR="002E709A" w:rsidRPr="007E45E7">
        <w:rPr>
          <w:b w:val="0"/>
        </w:rPr>
        <w:t>97</w:t>
      </w:r>
      <w:r w:rsidRPr="007E45E7">
        <w:rPr>
          <w:b w:val="0"/>
        </w:rPr>
        <w:fldChar w:fldCharType="end"/>
      </w:r>
    </w:p>
    <w:p w:rsidR="00146097" w:rsidRPr="007E45E7" w:rsidRDefault="00146097" w:rsidP="001F7614">
      <w:pPr>
        <w:pStyle w:val="TM2"/>
        <w:rPr>
          <w:b w:val="0"/>
        </w:rPr>
      </w:pPr>
      <w:r w:rsidRPr="007E45E7">
        <w:rPr>
          <w:b w:val="0"/>
        </w:rPr>
        <w:t>Annexe n°</w:t>
      </w:r>
      <w:r w:rsidR="00F40671" w:rsidRPr="007E45E7">
        <w:rPr>
          <w:b w:val="0"/>
        </w:rPr>
        <w:t>7</w:t>
      </w:r>
      <w:r w:rsidRPr="007E45E7">
        <w:rPr>
          <w:b w:val="0"/>
        </w:rPr>
        <w:t xml:space="preserve"> : Modèle </w:t>
      </w:r>
      <w:r w:rsidRPr="007E45E7">
        <w:rPr>
          <w:b w:val="0"/>
          <w:i/>
          <w:iCs/>
        </w:rPr>
        <w:t xml:space="preserve">de </w:t>
      </w:r>
      <w:r w:rsidRPr="007E45E7">
        <w:rPr>
          <w:b w:val="0"/>
          <w:iCs/>
        </w:rPr>
        <w:t>Lettre de soumission de la proposition technique</w:t>
      </w:r>
      <w:r w:rsidRPr="007E45E7">
        <w:rPr>
          <w:b w:val="0"/>
        </w:rPr>
        <w:tab/>
      </w:r>
      <w:r w:rsidRPr="007E45E7">
        <w:rPr>
          <w:b w:val="0"/>
        </w:rPr>
        <w:fldChar w:fldCharType="begin"/>
      </w:r>
      <w:r w:rsidRPr="007E45E7">
        <w:rPr>
          <w:b w:val="0"/>
        </w:rPr>
        <w:instrText xml:space="preserve"> PAGEREF _Toc530309775 \h </w:instrText>
      </w:r>
      <w:r w:rsidRPr="007E45E7">
        <w:rPr>
          <w:b w:val="0"/>
        </w:rPr>
      </w:r>
      <w:r w:rsidRPr="007E45E7">
        <w:rPr>
          <w:b w:val="0"/>
        </w:rPr>
        <w:fldChar w:fldCharType="separate"/>
      </w:r>
      <w:r w:rsidR="002E709A" w:rsidRPr="007E45E7">
        <w:rPr>
          <w:b w:val="0"/>
        </w:rPr>
        <w:t>97</w:t>
      </w:r>
      <w:r w:rsidRPr="007E45E7">
        <w:rPr>
          <w:b w:val="0"/>
        </w:rPr>
        <w:fldChar w:fldCharType="end"/>
      </w:r>
    </w:p>
    <w:p w:rsidR="00BE28B4" w:rsidRPr="007E45E7" w:rsidRDefault="00BE28B4" w:rsidP="001F7614">
      <w:pPr>
        <w:pStyle w:val="TM2"/>
        <w:rPr>
          <w:b w:val="0"/>
        </w:rPr>
      </w:pPr>
      <w:r w:rsidRPr="007E45E7">
        <w:rPr>
          <w:b w:val="0"/>
        </w:rPr>
        <w:t xml:space="preserve">Annexe n° </w:t>
      </w:r>
      <w:r w:rsidR="00F40671" w:rsidRPr="007E45E7">
        <w:rPr>
          <w:b w:val="0"/>
        </w:rPr>
        <w:t>8</w:t>
      </w:r>
      <w:r w:rsidRPr="007E45E7">
        <w:rPr>
          <w:b w:val="0"/>
        </w:rPr>
        <w:t xml:space="preserve">: </w:t>
      </w:r>
      <w:r w:rsidR="00C02246" w:rsidRPr="007E45E7">
        <w:rPr>
          <w:b w:val="0"/>
        </w:rPr>
        <w:t xml:space="preserve">Modèle de </w:t>
      </w:r>
      <w:r w:rsidRPr="007E45E7">
        <w:rPr>
          <w:b w:val="0"/>
        </w:rPr>
        <w:t>Cadre du planning</w:t>
      </w:r>
      <w:r w:rsidRPr="007E45E7">
        <w:rPr>
          <w:b w:val="0"/>
        </w:rPr>
        <w:tab/>
      </w:r>
      <w:r w:rsidRPr="007E45E7">
        <w:rPr>
          <w:b w:val="0"/>
        </w:rPr>
        <w:fldChar w:fldCharType="begin"/>
      </w:r>
      <w:r w:rsidRPr="007E45E7">
        <w:rPr>
          <w:b w:val="0"/>
        </w:rPr>
        <w:instrText xml:space="preserve"> PAGEREF _Toc530309776 \h </w:instrText>
      </w:r>
      <w:r w:rsidRPr="007E45E7">
        <w:rPr>
          <w:b w:val="0"/>
        </w:rPr>
      </w:r>
      <w:r w:rsidRPr="007E45E7">
        <w:rPr>
          <w:b w:val="0"/>
        </w:rPr>
        <w:fldChar w:fldCharType="separate"/>
      </w:r>
      <w:r w:rsidR="002E709A" w:rsidRPr="007E45E7">
        <w:rPr>
          <w:b w:val="0"/>
        </w:rPr>
        <w:t>99</w:t>
      </w:r>
      <w:r w:rsidRPr="007E45E7">
        <w:rPr>
          <w:b w:val="0"/>
        </w:rPr>
        <w:fldChar w:fldCharType="end"/>
      </w:r>
    </w:p>
    <w:p w:rsidR="00A66157" w:rsidRPr="007E45E7" w:rsidRDefault="00A66157" w:rsidP="001F7614">
      <w:pPr>
        <w:pStyle w:val="TM2"/>
        <w:rPr>
          <w:b w:val="0"/>
        </w:rPr>
      </w:pPr>
      <w:r w:rsidRPr="007E45E7">
        <w:rPr>
          <w:b w:val="0"/>
        </w:rPr>
        <w:t xml:space="preserve">Annexe n° </w:t>
      </w:r>
      <w:r w:rsidR="00F40671" w:rsidRPr="007E45E7">
        <w:rPr>
          <w:b w:val="0"/>
        </w:rPr>
        <w:t>9</w:t>
      </w:r>
      <w:r w:rsidRPr="007E45E7">
        <w:rPr>
          <w:b w:val="0"/>
        </w:rPr>
        <w:t>: Modèle de liste de personnels à mobiliser</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A66157" w:rsidRPr="007E45E7" w:rsidRDefault="00A66157" w:rsidP="001F7614">
      <w:pPr>
        <w:pStyle w:val="TM2"/>
        <w:rPr>
          <w:b w:val="0"/>
        </w:rPr>
      </w:pPr>
      <w:r w:rsidRPr="007E45E7">
        <w:rPr>
          <w:b w:val="0"/>
        </w:rPr>
        <w:t xml:space="preserve">Annexe n° </w:t>
      </w:r>
      <w:r w:rsidR="00F40671" w:rsidRPr="007E45E7">
        <w:rPr>
          <w:b w:val="0"/>
        </w:rPr>
        <w:t>10</w:t>
      </w:r>
      <w:r w:rsidRPr="007E45E7">
        <w:rPr>
          <w:b w:val="0"/>
        </w:rPr>
        <w:t>: Modèle de fiches de prestations susceptibles d'etre sous traitees</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A66157" w:rsidRPr="007E45E7" w:rsidRDefault="00A66157" w:rsidP="001F7614">
      <w:pPr>
        <w:pStyle w:val="TM2"/>
        <w:rPr>
          <w:b w:val="0"/>
        </w:rPr>
      </w:pPr>
      <w:r w:rsidRPr="007E45E7">
        <w:rPr>
          <w:b w:val="0"/>
        </w:rPr>
        <w:t>Annexe n° 1</w:t>
      </w:r>
      <w:r w:rsidR="00F40671" w:rsidRPr="007E45E7">
        <w:rPr>
          <w:b w:val="0"/>
        </w:rPr>
        <w:t>1</w:t>
      </w:r>
      <w:r w:rsidRPr="007E45E7">
        <w:rPr>
          <w:b w:val="0"/>
        </w:rPr>
        <w:t>: Modèle de CV de personnels à mobiliser</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B3559C" w:rsidRPr="007E45E7" w:rsidRDefault="00B3559C" w:rsidP="001F7614">
      <w:pPr>
        <w:pStyle w:val="TM2"/>
        <w:rPr>
          <w:b w:val="0"/>
        </w:rPr>
      </w:pPr>
      <w:r w:rsidRPr="007E45E7">
        <w:rPr>
          <w:b w:val="0"/>
        </w:rPr>
        <w:t xml:space="preserve">Annexe n° 12: Modèle </w:t>
      </w:r>
      <w:r w:rsidR="00747964" w:rsidRPr="007E45E7">
        <w:rPr>
          <w:b w:val="0"/>
        </w:rPr>
        <w:t xml:space="preserve">de </w:t>
      </w:r>
      <w:r w:rsidR="00D0333E" w:rsidRPr="007E45E7">
        <w:rPr>
          <w:b w:val="0"/>
        </w:rPr>
        <w:t>tableaux de référence du candidat</w:t>
      </w:r>
      <w:r w:rsidRPr="007E45E7">
        <w:rPr>
          <w:b w:val="0"/>
        </w:rPr>
        <w:t xml:space="preserve"> </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B3559C" w:rsidRPr="007E45E7" w:rsidRDefault="00B3559C" w:rsidP="001F7614">
      <w:pPr>
        <w:pStyle w:val="TM2"/>
        <w:rPr>
          <w:b w:val="0"/>
        </w:rPr>
      </w:pPr>
      <w:r w:rsidRPr="007E45E7">
        <w:rPr>
          <w:b w:val="0"/>
        </w:rPr>
        <w:t xml:space="preserve">Annexe n° 13: Modèle de </w:t>
      </w:r>
      <w:r w:rsidR="00D0333E" w:rsidRPr="007E45E7">
        <w:rPr>
          <w:b w:val="0"/>
        </w:rPr>
        <w:t>descriptif de la méthodologie et du plan de travail</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D0333E" w:rsidRPr="007E45E7" w:rsidRDefault="00D0333E" w:rsidP="001F7614">
      <w:pPr>
        <w:pStyle w:val="TM2"/>
        <w:rPr>
          <w:b w:val="0"/>
        </w:rPr>
      </w:pPr>
      <w:r w:rsidRPr="007E45E7">
        <w:rPr>
          <w:b w:val="0"/>
        </w:rPr>
        <w:t>Annexe n° 1</w:t>
      </w:r>
      <w:r w:rsidR="00747964" w:rsidRPr="007E45E7">
        <w:rPr>
          <w:b w:val="0"/>
        </w:rPr>
        <w:t>4</w:t>
      </w:r>
      <w:r w:rsidRPr="007E45E7">
        <w:rPr>
          <w:b w:val="0"/>
        </w:rPr>
        <w:t xml:space="preserve">: Modèle </w:t>
      </w:r>
      <w:r w:rsidR="00747964" w:rsidRPr="007E45E7">
        <w:rPr>
          <w:b w:val="0"/>
        </w:rPr>
        <w:t>de fiche d'information relative au matériel essentiel</w:t>
      </w:r>
      <w:r w:rsidRPr="007E45E7">
        <w:rPr>
          <w:b w:val="0"/>
        </w:rPr>
        <w:t xml:space="preserve"> </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D0333E" w:rsidRPr="007E45E7" w:rsidRDefault="00D0333E" w:rsidP="001F7614">
      <w:pPr>
        <w:pStyle w:val="TM2"/>
        <w:rPr>
          <w:b w:val="0"/>
        </w:rPr>
      </w:pPr>
      <w:r w:rsidRPr="007E45E7">
        <w:rPr>
          <w:b w:val="0"/>
        </w:rPr>
        <w:t>Annexe n° 1</w:t>
      </w:r>
      <w:r w:rsidR="00747964" w:rsidRPr="007E45E7">
        <w:rPr>
          <w:b w:val="0"/>
        </w:rPr>
        <w:t>5</w:t>
      </w:r>
      <w:r w:rsidRPr="007E45E7">
        <w:rPr>
          <w:b w:val="0"/>
        </w:rPr>
        <w:t xml:space="preserve">: Modèle de </w:t>
      </w:r>
      <w:r w:rsidR="00747964" w:rsidRPr="007E45E7">
        <w:rPr>
          <w:b w:val="0"/>
        </w:rPr>
        <w:t>déclaration sur l'honneur de visite du site</w:t>
      </w:r>
      <w:r w:rsidRPr="007E45E7">
        <w:rPr>
          <w:b w:val="0"/>
        </w:rPr>
        <w:tab/>
      </w:r>
      <w:r w:rsidRPr="007E45E7">
        <w:rPr>
          <w:b w:val="0"/>
        </w:rPr>
        <w:fldChar w:fldCharType="begin"/>
      </w:r>
      <w:r w:rsidRPr="007E45E7">
        <w:rPr>
          <w:b w:val="0"/>
        </w:rPr>
        <w:instrText xml:space="preserve"> PAGEREF _Toc530309772 \h </w:instrText>
      </w:r>
      <w:r w:rsidRPr="007E45E7">
        <w:rPr>
          <w:b w:val="0"/>
        </w:rPr>
      </w:r>
      <w:r w:rsidRPr="007E45E7">
        <w:rPr>
          <w:b w:val="0"/>
        </w:rPr>
        <w:fldChar w:fldCharType="separate"/>
      </w:r>
      <w:r w:rsidR="002E709A" w:rsidRPr="007E45E7">
        <w:rPr>
          <w:b w:val="0"/>
        </w:rPr>
        <w:t>96</w:t>
      </w:r>
      <w:r w:rsidRPr="007E45E7">
        <w:rPr>
          <w:b w:val="0"/>
        </w:rPr>
        <w:fldChar w:fldCharType="end"/>
      </w:r>
    </w:p>
    <w:p w:rsidR="00B3559C" w:rsidRPr="007E45E7" w:rsidRDefault="00B3559C" w:rsidP="00B3559C">
      <w:pPr>
        <w:rPr>
          <w:rFonts w:ascii="Arial Narrow" w:hAnsi="Arial Narrow"/>
          <w:noProof/>
        </w:rPr>
      </w:pPr>
    </w:p>
    <w:p w:rsidR="00861212" w:rsidRPr="007E45E7" w:rsidRDefault="00861212" w:rsidP="00861212">
      <w:pPr>
        <w:rPr>
          <w:rFonts w:ascii="Arial Narrow" w:hAnsi="Arial Narrow"/>
          <w:noProof/>
        </w:rPr>
      </w:pPr>
    </w:p>
    <w:p w:rsidR="00861212" w:rsidRPr="007E45E7" w:rsidRDefault="00861212" w:rsidP="00861212">
      <w:pPr>
        <w:rPr>
          <w:rFonts w:ascii="Arial Narrow" w:hAnsi="Arial Narrow"/>
          <w:noProof/>
        </w:rPr>
      </w:pPr>
    </w:p>
    <w:p w:rsidR="003C275E" w:rsidRPr="007E45E7" w:rsidRDefault="003C275E" w:rsidP="003C275E">
      <w:pPr>
        <w:rPr>
          <w:rFonts w:ascii="Arial Narrow" w:hAnsi="Arial Narrow"/>
          <w:noProof/>
        </w:rPr>
      </w:pPr>
    </w:p>
    <w:p w:rsidR="00A66157" w:rsidRPr="007E45E7" w:rsidRDefault="00A66157"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BD35FF" w:rsidRPr="007E45E7" w:rsidRDefault="00BD35FF" w:rsidP="00A66157">
      <w:pPr>
        <w:rPr>
          <w:rFonts w:ascii="Arial Narrow" w:eastAsia="Calibri" w:hAnsi="Arial Narrow"/>
          <w:noProof/>
        </w:rPr>
      </w:pPr>
    </w:p>
    <w:p w:rsidR="00075637" w:rsidRPr="007E45E7" w:rsidRDefault="00075637" w:rsidP="00A66157">
      <w:pPr>
        <w:rPr>
          <w:rFonts w:ascii="Arial Narrow" w:eastAsia="Calibri" w:hAnsi="Arial Narrow"/>
          <w:noProof/>
        </w:rPr>
      </w:pPr>
    </w:p>
    <w:p w:rsidR="00075637" w:rsidRPr="007E45E7" w:rsidRDefault="00075637" w:rsidP="00A66157">
      <w:pPr>
        <w:rPr>
          <w:rFonts w:ascii="Arial Narrow" w:eastAsia="Calibri" w:hAnsi="Arial Narrow"/>
          <w:noProof/>
        </w:rPr>
      </w:pPr>
    </w:p>
    <w:p w:rsidR="00BD35FF" w:rsidRPr="007E45E7" w:rsidRDefault="00BD35FF"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F8580E" w:rsidRPr="007E45E7" w:rsidRDefault="00F8580E" w:rsidP="00A66157">
      <w:pPr>
        <w:rPr>
          <w:rFonts w:ascii="Arial Narrow" w:eastAsia="Calibri" w:hAnsi="Arial Narrow"/>
          <w:noProof/>
        </w:rPr>
      </w:pPr>
    </w:p>
    <w:p w:rsidR="00BD35FF" w:rsidRPr="007E45E7" w:rsidRDefault="00BD35FF" w:rsidP="00A66157">
      <w:pPr>
        <w:rPr>
          <w:rFonts w:ascii="Arial Narrow" w:eastAsia="Calibri" w:hAnsi="Arial Narrow"/>
          <w:noProof/>
        </w:rPr>
      </w:pPr>
    </w:p>
    <w:p w:rsidR="00B64A10" w:rsidRPr="007E45E7" w:rsidRDefault="00B64A10" w:rsidP="00A66157">
      <w:pPr>
        <w:rPr>
          <w:rFonts w:ascii="Arial Narrow" w:eastAsia="Calibri" w:hAnsi="Arial Narrow"/>
          <w:noProof/>
        </w:rPr>
      </w:pPr>
    </w:p>
    <w:p w:rsidR="00A13616" w:rsidRPr="007E45E7" w:rsidRDefault="00CB704E" w:rsidP="0020083C">
      <w:pPr>
        <w:widowControl w:val="0"/>
        <w:autoSpaceDE w:val="0"/>
        <w:jc w:val="both"/>
        <w:rPr>
          <w:rFonts w:ascii="Arial Narrow" w:hAnsi="Arial Narrow"/>
          <w:spacing w:val="34"/>
        </w:rPr>
      </w:pPr>
      <w:r w:rsidRPr="007E45E7">
        <w:rPr>
          <w:rFonts w:ascii="Arial Narrow" w:hAnsi="Arial Narrow"/>
          <w:spacing w:val="34"/>
        </w:rPr>
        <w:lastRenderedPageBreak/>
        <w:fldChar w:fldCharType="end"/>
      </w:r>
      <w:r w:rsidR="00A13616" w:rsidRPr="007E45E7">
        <w:rPr>
          <w:rFonts w:ascii="Arial Narrow" w:hAnsi="Arial Narrow"/>
          <w:b/>
          <w:bCs/>
          <w:caps/>
          <w:spacing w:val="36"/>
          <w:w w:val="80"/>
          <w:position w:val="-1"/>
        </w:rPr>
        <w:t xml:space="preserve"> Annexe n° 1 : Modèle DE DECLARATION D’INTENTION de soumissionNER</w:t>
      </w:r>
    </w:p>
    <w:p w:rsidR="00A13616" w:rsidRPr="007E45E7" w:rsidRDefault="00A13616" w:rsidP="0020083C">
      <w:pPr>
        <w:widowControl w:val="0"/>
        <w:autoSpaceDE w:val="0"/>
        <w:adjustRightInd w:val="0"/>
        <w:spacing w:after="60" w:line="360" w:lineRule="auto"/>
        <w:ind w:left="107" w:right="-20"/>
        <w:jc w:val="both"/>
        <w:rPr>
          <w:rFonts w:ascii="Arial Narrow" w:hAnsi="Arial Narrow"/>
          <w:i/>
          <w:iCs/>
        </w:rPr>
      </w:pPr>
    </w:p>
    <w:p w:rsidR="00A13616" w:rsidRPr="007E45E7" w:rsidRDefault="00A13616" w:rsidP="0020083C">
      <w:pPr>
        <w:widowControl w:val="0"/>
        <w:autoSpaceDE w:val="0"/>
        <w:adjustRightInd w:val="0"/>
        <w:spacing w:after="60" w:line="360" w:lineRule="auto"/>
        <w:ind w:left="107" w:right="-20"/>
        <w:jc w:val="both"/>
        <w:rPr>
          <w:rFonts w:ascii="Arial Narrow" w:hAnsi="Arial Narrow"/>
        </w:rPr>
      </w:pPr>
      <w:r w:rsidRPr="007E45E7">
        <w:rPr>
          <w:rFonts w:ascii="Arial Narrow" w:hAnsi="Arial Narrow"/>
          <w:i/>
          <w:iCs/>
        </w:rPr>
        <w:t>A</w:t>
      </w:r>
      <w:r w:rsidRPr="007E45E7">
        <w:rPr>
          <w:rFonts w:ascii="Arial Narrow" w:hAnsi="Arial Narrow"/>
          <w:i/>
          <w:iCs/>
          <w:spacing w:val="6"/>
        </w:rPr>
        <w:t xml:space="preserve"> </w:t>
      </w:r>
      <w:r w:rsidRPr="007E45E7">
        <w:rPr>
          <w:rFonts w:ascii="Arial Narrow" w:hAnsi="Arial Narrow"/>
          <w:i/>
          <w:iCs/>
        </w:rPr>
        <w:t>insérer</w:t>
      </w:r>
      <w:r w:rsidRPr="007E45E7">
        <w:rPr>
          <w:rFonts w:ascii="Arial Narrow" w:hAnsi="Arial Narrow"/>
          <w:i/>
          <w:iCs/>
          <w:spacing w:val="6"/>
        </w:rPr>
        <w:t xml:space="preserve"> </w:t>
      </w:r>
      <w:r w:rsidRPr="007E45E7">
        <w:rPr>
          <w:rFonts w:ascii="Arial Narrow" w:hAnsi="Arial Narrow"/>
          <w:i/>
          <w:iCs/>
        </w:rPr>
        <w:t>en</w:t>
      </w:r>
      <w:r w:rsidRPr="007E45E7">
        <w:rPr>
          <w:rFonts w:ascii="Arial Narrow" w:hAnsi="Arial Narrow"/>
          <w:i/>
          <w:iCs/>
          <w:spacing w:val="6"/>
        </w:rPr>
        <w:t xml:space="preserve"> </w:t>
      </w:r>
      <w:r w:rsidRPr="007E45E7">
        <w:rPr>
          <w:rFonts w:ascii="Arial Narrow" w:hAnsi="Arial Narrow"/>
          <w:i/>
          <w:iCs/>
        </w:rPr>
        <w:t>annexe</w:t>
      </w:r>
      <w:r w:rsidRPr="007E45E7">
        <w:rPr>
          <w:rFonts w:ascii="Arial Narrow" w:hAnsi="Arial Narrow"/>
          <w:i/>
          <w:iCs/>
          <w:spacing w:val="6"/>
        </w:rPr>
        <w:t xml:space="preserve"> </w:t>
      </w:r>
      <w:r w:rsidRPr="007E45E7">
        <w:rPr>
          <w:rFonts w:ascii="Arial Narrow" w:hAnsi="Arial Narrow"/>
          <w:i/>
          <w:iCs/>
        </w:rPr>
        <w:t>à</w:t>
      </w:r>
      <w:r w:rsidRPr="007E45E7">
        <w:rPr>
          <w:rFonts w:ascii="Arial Narrow" w:hAnsi="Arial Narrow"/>
          <w:i/>
          <w:iCs/>
          <w:spacing w:val="6"/>
        </w:rPr>
        <w:t xml:space="preserve"> </w:t>
      </w:r>
      <w:r w:rsidRPr="007E45E7">
        <w:rPr>
          <w:rFonts w:ascii="Arial Narrow" w:hAnsi="Arial Narrow"/>
          <w:i/>
          <w:iCs/>
        </w:rPr>
        <w:t>la</w:t>
      </w:r>
    </w:p>
    <w:p w:rsidR="00A13616" w:rsidRPr="007E45E7" w:rsidRDefault="00A13616" w:rsidP="0020083C">
      <w:pPr>
        <w:widowControl w:val="0"/>
        <w:autoSpaceDE w:val="0"/>
        <w:adjustRightInd w:val="0"/>
        <w:spacing w:after="60" w:line="360" w:lineRule="auto"/>
        <w:ind w:left="107" w:right="3678"/>
        <w:jc w:val="both"/>
        <w:rPr>
          <w:rFonts w:ascii="Arial Narrow" w:hAnsi="Arial Narrow"/>
        </w:rPr>
      </w:pPr>
      <w:r w:rsidRPr="007E45E7">
        <w:rPr>
          <w:rFonts w:ascii="Arial Narrow" w:hAnsi="Arial Narrow"/>
        </w:rPr>
        <w:t>Je</w:t>
      </w:r>
      <w:r w:rsidRPr="007E45E7">
        <w:rPr>
          <w:rFonts w:ascii="Arial Narrow" w:hAnsi="Arial Narrow"/>
          <w:spacing w:val="7"/>
        </w:rPr>
        <w:t xml:space="preserve"> </w:t>
      </w:r>
      <w:r w:rsidRPr="007E45E7">
        <w:rPr>
          <w:rFonts w:ascii="Arial Narrow" w:hAnsi="Arial Narrow"/>
        </w:rPr>
        <w:t xml:space="preserve">soussigné, </w:t>
      </w:r>
    </w:p>
    <w:p w:rsidR="00A13616" w:rsidRPr="007E45E7" w:rsidRDefault="00A13616" w:rsidP="0020083C">
      <w:pPr>
        <w:widowControl w:val="0"/>
        <w:autoSpaceDE w:val="0"/>
        <w:adjustRightInd w:val="0"/>
        <w:spacing w:after="60" w:line="360" w:lineRule="auto"/>
        <w:ind w:left="107" w:right="3678"/>
        <w:jc w:val="both"/>
        <w:rPr>
          <w:rFonts w:ascii="Arial Narrow" w:hAnsi="Arial Narrow"/>
        </w:rPr>
      </w:pPr>
      <w:r w:rsidRPr="007E45E7">
        <w:rPr>
          <w:rFonts w:ascii="Arial Narrow" w:hAnsi="Arial Narrow"/>
        </w:rPr>
        <w:t>Nationalité</w:t>
      </w:r>
      <w:r w:rsidRPr="007E45E7">
        <w:rPr>
          <w:rFonts w:ascii="Arial Narrow" w:hAnsi="Arial Narrow"/>
          <w:spacing w:val="7"/>
        </w:rPr>
        <w:t xml:space="preserve"> </w:t>
      </w:r>
      <w:r w:rsidRPr="007E45E7">
        <w:rPr>
          <w:rFonts w:ascii="Arial Narrow" w:hAnsi="Arial Narrow"/>
        </w:rPr>
        <w:t xml:space="preserve">: </w:t>
      </w:r>
    </w:p>
    <w:p w:rsidR="00A13616" w:rsidRPr="007E45E7" w:rsidRDefault="00A13616" w:rsidP="0020083C">
      <w:pPr>
        <w:widowControl w:val="0"/>
        <w:autoSpaceDE w:val="0"/>
        <w:adjustRightInd w:val="0"/>
        <w:spacing w:after="60" w:line="360" w:lineRule="auto"/>
        <w:ind w:left="107" w:right="3678"/>
        <w:jc w:val="both"/>
        <w:rPr>
          <w:rFonts w:ascii="Arial Narrow" w:hAnsi="Arial Narrow"/>
        </w:rPr>
      </w:pPr>
      <w:r w:rsidRPr="007E45E7">
        <w:rPr>
          <w:rFonts w:ascii="Arial Narrow" w:hAnsi="Arial Narrow"/>
        </w:rPr>
        <w:t>Domicile</w:t>
      </w:r>
      <w:r w:rsidRPr="007E45E7">
        <w:rPr>
          <w:rFonts w:ascii="Arial Narrow" w:hAnsi="Arial Narrow"/>
          <w:spacing w:val="7"/>
        </w:rPr>
        <w:t xml:space="preserve"> </w:t>
      </w:r>
      <w:r w:rsidRPr="007E45E7">
        <w:rPr>
          <w:rFonts w:ascii="Arial Narrow" w:hAnsi="Arial Narrow"/>
        </w:rPr>
        <w:t xml:space="preserve">: </w:t>
      </w:r>
    </w:p>
    <w:p w:rsidR="00A13616" w:rsidRPr="007E45E7" w:rsidRDefault="00A13616" w:rsidP="0020083C">
      <w:pPr>
        <w:widowControl w:val="0"/>
        <w:autoSpaceDE w:val="0"/>
        <w:adjustRightInd w:val="0"/>
        <w:spacing w:after="60" w:line="360" w:lineRule="auto"/>
        <w:ind w:left="107" w:right="3678"/>
        <w:jc w:val="both"/>
        <w:rPr>
          <w:rFonts w:ascii="Arial Narrow" w:hAnsi="Arial Narrow"/>
        </w:rPr>
      </w:pPr>
      <w:r w:rsidRPr="007E45E7">
        <w:rPr>
          <w:rFonts w:ascii="Arial Narrow" w:hAnsi="Arial Narrow"/>
        </w:rPr>
        <w:t>Fonction</w:t>
      </w:r>
      <w:r w:rsidRPr="007E45E7">
        <w:rPr>
          <w:rFonts w:ascii="Arial Narrow" w:hAnsi="Arial Narrow"/>
          <w:spacing w:val="7"/>
        </w:rPr>
        <w:t xml:space="preserve"> </w:t>
      </w:r>
      <w:r w:rsidRPr="007E45E7">
        <w:rPr>
          <w:rFonts w:ascii="Arial Narrow" w:hAnsi="Arial Narrow"/>
        </w:rPr>
        <w:t>:</w:t>
      </w:r>
    </w:p>
    <w:p w:rsidR="00A13616" w:rsidRPr="007E45E7" w:rsidRDefault="00A13616" w:rsidP="0020083C">
      <w:pPr>
        <w:widowControl w:val="0"/>
        <w:autoSpaceDE w:val="0"/>
        <w:adjustRightInd w:val="0"/>
        <w:spacing w:after="60" w:line="360" w:lineRule="auto"/>
        <w:ind w:left="107" w:right="-214"/>
        <w:jc w:val="both"/>
        <w:rPr>
          <w:rFonts w:ascii="Arial Narrow" w:hAnsi="Arial Narrow"/>
          <w:b/>
          <w:bCs/>
        </w:rPr>
      </w:pPr>
      <w:r w:rsidRPr="007E45E7">
        <w:rPr>
          <w:rFonts w:ascii="Arial Narrow" w:hAnsi="Arial Narrow"/>
        </w:rPr>
        <w:t>En</w:t>
      </w:r>
      <w:r w:rsidRPr="007E45E7">
        <w:rPr>
          <w:rFonts w:ascii="Arial Narrow" w:hAnsi="Arial Narrow"/>
          <w:spacing w:val="24"/>
        </w:rPr>
        <w:t xml:space="preserve"> </w:t>
      </w:r>
      <w:r w:rsidRPr="007E45E7">
        <w:rPr>
          <w:rFonts w:ascii="Arial Narrow" w:hAnsi="Arial Narrow"/>
        </w:rPr>
        <w:t>vertu</w:t>
      </w:r>
      <w:r w:rsidRPr="007E45E7">
        <w:rPr>
          <w:rFonts w:ascii="Arial Narrow" w:hAnsi="Arial Narrow"/>
          <w:spacing w:val="24"/>
        </w:rPr>
        <w:t xml:space="preserve"> </w:t>
      </w:r>
      <w:r w:rsidRPr="007E45E7">
        <w:rPr>
          <w:rFonts w:ascii="Arial Narrow" w:hAnsi="Arial Narrow"/>
        </w:rPr>
        <w:t>de</w:t>
      </w:r>
      <w:r w:rsidRPr="007E45E7">
        <w:rPr>
          <w:rFonts w:ascii="Arial Narrow" w:hAnsi="Arial Narrow"/>
          <w:spacing w:val="24"/>
        </w:rPr>
        <w:t xml:space="preserve"> </w:t>
      </w:r>
      <w:r w:rsidRPr="007E45E7">
        <w:rPr>
          <w:rFonts w:ascii="Arial Narrow" w:hAnsi="Arial Narrow"/>
        </w:rPr>
        <w:t>mes</w:t>
      </w:r>
      <w:r w:rsidRPr="007E45E7">
        <w:rPr>
          <w:rFonts w:ascii="Arial Narrow" w:hAnsi="Arial Narrow"/>
          <w:spacing w:val="24"/>
        </w:rPr>
        <w:t xml:space="preserve"> </w:t>
      </w:r>
      <w:r w:rsidRPr="007E45E7">
        <w:rPr>
          <w:rFonts w:ascii="Arial Narrow" w:hAnsi="Arial Narrow"/>
        </w:rPr>
        <w:t>pouvoirs</w:t>
      </w:r>
      <w:r w:rsidRPr="007E45E7">
        <w:rPr>
          <w:rFonts w:ascii="Arial Narrow" w:hAnsi="Arial Narrow"/>
          <w:spacing w:val="24"/>
        </w:rPr>
        <w:t xml:space="preserve"> </w:t>
      </w:r>
      <w:r w:rsidRPr="007E45E7">
        <w:rPr>
          <w:rFonts w:ascii="Arial Narrow" w:hAnsi="Arial Narrow"/>
        </w:rPr>
        <w:t>de</w:t>
      </w:r>
      <w:r w:rsidRPr="007E45E7">
        <w:rPr>
          <w:rFonts w:ascii="Arial Narrow" w:hAnsi="Arial Narrow"/>
          <w:spacing w:val="24"/>
        </w:rPr>
        <w:t xml:space="preserve"> </w:t>
      </w:r>
      <w:r w:rsidRPr="007E45E7">
        <w:rPr>
          <w:rFonts w:ascii="Arial Narrow" w:hAnsi="Arial Narrow"/>
        </w:rPr>
        <w:t>Directeur</w:t>
      </w:r>
      <w:r w:rsidRPr="007E45E7">
        <w:rPr>
          <w:rFonts w:ascii="Arial Narrow" w:hAnsi="Arial Narrow"/>
          <w:spacing w:val="24"/>
        </w:rPr>
        <w:t xml:space="preserve"> </w:t>
      </w:r>
      <w:r w:rsidRPr="007E45E7">
        <w:rPr>
          <w:rFonts w:ascii="Arial Narrow" w:hAnsi="Arial Narrow"/>
        </w:rPr>
        <w:t>Général,</w:t>
      </w:r>
      <w:r w:rsidRPr="007E45E7">
        <w:rPr>
          <w:rFonts w:ascii="Arial Narrow" w:hAnsi="Arial Narrow"/>
          <w:spacing w:val="24"/>
        </w:rPr>
        <w:t xml:space="preserve"> </w:t>
      </w:r>
      <w:r w:rsidRPr="007E45E7">
        <w:rPr>
          <w:rFonts w:ascii="Arial Narrow" w:hAnsi="Arial Narrow"/>
        </w:rPr>
        <w:t>après</w:t>
      </w:r>
      <w:r w:rsidRPr="007E45E7">
        <w:rPr>
          <w:rFonts w:ascii="Arial Narrow" w:hAnsi="Arial Narrow"/>
          <w:spacing w:val="24"/>
        </w:rPr>
        <w:t xml:space="preserve"> </w:t>
      </w:r>
      <w:r w:rsidRPr="007E45E7">
        <w:rPr>
          <w:rFonts w:ascii="Arial Narrow" w:hAnsi="Arial Narrow"/>
        </w:rPr>
        <w:t>avoir</w:t>
      </w:r>
      <w:r w:rsidRPr="007E45E7">
        <w:rPr>
          <w:rFonts w:ascii="Arial Narrow" w:hAnsi="Arial Narrow"/>
          <w:spacing w:val="24"/>
        </w:rPr>
        <w:t xml:space="preserve"> </w:t>
      </w:r>
      <w:r w:rsidRPr="007E45E7">
        <w:rPr>
          <w:rFonts w:ascii="Arial Narrow" w:hAnsi="Arial Narrow"/>
        </w:rPr>
        <w:t>pris</w:t>
      </w:r>
      <w:r w:rsidRPr="007E45E7">
        <w:rPr>
          <w:rFonts w:ascii="Arial Narrow" w:hAnsi="Arial Narrow"/>
          <w:spacing w:val="24"/>
        </w:rPr>
        <w:t xml:space="preserve"> </w:t>
      </w:r>
      <w:r w:rsidRPr="007E45E7">
        <w:rPr>
          <w:rFonts w:ascii="Arial Narrow" w:hAnsi="Arial Narrow"/>
        </w:rPr>
        <w:t>connaissance</w:t>
      </w:r>
      <w:r w:rsidRPr="007E45E7">
        <w:rPr>
          <w:rFonts w:ascii="Arial Narrow" w:hAnsi="Arial Narrow"/>
          <w:spacing w:val="24"/>
        </w:rPr>
        <w:t xml:space="preserve"> </w:t>
      </w:r>
      <w:r w:rsidRPr="007E45E7">
        <w:rPr>
          <w:rFonts w:ascii="Arial Narrow" w:hAnsi="Arial Narrow"/>
        </w:rPr>
        <w:t>du</w:t>
      </w:r>
      <w:r w:rsidRPr="007E45E7">
        <w:rPr>
          <w:rFonts w:ascii="Arial Narrow" w:hAnsi="Arial Narrow"/>
          <w:spacing w:val="24"/>
        </w:rPr>
        <w:t xml:space="preserve"> </w:t>
      </w:r>
      <w:r w:rsidRPr="007E45E7">
        <w:rPr>
          <w:rFonts w:ascii="Arial Narrow" w:hAnsi="Arial Narrow"/>
          <w:b/>
          <w:bCs/>
        </w:rPr>
        <w:t>Dossier</w:t>
      </w:r>
      <w:r w:rsidRPr="007E45E7">
        <w:rPr>
          <w:rFonts w:ascii="Arial Narrow" w:hAnsi="Arial Narrow"/>
          <w:b/>
          <w:bCs/>
          <w:spacing w:val="24"/>
        </w:rPr>
        <w:t xml:space="preserve"> </w:t>
      </w:r>
      <w:r w:rsidRPr="007E45E7">
        <w:rPr>
          <w:rFonts w:ascii="Arial Narrow" w:hAnsi="Arial Narrow"/>
          <w:b/>
          <w:bCs/>
        </w:rPr>
        <w:t>d’Appel d’Offres</w:t>
      </w:r>
      <w:r w:rsidRPr="007E45E7">
        <w:rPr>
          <w:rFonts w:ascii="Arial Narrow" w:hAnsi="Arial Narrow"/>
          <w:b/>
          <w:bCs/>
          <w:spacing w:val="7"/>
        </w:rPr>
        <w:t xml:space="preserve"> </w:t>
      </w:r>
      <w:r w:rsidRPr="007E45E7">
        <w:rPr>
          <w:rFonts w:ascii="Arial Narrow" w:hAnsi="Arial Narrow"/>
          <w:b/>
          <w:bCs/>
        </w:rPr>
        <w:t>National</w:t>
      </w:r>
      <w:r w:rsidRPr="007E45E7">
        <w:rPr>
          <w:rFonts w:ascii="Arial Narrow" w:hAnsi="Arial Narrow"/>
          <w:b/>
          <w:bCs/>
          <w:spacing w:val="7"/>
        </w:rPr>
        <w:t xml:space="preserve"> </w:t>
      </w:r>
      <w:r w:rsidRPr="007E45E7">
        <w:rPr>
          <w:rFonts w:ascii="Arial Narrow" w:hAnsi="Arial Narrow"/>
          <w:b/>
          <w:bCs/>
        </w:rPr>
        <w:t>n°</w:t>
      </w:r>
      <w:r w:rsidRPr="007E45E7">
        <w:rPr>
          <w:rFonts w:ascii="Arial Narrow" w:hAnsi="Arial Narrow"/>
          <w:b/>
          <w:bCs/>
          <w:i/>
          <w:iCs/>
        </w:rPr>
        <w:t>[indiquer</w:t>
      </w:r>
      <w:r w:rsidRPr="007E45E7">
        <w:rPr>
          <w:rFonts w:ascii="Arial Narrow" w:hAnsi="Arial Narrow"/>
          <w:b/>
          <w:bCs/>
          <w:i/>
          <w:iCs/>
          <w:spacing w:val="6"/>
        </w:rPr>
        <w:t xml:space="preserve"> </w:t>
      </w:r>
      <w:r w:rsidRPr="007E45E7">
        <w:rPr>
          <w:rFonts w:ascii="Arial Narrow" w:hAnsi="Arial Narrow"/>
          <w:b/>
          <w:bCs/>
          <w:i/>
          <w:iCs/>
        </w:rPr>
        <w:t>la</w:t>
      </w:r>
      <w:r w:rsidRPr="007E45E7">
        <w:rPr>
          <w:rFonts w:ascii="Arial Narrow" w:hAnsi="Arial Narrow"/>
          <w:b/>
          <w:bCs/>
          <w:i/>
          <w:iCs/>
          <w:spacing w:val="6"/>
        </w:rPr>
        <w:t xml:space="preserve"> </w:t>
      </w:r>
      <w:r w:rsidRPr="007E45E7">
        <w:rPr>
          <w:rFonts w:ascii="Arial Narrow" w:hAnsi="Arial Narrow"/>
          <w:b/>
          <w:bCs/>
          <w:i/>
          <w:iCs/>
        </w:rPr>
        <w:t>nature</w:t>
      </w:r>
      <w:r w:rsidRPr="007E45E7">
        <w:rPr>
          <w:rFonts w:ascii="Arial Narrow" w:hAnsi="Arial Narrow"/>
          <w:b/>
          <w:bCs/>
          <w:i/>
          <w:iCs/>
          <w:spacing w:val="6"/>
        </w:rPr>
        <w:t xml:space="preserve"> </w:t>
      </w:r>
      <w:r w:rsidRPr="007E45E7">
        <w:rPr>
          <w:rFonts w:ascii="Arial Narrow" w:hAnsi="Arial Narrow"/>
          <w:b/>
          <w:bCs/>
          <w:i/>
          <w:iCs/>
        </w:rPr>
        <w:t>de</w:t>
      </w:r>
      <w:r w:rsidRPr="007E45E7">
        <w:rPr>
          <w:rFonts w:ascii="Arial Narrow" w:hAnsi="Arial Narrow"/>
          <w:b/>
          <w:bCs/>
          <w:i/>
          <w:iCs/>
          <w:spacing w:val="6"/>
        </w:rPr>
        <w:t xml:space="preserve"> </w:t>
      </w:r>
      <w:r w:rsidRPr="007E45E7">
        <w:rPr>
          <w:rFonts w:ascii="Arial Narrow" w:hAnsi="Arial Narrow"/>
          <w:b/>
          <w:bCs/>
          <w:i/>
          <w:iCs/>
        </w:rPr>
        <w:t>la</w:t>
      </w:r>
      <w:r w:rsidRPr="007E45E7">
        <w:rPr>
          <w:rFonts w:ascii="Arial Narrow" w:hAnsi="Arial Narrow"/>
          <w:b/>
          <w:bCs/>
          <w:i/>
          <w:iCs/>
          <w:spacing w:val="6"/>
        </w:rPr>
        <w:t xml:space="preserve"> </w:t>
      </w:r>
      <w:r w:rsidRPr="007E45E7">
        <w:rPr>
          <w:rFonts w:ascii="Arial Narrow" w:hAnsi="Arial Narrow"/>
          <w:b/>
          <w:bCs/>
          <w:i/>
          <w:iCs/>
        </w:rPr>
        <w:t>prestation].</w:t>
      </w:r>
    </w:p>
    <w:p w:rsidR="00A13616" w:rsidRPr="007E45E7" w:rsidRDefault="00A13616" w:rsidP="0020083C">
      <w:pPr>
        <w:widowControl w:val="0"/>
        <w:autoSpaceDE w:val="0"/>
        <w:adjustRightInd w:val="0"/>
        <w:spacing w:after="60" w:line="360" w:lineRule="auto"/>
        <w:ind w:left="107" w:right="-20"/>
        <w:jc w:val="both"/>
        <w:rPr>
          <w:rFonts w:ascii="Arial Narrow" w:hAnsi="Arial Narrow"/>
        </w:rPr>
      </w:pPr>
      <w:r w:rsidRPr="007E45E7">
        <w:rPr>
          <w:rFonts w:ascii="Arial Narrow" w:hAnsi="Arial Narrow"/>
        </w:rPr>
        <w:t>Déclare</w:t>
      </w:r>
      <w:r w:rsidRPr="007E45E7">
        <w:rPr>
          <w:rFonts w:ascii="Arial Narrow" w:hAnsi="Arial Narrow"/>
          <w:spacing w:val="7"/>
        </w:rPr>
        <w:t xml:space="preserve"> </w:t>
      </w:r>
      <w:r w:rsidRPr="007E45E7">
        <w:rPr>
          <w:rFonts w:ascii="Arial Narrow" w:hAnsi="Arial Narrow"/>
        </w:rPr>
        <w:t>par</w:t>
      </w:r>
      <w:r w:rsidRPr="007E45E7">
        <w:rPr>
          <w:rFonts w:ascii="Arial Narrow" w:hAnsi="Arial Narrow"/>
          <w:spacing w:val="7"/>
        </w:rPr>
        <w:t xml:space="preserve"> </w:t>
      </w: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présente,</w:t>
      </w:r>
      <w:r w:rsidRPr="007E45E7">
        <w:rPr>
          <w:rFonts w:ascii="Arial Narrow" w:hAnsi="Arial Narrow"/>
          <w:spacing w:val="7"/>
        </w:rPr>
        <w:t xml:space="preserve"> </w:t>
      </w:r>
      <w:r w:rsidRPr="007E45E7">
        <w:rPr>
          <w:rFonts w:ascii="Arial Narrow" w:hAnsi="Arial Narrow"/>
        </w:rPr>
        <w:t>l’intention</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soumissionner</w:t>
      </w:r>
      <w:r w:rsidRPr="007E45E7">
        <w:rPr>
          <w:rFonts w:ascii="Arial Narrow" w:hAnsi="Arial Narrow"/>
          <w:spacing w:val="7"/>
        </w:rPr>
        <w:t xml:space="preserve"> </w:t>
      </w:r>
      <w:r w:rsidRPr="007E45E7">
        <w:rPr>
          <w:rFonts w:ascii="Arial Narrow" w:hAnsi="Arial Narrow"/>
        </w:rPr>
        <w:t>pour</w:t>
      </w:r>
      <w:r w:rsidRPr="007E45E7">
        <w:rPr>
          <w:rFonts w:ascii="Arial Narrow" w:hAnsi="Arial Narrow"/>
          <w:spacing w:val="7"/>
        </w:rPr>
        <w:t xml:space="preserve"> </w:t>
      </w:r>
      <w:r w:rsidRPr="007E45E7">
        <w:rPr>
          <w:rFonts w:ascii="Arial Narrow" w:hAnsi="Arial Narrow"/>
        </w:rPr>
        <w:t>cet</w:t>
      </w:r>
      <w:r w:rsidRPr="007E45E7">
        <w:rPr>
          <w:rFonts w:ascii="Arial Narrow" w:hAnsi="Arial Narrow"/>
          <w:spacing w:val="7"/>
        </w:rPr>
        <w:t xml:space="preserve"> </w:t>
      </w:r>
      <w:r w:rsidRPr="007E45E7">
        <w:rPr>
          <w:rFonts w:ascii="Arial Narrow" w:hAnsi="Arial Narrow"/>
        </w:rPr>
        <w:t>Appel</w:t>
      </w:r>
      <w:r w:rsidRPr="007E45E7">
        <w:rPr>
          <w:rFonts w:ascii="Arial Narrow" w:hAnsi="Arial Narrow"/>
          <w:spacing w:val="7"/>
        </w:rPr>
        <w:t xml:space="preserve"> </w:t>
      </w:r>
      <w:r w:rsidRPr="007E45E7">
        <w:rPr>
          <w:rFonts w:ascii="Arial Narrow" w:hAnsi="Arial Narrow"/>
        </w:rPr>
        <w:t>d’Offres.</w:t>
      </w:r>
    </w:p>
    <w:p w:rsidR="00A13616" w:rsidRPr="007E45E7" w:rsidRDefault="00A13616" w:rsidP="0020083C">
      <w:pPr>
        <w:widowControl w:val="0"/>
        <w:autoSpaceDE w:val="0"/>
        <w:adjustRightInd w:val="0"/>
        <w:spacing w:after="60" w:line="360" w:lineRule="auto"/>
        <w:jc w:val="both"/>
        <w:rPr>
          <w:rFonts w:ascii="Arial Narrow" w:hAnsi="Arial Narrow"/>
        </w:rPr>
      </w:pPr>
    </w:p>
    <w:p w:rsidR="00A13616" w:rsidRPr="007E45E7" w:rsidRDefault="00A13616" w:rsidP="0020083C">
      <w:pPr>
        <w:widowControl w:val="0"/>
        <w:autoSpaceDE w:val="0"/>
        <w:adjustRightInd w:val="0"/>
        <w:spacing w:after="60" w:line="360" w:lineRule="auto"/>
        <w:jc w:val="both"/>
        <w:rPr>
          <w:rFonts w:ascii="Arial Narrow" w:hAnsi="Arial Narrow"/>
        </w:rPr>
      </w:pPr>
    </w:p>
    <w:p w:rsidR="00A13616" w:rsidRPr="007E45E7" w:rsidRDefault="00A13616" w:rsidP="0020083C">
      <w:pPr>
        <w:widowControl w:val="0"/>
        <w:tabs>
          <w:tab w:val="left" w:pos="8100"/>
          <w:tab w:val="left" w:pos="10820"/>
        </w:tabs>
        <w:autoSpaceDE w:val="0"/>
        <w:adjustRightInd w:val="0"/>
        <w:spacing w:after="60" w:line="360" w:lineRule="auto"/>
        <w:ind w:left="2268" w:right="-92"/>
        <w:jc w:val="both"/>
        <w:rPr>
          <w:rFonts w:ascii="Arial Narrow" w:hAnsi="Arial Narrow"/>
        </w:rPr>
      </w:pPr>
      <w:r w:rsidRPr="007E45E7">
        <w:rPr>
          <w:rFonts w:ascii="Arial Narrow" w:hAnsi="Arial Narrow"/>
        </w:rPr>
        <w:t xml:space="preserve">                    Fait</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u w:val="single"/>
        </w:rPr>
        <w:t xml:space="preserve"> ________________</w:t>
      </w:r>
      <w:r w:rsidRPr="007E45E7">
        <w:rPr>
          <w:rFonts w:ascii="Arial Narrow" w:hAnsi="Arial Narrow"/>
        </w:rPr>
        <w:t>le</w:t>
      </w:r>
      <w:r w:rsidRPr="007E45E7">
        <w:rPr>
          <w:rFonts w:ascii="Arial Narrow" w:hAnsi="Arial Narrow"/>
          <w:spacing w:val="7"/>
        </w:rPr>
        <w:t xml:space="preserve"> </w:t>
      </w:r>
      <w:r w:rsidRPr="007E45E7">
        <w:rPr>
          <w:rFonts w:ascii="Arial Narrow" w:hAnsi="Arial Narrow"/>
          <w:u w:val="single"/>
        </w:rPr>
        <w:t xml:space="preserve"> </w:t>
      </w:r>
      <w:r w:rsidRPr="007E45E7">
        <w:rPr>
          <w:rFonts w:ascii="Arial Narrow" w:hAnsi="Arial Narrow"/>
          <w:u w:val="single"/>
        </w:rPr>
        <w:tab/>
      </w:r>
    </w:p>
    <w:p w:rsidR="007F58B8" w:rsidRPr="007E45E7" w:rsidRDefault="007F58B8" w:rsidP="0020083C">
      <w:pPr>
        <w:widowControl w:val="0"/>
        <w:autoSpaceDE w:val="0"/>
        <w:jc w:val="both"/>
        <w:rPr>
          <w:rFonts w:ascii="Arial Narrow" w:hAnsi="Arial Narrow"/>
          <w:spacing w:val="34"/>
        </w:rPr>
      </w:pPr>
    </w:p>
    <w:p w:rsidR="00A13616" w:rsidRPr="007E45E7" w:rsidRDefault="00A13616" w:rsidP="0020083C">
      <w:pPr>
        <w:widowControl w:val="0"/>
        <w:autoSpaceDE w:val="0"/>
        <w:adjustRightInd w:val="0"/>
        <w:spacing w:after="60" w:line="360" w:lineRule="auto"/>
        <w:ind w:left="2880" w:right="-55" w:firstLine="720"/>
        <w:jc w:val="both"/>
        <w:rPr>
          <w:rFonts w:ascii="Arial Narrow" w:hAnsi="Arial Narrow"/>
        </w:rPr>
      </w:pPr>
      <w:r w:rsidRPr="007E45E7">
        <w:rPr>
          <w:rFonts w:ascii="Arial Narrow" w:hAnsi="Arial Narrow"/>
        </w:rPr>
        <w:t>Signature,</w:t>
      </w:r>
      <w:r w:rsidRPr="007E45E7">
        <w:rPr>
          <w:rFonts w:ascii="Arial Narrow" w:hAnsi="Arial Narrow"/>
          <w:spacing w:val="7"/>
        </w:rPr>
        <w:t xml:space="preserve"> </w:t>
      </w: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cachet</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soumissionnaire</w:t>
      </w:r>
    </w:p>
    <w:p w:rsidR="007F58B8" w:rsidRPr="007E45E7" w:rsidRDefault="007F58B8" w:rsidP="0020083C">
      <w:pPr>
        <w:widowControl w:val="0"/>
        <w:autoSpaceDE w:val="0"/>
        <w:spacing w:line="360" w:lineRule="auto"/>
        <w:jc w:val="both"/>
        <w:rPr>
          <w:rFonts w:ascii="Arial Narrow" w:hAnsi="Arial Narrow"/>
          <w:spacing w:val="34"/>
        </w:rPr>
      </w:pPr>
    </w:p>
    <w:p w:rsidR="007F58B8" w:rsidRPr="007E45E7" w:rsidRDefault="007F58B8" w:rsidP="0020083C">
      <w:pPr>
        <w:widowControl w:val="0"/>
        <w:autoSpaceDE w:val="0"/>
        <w:spacing w:line="360" w:lineRule="auto"/>
        <w:jc w:val="both"/>
        <w:rPr>
          <w:rFonts w:ascii="Arial Narrow" w:hAnsi="Arial Narrow"/>
          <w:spacing w:val="34"/>
        </w:rPr>
      </w:pPr>
    </w:p>
    <w:p w:rsidR="007F58B8" w:rsidRPr="007E45E7" w:rsidRDefault="007F58B8" w:rsidP="0020083C">
      <w:pPr>
        <w:widowControl w:val="0"/>
        <w:autoSpaceDE w:val="0"/>
        <w:spacing w:line="360" w:lineRule="auto"/>
        <w:jc w:val="both"/>
        <w:rPr>
          <w:rFonts w:ascii="Arial Narrow" w:hAnsi="Arial Narrow"/>
          <w:spacing w:val="34"/>
        </w:rPr>
      </w:pPr>
    </w:p>
    <w:p w:rsidR="007F58B8" w:rsidRPr="007E45E7" w:rsidRDefault="007F58B8" w:rsidP="0020083C">
      <w:pPr>
        <w:widowControl w:val="0"/>
        <w:autoSpaceDE w:val="0"/>
        <w:spacing w:line="360" w:lineRule="auto"/>
        <w:jc w:val="both"/>
        <w:rPr>
          <w:rFonts w:ascii="Arial Narrow" w:hAnsi="Arial Narrow"/>
          <w:spacing w:val="34"/>
        </w:rPr>
      </w:pPr>
    </w:p>
    <w:p w:rsidR="0049247B" w:rsidRPr="007E45E7" w:rsidRDefault="0049247B" w:rsidP="0020083C">
      <w:pPr>
        <w:widowControl w:val="0"/>
        <w:autoSpaceDE w:val="0"/>
        <w:spacing w:after="120" w:line="360" w:lineRule="auto"/>
        <w:jc w:val="both"/>
        <w:rPr>
          <w:rFonts w:ascii="Arial Narrow" w:hAnsi="Arial Narrow"/>
          <w:spacing w:val="34"/>
        </w:rPr>
      </w:pPr>
    </w:p>
    <w:p w:rsidR="0049247B" w:rsidRPr="007E45E7" w:rsidRDefault="0049247B" w:rsidP="0020083C">
      <w:pPr>
        <w:widowControl w:val="0"/>
        <w:autoSpaceDE w:val="0"/>
        <w:spacing w:line="360" w:lineRule="auto"/>
        <w:jc w:val="both"/>
        <w:rPr>
          <w:rFonts w:ascii="Arial Narrow" w:hAnsi="Arial Narrow"/>
          <w:spacing w:val="34"/>
        </w:rPr>
      </w:pPr>
    </w:p>
    <w:p w:rsidR="0049247B" w:rsidRPr="007E45E7" w:rsidRDefault="0049247B"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BD35FF" w:rsidRPr="007E45E7" w:rsidRDefault="00BD35FF" w:rsidP="0020083C">
      <w:pPr>
        <w:widowControl w:val="0"/>
        <w:autoSpaceDE w:val="0"/>
        <w:spacing w:line="360" w:lineRule="auto"/>
        <w:jc w:val="both"/>
        <w:rPr>
          <w:rFonts w:ascii="Arial Narrow" w:hAnsi="Arial Narrow"/>
          <w:spacing w:val="34"/>
        </w:rPr>
      </w:pPr>
    </w:p>
    <w:p w:rsidR="00A13616" w:rsidRPr="007E45E7" w:rsidRDefault="00A13616" w:rsidP="0020083C">
      <w:pPr>
        <w:widowControl w:val="0"/>
        <w:autoSpaceDE w:val="0"/>
        <w:spacing w:line="360" w:lineRule="auto"/>
        <w:jc w:val="both"/>
        <w:rPr>
          <w:rFonts w:ascii="Arial Narrow" w:hAnsi="Arial Narrow"/>
          <w:spacing w:val="34"/>
        </w:rPr>
      </w:pPr>
    </w:p>
    <w:p w:rsidR="00A13616" w:rsidRPr="007E45E7" w:rsidRDefault="00A13616" w:rsidP="0020083C">
      <w:pPr>
        <w:widowControl w:val="0"/>
        <w:autoSpaceDE w:val="0"/>
        <w:spacing w:line="360" w:lineRule="auto"/>
        <w:jc w:val="both"/>
        <w:rPr>
          <w:rFonts w:ascii="Arial Narrow" w:hAnsi="Arial Narrow"/>
          <w:spacing w:val="34"/>
        </w:rPr>
      </w:pPr>
    </w:p>
    <w:p w:rsidR="0049247B" w:rsidRPr="007E45E7" w:rsidRDefault="0049247B" w:rsidP="0020083C">
      <w:pPr>
        <w:widowControl w:val="0"/>
        <w:autoSpaceDE w:val="0"/>
        <w:spacing w:line="360" w:lineRule="auto"/>
        <w:jc w:val="both"/>
        <w:rPr>
          <w:rFonts w:ascii="Arial Narrow" w:hAnsi="Arial Narrow"/>
          <w:spacing w:val="34"/>
        </w:rPr>
      </w:pPr>
    </w:p>
    <w:p w:rsidR="00E54FD2" w:rsidRDefault="00E54FD2" w:rsidP="0020083C">
      <w:pPr>
        <w:widowControl w:val="0"/>
        <w:autoSpaceDE w:val="0"/>
        <w:spacing w:line="360" w:lineRule="auto"/>
        <w:jc w:val="both"/>
        <w:rPr>
          <w:rFonts w:ascii="Arial Narrow" w:hAnsi="Arial Narrow"/>
          <w:spacing w:val="34"/>
        </w:rPr>
      </w:pPr>
    </w:p>
    <w:p w:rsidR="00C27251" w:rsidRDefault="00C27251" w:rsidP="0020083C">
      <w:pPr>
        <w:widowControl w:val="0"/>
        <w:autoSpaceDE w:val="0"/>
        <w:spacing w:line="360" w:lineRule="auto"/>
        <w:jc w:val="both"/>
        <w:rPr>
          <w:rFonts w:ascii="Arial Narrow" w:hAnsi="Arial Narrow"/>
          <w:spacing w:val="34"/>
        </w:rPr>
      </w:pPr>
    </w:p>
    <w:p w:rsidR="00C27251" w:rsidRPr="007E45E7" w:rsidRDefault="00C27251" w:rsidP="0020083C">
      <w:pPr>
        <w:widowControl w:val="0"/>
        <w:autoSpaceDE w:val="0"/>
        <w:spacing w:line="360" w:lineRule="auto"/>
        <w:jc w:val="both"/>
        <w:rPr>
          <w:rFonts w:ascii="Arial Narrow" w:hAnsi="Arial Narrow"/>
          <w:spacing w:val="34"/>
        </w:rPr>
      </w:pPr>
    </w:p>
    <w:p w:rsidR="00A13616" w:rsidRPr="007E45E7" w:rsidRDefault="00A13616" w:rsidP="00214D80">
      <w:pPr>
        <w:pStyle w:val="DTAOtitre"/>
      </w:pPr>
      <w:bookmarkStart w:id="484" w:name="_Toc530309771"/>
      <w:bookmarkStart w:id="485" w:name="_Toc97557129"/>
      <w:bookmarkStart w:id="486" w:name="_Hlk186541708"/>
      <w:bookmarkStart w:id="487" w:name="ANNEXES"/>
      <w:r w:rsidRPr="007E45E7">
        <w:t>Annexe n° 2 : Modèle de soumission</w:t>
      </w:r>
      <w:bookmarkEnd w:id="484"/>
      <w:bookmarkEnd w:id="485"/>
    </w:p>
    <w:p w:rsidR="00A13616" w:rsidRPr="007E45E7" w:rsidRDefault="00A13616" w:rsidP="0020083C">
      <w:pPr>
        <w:widowControl w:val="0"/>
        <w:autoSpaceDE w:val="0"/>
        <w:spacing w:line="360" w:lineRule="auto"/>
        <w:jc w:val="both"/>
        <w:rPr>
          <w:rFonts w:ascii="Arial Narrow" w:hAnsi="Arial Narrow"/>
        </w:rPr>
      </w:pP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xml:space="preserve">Je, soussigné …......................………………………….......................………… </w:t>
      </w:r>
      <w:r w:rsidRPr="007E45E7">
        <w:rPr>
          <w:rFonts w:ascii="Arial Narrow" w:hAnsi="Arial Narrow"/>
          <w:b/>
          <w:bCs/>
        </w:rPr>
        <w:t>[Indiquer le nom et la qualité du signataire]</w:t>
      </w:r>
      <w:r w:rsidRPr="007E45E7">
        <w:rPr>
          <w:rFonts w:ascii="Arial Narrow" w:hAnsi="Arial Narrow"/>
        </w:rPr>
        <w:t xml:space="preserve"> représentant la société, l’entreprise ou le groupement (8) ……………………..............……   Dont le siège social est à ………............................... Inscrite au registre du commerce de ………...............……………………...  Sous le n°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Après avoir pris connaissance de toutes les pièces figurant ou mentionnées au dossier d'Appel d’Offres y compris les additifs,</w:t>
      </w:r>
    </w:p>
    <w:p w:rsidR="00A13616" w:rsidRPr="007E45E7" w:rsidRDefault="00A13616" w:rsidP="0020083C">
      <w:pPr>
        <w:widowControl w:val="0"/>
        <w:autoSpaceDE w:val="0"/>
        <w:spacing w:line="276" w:lineRule="auto"/>
        <w:jc w:val="both"/>
        <w:rPr>
          <w:rFonts w:ascii="Arial Narrow" w:hAnsi="Arial Narrow"/>
          <w:b/>
          <w:bCs/>
        </w:rPr>
      </w:pPr>
      <w:r w:rsidRPr="007E45E7">
        <w:rPr>
          <w:rFonts w:ascii="Arial Narrow" w:hAnsi="Arial Narrow"/>
        </w:rPr>
        <w:t xml:space="preserve">N°……..........................................……………………  </w:t>
      </w:r>
      <w:r w:rsidRPr="007E45E7">
        <w:rPr>
          <w:rFonts w:ascii="Arial Narrow" w:hAnsi="Arial Narrow"/>
          <w:b/>
          <w:bCs/>
        </w:rPr>
        <w:t>[Rappeler l’objet de l’appel d’offres]</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7E45E7">
        <w:rPr>
          <w:rFonts w:ascii="Arial Narrow" w:hAnsi="Arial Narrow"/>
          <w:b/>
          <w:bCs/>
        </w:rPr>
        <w:t>lot n° …….................</w:t>
      </w:r>
      <w:r w:rsidRPr="007E45E7">
        <w:rPr>
          <w:rFonts w:ascii="Arial Narrow" w:hAnsi="Arial Narrow"/>
        </w:rPr>
        <w:t xml:space="preserve">  À</w:t>
      </w:r>
    </w:p>
    <w:p w:rsidR="00A13616" w:rsidRPr="007E45E7" w:rsidRDefault="00374F03" w:rsidP="0020083C">
      <w:pPr>
        <w:widowControl w:val="0"/>
        <w:tabs>
          <w:tab w:val="left" w:pos="6595"/>
        </w:tabs>
        <w:autoSpaceDE w:val="0"/>
        <w:spacing w:line="276" w:lineRule="auto"/>
        <w:jc w:val="both"/>
        <w:rPr>
          <w:rFonts w:ascii="Arial Narrow" w:hAnsi="Arial Narrow"/>
        </w:rPr>
      </w:pPr>
      <w:r w:rsidRPr="007E45E7">
        <w:rPr>
          <w:rFonts w:ascii="Arial Narrow" w:hAnsi="Arial Narrow"/>
        </w:rPr>
        <w:tab/>
      </w:r>
    </w:p>
    <w:p w:rsidR="00A13616" w:rsidRPr="007E45E7" w:rsidRDefault="00A13616" w:rsidP="0020083C">
      <w:pPr>
        <w:widowControl w:val="0"/>
        <w:autoSpaceDE w:val="0"/>
        <w:spacing w:line="276" w:lineRule="auto"/>
        <w:jc w:val="both"/>
        <w:rPr>
          <w:rFonts w:ascii="Arial Narrow" w:hAnsi="Arial Narrow"/>
          <w:b/>
          <w:bCs/>
        </w:rPr>
      </w:pPr>
      <w:r w:rsidRPr="007E45E7">
        <w:rPr>
          <w:rFonts w:ascii="Arial Narrow" w:hAnsi="Arial Narrow"/>
        </w:rPr>
        <w:t xml:space="preserve">-  ……………..................................................................................................…………………   </w:t>
      </w:r>
      <w:r w:rsidRPr="007E45E7">
        <w:rPr>
          <w:rFonts w:ascii="Arial Narrow" w:hAnsi="Arial Narrow"/>
          <w:b/>
          <w:bCs/>
        </w:rPr>
        <w:t>[En chiffres et en lettres] francs CFA Hors TVA, et à</w:t>
      </w:r>
    </w:p>
    <w:p w:rsidR="00A13616" w:rsidRPr="007E45E7" w:rsidRDefault="00A13616" w:rsidP="0020083C">
      <w:pPr>
        <w:widowControl w:val="0"/>
        <w:autoSpaceDE w:val="0"/>
        <w:spacing w:line="276" w:lineRule="auto"/>
        <w:jc w:val="both"/>
        <w:rPr>
          <w:rFonts w:ascii="Arial Narrow" w:hAnsi="Arial Narrow"/>
          <w:b/>
          <w:bCs/>
        </w:rPr>
      </w:pPr>
      <w:r w:rsidRPr="007E45E7">
        <w:rPr>
          <w:rFonts w:ascii="Arial Narrow" w:hAnsi="Arial Narrow"/>
        </w:rPr>
        <w:t xml:space="preserve">………………........................................................………………………..  </w:t>
      </w:r>
      <w:r w:rsidRPr="007E45E7">
        <w:rPr>
          <w:rFonts w:ascii="Arial Narrow" w:hAnsi="Arial Narrow"/>
          <w:b/>
          <w:bCs/>
        </w:rPr>
        <w:t>Francs CFA Toutes Taxes Comprises. [En chiffres et en lettres]</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M'engage à exécuter les prestations dans un délai de …...............………  Mois</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M’engage en outre à maintenir mon offre dans le délai ……….............  Jours [indiquer la durée de validité, en principe 90 jours] à compter de la date limite de remise des offres.</w:t>
      </w:r>
    </w:p>
    <w:p w:rsidR="00A13616" w:rsidRPr="007E45E7" w:rsidRDefault="00A13616" w:rsidP="0020083C">
      <w:pPr>
        <w:pStyle w:val="Paragraphedeliste"/>
        <w:widowControl w:val="0"/>
        <w:numPr>
          <w:ilvl w:val="0"/>
          <w:numId w:val="8"/>
        </w:numPr>
        <w:autoSpaceDE w:val="0"/>
        <w:spacing w:line="276" w:lineRule="auto"/>
        <w:ind w:left="284" w:hanging="284"/>
        <w:jc w:val="both"/>
        <w:rPr>
          <w:rFonts w:ascii="Arial Narrow" w:hAnsi="Arial Narrow"/>
          <w:sz w:val="24"/>
          <w:szCs w:val="24"/>
        </w:rPr>
      </w:pPr>
      <w:r w:rsidRPr="007E45E7">
        <w:rPr>
          <w:rFonts w:ascii="Arial Narrow" w:hAnsi="Arial Narrow"/>
          <w:sz w:val="24"/>
          <w:szCs w:val="24"/>
        </w:rPr>
        <w:t>Adhère entièrement à la charte d’intégrité et à la déclaration d’engagement environnemental et social jointes aux présents DAO.</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Les rabais offerts et les modalités d’application desdits rabais sont les suivants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Le Maître d’Ouvrage ou le Maître d’Ouvrage Délégué</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xml:space="preserve"> Se libérera des sommes dues par elle au titre du présent marché en faisant donner crédit au compte n° ………..............……….    Ouvert au nom de ………...........................................……….    Auprès de la banque</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Agence de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xml:space="preserve">Avant signature </w:t>
      </w:r>
      <w:r w:rsidR="00F8499B" w:rsidRPr="007E45E7">
        <w:rPr>
          <w:rFonts w:ascii="Arial Narrow" w:hAnsi="Arial Narrow"/>
        </w:rPr>
        <w:t>de la Lettre Commande</w:t>
      </w:r>
      <w:r w:rsidRPr="007E45E7">
        <w:rPr>
          <w:rFonts w:ascii="Arial Narrow" w:hAnsi="Arial Narrow"/>
        </w:rPr>
        <w:t>, la présente soumission acceptée par vous vaudra engagement entre nous.</w:t>
      </w:r>
    </w:p>
    <w:p w:rsidR="00A13616" w:rsidRPr="007E45E7" w:rsidRDefault="00A13616" w:rsidP="0020083C">
      <w:pPr>
        <w:widowControl w:val="0"/>
        <w:autoSpaceDE w:val="0"/>
        <w:spacing w:line="276" w:lineRule="auto"/>
        <w:jc w:val="both"/>
        <w:rPr>
          <w:rFonts w:ascii="Arial Narrow" w:hAnsi="Arial Narrow"/>
        </w:rPr>
      </w:pP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Fait à ……….......................................……….  Le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 xml:space="preserve">Signature de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En qualité de ……….......................... Dûment autorisé à signer les soumissions pour et au nom de (9) ……….....</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(8) Supprimer la mention inutile</w:t>
      </w:r>
    </w:p>
    <w:p w:rsidR="00A13616" w:rsidRPr="007E45E7" w:rsidRDefault="00A13616" w:rsidP="0020083C">
      <w:pPr>
        <w:widowControl w:val="0"/>
        <w:autoSpaceDE w:val="0"/>
        <w:spacing w:line="276" w:lineRule="auto"/>
        <w:jc w:val="both"/>
        <w:rPr>
          <w:rFonts w:ascii="Arial Narrow" w:hAnsi="Arial Narrow"/>
        </w:rPr>
      </w:pPr>
      <w:r w:rsidRPr="007E45E7">
        <w:rPr>
          <w:rFonts w:ascii="Arial Narrow" w:hAnsi="Arial Narrow"/>
        </w:rPr>
        <w:t>(9) Annexer la lettre de pouvoirs</w:t>
      </w:r>
    </w:p>
    <w:bookmarkEnd w:id="486"/>
    <w:p w:rsidR="00245700" w:rsidRPr="007E45E7" w:rsidRDefault="00245700" w:rsidP="0020083C">
      <w:pPr>
        <w:tabs>
          <w:tab w:val="left" w:pos="4387"/>
        </w:tabs>
        <w:jc w:val="both"/>
        <w:rPr>
          <w:rFonts w:ascii="Arial Narrow" w:hAnsi="Arial Narrow"/>
        </w:rPr>
      </w:pPr>
    </w:p>
    <w:p w:rsidR="00245700" w:rsidRPr="007E45E7" w:rsidRDefault="00245700" w:rsidP="0020083C">
      <w:pPr>
        <w:tabs>
          <w:tab w:val="left" w:pos="4387"/>
        </w:tabs>
        <w:jc w:val="both"/>
        <w:rPr>
          <w:rFonts w:ascii="Arial Narrow" w:hAnsi="Arial Narrow"/>
        </w:rPr>
        <w:sectPr w:rsidR="00245700" w:rsidRPr="007E45E7" w:rsidSect="001D7D07">
          <w:footerReference w:type="default" r:id="rId11"/>
          <w:type w:val="continuous"/>
          <w:pgSz w:w="11900" w:h="16820"/>
          <w:pgMar w:top="426" w:right="985" w:bottom="1134" w:left="993" w:header="720" w:footer="720" w:gutter="0"/>
          <w:cols w:space="720"/>
        </w:sectPr>
      </w:pPr>
      <w:r w:rsidRPr="007E45E7">
        <w:rPr>
          <w:rFonts w:ascii="Arial Narrow" w:hAnsi="Arial Narrow"/>
        </w:rPr>
        <w:tab/>
      </w:r>
    </w:p>
    <w:p w:rsidR="007E331D" w:rsidRDefault="007E331D" w:rsidP="00C27251">
      <w:pPr>
        <w:pStyle w:val="DTAOtitre"/>
      </w:pPr>
      <w:bookmarkStart w:id="488" w:name="_Toc530309772"/>
      <w:bookmarkStart w:id="489" w:name="_Toc97557130"/>
      <w:bookmarkStart w:id="490" w:name="_Hlk186541756"/>
      <w:r w:rsidRPr="007E45E7">
        <w:lastRenderedPageBreak/>
        <w:t>Annexe n° 3 : Modèle de cautionnement de soumission</w:t>
      </w:r>
      <w:bookmarkEnd w:id="488"/>
      <w:bookmarkEnd w:id="489"/>
    </w:p>
    <w:p w:rsidR="00C27251" w:rsidRPr="007E45E7" w:rsidRDefault="00C27251" w:rsidP="00C27251">
      <w:pPr>
        <w:pStyle w:val="DTAOtitre"/>
      </w:pP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Organisme financier</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before="12" w:line="276" w:lineRule="auto"/>
        <w:ind w:left="107" w:right="-20"/>
        <w:jc w:val="both"/>
        <w:rPr>
          <w:rFonts w:ascii="Arial Narrow" w:hAnsi="Arial Narrow"/>
          <w:sz w:val="22"/>
        </w:rPr>
      </w:pPr>
      <w:r w:rsidRPr="00C27251">
        <w:rPr>
          <w:rFonts w:ascii="Arial Narrow" w:hAnsi="Arial Narrow"/>
          <w:sz w:val="22"/>
        </w:rPr>
        <w:t>Référence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Caution</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N°</w:t>
      </w:r>
      <w:r w:rsidRPr="00C27251">
        <w:rPr>
          <w:rFonts w:ascii="Arial Narrow" w:hAnsi="Arial Narrow"/>
          <w:spacing w:val="7"/>
          <w:sz w:val="22"/>
        </w:rPr>
        <w:t xml:space="preserve"> </w:t>
      </w:r>
      <w:r w:rsidRPr="00C27251">
        <w:rPr>
          <w:rFonts w:ascii="Arial Narrow" w:hAnsi="Arial Narrow"/>
          <w:i/>
          <w:iCs/>
          <w:sz w:val="22"/>
        </w:rPr>
        <w:t>……………..................................……….</w:t>
      </w:r>
    </w:p>
    <w:p w:rsidR="007E331D" w:rsidRPr="00C27251" w:rsidRDefault="007E331D" w:rsidP="0020083C">
      <w:pPr>
        <w:widowControl w:val="0"/>
        <w:autoSpaceDE w:val="0"/>
        <w:spacing w:line="276" w:lineRule="auto"/>
        <w:ind w:left="107" w:right="-214"/>
        <w:jc w:val="both"/>
        <w:rPr>
          <w:rFonts w:ascii="Arial Narrow" w:hAnsi="Arial Narrow"/>
          <w:sz w:val="22"/>
        </w:rPr>
      </w:pPr>
      <w:r w:rsidRPr="00C27251">
        <w:rPr>
          <w:rFonts w:ascii="Arial Narrow" w:hAnsi="Arial Narrow"/>
          <w:sz w:val="22"/>
        </w:rPr>
        <w:t xml:space="preserve">Adressée à </w:t>
      </w:r>
      <w:r w:rsidRPr="00C27251">
        <w:rPr>
          <w:rFonts w:ascii="Arial Narrow" w:hAnsi="Arial Narrow"/>
          <w:b/>
          <w:bCs/>
          <w:spacing w:val="-7"/>
          <w:sz w:val="22"/>
        </w:rPr>
        <w:t>[</w:t>
      </w:r>
      <w:r w:rsidRPr="00C27251">
        <w:rPr>
          <w:rFonts w:ascii="Arial Narrow" w:hAnsi="Arial Narrow"/>
          <w:b/>
          <w:bCs/>
          <w:i/>
          <w:iCs/>
          <w:sz w:val="22"/>
        </w:rPr>
        <w:t xml:space="preserve">indiquer </w:t>
      </w:r>
      <w:r w:rsidRPr="00C27251">
        <w:rPr>
          <w:rFonts w:ascii="Arial Narrow" w:hAnsi="Arial Narrow"/>
          <w:b/>
          <w:bCs/>
          <w:i/>
          <w:iCs/>
          <w:spacing w:val="-6"/>
          <w:sz w:val="22"/>
        </w:rPr>
        <w:t>le</w:t>
      </w:r>
      <w:r w:rsidRPr="00C27251">
        <w:rPr>
          <w:rFonts w:ascii="Arial Narrow" w:hAnsi="Arial Narrow"/>
          <w:b/>
          <w:bCs/>
          <w:i/>
          <w:iCs/>
          <w:sz w:val="22"/>
        </w:rPr>
        <w:t xml:space="preserve"> </w:t>
      </w:r>
      <w:r w:rsidRPr="00C27251">
        <w:rPr>
          <w:rFonts w:ascii="Arial Narrow" w:hAnsi="Arial Narrow"/>
          <w:b/>
          <w:bCs/>
          <w:i/>
          <w:iCs/>
          <w:spacing w:val="-6"/>
          <w:sz w:val="22"/>
        </w:rPr>
        <w:t>Maître</w:t>
      </w:r>
      <w:r w:rsidRPr="00C27251">
        <w:rPr>
          <w:rFonts w:ascii="Arial Narrow" w:hAnsi="Arial Narrow"/>
          <w:b/>
          <w:bCs/>
          <w:i/>
          <w:iCs/>
          <w:sz w:val="22"/>
        </w:rPr>
        <w:t xml:space="preserve"> </w:t>
      </w:r>
      <w:r w:rsidRPr="00C27251">
        <w:rPr>
          <w:rFonts w:ascii="Arial Narrow" w:hAnsi="Arial Narrow"/>
          <w:b/>
          <w:bCs/>
          <w:i/>
          <w:iCs/>
          <w:spacing w:val="-6"/>
          <w:sz w:val="22"/>
        </w:rPr>
        <w:t>d’Ouvrage</w:t>
      </w:r>
      <w:r w:rsidRPr="00C27251">
        <w:rPr>
          <w:rFonts w:ascii="Arial Narrow" w:hAnsi="Arial Narrow"/>
          <w:b/>
          <w:bCs/>
          <w:i/>
          <w:iCs/>
          <w:sz w:val="22"/>
        </w:rPr>
        <w:t xml:space="preserve"> ou le Maître d’Ouvrage Délégué</w:t>
      </w:r>
      <w:r w:rsidRPr="00C27251">
        <w:rPr>
          <w:rFonts w:ascii="Arial Narrow" w:hAnsi="Arial Narrow"/>
          <w:b/>
          <w:bCs/>
          <w:i/>
          <w:iCs/>
          <w:spacing w:val="-6"/>
          <w:sz w:val="22"/>
        </w:rPr>
        <w:t xml:space="preserve"> </w:t>
      </w:r>
      <w:r w:rsidRPr="00C27251">
        <w:rPr>
          <w:rFonts w:ascii="Arial Narrow" w:hAnsi="Arial Narrow"/>
          <w:b/>
          <w:bCs/>
          <w:i/>
          <w:iCs/>
          <w:sz w:val="22"/>
        </w:rPr>
        <w:t xml:space="preserve">et </w:t>
      </w:r>
      <w:r w:rsidRPr="00C27251">
        <w:rPr>
          <w:rFonts w:ascii="Arial Narrow" w:hAnsi="Arial Narrow"/>
          <w:b/>
          <w:bCs/>
          <w:i/>
          <w:iCs/>
          <w:spacing w:val="-6"/>
          <w:sz w:val="22"/>
        </w:rPr>
        <w:t>son</w:t>
      </w:r>
      <w:r w:rsidRPr="00C27251">
        <w:rPr>
          <w:rFonts w:ascii="Arial Narrow" w:hAnsi="Arial Narrow"/>
          <w:b/>
          <w:bCs/>
          <w:i/>
          <w:iCs/>
          <w:sz w:val="22"/>
        </w:rPr>
        <w:t xml:space="preserve"> </w:t>
      </w:r>
      <w:r w:rsidRPr="00C27251">
        <w:rPr>
          <w:rFonts w:ascii="Arial Narrow" w:hAnsi="Arial Narrow"/>
          <w:b/>
          <w:bCs/>
          <w:i/>
          <w:iCs/>
          <w:spacing w:val="-6"/>
          <w:sz w:val="22"/>
        </w:rPr>
        <w:t>adresse</w:t>
      </w:r>
      <w:r w:rsidRPr="00C27251">
        <w:rPr>
          <w:rFonts w:ascii="Arial Narrow" w:hAnsi="Arial Narrow"/>
          <w:b/>
          <w:bCs/>
          <w:i/>
          <w:iCs/>
          <w:sz w:val="22"/>
        </w:rPr>
        <w:t>]</w:t>
      </w:r>
      <w:r w:rsidRPr="00C27251">
        <w:rPr>
          <w:rFonts w:ascii="Arial Narrow" w:hAnsi="Arial Narrow"/>
          <w:i/>
          <w:iCs/>
          <w:sz w:val="22"/>
        </w:rPr>
        <w:t xml:space="preserve"> </w:t>
      </w:r>
      <w:r w:rsidRPr="00C27251">
        <w:rPr>
          <w:rFonts w:ascii="Arial Narrow" w:hAnsi="Arial Narrow"/>
          <w:i/>
          <w:iCs/>
          <w:spacing w:val="15"/>
          <w:sz w:val="22"/>
        </w:rPr>
        <w:t>Cameroun</w:t>
      </w:r>
      <w:r w:rsidRPr="00C27251">
        <w:rPr>
          <w:rFonts w:ascii="Arial Narrow" w:hAnsi="Arial Narrow"/>
          <w:sz w:val="22"/>
        </w:rPr>
        <w:t xml:space="preserve">, </w:t>
      </w:r>
      <w:r w:rsidRPr="00C27251">
        <w:rPr>
          <w:rFonts w:ascii="Arial Narrow" w:hAnsi="Arial Narrow"/>
          <w:spacing w:val="-7"/>
          <w:sz w:val="22"/>
        </w:rPr>
        <w:t>ci</w:t>
      </w:r>
      <w:r w:rsidRPr="00C27251">
        <w:rPr>
          <w:rFonts w:ascii="Arial Narrow" w:hAnsi="Arial Narrow"/>
          <w:sz w:val="22"/>
        </w:rPr>
        <w:t xml:space="preserve">-dessous </w:t>
      </w:r>
      <w:r w:rsidRPr="00C27251">
        <w:rPr>
          <w:rFonts w:ascii="Arial Narrow" w:hAnsi="Arial Narrow"/>
          <w:spacing w:val="-7"/>
          <w:sz w:val="22"/>
        </w:rPr>
        <w:t>désigné</w:t>
      </w:r>
      <w:r w:rsidRPr="00C27251">
        <w:rPr>
          <w:rFonts w:ascii="Arial Narrow" w:hAnsi="Arial Narrow"/>
          <w:sz w:val="22"/>
        </w:rPr>
        <w:t xml:space="preserve"> </w:t>
      </w:r>
      <w:r w:rsidRPr="00C27251">
        <w:rPr>
          <w:rFonts w:ascii="Arial Narrow" w:hAnsi="Arial Narrow"/>
          <w:spacing w:val="-7"/>
          <w:sz w:val="22"/>
        </w:rPr>
        <w:t>«</w:t>
      </w:r>
      <w:r w:rsidRPr="00C27251">
        <w:rPr>
          <w:rFonts w:ascii="Arial Narrow" w:hAnsi="Arial Narrow"/>
          <w:sz w:val="22"/>
        </w:rPr>
        <w:t xml:space="preserve"> </w:t>
      </w:r>
      <w:r w:rsidRPr="00C27251">
        <w:rPr>
          <w:rFonts w:ascii="Arial Narrow" w:hAnsi="Arial Narrow"/>
          <w:spacing w:val="-7"/>
          <w:sz w:val="22"/>
        </w:rPr>
        <w:t>le</w:t>
      </w:r>
      <w:r w:rsidRPr="00C27251">
        <w:rPr>
          <w:rFonts w:ascii="Arial Narrow" w:hAnsi="Arial Narrow"/>
          <w:sz w:val="22"/>
        </w:rPr>
        <w:t xml:space="preserve"> </w:t>
      </w:r>
      <w:r w:rsidRPr="00C27251">
        <w:rPr>
          <w:rFonts w:ascii="Arial Narrow" w:hAnsi="Arial Narrow"/>
          <w:spacing w:val="-7"/>
          <w:sz w:val="22"/>
        </w:rPr>
        <w:t>Maître</w:t>
      </w:r>
      <w:r w:rsidRPr="00C27251">
        <w:rPr>
          <w:rFonts w:ascii="Arial Narrow" w:hAnsi="Arial Narrow"/>
          <w:sz w:val="22"/>
        </w:rPr>
        <w:t xml:space="preserve"> d’Ouvrage</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line="276" w:lineRule="auto"/>
        <w:ind w:left="107" w:right="-259"/>
        <w:jc w:val="both"/>
        <w:rPr>
          <w:rFonts w:ascii="Arial Narrow" w:hAnsi="Arial Narrow"/>
          <w:b/>
          <w:bCs/>
          <w:sz w:val="22"/>
        </w:rPr>
      </w:pPr>
      <w:r w:rsidRPr="00C27251">
        <w:rPr>
          <w:rFonts w:ascii="Arial Narrow" w:hAnsi="Arial Narrow"/>
          <w:sz w:val="22"/>
        </w:rPr>
        <w:t>Attendu</w:t>
      </w:r>
      <w:r w:rsidRPr="00C27251">
        <w:rPr>
          <w:rFonts w:ascii="Arial Narrow" w:hAnsi="Arial Narrow"/>
          <w:spacing w:val="-3"/>
          <w:sz w:val="22"/>
        </w:rPr>
        <w:t xml:space="preserve"> </w:t>
      </w:r>
      <w:r w:rsidRPr="00C27251">
        <w:rPr>
          <w:rFonts w:ascii="Arial Narrow" w:hAnsi="Arial Narrow"/>
          <w:sz w:val="22"/>
        </w:rPr>
        <w:t>que</w:t>
      </w:r>
      <w:r w:rsidRPr="00C27251">
        <w:rPr>
          <w:rFonts w:ascii="Arial Narrow" w:hAnsi="Arial Narrow"/>
          <w:spacing w:val="-3"/>
          <w:sz w:val="22"/>
        </w:rPr>
        <w:t xml:space="preserve"> </w:t>
      </w:r>
      <w:r w:rsidRPr="00C27251">
        <w:rPr>
          <w:rFonts w:ascii="Arial Narrow" w:hAnsi="Arial Narrow"/>
          <w:sz w:val="22"/>
        </w:rPr>
        <w:t>le</w:t>
      </w:r>
      <w:r w:rsidRPr="00C27251">
        <w:rPr>
          <w:rFonts w:ascii="Arial Narrow" w:hAnsi="Arial Narrow"/>
          <w:spacing w:val="-3"/>
          <w:sz w:val="22"/>
        </w:rPr>
        <w:t xml:space="preserve"> </w:t>
      </w:r>
      <w:r w:rsidRPr="00C27251">
        <w:rPr>
          <w:rFonts w:ascii="Arial Narrow" w:hAnsi="Arial Narrow"/>
          <w:sz w:val="22"/>
        </w:rPr>
        <w:t>Prestataire</w:t>
      </w:r>
      <w:r w:rsidRPr="00C27251">
        <w:rPr>
          <w:rFonts w:ascii="Arial Narrow" w:hAnsi="Arial Narrow"/>
          <w:spacing w:val="-3"/>
          <w:sz w:val="22"/>
        </w:rPr>
        <w:t xml:space="preserve"> …</w:t>
      </w:r>
      <w:r w:rsidRPr="00C27251">
        <w:rPr>
          <w:rFonts w:ascii="Arial Narrow" w:hAnsi="Arial Narrow"/>
          <w:sz w:val="22"/>
        </w:rPr>
        <w:t>…………..........................………,</w:t>
      </w:r>
      <w:r w:rsidRPr="00C27251">
        <w:rPr>
          <w:rFonts w:ascii="Arial Narrow" w:hAnsi="Arial Narrow"/>
          <w:spacing w:val="-3"/>
          <w:sz w:val="22"/>
        </w:rPr>
        <w:t xml:space="preserve"> </w:t>
      </w:r>
      <w:r w:rsidRPr="00C27251">
        <w:rPr>
          <w:rFonts w:ascii="Arial Narrow" w:hAnsi="Arial Narrow"/>
          <w:sz w:val="22"/>
        </w:rPr>
        <w:t>ci-dessous</w:t>
      </w:r>
      <w:r w:rsidRPr="00C27251">
        <w:rPr>
          <w:rFonts w:ascii="Arial Narrow" w:hAnsi="Arial Narrow"/>
          <w:spacing w:val="-3"/>
          <w:sz w:val="22"/>
        </w:rPr>
        <w:t xml:space="preserve"> </w:t>
      </w:r>
      <w:r w:rsidRPr="00C27251">
        <w:rPr>
          <w:rFonts w:ascii="Arial Narrow" w:hAnsi="Arial Narrow"/>
          <w:sz w:val="22"/>
        </w:rPr>
        <w:t>désignée</w:t>
      </w:r>
      <w:r w:rsidRPr="00C27251">
        <w:rPr>
          <w:rFonts w:ascii="Arial Narrow" w:hAnsi="Arial Narrow"/>
          <w:spacing w:val="-3"/>
          <w:sz w:val="22"/>
        </w:rPr>
        <w:t xml:space="preserve"> </w:t>
      </w:r>
      <w:r w:rsidRPr="00C27251">
        <w:rPr>
          <w:rFonts w:ascii="Arial Narrow" w:hAnsi="Arial Narrow"/>
          <w:sz w:val="22"/>
        </w:rPr>
        <w:t>«</w:t>
      </w:r>
      <w:r w:rsidRPr="00C27251">
        <w:rPr>
          <w:rFonts w:ascii="Arial Narrow" w:hAnsi="Arial Narrow"/>
          <w:spacing w:val="-3"/>
          <w:sz w:val="22"/>
        </w:rPr>
        <w:t xml:space="preserve"> </w:t>
      </w:r>
      <w:r w:rsidRPr="00C27251">
        <w:rPr>
          <w:rFonts w:ascii="Arial Narrow" w:hAnsi="Arial Narrow"/>
          <w:sz w:val="22"/>
        </w:rPr>
        <w:t>le</w:t>
      </w:r>
      <w:r w:rsidRPr="00C27251">
        <w:rPr>
          <w:rFonts w:ascii="Arial Narrow" w:hAnsi="Arial Narrow"/>
          <w:spacing w:val="-3"/>
          <w:sz w:val="22"/>
        </w:rPr>
        <w:t xml:space="preserve"> </w:t>
      </w:r>
      <w:r w:rsidRPr="00C27251">
        <w:rPr>
          <w:rFonts w:ascii="Arial Narrow" w:hAnsi="Arial Narrow"/>
          <w:sz w:val="22"/>
        </w:rPr>
        <w:t>soumissionnaire</w:t>
      </w:r>
      <w:r w:rsidRPr="00C27251">
        <w:rPr>
          <w:rFonts w:ascii="Arial Narrow" w:hAnsi="Arial Narrow"/>
          <w:spacing w:val="-3"/>
          <w:sz w:val="22"/>
        </w:rPr>
        <w:t xml:space="preserve"> </w:t>
      </w:r>
      <w:r w:rsidRPr="00C27251">
        <w:rPr>
          <w:rFonts w:ascii="Arial Narrow" w:hAnsi="Arial Narrow"/>
          <w:sz w:val="22"/>
        </w:rPr>
        <w:t>»,</w:t>
      </w:r>
      <w:r w:rsidRPr="00C27251">
        <w:rPr>
          <w:rFonts w:ascii="Arial Narrow" w:hAnsi="Arial Narrow"/>
          <w:spacing w:val="-3"/>
          <w:sz w:val="22"/>
        </w:rPr>
        <w:t xml:space="preserve"> </w:t>
      </w:r>
      <w:r w:rsidRPr="00C27251">
        <w:rPr>
          <w:rFonts w:ascii="Arial Narrow" w:hAnsi="Arial Narrow"/>
          <w:sz w:val="22"/>
        </w:rPr>
        <w:t>a</w:t>
      </w:r>
      <w:r w:rsidRPr="00C27251">
        <w:rPr>
          <w:rFonts w:ascii="Arial Narrow" w:hAnsi="Arial Narrow"/>
          <w:spacing w:val="-3"/>
          <w:sz w:val="22"/>
        </w:rPr>
        <w:t xml:space="preserve"> </w:t>
      </w:r>
      <w:r w:rsidRPr="00C27251">
        <w:rPr>
          <w:rFonts w:ascii="Arial Narrow" w:hAnsi="Arial Narrow"/>
          <w:sz w:val="22"/>
        </w:rPr>
        <w:t xml:space="preserve">soumis son </w:t>
      </w:r>
      <w:r w:rsidRPr="00C27251">
        <w:rPr>
          <w:rFonts w:ascii="Arial Narrow" w:hAnsi="Arial Narrow"/>
          <w:spacing w:val="-13"/>
          <w:sz w:val="22"/>
        </w:rPr>
        <w:t>offre</w:t>
      </w:r>
      <w:r w:rsidRPr="00C27251">
        <w:rPr>
          <w:rFonts w:ascii="Arial Narrow" w:hAnsi="Arial Narrow"/>
          <w:sz w:val="22"/>
        </w:rPr>
        <w:t xml:space="preserve"> </w:t>
      </w:r>
      <w:r w:rsidRPr="00C27251">
        <w:rPr>
          <w:rFonts w:ascii="Arial Narrow" w:hAnsi="Arial Narrow"/>
          <w:spacing w:val="-13"/>
          <w:sz w:val="22"/>
        </w:rPr>
        <w:t>en</w:t>
      </w:r>
      <w:r w:rsidRPr="00C27251">
        <w:rPr>
          <w:rFonts w:ascii="Arial Narrow" w:hAnsi="Arial Narrow"/>
          <w:sz w:val="22"/>
        </w:rPr>
        <w:t xml:space="preserve"> </w:t>
      </w:r>
      <w:r w:rsidRPr="00C27251">
        <w:rPr>
          <w:rFonts w:ascii="Arial Narrow" w:hAnsi="Arial Narrow"/>
          <w:spacing w:val="-13"/>
          <w:sz w:val="22"/>
        </w:rPr>
        <w:t>date</w:t>
      </w:r>
      <w:r w:rsidRPr="00C27251">
        <w:rPr>
          <w:rFonts w:ascii="Arial Narrow" w:hAnsi="Arial Narrow"/>
          <w:sz w:val="22"/>
        </w:rPr>
        <w:t xml:space="preserve"> </w:t>
      </w:r>
      <w:r w:rsidRPr="00C27251">
        <w:rPr>
          <w:rFonts w:ascii="Arial Narrow" w:hAnsi="Arial Narrow"/>
          <w:spacing w:val="-13"/>
          <w:sz w:val="22"/>
        </w:rPr>
        <w:t>du</w:t>
      </w:r>
      <w:r w:rsidRPr="00C27251">
        <w:rPr>
          <w:rFonts w:ascii="Arial Narrow" w:hAnsi="Arial Narrow"/>
          <w:sz w:val="22"/>
        </w:rPr>
        <w:t xml:space="preserve"> </w:t>
      </w:r>
      <w:r w:rsidRPr="00C27251">
        <w:rPr>
          <w:rFonts w:ascii="Arial Narrow" w:hAnsi="Arial Narrow"/>
          <w:spacing w:val="-13"/>
          <w:sz w:val="22"/>
        </w:rPr>
        <w:t>…</w:t>
      </w:r>
      <w:r w:rsidRPr="00C27251">
        <w:rPr>
          <w:rFonts w:ascii="Arial Narrow" w:hAnsi="Arial Narrow"/>
          <w:sz w:val="22"/>
        </w:rPr>
        <w:t xml:space="preserve">…………..........................……….   </w:t>
      </w:r>
      <w:r w:rsidRPr="00C27251">
        <w:rPr>
          <w:rFonts w:ascii="Arial Narrow" w:hAnsi="Arial Narrow"/>
          <w:spacing w:val="-14"/>
          <w:sz w:val="22"/>
        </w:rPr>
        <w:t xml:space="preserve"> </w:t>
      </w:r>
      <w:r w:rsidRPr="00C27251">
        <w:rPr>
          <w:rFonts w:ascii="Arial Narrow" w:hAnsi="Arial Narrow"/>
          <w:sz w:val="22"/>
        </w:rPr>
        <w:t xml:space="preserve">Pour </w:t>
      </w:r>
      <w:r w:rsidRPr="00C27251">
        <w:rPr>
          <w:rFonts w:ascii="Arial Narrow" w:hAnsi="Arial Narrow"/>
          <w:b/>
          <w:bCs/>
          <w:spacing w:val="-13"/>
          <w:sz w:val="22"/>
        </w:rPr>
        <w:t>[</w:t>
      </w:r>
      <w:r w:rsidRPr="00C27251">
        <w:rPr>
          <w:rFonts w:ascii="Arial Narrow" w:hAnsi="Arial Narrow"/>
          <w:b/>
          <w:bCs/>
          <w:i/>
          <w:iCs/>
          <w:sz w:val="22"/>
        </w:rPr>
        <w:t xml:space="preserve">rappeler </w:t>
      </w:r>
      <w:r w:rsidRPr="00C27251">
        <w:rPr>
          <w:rFonts w:ascii="Arial Narrow" w:hAnsi="Arial Narrow"/>
          <w:b/>
          <w:bCs/>
          <w:i/>
          <w:iCs/>
          <w:spacing w:val="-11"/>
          <w:sz w:val="22"/>
        </w:rPr>
        <w:t>l’objet</w:t>
      </w:r>
      <w:r w:rsidRPr="00C27251">
        <w:rPr>
          <w:rFonts w:ascii="Arial Narrow" w:hAnsi="Arial Narrow"/>
          <w:b/>
          <w:bCs/>
          <w:i/>
          <w:iCs/>
          <w:sz w:val="22"/>
        </w:rPr>
        <w:t xml:space="preserve"> </w:t>
      </w:r>
      <w:r w:rsidRPr="00C27251">
        <w:rPr>
          <w:rFonts w:ascii="Arial Narrow" w:hAnsi="Arial Narrow"/>
          <w:b/>
          <w:bCs/>
          <w:i/>
          <w:iCs/>
          <w:spacing w:val="-11"/>
          <w:sz w:val="22"/>
        </w:rPr>
        <w:t>de</w:t>
      </w:r>
      <w:r w:rsidRPr="00C27251">
        <w:rPr>
          <w:rFonts w:ascii="Arial Narrow" w:hAnsi="Arial Narrow"/>
          <w:b/>
          <w:bCs/>
          <w:i/>
          <w:iCs/>
          <w:sz w:val="22"/>
        </w:rPr>
        <w:t xml:space="preserve"> </w:t>
      </w:r>
      <w:r w:rsidRPr="00C27251">
        <w:rPr>
          <w:rFonts w:ascii="Arial Narrow" w:hAnsi="Arial Narrow"/>
          <w:b/>
          <w:bCs/>
          <w:i/>
          <w:iCs/>
          <w:spacing w:val="-11"/>
          <w:sz w:val="22"/>
        </w:rPr>
        <w:t>l’appel</w:t>
      </w:r>
      <w:r w:rsidRPr="00C27251">
        <w:rPr>
          <w:rFonts w:ascii="Arial Narrow" w:hAnsi="Arial Narrow"/>
          <w:b/>
          <w:bCs/>
          <w:i/>
          <w:iCs/>
          <w:sz w:val="22"/>
        </w:rPr>
        <w:t xml:space="preserve"> </w:t>
      </w:r>
      <w:r w:rsidRPr="00C27251">
        <w:rPr>
          <w:rFonts w:ascii="Arial Narrow" w:hAnsi="Arial Narrow"/>
          <w:b/>
          <w:bCs/>
          <w:i/>
          <w:iCs/>
          <w:spacing w:val="-11"/>
          <w:sz w:val="22"/>
        </w:rPr>
        <w:t>d’offres</w:t>
      </w:r>
      <w:r w:rsidRPr="00C27251">
        <w:rPr>
          <w:rFonts w:ascii="Arial Narrow" w:hAnsi="Arial Narrow"/>
          <w:b/>
          <w:bCs/>
          <w:i/>
          <w:iCs/>
          <w:spacing w:val="1"/>
          <w:sz w:val="22"/>
        </w:rPr>
        <w:t>]</w:t>
      </w:r>
      <w:r w:rsidRPr="00C27251">
        <w:rPr>
          <w:rFonts w:ascii="Arial Narrow" w:hAnsi="Arial Narrow"/>
          <w:b/>
          <w:bCs/>
          <w:sz w:val="22"/>
        </w:rPr>
        <w:t xml:space="preserve">, </w:t>
      </w:r>
      <w:r w:rsidRPr="00C27251">
        <w:rPr>
          <w:rFonts w:ascii="Arial Narrow" w:hAnsi="Arial Narrow"/>
          <w:b/>
          <w:bCs/>
          <w:spacing w:val="-13"/>
          <w:sz w:val="22"/>
        </w:rPr>
        <w:t>ci</w:t>
      </w:r>
      <w:r w:rsidRPr="00C27251">
        <w:rPr>
          <w:rFonts w:ascii="Arial Narrow" w:hAnsi="Arial Narrow"/>
          <w:b/>
          <w:bCs/>
          <w:sz w:val="22"/>
        </w:rPr>
        <w:t xml:space="preserve">-dessous </w:t>
      </w:r>
      <w:r w:rsidRPr="00C27251">
        <w:rPr>
          <w:rFonts w:ascii="Arial Narrow" w:hAnsi="Arial Narrow"/>
          <w:b/>
          <w:bCs/>
          <w:spacing w:val="-13"/>
          <w:sz w:val="22"/>
        </w:rPr>
        <w:t>désignée</w:t>
      </w:r>
    </w:p>
    <w:p w:rsidR="007E331D" w:rsidRPr="00C27251" w:rsidRDefault="007E331D" w:rsidP="0020083C">
      <w:pPr>
        <w:widowControl w:val="0"/>
        <w:autoSpaceDE w:val="0"/>
        <w:spacing w:line="276" w:lineRule="auto"/>
        <w:ind w:left="107" w:right="-215"/>
        <w:jc w:val="both"/>
        <w:rPr>
          <w:rFonts w:ascii="Arial Narrow" w:hAnsi="Arial Narrow"/>
          <w:b/>
          <w:bCs/>
          <w:sz w:val="22"/>
        </w:rPr>
      </w:pPr>
      <w:r w:rsidRPr="00C27251">
        <w:rPr>
          <w:rFonts w:ascii="Arial Narrow" w:hAnsi="Arial Narrow"/>
          <w:sz w:val="22"/>
        </w:rPr>
        <w:t>«</w:t>
      </w:r>
      <w:r w:rsidRPr="00C27251">
        <w:rPr>
          <w:rFonts w:ascii="Arial Narrow" w:hAnsi="Arial Narrow"/>
          <w:spacing w:val="15"/>
          <w:sz w:val="22"/>
        </w:rPr>
        <w:t xml:space="preserve"> </w:t>
      </w:r>
      <w:r w:rsidRPr="00C27251">
        <w:rPr>
          <w:rFonts w:ascii="Arial Narrow" w:hAnsi="Arial Narrow"/>
          <w:sz w:val="22"/>
        </w:rPr>
        <w:t>L’offre</w:t>
      </w:r>
      <w:r w:rsidRPr="00C27251">
        <w:rPr>
          <w:rFonts w:ascii="Arial Narrow" w:hAnsi="Arial Narrow"/>
          <w:spacing w:val="15"/>
          <w:sz w:val="22"/>
        </w:rPr>
        <w:t xml:space="preserve"> </w:t>
      </w:r>
      <w:r w:rsidRPr="00C27251">
        <w:rPr>
          <w:rFonts w:ascii="Arial Narrow" w:hAnsi="Arial Narrow"/>
          <w:sz w:val="22"/>
        </w:rPr>
        <w:t>»,</w:t>
      </w:r>
      <w:r w:rsidRPr="00C27251">
        <w:rPr>
          <w:rFonts w:ascii="Arial Narrow" w:hAnsi="Arial Narrow"/>
          <w:spacing w:val="15"/>
          <w:sz w:val="22"/>
        </w:rPr>
        <w:t xml:space="preserve"> </w:t>
      </w:r>
      <w:r w:rsidRPr="00C27251">
        <w:rPr>
          <w:rFonts w:ascii="Arial Narrow" w:hAnsi="Arial Narrow"/>
          <w:sz w:val="22"/>
        </w:rPr>
        <w:t>et</w:t>
      </w:r>
      <w:r w:rsidRPr="00C27251">
        <w:rPr>
          <w:rFonts w:ascii="Arial Narrow" w:hAnsi="Arial Narrow"/>
          <w:spacing w:val="15"/>
          <w:sz w:val="22"/>
        </w:rPr>
        <w:t xml:space="preserve"> </w:t>
      </w:r>
      <w:r w:rsidRPr="00C27251">
        <w:rPr>
          <w:rFonts w:ascii="Arial Narrow" w:hAnsi="Arial Narrow"/>
          <w:sz w:val="22"/>
        </w:rPr>
        <w:t>pour</w:t>
      </w:r>
      <w:r w:rsidRPr="00C27251">
        <w:rPr>
          <w:rFonts w:ascii="Arial Narrow" w:hAnsi="Arial Narrow"/>
          <w:spacing w:val="15"/>
          <w:sz w:val="22"/>
        </w:rPr>
        <w:t xml:space="preserve"> </w:t>
      </w:r>
      <w:r w:rsidRPr="00C27251">
        <w:rPr>
          <w:rFonts w:ascii="Arial Narrow" w:hAnsi="Arial Narrow"/>
          <w:sz w:val="22"/>
        </w:rPr>
        <w:t>laquelle</w:t>
      </w:r>
      <w:r w:rsidRPr="00C27251">
        <w:rPr>
          <w:rFonts w:ascii="Arial Narrow" w:hAnsi="Arial Narrow"/>
          <w:spacing w:val="15"/>
          <w:sz w:val="22"/>
        </w:rPr>
        <w:t xml:space="preserve"> </w:t>
      </w:r>
      <w:r w:rsidRPr="00C27251">
        <w:rPr>
          <w:rFonts w:ascii="Arial Narrow" w:hAnsi="Arial Narrow"/>
          <w:sz w:val="22"/>
        </w:rPr>
        <w:t>il</w:t>
      </w:r>
      <w:r w:rsidRPr="00C27251">
        <w:rPr>
          <w:rFonts w:ascii="Arial Narrow" w:hAnsi="Arial Narrow"/>
          <w:spacing w:val="15"/>
          <w:sz w:val="22"/>
        </w:rPr>
        <w:t xml:space="preserve"> </w:t>
      </w:r>
      <w:r w:rsidRPr="00C27251">
        <w:rPr>
          <w:rFonts w:ascii="Arial Narrow" w:hAnsi="Arial Narrow"/>
          <w:sz w:val="22"/>
        </w:rPr>
        <w:t>doit</w:t>
      </w:r>
      <w:r w:rsidRPr="00C27251">
        <w:rPr>
          <w:rFonts w:ascii="Arial Narrow" w:hAnsi="Arial Narrow"/>
          <w:spacing w:val="15"/>
          <w:sz w:val="22"/>
        </w:rPr>
        <w:t xml:space="preserve"> </w:t>
      </w:r>
      <w:r w:rsidRPr="00C27251">
        <w:rPr>
          <w:rFonts w:ascii="Arial Narrow" w:hAnsi="Arial Narrow"/>
          <w:sz w:val="22"/>
        </w:rPr>
        <w:t>joindre</w:t>
      </w:r>
      <w:r w:rsidRPr="00C27251">
        <w:rPr>
          <w:rFonts w:ascii="Arial Narrow" w:hAnsi="Arial Narrow"/>
          <w:spacing w:val="15"/>
          <w:sz w:val="22"/>
        </w:rPr>
        <w:t xml:space="preserve"> </w:t>
      </w:r>
      <w:r w:rsidRPr="00C27251">
        <w:rPr>
          <w:rFonts w:ascii="Arial Narrow" w:hAnsi="Arial Narrow"/>
          <w:sz w:val="22"/>
        </w:rPr>
        <w:t>un</w:t>
      </w:r>
      <w:r w:rsidRPr="00C27251">
        <w:rPr>
          <w:rFonts w:ascii="Arial Narrow" w:hAnsi="Arial Narrow"/>
          <w:spacing w:val="15"/>
          <w:sz w:val="22"/>
        </w:rPr>
        <w:t xml:space="preserve"> </w:t>
      </w:r>
      <w:r w:rsidRPr="00C27251">
        <w:rPr>
          <w:rFonts w:ascii="Arial Narrow" w:hAnsi="Arial Narrow"/>
          <w:sz w:val="22"/>
        </w:rPr>
        <w:t>cautionnement</w:t>
      </w:r>
      <w:r w:rsidRPr="00C27251">
        <w:rPr>
          <w:rFonts w:ascii="Arial Narrow" w:hAnsi="Arial Narrow"/>
          <w:spacing w:val="15"/>
          <w:sz w:val="22"/>
        </w:rPr>
        <w:t xml:space="preserve"> </w:t>
      </w:r>
      <w:r w:rsidRPr="00C27251">
        <w:rPr>
          <w:rFonts w:ascii="Arial Narrow" w:hAnsi="Arial Narrow"/>
          <w:sz w:val="22"/>
        </w:rPr>
        <w:t>provisoire</w:t>
      </w:r>
      <w:r w:rsidRPr="00C27251">
        <w:rPr>
          <w:rFonts w:ascii="Arial Narrow" w:hAnsi="Arial Narrow"/>
          <w:spacing w:val="15"/>
          <w:sz w:val="22"/>
        </w:rPr>
        <w:t xml:space="preserve"> </w:t>
      </w:r>
      <w:r w:rsidRPr="00C27251">
        <w:rPr>
          <w:rFonts w:ascii="Arial Narrow" w:hAnsi="Arial Narrow"/>
          <w:sz w:val="22"/>
        </w:rPr>
        <w:t>équivalant</w:t>
      </w:r>
      <w:r w:rsidRPr="00C27251">
        <w:rPr>
          <w:rFonts w:ascii="Arial Narrow" w:hAnsi="Arial Narrow"/>
          <w:spacing w:val="15"/>
          <w:sz w:val="22"/>
        </w:rPr>
        <w:t xml:space="preserve"> </w:t>
      </w:r>
      <w:r w:rsidRPr="00C27251">
        <w:rPr>
          <w:rFonts w:ascii="Arial Narrow" w:hAnsi="Arial Narrow"/>
          <w:sz w:val="22"/>
        </w:rPr>
        <w:t>à</w:t>
      </w:r>
      <w:r w:rsidRPr="00C27251">
        <w:rPr>
          <w:rFonts w:ascii="Arial Narrow" w:hAnsi="Arial Narrow"/>
          <w:spacing w:val="16"/>
          <w:sz w:val="22"/>
        </w:rPr>
        <w:t xml:space="preserve"> </w:t>
      </w:r>
      <w:r w:rsidRPr="00C27251">
        <w:rPr>
          <w:rFonts w:ascii="Arial Narrow" w:hAnsi="Arial Narrow"/>
          <w:b/>
          <w:bCs/>
          <w:i/>
          <w:iCs/>
          <w:sz w:val="22"/>
        </w:rPr>
        <w:t>[indiquer</w:t>
      </w:r>
      <w:r w:rsidRPr="00C27251">
        <w:rPr>
          <w:rFonts w:ascii="Arial Narrow" w:hAnsi="Arial Narrow"/>
          <w:b/>
          <w:bCs/>
          <w:i/>
          <w:iCs/>
          <w:spacing w:val="13"/>
          <w:sz w:val="22"/>
        </w:rPr>
        <w:t xml:space="preserve"> </w:t>
      </w:r>
      <w:r w:rsidRPr="00C27251">
        <w:rPr>
          <w:rFonts w:ascii="Arial Narrow" w:hAnsi="Arial Narrow"/>
          <w:b/>
          <w:bCs/>
          <w:i/>
          <w:iCs/>
          <w:sz w:val="22"/>
        </w:rPr>
        <w:t>le</w:t>
      </w:r>
      <w:r w:rsidRPr="00C27251">
        <w:rPr>
          <w:rFonts w:ascii="Arial Narrow" w:hAnsi="Arial Narrow"/>
          <w:b/>
          <w:bCs/>
          <w:i/>
          <w:iCs/>
          <w:spacing w:val="13"/>
          <w:sz w:val="22"/>
        </w:rPr>
        <w:t xml:space="preserve"> </w:t>
      </w:r>
      <w:r w:rsidRPr="00C27251">
        <w:rPr>
          <w:rFonts w:ascii="Arial Narrow" w:hAnsi="Arial Narrow"/>
          <w:b/>
          <w:bCs/>
          <w:i/>
          <w:iCs/>
          <w:sz w:val="22"/>
        </w:rPr>
        <w:t>montant]</w:t>
      </w:r>
    </w:p>
    <w:p w:rsidR="007E331D" w:rsidRPr="00C27251" w:rsidRDefault="007E331D" w:rsidP="0020083C">
      <w:pPr>
        <w:widowControl w:val="0"/>
        <w:autoSpaceDE w:val="0"/>
        <w:spacing w:before="12" w:line="276" w:lineRule="auto"/>
        <w:ind w:left="107" w:right="-20"/>
        <w:jc w:val="both"/>
        <w:rPr>
          <w:rFonts w:ascii="Arial Narrow" w:hAnsi="Arial Narrow"/>
          <w:sz w:val="22"/>
        </w:rPr>
      </w:pPr>
      <w:r w:rsidRPr="00C27251">
        <w:rPr>
          <w:rFonts w:ascii="Arial Narrow" w:hAnsi="Arial Narrow"/>
          <w:sz w:val="22"/>
        </w:rPr>
        <w:t>Francs</w:t>
      </w:r>
      <w:r w:rsidRPr="00C27251">
        <w:rPr>
          <w:rFonts w:ascii="Arial Narrow" w:hAnsi="Arial Narrow"/>
          <w:spacing w:val="7"/>
          <w:sz w:val="22"/>
        </w:rPr>
        <w:t xml:space="preserve"> </w:t>
      </w:r>
      <w:r w:rsidRPr="00C27251">
        <w:rPr>
          <w:rFonts w:ascii="Arial Narrow" w:hAnsi="Arial Narrow"/>
          <w:sz w:val="22"/>
        </w:rPr>
        <w:t>CFA,</w:t>
      </w:r>
    </w:p>
    <w:p w:rsidR="007E331D" w:rsidRPr="00C27251" w:rsidRDefault="007E331D" w:rsidP="0020083C">
      <w:pPr>
        <w:widowControl w:val="0"/>
        <w:autoSpaceDE w:val="0"/>
        <w:spacing w:line="276" w:lineRule="auto"/>
        <w:ind w:left="107" w:right="-259"/>
        <w:jc w:val="both"/>
        <w:rPr>
          <w:rFonts w:ascii="Arial Narrow" w:hAnsi="Arial Narrow"/>
          <w:sz w:val="22"/>
        </w:rPr>
      </w:pPr>
      <w:r w:rsidRPr="00C27251">
        <w:rPr>
          <w:rFonts w:ascii="Arial Narrow" w:hAnsi="Arial Narrow"/>
          <w:sz w:val="22"/>
        </w:rPr>
        <w:t>Nous</w:t>
      </w:r>
      <w:r w:rsidRPr="00C27251">
        <w:rPr>
          <w:rFonts w:ascii="Arial Narrow" w:hAnsi="Arial Narrow"/>
          <w:spacing w:val="-5"/>
          <w:sz w:val="22"/>
        </w:rPr>
        <w:t xml:space="preserve"> </w:t>
      </w:r>
      <w:r w:rsidRPr="00C27251">
        <w:rPr>
          <w:rFonts w:ascii="Arial Narrow" w:hAnsi="Arial Narrow"/>
          <w:sz w:val="22"/>
        </w:rPr>
        <w:t xml:space="preserve">…………....................…..........................………. </w:t>
      </w:r>
      <w:r w:rsidRPr="00C27251">
        <w:rPr>
          <w:rFonts w:ascii="Arial Narrow" w:hAnsi="Arial Narrow"/>
          <w:spacing w:val="-6"/>
          <w:sz w:val="22"/>
        </w:rPr>
        <w:t xml:space="preserve"> </w:t>
      </w:r>
      <w:r w:rsidRPr="00C27251">
        <w:rPr>
          <w:rFonts w:ascii="Arial Narrow" w:hAnsi="Arial Narrow"/>
          <w:b/>
          <w:bCs/>
          <w:i/>
          <w:iCs/>
          <w:sz w:val="22"/>
        </w:rPr>
        <w:t>[Nom</w:t>
      </w:r>
      <w:r w:rsidRPr="00C27251">
        <w:rPr>
          <w:rFonts w:ascii="Arial Narrow" w:hAnsi="Arial Narrow"/>
          <w:b/>
          <w:bCs/>
          <w:i/>
          <w:iCs/>
          <w:spacing w:val="-5"/>
          <w:sz w:val="22"/>
        </w:rPr>
        <w:t xml:space="preserve"> </w:t>
      </w:r>
      <w:r w:rsidRPr="00C27251">
        <w:rPr>
          <w:rFonts w:ascii="Arial Narrow" w:hAnsi="Arial Narrow"/>
          <w:b/>
          <w:bCs/>
          <w:i/>
          <w:iCs/>
          <w:sz w:val="22"/>
        </w:rPr>
        <w:t>et</w:t>
      </w:r>
      <w:r w:rsidRPr="00C27251">
        <w:rPr>
          <w:rFonts w:ascii="Arial Narrow" w:hAnsi="Arial Narrow"/>
          <w:b/>
          <w:bCs/>
          <w:i/>
          <w:iCs/>
          <w:spacing w:val="-5"/>
          <w:sz w:val="22"/>
        </w:rPr>
        <w:t xml:space="preserve"> </w:t>
      </w:r>
      <w:r w:rsidRPr="00C27251">
        <w:rPr>
          <w:rFonts w:ascii="Arial Narrow" w:hAnsi="Arial Narrow"/>
          <w:b/>
          <w:bCs/>
          <w:i/>
          <w:iCs/>
          <w:sz w:val="22"/>
        </w:rPr>
        <w:t>adresse</w:t>
      </w:r>
      <w:r w:rsidRPr="00C27251">
        <w:rPr>
          <w:rFonts w:ascii="Arial Narrow" w:hAnsi="Arial Narrow"/>
          <w:b/>
          <w:bCs/>
          <w:i/>
          <w:iCs/>
          <w:spacing w:val="-5"/>
          <w:sz w:val="22"/>
        </w:rPr>
        <w:t xml:space="preserve"> </w:t>
      </w:r>
      <w:r w:rsidRPr="00C27251">
        <w:rPr>
          <w:rFonts w:ascii="Arial Narrow" w:hAnsi="Arial Narrow"/>
          <w:b/>
          <w:bCs/>
          <w:i/>
          <w:iCs/>
          <w:sz w:val="22"/>
        </w:rPr>
        <w:t>de</w:t>
      </w:r>
      <w:r w:rsidRPr="00C27251">
        <w:rPr>
          <w:rFonts w:ascii="Arial Narrow" w:hAnsi="Arial Narrow"/>
          <w:b/>
          <w:bCs/>
          <w:i/>
          <w:iCs/>
          <w:spacing w:val="-5"/>
          <w:sz w:val="22"/>
        </w:rPr>
        <w:t xml:space="preserve"> </w:t>
      </w:r>
      <w:r w:rsidRPr="00C27251">
        <w:rPr>
          <w:rFonts w:ascii="Arial Narrow" w:hAnsi="Arial Narrow"/>
          <w:b/>
          <w:bCs/>
          <w:i/>
          <w:iCs/>
          <w:sz w:val="22"/>
        </w:rPr>
        <w:t>l’organisme financier]</w:t>
      </w:r>
      <w:r w:rsidRPr="00C27251">
        <w:rPr>
          <w:rFonts w:ascii="Arial Narrow" w:hAnsi="Arial Narrow"/>
          <w:b/>
          <w:bCs/>
          <w:sz w:val="22"/>
        </w:rPr>
        <w:t>,</w:t>
      </w:r>
      <w:r w:rsidRPr="00C27251">
        <w:rPr>
          <w:rFonts w:ascii="Arial Narrow" w:hAnsi="Arial Narrow"/>
          <w:spacing w:val="-5"/>
          <w:sz w:val="22"/>
        </w:rPr>
        <w:t xml:space="preserve"> </w:t>
      </w:r>
      <w:r w:rsidRPr="00C27251">
        <w:rPr>
          <w:rFonts w:ascii="Arial Narrow" w:hAnsi="Arial Narrow"/>
          <w:sz w:val="22"/>
        </w:rPr>
        <w:t>représentée</w:t>
      </w:r>
      <w:r w:rsidRPr="00C27251">
        <w:rPr>
          <w:rFonts w:ascii="Arial Narrow" w:hAnsi="Arial Narrow"/>
          <w:spacing w:val="-5"/>
          <w:sz w:val="22"/>
        </w:rPr>
        <w:t xml:space="preserve"> </w:t>
      </w:r>
      <w:r w:rsidRPr="00C27251">
        <w:rPr>
          <w:rFonts w:ascii="Arial Narrow" w:hAnsi="Arial Narrow"/>
          <w:sz w:val="22"/>
        </w:rPr>
        <w:t>par</w:t>
      </w:r>
      <w:r w:rsidRPr="00C27251">
        <w:rPr>
          <w:rFonts w:ascii="Arial Narrow" w:hAnsi="Arial Narrow"/>
          <w:spacing w:val="-5"/>
          <w:sz w:val="22"/>
        </w:rPr>
        <w:t xml:space="preserve"> </w:t>
      </w:r>
      <w:r w:rsidRPr="00C27251">
        <w:rPr>
          <w:rFonts w:ascii="Arial Narrow" w:hAnsi="Arial Narrow"/>
          <w:sz w:val="22"/>
        </w:rPr>
        <w:t xml:space="preserve">……………..........................………. </w:t>
      </w:r>
      <w:r w:rsidRPr="00C27251">
        <w:rPr>
          <w:rFonts w:ascii="Arial Narrow" w:hAnsi="Arial Narrow"/>
          <w:spacing w:val="-6"/>
          <w:sz w:val="22"/>
        </w:rPr>
        <w:t xml:space="preserve"> </w:t>
      </w:r>
      <w:r w:rsidRPr="00C27251">
        <w:rPr>
          <w:rFonts w:ascii="Arial Narrow" w:hAnsi="Arial Narrow"/>
          <w:b/>
          <w:bCs/>
          <w:i/>
          <w:iCs/>
          <w:sz w:val="22"/>
        </w:rPr>
        <w:t>[Noms</w:t>
      </w:r>
      <w:r w:rsidRPr="00C27251">
        <w:rPr>
          <w:rFonts w:ascii="Arial Narrow" w:hAnsi="Arial Narrow"/>
          <w:b/>
          <w:bCs/>
          <w:i/>
          <w:iCs/>
          <w:spacing w:val="-5"/>
          <w:sz w:val="22"/>
        </w:rPr>
        <w:t xml:space="preserve"> </w:t>
      </w:r>
      <w:r w:rsidRPr="00C27251">
        <w:rPr>
          <w:rFonts w:ascii="Arial Narrow" w:hAnsi="Arial Narrow"/>
          <w:b/>
          <w:bCs/>
          <w:i/>
          <w:iCs/>
          <w:sz w:val="22"/>
        </w:rPr>
        <w:t>des signataires]</w:t>
      </w:r>
      <w:r w:rsidRPr="00C27251">
        <w:rPr>
          <w:rFonts w:ascii="Arial Narrow" w:hAnsi="Arial Narrow"/>
          <w:sz w:val="22"/>
        </w:rPr>
        <w:t>,</w:t>
      </w:r>
      <w:r w:rsidRPr="00C27251">
        <w:rPr>
          <w:rFonts w:ascii="Arial Narrow" w:hAnsi="Arial Narrow"/>
          <w:spacing w:val="19"/>
          <w:sz w:val="22"/>
        </w:rPr>
        <w:t xml:space="preserve"> </w:t>
      </w:r>
      <w:r w:rsidRPr="00C27251">
        <w:rPr>
          <w:rFonts w:ascii="Arial Narrow" w:hAnsi="Arial Narrow"/>
          <w:sz w:val="22"/>
        </w:rPr>
        <w:t>ci-dessous</w:t>
      </w:r>
      <w:r w:rsidRPr="00C27251">
        <w:rPr>
          <w:rFonts w:ascii="Arial Narrow" w:hAnsi="Arial Narrow"/>
          <w:spacing w:val="19"/>
          <w:sz w:val="22"/>
        </w:rPr>
        <w:t xml:space="preserve"> </w:t>
      </w:r>
      <w:r w:rsidRPr="00C27251">
        <w:rPr>
          <w:rFonts w:ascii="Arial Narrow" w:hAnsi="Arial Narrow"/>
          <w:sz w:val="22"/>
        </w:rPr>
        <w:t>désignée</w:t>
      </w:r>
      <w:r w:rsidRPr="00C27251">
        <w:rPr>
          <w:rFonts w:ascii="Arial Narrow" w:hAnsi="Arial Narrow"/>
          <w:spacing w:val="19"/>
          <w:sz w:val="22"/>
        </w:rPr>
        <w:t xml:space="preserve"> </w:t>
      </w:r>
      <w:r w:rsidRPr="00C27251">
        <w:rPr>
          <w:rFonts w:ascii="Arial Narrow" w:hAnsi="Arial Narrow"/>
          <w:sz w:val="22"/>
        </w:rPr>
        <w:t>«</w:t>
      </w:r>
      <w:r w:rsidRPr="00C27251">
        <w:rPr>
          <w:rFonts w:ascii="Arial Narrow" w:hAnsi="Arial Narrow"/>
          <w:spacing w:val="19"/>
          <w:sz w:val="22"/>
        </w:rPr>
        <w:t xml:space="preserve"> </w:t>
      </w:r>
      <w:r w:rsidRPr="00C27251">
        <w:rPr>
          <w:rFonts w:ascii="Arial Narrow" w:hAnsi="Arial Narrow"/>
          <w:sz w:val="22"/>
        </w:rPr>
        <w:t>l’organisme financier</w:t>
      </w:r>
      <w:r w:rsidRPr="00C27251">
        <w:rPr>
          <w:rFonts w:ascii="Arial Narrow" w:hAnsi="Arial Narrow"/>
          <w:spacing w:val="19"/>
          <w:sz w:val="22"/>
        </w:rPr>
        <w:t xml:space="preserve"> </w:t>
      </w:r>
      <w:r w:rsidRPr="00C27251">
        <w:rPr>
          <w:rFonts w:ascii="Arial Narrow" w:hAnsi="Arial Narrow"/>
          <w:sz w:val="22"/>
        </w:rPr>
        <w:t>»,</w:t>
      </w:r>
      <w:r w:rsidRPr="00C27251">
        <w:rPr>
          <w:rFonts w:ascii="Arial Narrow" w:hAnsi="Arial Narrow"/>
          <w:spacing w:val="19"/>
          <w:sz w:val="22"/>
        </w:rPr>
        <w:t xml:space="preserve"> </w:t>
      </w:r>
      <w:r w:rsidRPr="00C27251">
        <w:rPr>
          <w:rFonts w:ascii="Arial Narrow" w:hAnsi="Arial Narrow"/>
          <w:sz w:val="22"/>
        </w:rPr>
        <w:t>déclarons</w:t>
      </w:r>
      <w:r w:rsidRPr="00C27251">
        <w:rPr>
          <w:rFonts w:ascii="Arial Narrow" w:hAnsi="Arial Narrow"/>
          <w:spacing w:val="19"/>
          <w:sz w:val="22"/>
        </w:rPr>
        <w:t xml:space="preserve"> </w:t>
      </w:r>
      <w:r w:rsidRPr="00C27251">
        <w:rPr>
          <w:rFonts w:ascii="Arial Narrow" w:hAnsi="Arial Narrow"/>
          <w:sz w:val="22"/>
        </w:rPr>
        <w:t>garantir</w:t>
      </w:r>
      <w:r w:rsidRPr="00C27251">
        <w:rPr>
          <w:rFonts w:ascii="Arial Narrow" w:hAnsi="Arial Narrow"/>
          <w:spacing w:val="19"/>
          <w:sz w:val="22"/>
        </w:rPr>
        <w:t xml:space="preserve"> </w:t>
      </w:r>
      <w:r w:rsidRPr="00C27251">
        <w:rPr>
          <w:rFonts w:ascii="Arial Narrow" w:hAnsi="Arial Narrow"/>
          <w:sz w:val="22"/>
        </w:rPr>
        <w:t>le</w:t>
      </w:r>
      <w:r w:rsidRPr="00C27251">
        <w:rPr>
          <w:rFonts w:ascii="Arial Narrow" w:hAnsi="Arial Narrow"/>
          <w:spacing w:val="19"/>
          <w:sz w:val="22"/>
        </w:rPr>
        <w:t xml:space="preserve"> </w:t>
      </w:r>
      <w:r w:rsidRPr="00C27251">
        <w:rPr>
          <w:rFonts w:ascii="Arial Narrow" w:hAnsi="Arial Narrow"/>
          <w:sz w:val="22"/>
        </w:rPr>
        <w:t>paiement</w:t>
      </w:r>
      <w:r w:rsidRPr="00C27251">
        <w:rPr>
          <w:rFonts w:ascii="Arial Narrow" w:hAnsi="Arial Narrow"/>
          <w:spacing w:val="19"/>
          <w:sz w:val="22"/>
        </w:rPr>
        <w:t xml:space="preserve"> </w:t>
      </w:r>
      <w:r w:rsidRPr="00C27251">
        <w:rPr>
          <w:rFonts w:ascii="Arial Narrow" w:hAnsi="Arial Narrow"/>
          <w:sz w:val="22"/>
        </w:rPr>
        <w:t>au</w:t>
      </w:r>
      <w:r w:rsidRPr="00C27251">
        <w:rPr>
          <w:rFonts w:ascii="Arial Narrow" w:hAnsi="Arial Narrow"/>
          <w:spacing w:val="19"/>
          <w:sz w:val="22"/>
        </w:rPr>
        <w:t xml:space="preserve"> </w:t>
      </w:r>
      <w:r w:rsidRPr="00C27251">
        <w:rPr>
          <w:rFonts w:ascii="Arial Narrow" w:hAnsi="Arial Narrow"/>
          <w:sz w:val="22"/>
        </w:rPr>
        <w:t>Maître</w:t>
      </w:r>
      <w:r w:rsidRPr="00C27251">
        <w:rPr>
          <w:rFonts w:ascii="Arial Narrow" w:hAnsi="Arial Narrow"/>
          <w:spacing w:val="19"/>
          <w:sz w:val="22"/>
        </w:rPr>
        <w:t xml:space="preserve"> </w:t>
      </w:r>
      <w:r w:rsidRPr="00C27251">
        <w:rPr>
          <w:rFonts w:ascii="Arial Narrow" w:hAnsi="Arial Narrow"/>
          <w:sz w:val="22"/>
        </w:rPr>
        <w:t xml:space="preserve">d’Ouvrage </w:t>
      </w:r>
      <w:r w:rsidRPr="00C27251">
        <w:rPr>
          <w:rFonts w:ascii="Arial Narrow" w:hAnsi="Arial Narrow"/>
          <w:i/>
          <w:iCs/>
          <w:sz w:val="22"/>
        </w:rPr>
        <w:t xml:space="preserve">ou au Maître d’Ouvrage Délégué </w:t>
      </w:r>
      <w:r w:rsidRPr="00C27251">
        <w:rPr>
          <w:rFonts w:ascii="Arial Narrow" w:hAnsi="Arial Narrow"/>
          <w:sz w:val="22"/>
        </w:rPr>
        <w:t>de</w:t>
      </w:r>
      <w:r w:rsidRPr="00C27251">
        <w:rPr>
          <w:rFonts w:ascii="Arial Narrow" w:hAnsi="Arial Narrow"/>
          <w:spacing w:val="15"/>
          <w:sz w:val="22"/>
        </w:rPr>
        <w:t xml:space="preserve"> </w:t>
      </w:r>
      <w:r w:rsidRPr="00C27251">
        <w:rPr>
          <w:rFonts w:ascii="Arial Narrow" w:hAnsi="Arial Narrow"/>
          <w:sz w:val="22"/>
        </w:rPr>
        <w:t>la</w:t>
      </w:r>
      <w:r w:rsidRPr="00C27251">
        <w:rPr>
          <w:rFonts w:ascii="Arial Narrow" w:hAnsi="Arial Narrow"/>
          <w:spacing w:val="15"/>
          <w:sz w:val="22"/>
        </w:rPr>
        <w:t xml:space="preserve"> </w:t>
      </w:r>
      <w:r w:rsidRPr="00C27251">
        <w:rPr>
          <w:rFonts w:ascii="Arial Narrow" w:hAnsi="Arial Narrow"/>
          <w:sz w:val="22"/>
        </w:rPr>
        <w:t>somme</w:t>
      </w:r>
      <w:r w:rsidRPr="00C27251">
        <w:rPr>
          <w:rFonts w:ascii="Arial Narrow" w:hAnsi="Arial Narrow"/>
          <w:spacing w:val="15"/>
          <w:sz w:val="22"/>
        </w:rPr>
        <w:t xml:space="preserve"> </w:t>
      </w:r>
      <w:r w:rsidRPr="00C27251">
        <w:rPr>
          <w:rFonts w:ascii="Arial Narrow" w:hAnsi="Arial Narrow"/>
          <w:sz w:val="22"/>
        </w:rPr>
        <w:t>maximale</w:t>
      </w:r>
      <w:r w:rsidRPr="00C27251">
        <w:rPr>
          <w:rFonts w:ascii="Arial Narrow" w:hAnsi="Arial Narrow"/>
          <w:spacing w:val="15"/>
          <w:sz w:val="22"/>
        </w:rPr>
        <w:t xml:space="preserve"> </w:t>
      </w:r>
      <w:r w:rsidRPr="00C27251">
        <w:rPr>
          <w:rFonts w:ascii="Arial Narrow" w:hAnsi="Arial Narrow"/>
          <w:sz w:val="22"/>
        </w:rPr>
        <w:t>de</w:t>
      </w:r>
      <w:r w:rsidRPr="00C27251">
        <w:rPr>
          <w:rFonts w:ascii="Arial Narrow" w:hAnsi="Arial Narrow"/>
          <w:spacing w:val="15"/>
          <w:sz w:val="22"/>
        </w:rPr>
        <w:t xml:space="preserve"> </w:t>
      </w:r>
      <w:r w:rsidRPr="00C27251">
        <w:rPr>
          <w:rFonts w:ascii="Arial Narrow" w:hAnsi="Arial Narrow"/>
          <w:b/>
          <w:bCs/>
          <w:sz w:val="22"/>
        </w:rPr>
        <w:t>[indiquer</w:t>
      </w:r>
      <w:r w:rsidRPr="00C27251">
        <w:rPr>
          <w:rFonts w:ascii="Arial Narrow" w:hAnsi="Arial Narrow"/>
          <w:b/>
          <w:bCs/>
          <w:spacing w:val="15"/>
          <w:sz w:val="22"/>
        </w:rPr>
        <w:t xml:space="preserve"> </w:t>
      </w:r>
      <w:r w:rsidRPr="00C27251">
        <w:rPr>
          <w:rFonts w:ascii="Arial Narrow" w:hAnsi="Arial Narrow"/>
          <w:b/>
          <w:bCs/>
          <w:sz w:val="22"/>
        </w:rPr>
        <w:t>le</w:t>
      </w:r>
      <w:r w:rsidRPr="00C27251">
        <w:rPr>
          <w:rFonts w:ascii="Arial Narrow" w:hAnsi="Arial Narrow"/>
          <w:b/>
          <w:bCs/>
          <w:spacing w:val="15"/>
          <w:sz w:val="22"/>
        </w:rPr>
        <w:t xml:space="preserve"> </w:t>
      </w:r>
      <w:r w:rsidRPr="00C27251">
        <w:rPr>
          <w:rFonts w:ascii="Arial Narrow" w:hAnsi="Arial Narrow"/>
          <w:b/>
          <w:bCs/>
          <w:sz w:val="22"/>
        </w:rPr>
        <w:t>montant]</w:t>
      </w:r>
      <w:r w:rsidRPr="00C27251">
        <w:rPr>
          <w:rFonts w:ascii="Arial Narrow" w:hAnsi="Arial Narrow"/>
          <w:spacing w:val="15"/>
          <w:sz w:val="22"/>
        </w:rPr>
        <w:t xml:space="preserve"> </w:t>
      </w:r>
      <w:r w:rsidRPr="00C27251">
        <w:rPr>
          <w:rFonts w:ascii="Arial Narrow" w:hAnsi="Arial Narrow"/>
          <w:sz w:val="22"/>
        </w:rPr>
        <w:t>Francs</w:t>
      </w:r>
      <w:r w:rsidRPr="00C27251">
        <w:rPr>
          <w:rFonts w:ascii="Arial Narrow" w:hAnsi="Arial Narrow"/>
          <w:spacing w:val="15"/>
          <w:sz w:val="22"/>
        </w:rPr>
        <w:t xml:space="preserve"> </w:t>
      </w:r>
      <w:r w:rsidRPr="00C27251">
        <w:rPr>
          <w:rFonts w:ascii="Arial Narrow" w:hAnsi="Arial Narrow"/>
          <w:sz w:val="22"/>
        </w:rPr>
        <w:t>CFA,</w:t>
      </w:r>
      <w:r w:rsidRPr="00C27251">
        <w:rPr>
          <w:rFonts w:ascii="Arial Narrow" w:hAnsi="Arial Narrow"/>
          <w:spacing w:val="15"/>
          <w:sz w:val="22"/>
        </w:rPr>
        <w:t xml:space="preserve"> </w:t>
      </w:r>
      <w:r w:rsidRPr="00C27251">
        <w:rPr>
          <w:rFonts w:ascii="Arial Narrow" w:hAnsi="Arial Narrow"/>
          <w:sz w:val="22"/>
        </w:rPr>
        <w:t>que</w:t>
      </w:r>
      <w:r w:rsidRPr="00C27251">
        <w:rPr>
          <w:rFonts w:ascii="Arial Narrow" w:hAnsi="Arial Narrow"/>
          <w:spacing w:val="15"/>
          <w:sz w:val="22"/>
        </w:rPr>
        <w:t xml:space="preserve"> </w:t>
      </w:r>
      <w:r w:rsidRPr="00C27251">
        <w:rPr>
          <w:rFonts w:ascii="Arial Narrow" w:hAnsi="Arial Narrow"/>
          <w:sz w:val="22"/>
        </w:rPr>
        <w:t>l’organisme financier</w:t>
      </w:r>
      <w:r w:rsidRPr="00C27251">
        <w:rPr>
          <w:rFonts w:ascii="Arial Narrow" w:hAnsi="Arial Narrow"/>
          <w:spacing w:val="15"/>
          <w:sz w:val="22"/>
        </w:rPr>
        <w:t xml:space="preserve"> </w:t>
      </w:r>
      <w:r w:rsidRPr="00C27251">
        <w:rPr>
          <w:rFonts w:ascii="Arial Narrow" w:hAnsi="Arial Narrow"/>
          <w:sz w:val="22"/>
        </w:rPr>
        <w:t>s’engage</w:t>
      </w:r>
      <w:r w:rsidRPr="00C27251">
        <w:rPr>
          <w:rFonts w:ascii="Arial Narrow" w:hAnsi="Arial Narrow"/>
          <w:spacing w:val="15"/>
          <w:sz w:val="22"/>
        </w:rPr>
        <w:t xml:space="preserve"> </w:t>
      </w:r>
      <w:r w:rsidRPr="00C27251">
        <w:rPr>
          <w:rFonts w:ascii="Arial Narrow" w:hAnsi="Arial Narrow"/>
          <w:sz w:val="22"/>
        </w:rPr>
        <w:t>à</w:t>
      </w:r>
      <w:r w:rsidRPr="00C27251">
        <w:rPr>
          <w:rFonts w:ascii="Arial Narrow" w:hAnsi="Arial Narrow"/>
          <w:spacing w:val="15"/>
          <w:sz w:val="22"/>
        </w:rPr>
        <w:t xml:space="preserve"> </w:t>
      </w:r>
      <w:r w:rsidRPr="00C27251">
        <w:rPr>
          <w:rFonts w:ascii="Arial Narrow" w:hAnsi="Arial Narrow"/>
          <w:sz w:val="22"/>
        </w:rPr>
        <w:t>régler</w:t>
      </w:r>
      <w:r w:rsidRPr="00C27251">
        <w:rPr>
          <w:rFonts w:ascii="Arial Narrow" w:hAnsi="Arial Narrow"/>
          <w:spacing w:val="15"/>
          <w:sz w:val="22"/>
        </w:rPr>
        <w:t xml:space="preserve"> </w:t>
      </w:r>
      <w:r w:rsidRPr="00C27251">
        <w:rPr>
          <w:rFonts w:ascii="Arial Narrow" w:hAnsi="Arial Narrow"/>
          <w:sz w:val="22"/>
        </w:rPr>
        <w:t>intégralement</w:t>
      </w:r>
      <w:r w:rsidRPr="00C27251">
        <w:rPr>
          <w:rFonts w:ascii="Arial Narrow" w:hAnsi="Arial Narrow"/>
          <w:spacing w:val="7"/>
          <w:sz w:val="22"/>
        </w:rPr>
        <w:t xml:space="preserve"> </w:t>
      </w:r>
      <w:r w:rsidRPr="00C27251">
        <w:rPr>
          <w:rFonts w:ascii="Arial Narrow" w:hAnsi="Arial Narrow"/>
          <w:sz w:val="22"/>
        </w:rPr>
        <w:t>à au</w:t>
      </w:r>
      <w:r w:rsidRPr="00C27251">
        <w:rPr>
          <w:rFonts w:ascii="Arial Narrow" w:hAnsi="Arial Narrow"/>
          <w:spacing w:val="19"/>
          <w:sz w:val="22"/>
        </w:rPr>
        <w:t xml:space="preserve"> </w:t>
      </w:r>
      <w:r w:rsidRPr="00C27251">
        <w:rPr>
          <w:rFonts w:ascii="Arial Narrow" w:hAnsi="Arial Narrow"/>
          <w:sz w:val="22"/>
        </w:rPr>
        <w:t>Maître</w:t>
      </w:r>
      <w:r w:rsidRPr="00C27251">
        <w:rPr>
          <w:rFonts w:ascii="Arial Narrow" w:hAnsi="Arial Narrow"/>
          <w:spacing w:val="19"/>
          <w:sz w:val="22"/>
        </w:rPr>
        <w:t xml:space="preserve"> </w:t>
      </w:r>
      <w:r w:rsidRPr="00C27251">
        <w:rPr>
          <w:rFonts w:ascii="Arial Narrow" w:hAnsi="Arial Narrow"/>
          <w:sz w:val="22"/>
        </w:rPr>
        <w:t xml:space="preserve">d’Ouvrage </w:t>
      </w:r>
      <w:r w:rsidRPr="00C27251">
        <w:rPr>
          <w:rFonts w:ascii="Arial Narrow" w:hAnsi="Arial Narrow"/>
          <w:i/>
          <w:iCs/>
          <w:sz w:val="22"/>
        </w:rPr>
        <w:t>ou au Maître d’Ouvrage Délégué</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s’obligeant</w:t>
      </w:r>
      <w:r w:rsidRPr="00C27251">
        <w:rPr>
          <w:rFonts w:ascii="Arial Narrow" w:hAnsi="Arial Narrow"/>
          <w:spacing w:val="7"/>
          <w:sz w:val="22"/>
        </w:rPr>
        <w:t xml:space="preserve"> </w:t>
      </w:r>
      <w:r w:rsidRPr="00C27251">
        <w:rPr>
          <w:rFonts w:ascii="Arial Narrow" w:hAnsi="Arial Narrow"/>
          <w:sz w:val="22"/>
        </w:rPr>
        <w:t>elle-même,</w:t>
      </w:r>
      <w:r w:rsidRPr="00C27251">
        <w:rPr>
          <w:rFonts w:ascii="Arial Narrow" w:hAnsi="Arial Narrow"/>
          <w:spacing w:val="7"/>
          <w:sz w:val="22"/>
        </w:rPr>
        <w:t xml:space="preserve"> </w:t>
      </w:r>
      <w:r w:rsidRPr="00C27251">
        <w:rPr>
          <w:rFonts w:ascii="Arial Narrow" w:hAnsi="Arial Narrow"/>
          <w:sz w:val="22"/>
        </w:rPr>
        <w:t>ses</w:t>
      </w:r>
      <w:r w:rsidRPr="00C27251">
        <w:rPr>
          <w:rFonts w:ascii="Arial Narrow" w:hAnsi="Arial Narrow"/>
          <w:spacing w:val="7"/>
          <w:sz w:val="22"/>
        </w:rPr>
        <w:t xml:space="preserve"> </w:t>
      </w:r>
      <w:r w:rsidRPr="00C27251">
        <w:rPr>
          <w:rFonts w:ascii="Arial Narrow" w:hAnsi="Arial Narrow"/>
          <w:sz w:val="22"/>
        </w:rPr>
        <w:t>successeurs</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assignataires.</w:t>
      </w: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Les</w:t>
      </w:r>
      <w:r w:rsidRPr="00C27251">
        <w:rPr>
          <w:rFonts w:ascii="Arial Narrow" w:hAnsi="Arial Narrow"/>
          <w:spacing w:val="7"/>
          <w:sz w:val="22"/>
        </w:rPr>
        <w:t xml:space="preserve"> </w:t>
      </w:r>
      <w:r w:rsidRPr="00C27251">
        <w:rPr>
          <w:rFonts w:ascii="Arial Narrow" w:hAnsi="Arial Narrow"/>
          <w:sz w:val="22"/>
        </w:rPr>
        <w:t>conditions</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cette</w:t>
      </w:r>
      <w:r w:rsidRPr="00C27251">
        <w:rPr>
          <w:rFonts w:ascii="Arial Narrow" w:hAnsi="Arial Narrow"/>
          <w:spacing w:val="7"/>
          <w:sz w:val="22"/>
        </w:rPr>
        <w:t xml:space="preserve"> </w:t>
      </w:r>
      <w:r w:rsidRPr="00C27251">
        <w:rPr>
          <w:rFonts w:ascii="Arial Narrow" w:hAnsi="Arial Narrow"/>
          <w:sz w:val="22"/>
        </w:rPr>
        <w:t>obligation</w:t>
      </w:r>
      <w:r w:rsidRPr="00C27251">
        <w:rPr>
          <w:rFonts w:ascii="Arial Narrow" w:hAnsi="Arial Narrow"/>
          <w:spacing w:val="7"/>
          <w:sz w:val="22"/>
        </w:rPr>
        <w:t xml:space="preserve"> </w:t>
      </w:r>
      <w:r w:rsidRPr="00C27251">
        <w:rPr>
          <w:rFonts w:ascii="Arial Narrow" w:hAnsi="Arial Narrow"/>
          <w:sz w:val="22"/>
        </w:rPr>
        <w:t>sont</w:t>
      </w:r>
      <w:r w:rsidRPr="00C27251">
        <w:rPr>
          <w:rFonts w:ascii="Arial Narrow" w:hAnsi="Arial Narrow"/>
          <w:spacing w:val="7"/>
          <w:sz w:val="22"/>
        </w:rPr>
        <w:t xml:space="preserve"> </w:t>
      </w:r>
      <w:r w:rsidRPr="00C27251">
        <w:rPr>
          <w:rFonts w:ascii="Arial Narrow" w:hAnsi="Arial Narrow"/>
          <w:sz w:val="22"/>
        </w:rPr>
        <w:t>les</w:t>
      </w:r>
      <w:r w:rsidRPr="00C27251">
        <w:rPr>
          <w:rFonts w:ascii="Arial Narrow" w:hAnsi="Arial Narrow"/>
          <w:spacing w:val="7"/>
          <w:sz w:val="22"/>
        </w:rPr>
        <w:t xml:space="preserve"> </w:t>
      </w:r>
      <w:r w:rsidRPr="00C27251">
        <w:rPr>
          <w:rFonts w:ascii="Arial Narrow" w:hAnsi="Arial Narrow"/>
          <w:sz w:val="22"/>
        </w:rPr>
        <w:t>suivantes</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line="276" w:lineRule="auto"/>
        <w:ind w:left="107" w:right="-213"/>
        <w:jc w:val="both"/>
        <w:rPr>
          <w:rFonts w:ascii="Arial Narrow" w:hAnsi="Arial Narrow"/>
          <w:sz w:val="22"/>
        </w:rPr>
      </w:pPr>
      <w:r w:rsidRPr="00C27251">
        <w:rPr>
          <w:rFonts w:ascii="Arial Narrow" w:hAnsi="Arial Narrow"/>
          <w:sz w:val="22"/>
        </w:rPr>
        <w:t>Si</w:t>
      </w:r>
      <w:r w:rsidRPr="00C27251">
        <w:rPr>
          <w:rFonts w:ascii="Arial Narrow" w:hAnsi="Arial Narrow"/>
          <w:spacing w:val="23"/>
          <w:sz w:val="22"/>
        </w:rPr>
        <w:t xml:space="preserve"> </w:t>
      </w:r>
      <w:r w:rsidRPr="00C27251">
        <w:rPr>
          <w:rFonts w:ascii="Arial Narrow" w:hAnsi="Arial Narrow"/>
          <w:sz w:val="22"/>
        </w:rPr>
        <w:t>le</w:t>
      </w:r>
      <w:r w:rsidRPr="00C27251">
        <w:rPr>
          <w:rFonts w:ascii="Arial Narrow" w:hAnsi="Arial Narrow"/>
          <w:spacing w:val="23"/>
          <w:sz w:val="22"/>
        </w:rPr>
        <w:t xml:space="preserve"> </w:t>
      </w:r>
      <w:r w:rsidRPr="00C27251">
        <w:rPr>
          <w:rFonts w:ascii="Arial Narrow" w:hAnsi="Arial Narrow"/>
          <w:sz w:val="22"/>
        </w:rPr>
        <w:t>soumissionnaire</w:t>
      </w:r>
      <w:r w:rsidRPr="00C27251">
        <w:rPr>
          <w:rFonts w:ascii="Arial Narrow" w:hAnsi="Arial Narrow"/>
          <w:spacing w:val="23"/>
          <w:sz w:val="22"/>
        </w:rPr>
        <w:t xml:space="preserve"> </w:t>
      </w:r>
      <w:r w:rsidRPr="00C27251">
        <w:rPr>
          <w:rFonts w:ascii="Arial Narrow" w:hAnsi="Arial Narrow"/>
          <w:sz w:val="22"/>
        </w:rPr>
        <w:t>retire</w:t>
      </w:r>
      <w:r w:rsidRPr="00C27251">
        <w:rPr>
          <w:rFonts w:ascii="Arial Narrow" w:hAnsi="Arial Narrow"/>
          <w:spacing w:val="23"/>
          <w:sz w:val="22"/>
        </w:rPr>
        <w:t xml:space="preserve"> </w:t>
      </w:r>
      <w:r w:rsidRPr="00C27251">
        <w:rPr>
          <w:rFonts w:ascii="Arial Narrow" w:hAnsi="Arial Narrow"/>
          <w:sz w:val="22"/>
        </w:rPr>
        <w:t>son offre</w:t>
      </w:r>
      <w:r w:rsidRPr="00C27251">
        <w:rPr>
          <w:rFonts w:ascii="Arial Narrow" w:hAnsi="Arial Narrow"/>
          <w:spacing w:val="23"/>
          <w:sz w:val="22"/>
        </w:rPr>
        <w:t xml:space="preserve"> </w:t>
      </w:r>
      <w:r w:rsidRPr="00C27251">
        <w:rPr>
          <w:rFonts w:ascii="Arial Narrow" w:hAnsi="Arial Narrow"/>
          <w:sz w:val="22"/>
        </w:rPr>
        <w:t>pendant</w:t>
      </w:r>
      <w:r w:rsidRPr="00C27251">
        <w:rPr>
          <w:rFonts w:ascii="Arial Narrow" w:hAnsi="Arial Narrow"/>
          <w:spacing w:val="23"/>
          <w:sz w:val="22"/>
        </w:rPr>
        <w:t xml:space="preserve"> </w:t>
      </w:r>
      <w:r w:rsidRPr="00C27251">
        <w:rPr>
          <w:rFonts w:ascii="Arial Narrow" w:hAnsi="Arial Narrow"/>
          <w:sz w:val="22"/>
        </w:rPr>
        <w:t>la</w:t>
      </w:r>
      <w:r w:rsidRPr="00C27251">
        <w:rPr>
          <w:rFonts w:ascii="Arial Narrow" w:hAnsi="Arial Narrow"/>
          <w:spacing w:val="23"/>
          <w:sz w:val="22"/>
        </w:rPr>
        <w:t xml:space="preserve"> </w:t>
      </w:r>
      <w:r w:rsidRPr="00C27251">
        <w:rPr>
          <w:rFonts w:ascii="Arial Narrow" w:hAnsi="Arial Narrow"/>
          <w:sz w:val="22"/>
        </w:rPr>
        <w:t>période</w:t>
      </w:r>
      <w:r w:rsidRPr="00C27251">
        <w:rPr>
          <w:rFonts w:ascii="Arial Narrow" w:hAnsi="Arial Narrow"/>
          <w:spacing w:val="23"/>
          <w:sz w:val="22"/>
        </w:rPr>
        <w:t xml:space="preserve"> </w:t>
      </w:r>
      <w:r w:rsidRPr="00C27251">
        <w:rPr>
          <w:rFonts w:ascii="Arial Narrow" w:hAnsi="Arial Narrow"/>
          <w:sz w:val="22"/>
        </w:rPr>
        <w:t>de</w:t>
      </w:r>
      <w:r w:rsidRPr="00C27251">
        <w:rPr>
          <w:rFonts w:ascii="Arial Narrow" w:hAnsi="Arial Narrow"/>
          <w:spacing w:val="23"/>
          <w:sz w:val="22"/>
        </w:rPr>
        <w:t xml:space="preserve"> </w:t>
      </w:r>
      <w:r w:rsidRPr="00C27251">
        <w:rPr>
          <w:rFonts w:ascii="Arial Narrow" w:hAnsi="Arial Narrow"/>
          <w:sz w:val="22"/>
        </w:rPr>
        <w:t>validité</w:t>
      </w:r>
      <w:r w:rsidRPr="00C27251">
        <w:rPr>
          <w:rFonts w:ascii="Arial Narrow" w:hAnsi="Arial Narrow"/>
          <w:spacing w:val="23"/>
          <w:sz w:val="22"/>
        </w:rPr>
        <w:t xml:space="preserve"> </w:t>
      </w:r>
      <w:r w:rsidRPr="00C27251">
        <w:rPr>
          <w:rFonts w:ascii="Arial Narrow" w:hAnsi="Arial Narrow"/>
          <w:sz w:val="22"/>
        </w:rPr>
        <w:t>prévue</w:t>
      </w:r>
      <w:r w:rsidRPr="00C27251">
        <w:rPr>
          <w:rFonts w:ascii="Arial Narrow" w:hAnsi="Arial Narrow"/>
          <w:spacing w:val="23"/>
          <w:sz w:val="22"/>
        </w:rPr>
        <w:t xml:space="preserve"> </w:t>
      </w:r>
      <w:r w:rsidRPr="00C27251">
        <w:rPr>
          <w:rFonts w:ascii="Arial Narrow" w:hAnsi="Arial Narrow"/>
          <w:sz w:val="22"/>
        </w:rPr>
        <w:t>dans le dossier d’appel d’offres ;</w:t>
      </w: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Où</w:t>
      </w:r>
    </w:p>
    <w:p w:rsidR="007E331D" w:rsidRPr="00C27251" w:rsidRDefault="007E331D" w:rsidP="0020083C">
      <w:pPr>
        <w:widowControl w:val="0"/>
        <w:autoSpaceDE w:val="0"/>
        <w:spacing w:line="276" w:lineRule="auto"/>
        <w:ind w:left="107" w:right="-214"/>
        <w:jc w:val="both"/>
        <w:rPr>
          <w:rFonts w:ascii="Arial Narrow" w:hAnsi="Arial Narrow"/>
          <w:sz w:val="22"/>
        </w:rPr>
      </w:pPr>
      <w:r w:rsidRPr="00C27251">
        <w:rPr>
          <w:rFonts w:ascii="Arial Narrow" w:hAnsi="Arial Narrow"/>
          <w:sz w:val="22"/>
        </w:rPr>
        <w:t>Si</w:t>
      </w:r>
      <w:r w:rsidRPr="00C27251">
        <w:rPr>
          <w:rFonts w:ascii="Arial Narrow" w:hAnsi="Arial Narrow"/>
          <w:spacing w:val="23"/>
          <w:sz w:val="22"/>
        </w:rPr>
        <w:t xml:space="preserve"> </w:t>
      </w:r>
      <w:r w:rsidRPr="00C27251">
        <w:rPr>
          <w:rFonts w:ascii="Arial Narrow" w:hAnsi="Arial Narrow"/>
          <w:sz w:val="22"/>
        </w:rPr>
        <w:t>le</w:t>
      </w:r>
      <w:r w:rsidRPr="00C27251">
        <w:rPr>
          <w:rFonts w:ascii="Arial Narrow" w:hAnsi="Arial Narrow"/>
          <w:spacing w:val="23"/>
          <w:sz w:val="22"/>
        </w:rPr>
        <w:t xml:space="preserve"> </w:t>
      </w:r>
      <w:r w:rsidRPr="00C27251">
        <w:rPr>
          <w:rFonts w:ascii="Arial Narrow" w:hAnsi="Arial Narrow"/>
          <w:sz w:val="22"/>
        </w:rPr>
        <w:t>soumissionnaire,</w:t>
      </w:r>
      <w:r w:rsidRPr="00C27251">
        <w:rPr>
          <w:rFonts w:ascii="Arial Narrow" w:hAnsi="Arial Narrow"/>
          <w:spacing w:val="23"/>
          <w:sz w:val="22"/>
        </w:rPr>
        <w:t xml:space="preserve"> </w:t>
      </w:r>
      <w:r w:rsidRPr="00C27251">
        <w:rPr>
          <w:rFonts w:ascii="Arial Narrow" w:hAnsi="Arial Narrow"/>
          <w:sz w:val="22"/>
        </w:rPr>
        <w:t>s’étant</w:t>
      </w:r>
      <w:r w:rsidRPr="00C27251">
        <w:rPr>
          <w:rFonts w:ascii="Arial Narrow" w:hAnsi="Arial Narrow"/>
          <w:spacing w:val="23"/>
          <w:sz w:val="22"/>
        </w:rPr>
        <w:t xml:space="preserve"> </w:t>
      </w:r>
      <w:r w:rsidRPr="00C27251">
        <w:rPr>
          <w:rFonts w:ascii="Arial Narrow" w:hAnsi="Arial Narrow"/>
          <w:sz w:val="22"/>
        </w:rPr>
        <w:t>vu</w:t>
      </w:r>
      <w:r w:rsidRPr="00C27251">
        <w:rPr>
          <w:rFonts w:ascii="Arial Narrow" w:hAnsi="Arial Narrow"/>
          <w:spacing w:val="23"/>
          <w:sz w:val="22"/>
        </w:rPr>
        <w:t xml:space="preserve"> </w:t>
      </w:r>
      <w:r w:rsidRPr="00C27251">
        <w:rPr>
          <w:rFonts w:ascii="Arial Narrow" w:hAnsi="Arial Narrow"/>
          <w:sz w:val="22"/>
        </w:rPr>
        <w:t>notifié</w:t>
      </w:r>
      <w:r w:rsidRPr="00C27251">
        <w:rPr>
          <w:rFonts w:ascii="Arial Narrow" w:hAnsi="Arial Narrow"/>
          <w:spacing w:val="23"/>
          <w:sz w:val="22"/>
        </w:rPr>
        <w:t xml:space="preserve"> </w:t>
      </w:r>
      <w:r w:rsidRPr="00C27251">
        <w:rPr>
          <w:rFonts w:ascii="Arial Narrow" w:hAnsi="Arial Narrow"/>
          <w:sz w:val="22"/>
        </w:rPr>
        <w:t>l’attribution</w:t>
      </w:r>
      <w:r w:rsidRPr="00C27251">
        <w:rPr>
          <w:rFonts w:ascii="Arial Narrow" w:hAnsi="Arial Narrow"/>
          <w:spacing w:val="23"/>
          <w:sz w:val="22"/>
        </w:rPr>
        <w:t xml:space="preserve"> </w:t>
      </w:r>
      <w:r w:rsidRPr="00C27251">
        <w:rPr>
          <w:rFonts w:ascii="Arial Narrow" w:hAnsi="Arial Narrow"/>
          <w:sz w:val="22"/>
        </w:rPr>
        <w:t>du</w:t>
      </w:r>
      <w:r w:rsidRPr="00C27251">
        <w:rPr>
          <w:rFonts w:ascii="Arial Narrow" w:hAnsi="Arial Narrow"/>
          <w:spacing w:val="23"/>
          <w:sz w:val="22"/>
        </w:rPr>
        <w:t xml:space="preserve"> </w:t>
      </w:r>
      <w:r w:rsidRPr="00C27251">
        <w:rPr>
          <w:rFonts w:ascii="Arial Narrow" w:hAnsi="Arial Narrow"/>
          <w:sz w:val="22"/>
        </w:rPr>
        <w:t>marché</w:t>
      </w:r>
      <w:r w:rsidRPr="00C27251">
        <w:rPr>
          <w:rFonts w:ascii="Arial Narrow" w:hAnsi="Arial Narrow"/>
          <w:spacing w:val="23"/>
          <w:sz w:val="22"/>
        </w:rPr>
        <w:t xml:space="preserve"> </w:t>
      </w:r>
      <w:r w:rsidRPr="00C27251">
        <w:rPr>
          <w:rFonts w:ascii="Arial Narrow" w:hAnsi="Arial Narrow"/>
          <w:sz w:val="22"/>
        </w:rPr>
        <w:t>par</w:t>
      </w:r>
      <w:r w:rsidRPr="00C27251">
        <w:rPr>
          <w:rFonts w:ascii="Arial Narrow" w:hAnsi="Arial Narrow"/>
          <w:spacing w:val="23"/>
          <w:sz w:val="22"/>
        </w:rPr>
        <w:t xml:space="preserve"> </w:t>
      </w:r>
      <w:r w:rsidRPr="00C27251">
        <w:rPr>
          <w:rFonts w:ascii="Arial Narrow" w:hAnsi="Arial Narrow"/>
          <w:sz w:val="22"/>
        </w:rPr>
        <w:t>le</w:t>
      </w:r>
      <w:r w:rsidRPr="00C27251">
        <w:rPr>
          <w:rFonts w:ascii="Arial Narrow" w:hAnsi="Arial Narrow"/>
          <w:spacing w:val="23"/>
          <w:sz w:val="22"/>
        </w:rPr>
        <w:t xml:space="preserve"> </w:t>
      </w:r>
      <w:r w:rsidRPr="00C27251">
        <w:rPr>
          <w:rFonts w:ascii="Arial Narrow" w:hAnsi="Arial Narrow"/>
          <w:sz w:val="22"/>
        </w:rPr>
        <w:t>Maître</w:t>
      </w:r>
      <w:r w:rsidRPr="00C27251">
        <w:rPr>
          <w:rFonts w:ascii="Arial Narrow" w:hAnsi="Arial Narrow"/>
          <w:spacing w:val="23"/>
          <w:sz w:val="22"/>
        </w:rPr>
        <w:t xml:space="preserve"> </w:t>
      </w:r>
      <w:r w:rsidRPr="00C27251">
        <w:rPr>
          <w:rFonts w:ascii="Arial Narrow" w:hAnsi="Arial Narrow"/>
          <w:sz w:val="22"/>
        </w:rPr>
        <w:t>d’Ouvrage</w:t>
      </w:r>
      <w:r w:rsidRPr="00C27251">
        <w:rPr>
          <w:rFonts w:ascii="Arial Narrow" w:hAnsi="Arial Narrow"/>
          <w:i/>
          <w:iCs/>
          <w:sz w:val="22"/>
        </w:rPr>
        <w:t xml:space="preserve"> ou le Maître d’Ouvrage Délégué</w:t>
      </w:r>
      <w:r w:rsidRPr="00C27251">
        <w:rPr>
          <w:rFonts w:ascii="Arial Narrow" w:hAnsi="Arial Narrow"/>
          <w:spacing w:val="23"/>
          <w:sz w:val="22"/>
        </w:rPr>
        <w:t xml:space="preserve"> </w:t>
      </w:r>
      <w:r w:rsidRPr="00C27251">
        <w:rPr>
          <w:rFonts w:ascii="Arial Narrow" w:hAnsi="Arial Narrow"/>
          <w:sz w:val="22"/>
        </w:rPr>
        <w:t>pendant</w:t>
      </w:r>
      <w:r w:rsidRPr="00C27251">
        <w:rPr>
          <w:rFonts w:ascii="Arial Narrow" w:hAnsi="Arial Narrow"/>
          <w:spacing w:val="23"/>
          <w:sz w:val="22"/>
        </w:rPr>
        <w:t xml:space="preserve"> </w:t>
      </w:r>
      <w:r w:rsidRPr="00C27251">
        <w:rPr>
          <w:rFonts w:ascii="Arial Narrow" w:hAnsi="Arial Narrow"/>
          <w:sz w:val="22"/>
        </w:rPr>
        <w:t>la période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validité</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 omet</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signer</w:t>
      </w:r>
      <w:r w:rsidRPr="00C27251">
        <w:rPr>
          <w:rFonts w:ascii="Arial Narrow" w:hAnsi="Arial Narrow"/>
          <w:spacing w:val="7"/>
          <w:sz w:val="22"/>
        </w:rPr>
        <w:t xml:space="preserve"> </w:t>
      </w:r>
      <w:r w:rsidRPr="00C27251">
        <w:rPr>
          <w:rFonts w:ascii="Arial Narrow" w:hAnsi="Arial Narrow"/>
          <w:sz w:val="22"/>
        </w:rPr>
        <w:t>ou</w:t>
      </w:r>
      <w:r w:rsidRPr="00C27251">
        <w:rPr>
          <w:rFonts w:ascii="Arial Narrow" w:hAnsi="Arial Narrow"/>
          <w:spacing w:val="7"/>
          <w:sz w:val="22"/>
        </w:rPr>
        <w:t xml:space="preserve"> </w:t>
      </w:r>
      <w:r w:rsidRPr="00C27251">
        <w:rPr>
          <w:rFonts w:ascii="Arial Narrow" w:hAnsi="Arial Narrow"/>
          <w:sz w:val="22"/>
        </w:rPr>
        <w:t>refuse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signer</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spacing w:val="7"/>
          <w:sz w:val="22"/>
        </w:rPr>
        <w:t xml:space="preserve"> </w:t>
      </w:r>
      <w:r w:rsidRPr="00C27251">
        <w:rPr>
          <w:rFonts w:ascii="Arial Narrow" w:hAnsi="Arial Narrow"/>
          <w:sz w:val="22"/>
        </w:rPr>
        <w:t>alors</w:t>
      </w:r>
      <w:r w:rsidRPr="00C27251">
        <w:rPr>
          <w:rFonts w:ascii="Arial Narrow" w:hAnsi="Arial Narrow"/>
          <w:spacing w:val="7"/>
          <w:sz w:val="22"/>
        </w:rPr>
        <w:t xml:space="preserve"> </w:t>
      </w:r>
      <w:r w:rsidRPr="00C27251">
        <w:rPr>
          <w:rFonts w:ascii="Arial Narrow" w:hAnsi="Arial Narrow"/>
          <w:sz w:val="22"/>
        </w:rPr>
        <w:t>qu’il</w:t>
      </w:r>
      <w:r w:rsidRPr="00C27251">
        <w:rPr>
          <w:rFonts w:ascii="Arial Narrow" w:hAnsi="Arial Narrow"/>
          <w:spacing w:val="7"/>
          <w:sz w:val="22"/>
        </w:rPr>
        <w:t xml:space="preserve"> </w:t>
      </w:r>
      <w:r w:rsidRPr="00C27251">
        <w:rPr>
          <w:rFonts w:ascii="Arial Narrow" w:hAnsi="Arial Narrow"/>
          <w:sz w:val="22"/>
        </w:rPr>
        <w:t>est</w:t>
      </w:r>
      <w:r w:rsidRPr="00C27251">
        <w:rPr>
          <w:rFonts w:ascii="Arial Narrow" w:hAnsi="Arial Narrow"/>
          <w:spacing w:val="7"/>
          <w:sz w:val="22"/>
        </w:rPr>
        <w:t xml:space="preserve"> </w:t>
      </w:r>
      <w:r w:rsidRPr="00C27251">
        <w:rPr>
          <w:rFonts w:ascii="Arial Narrow" w:hAnsi="Arial Narrow"/>
          <w:sz w:val="22"/>
        </w:rPr>
        <w:t>requis</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faire</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line="276" w:lineRule="auto"/>
        <w:ind w:left="334" w:right="-214" w:hanging="227"/>
        <w:jc w:val="both"/>
        <w:rPr>
          <w:rFonts w:ascii="Arial Narrow" w:hAnsi="Arial Narrow"/>
          <w:sz w:val="22"/>
        </w:rPr>
      </w:pPr>
      <w:r w:rsidRPr="00C27251">
        <w:rPr>
          <w:rFonts w:ascii="Arial Narrow" w:hAnsi="Arial Narrow"/>
          <w:sz w:val="22"/>
        </w:rPr>
        <w:t xml:space="preserve">- </w:t>
      </w:r>
      <w:r w:rsidRPr="00C27251">
        <w:rPr>
          <w:rFonts w:ascii="Arial Narrow" w:hAnsi="Arial Narrow"/>
          <w:spacing w:val="14"/>
          <w:sz w:val="22"/>
        </w:rPr>
        <w:t xml:space="preserve"> </w:t>
      </w:r>
      <w:r w:rsidRPr="00C27251">
        <w:rPr>
          <w:rFonts w:ascii="Arial Narrow" w:hAnsi="Arial Narrow"/>
          <w:sz w:val="22"/>
        </w:rPr>
        <w:t>omet ou refuse de fournir le cautionnement définitif du marché (cautionnement définitif),</w:t>
      </w:r>
      <w:r w:rsidRPr="00C27251">
        <w:rPr>
          <w:rFonts w:ascii="Arial Narrow" w:hAnsi="Arial Narrow"/>
          <w:spacing w:val="7"/>
          <w:sz w:val="22"/>
        </w:rPr>
        <w:t xml:space="preserve"> </w:t>
      </w:r>
      <w:r w:rsidRPr="00C27251">
        <w:rPr>
          <w:rFonts w:ascii="Arial Narrow" w:hAnsi="Arial Narrow"/>
          <w:sz w:val="22"/>
        </w:rPr>
        <w:t>comme</w:t>
      </w:r>
      <w:r w:rsidRPr="00C27251">
        <w:rPr>
          <w:rFonts w:ascii="Arial Narrow" w:hAnsi="Arial Narrow"/>
          <w:spacing w:val="7"/>
          <w:sz w:val="22"/>
        </w:rPr>
        <w:t xml:space="preserve"> </w:t>
      </w:r>
      <w:r w:rsidRPr="00C27251">
        <w:rPr>
          <w:rFonts w:ascii="Arial Narrow" w:hAnsi="Arial Narrow"/>
          <w:sz w:val="22"/>
        </w:rPr>
        <w:t>prévu</w:t>
      </w:r>
      <w:r w:rsidRPr="00C27251">
        <w:rPr>
          <w:rFonts w:ascii="Arial Narrow" w:hAnsi="Arial Narrow"/>
          <w:spacing w:val="7"/>
          <w:sz w:val="22"/>
        </w:rPr>
        <w:t xml:space="preserve"> </w:t>
      </w:r>
      <w:r w:rsidRPr="00C27251">
        <w:rPr>
          <w:rFonts w:ascii="Arial Narrow" w:hAnsi="Arial Narrow"/>
          <w:sz w:val="22"/>
        </w:rPr>
        <w:t>dans</w:t>
      </w:r>
      <w:r w:rsidRPr="00C27251">
        <w:rPr>
          <w:rFonts w:ascii="Arial Narrow" w:hAnsi="Arial Narrow"/>
          <w:spacing w:val="7"/>
          <w:sz w:val="22"/>
        </w:rPr>
        <w:t xml:space="preserve"> </w:t>
      </w:r>
      <w:r w:rsidRPr="00C27251">
        <w:rPr>
          <w:rFonts w:ascii="Arial Narrow" w:hAnsi="Arial Narrow"/>
          <w:sz w:val="22"/>
        </w:rPr>
        <w:t>celui-ci.</w:t>
      </w:r>
    </w:p>
    <w:p w:rsidR="007E331D" w:rsidRPr="00C27251" w:rsidRDefault="007E331D" w:rsidP="0020083C">
      <w:pPr>
        <w:widowControl w:val="0"/>
        <w:autoSpaceDE w:val="0"/>
        <w:spacing w:line="276" w:lineRule="auto"/>
        <w:ind w:left="107" w:right="82"/>
        <w:jc w:val="both"/>
        <w:rPr>
          <w:rFonts w:ascii="Arial Narrow" w:hAnsi="Arial Narrow"/>
          <w:sz w:val="22"/>
        </w:rPr>
      </w:pPr>
      <w:r w:rsidRPr="00C27251">
        <w:rPr>
          <w:rFonts w:ascii="Arial Narrow" w:hAnsi="Arial Narrow"/>
          <w:sz w:val="22"/>
        </w:rPr>
        <w:t xml:space="preserve">Nous </w:t>
      </w:r>
      <w:r w:rsidRPr="00C27251">
        <w:rPr>
          <w:rFonts w:ascii="Arial Narrow" w:hAnsi="Arial Narrow"/>
          <w:spacing w:val="-20"/>
          <w:sz w:val="22"/>
        </w:rPr>
        <w:t xml:space="preserve"> </w:t>
      </w:r>
      <w:r w:rsidRPr="00C27251">
        <w:rPr>
          <w:rFonts w:ascii="Arial Narrow" w:hAnsi="Arial Narrow"/>
          <w:sz w:val="22"/>
        </w:rPr>
        <w:t xml:space="preserve">nous </w:t>
      </w:r>
      <w:r w:rsidRPr="00C27251">
        <w:rPr>
          <w:rFonts w:ascii="Arial Narrow" w:hAnsi="Arial Narrow"/>
          <w:spacing w:val="-20"/>
          <w:sz w:val="22"/>
        </w:rPr>
        <w:t xml:space="preserve"> </w:t>
      </w:r>
      <w:r w:rsidRPr="00C27251">
        <w:rPr>
          <w:rFonts w:ascii="Arial Narrow" w:hAnsi="Arial Narrow"/>
          <w:sz w:val="22"/>
        </w:rPr>
        <w:t xml:space="preserve">engageons </w:t>
      </w:r>
      <w:r w:rsidRPr="00C27251">
        <w:rPr>
          <w:rFonts w:ascii="Arial Narrow" w:hAnsi="Arial Narrow"/>
          <w:spacing w:val="-20"/>
          <w:sz w:val="22"/>
        </w:rPr>
        <w:t xml:space="preserve"> </w:t>
      </w:r>
      <w:r w:rsidRPr="00C27251">
        <w:rPr>
          <w:rFonts w:ascii="Arial Narrow" w:hAnsi="Arial Narrow"/>
          <w:sz w:val="22"/>
        </w:rPr>
        <w:t xml:space="preserve">à </w:t>
      </w:r>
      <w:r w:rsidRPr="00C27251">
        <w:rPr>
          <w:rFonts w:ascii="Arial Narrow" w:hAnsi="Arial Narrow"/>
          <w:spacing w:val="-20"/>
          <w:sz w:val="22"/>
        </w:rPr>
        <w:t xml:space="preserve"> </w:t>
      </w:r>
      <w:r w:rsidRPr="00C27251">
        <w:rPr>
          <w:rFonts w:ascii="Arial Narrow" w:hAnsi="Arial Narrow"/>
          <w:sz w:val="22"/>
        </w:rPr>
        <w:t xml:space="preserve">payer </w:t>
      </w:r>
      <w:r w:rsidRPr="00C27251">
        <w:rPr>
          <w:rFonts w:ascii="Arial Narrow" w:hAnsi="Arial Narrow"/>
          <w:spacing w:val="-20"/>
          <w:sz w:val="22"/>
        </w:rPr>
        <w:t xml:space="preserve"> </w:t>
      </w:r>
      <w:r w:rsidRPr="00C27251">
        <w:rPr>
          <w:rFonts w:ascii="Arial Narrow" w:hAnsi="Arial Narrow"/>
          <w:sz w:val="22"/>
        </w:rPr>
        <w:t xml:space="preserve">au </w:t>
      </w:r>
      <w:r w:rsidRPr="00C27251">
        <w:rPr>
          <w:rFonts w:ascii="Arial Narrow" w:hAnsi="Arial Narrow"/>
          <w:spacing w:val="-20"/>
          <w:sz w:val="22"/>
        </w:rPr>
        <w:t xml:space="preserve"> </w:t>
      </w:r>
      <w:r w:rsidRPr="00C27251">
        <w:rPr>
          <w:rFonts w:ascii="Arial Narrow" w:hAnsi="Arial Narrow"/>
          <w:sz w:val="22"/>
        </w:rPr>
        <w:t>Maître d’Ouvrage</w:t>
      </w:r>
      <w:r w:rsidRPr="00C27251">
        <w:rPr>
          <w:rFonts w:ascii="Arial Narrow" w:hAnsi="Arial Narrow"/>
          <w:i/>
          <w:iCs/>
          <w:sz w:val="22"/>
        </w:rPr>
        <w:t xml:space="preserve"> ou le Maître d’Ouvrage Délégué</w:t>
      </w:r>
      <w:r w:rsidRPr="00C27251">
        <w:rPr>
          <w:rFonts w:ascii="Arial Narrow" w:hAnsi="Arial Narrow"/>
          <w:sz w:val="22"/>
        </w:rPr>
        <w:t xml:space="preserve"> d’</w:t>
      </w:r>
      <w:r w:rsidRPr="00C27251">
        <w:rPr>
          <w:rFonts w:ascii="Arial Narrow" w:hAnsi="Arial Narrow"/>
          <w:spacing w:val="-20"/>
          <w:sz w:val="22"/>
        </w:rPr>
        <w:t xml:space="preserve"> </w:t>
      </w:r>
      <w:r w:rsidRPr="00C27251">
        <w:rPr>
          <w:rFonts w:ascii="Arial Narrow" w:hAnsi="Arial Narrow"/>
          <w:sz w:val="22"/>
        </w:rPr>
        <w:t xml:space="preserve">un </w:t>
      </w:r>
      <w:r w:rsidRPr="00C27251">
        <w:rPr>
          <w:rFonts w:ascii="Arial Narrow" w:hAnsi="Arial Narrow"/>
          <w:spacing w:val="-20"/>
          <w:sz w:val="22"/>
        </w:rPr>
        <w:t xml:space="preserve"> </w:t>
      </w:r>
      <w:r w:rsidRPr="00C27251">
        <w:rPr>
          <w:rFonts w:ascii="Arial Narrow" w:hAnsi="Arial Narrow"/>
          <w:sz w:val="22"/>
        </w:rPr>
        <w:t xml:space="preserve">montant </w:t>
      </w:r>
      <w:r w:rsidRPr="00C27251">
        <w:rPr>
          <w:rFonts w:ascii="Arial Narrow" w:hAnsi="Arial Narrow"/>
          <w:spacing w:val="-20"/>
          <w:sz w:val="22"/>
        </w:rPr>
        <w:t xml:space="preserve"> </w:t>
      </w:r>
      <w:r w:rsidRPr="00C27251">
        <w:rPr>
          <w:rFonts w:ascii="Arial Narrow" w:hAnsi="Arial Narrow"/>
          <w:sz w:val="22"/>
        </w:rPr>
        <w:t xml:space="preserve">allant </w:t>
      </w:r>
      <w:r w:rsidRPr="00C27251">
        <w:rPr>
          <w:rFonts w:ascii="Arial Narrow" w:hAnsi="Arial Narrow"/>
          <w:spacing w:val="-20"/>
          <w:sz w:val="22"/>
        </w:rPr>
        <w:t xml:space="preserve"> </w:t>
      </w:r>
      <w:r w:rsidRPr="00C27251">
        <w:rPr>
          <w:rFonts w:ascii="Arial Narrow" w:hAnsi="Arial Narrow"/>
          <w:sz w:val="22"/>
        </w:rPr>
        <w:t xml:space="preserve">jusqu’au </w:t>
      </w:r>
      <w:r w:rsidRPr="00C27251">
        <w:rPr>
          <w:rFonts w:ascii="Arial Narrow" w:hAnsi="Arial Narrow"/>
          <w:spacing w:val="-20"/>
          <w:sz w:val="22"/>
        </w:rPr>
        <w:t xml:space="preserve"> </w:t>
      </w:r>
      <w:r w:rsidRPr="00C27251">
        <w:rPr>
          <w:rFonts w:ascii="Arial Narrow" w:hAnsi="Arial Narrow"/>
          <w:sz w:val="22"/>
        </w:rPr>
        <w:t xml:space="preserve">maximum </w:t>
      </w:r>
      <w:r w:rsidRPr="00C27251">
        <w:rPr>
          <w:rFonts w:ascii="Arial Narrow" w:hAnsi="Arial Narrow"/>
          <w:spacing w:val="-20"/>
          <w:sz w:val="22"/>
        </w:rPr>
        <w:t xml:space="preserve"> </w:t>
      </w:r>
      <w:r w:rsidRPr="00C27251">
        <w:rPr>
          <w:rFonts w:ascii="Arial Narrow" w:hAnsi="Arial Narrow"/>
          <w:sz w:val="22"/>
        </w:rPr>
        <w:t xml:space="preserve">de </w:t>
      </w:r>
      <w:r w:rsidRPr="00C27251">
        <w:rPr>
          <w:rFonts w:ascii="Arial Narrow" w:hAnsi="Arial Narrow"/>
          <w:spacing w:val="-20"/>
          <w:sz w:val="22"/>
        </w:rPr>
        <w:t xml:space="preserve"> </w:t>
      </w:r>
      <w:r w:rsidRPr="00C27251">
        <w:rPr>
          <w:rFonts w:ascii="Arial Narrow" w:hAnsi="Arial Narrow"/>
          <w:sz w:val="22"/>
        </w:rPr>
        <w:t xml:space="preserve">la somme </w:t>
      </w:r>
      <w:r w:rsidRPr="00C27251">
        <w:rPr>
          <w:rFonts w:ascii="Arial Narrow" w:hAnsi="Arial Narrow"/>
          <w:spacing w:val="3"/>
          <w:sz w:val="22"/>
        </w:rPr>
        <w:t xml:space="preserve"> </w:t>
      </w:r>
      <w:r w:rsidRPr="00C27251">
        <w:rPr>
          <w:rFonts w:ascii="Arial Narrow" w:hAnsi="Arial Narrow"/>
          <w:sz w:val="22"/>
        </w:rPr>
        <w:t xml:space="preserve">stipulée </w:t>
      </w:r>
      <w:r w:rsidRPr="00C27251">
        <w:rPr>
          <w:rFonts w:ascii="Arial Narrow" w:hAnsi="Arial Narrow"/>
          <w:spacing w:val="3"/>
          <w:sz w:val="22"/>
        </w:rPr>
        <w:t xml:space="preserve"> </w:t>
      </w:r>
      <w:r w:rsidRPr="00C27251">
        <w:rPr>
          <w:rFonts w:ascii="Arial Narrow" w:hAnsi="Arial Narrow"/>
          <w:sz w:val="22"/>
        </w:rPr>
        <w:t xml:space="preserve">ci-dessus, </w:t>
      </w:r>
      <w:r w:rsidRPr="00C27251">
        <w:rPr>
          <w:rFonts w:ascii="Arial Narrow" w:hAnsi="Arial Narrow"/>
          <w:spacing w:val="3"/>
          <w:sz w:val="22"/>
        </w:rPr>
        <w:t xml:space="preserve"> </w:t>
      </w:r>
      <w:r w:rsidRPr="00C27251">
        <w:rPr>
          <w:rFonts w:ascii="Arial Narrow" w:hAnsi="Arial Narrow"/>
          <w:sz w:val="22"/>
        </w:rPr>
        <w:t xml:space="preserve">dès </w:t>
      </w:r>
      <w:r w:rsidRPr="00C27251">
        <w:rPr>
          <w:rFonts w:ascii="Arial Narrow" w:hAnsi="Arial Narrow"/>
          <w:spacing w:val="3"/>
          <w:sz w:val="22"/>
        </w:rPr>
        <w:t xml:space="preserve"> </w:t>
      </w:r>
      <w:r w:rsidRPr="00C27251">
        <w:rPr>
          <w:rFonts w:ascii="Arial Narrow" w:hAnsi="Arial Narrow"/>
          <w:sz w:val="22"/>
        </w:rPr>
        <w:t xml:space="preserve">réception </w:t>
      </w:r>
      <w:r w:rsidRPr="00C27251">
        <w:rPr>
          <w:rFonts w:ascii="Arial Narrow" w:hAnsi="Arial Narrow"/>
          <w:spacing w:val="3"/>
          <w:sz w:val="22"/>
        </w:rPr>
        <w:t xml:space="preserve"> </w:t>
      </w:r>
      <w:r w:rsidRPr="00C27251">
        <w:rPr>
          <w:rFonts w:ascii="Arial Narrow" w:hAnsi="Arial Narrow"/>
          <w:sz w:val="22"/>
        </w:rPr>
        <w:t xml:space="preserve">de </w:t>
      </w:r>
      <w:r w:rsidRPr="00C27251">
        <w:rPr>
          <w:rFonts w:ascii="Arial Narrow" w:hAnsi="Arial Narrow"/>
          <w:spacing w:val="3"/>
          <w:sz w:val="22"/>
        </w:rPr>
        <w:t xml:space="preserve"> </w:t>
      </w:r>
      <w:r w:rsidRPr="00C27251">
        <w:rPr>
          <w:rFonts w:ascii="Arial Narrow" w:hAnsi="Arial Narrow"/>
          <w:sz w:val="22"/>
        </w:rPr>
        <w:t xml:space="preserve">sa </w:t>
      </w:r>
      <w:r w:rsidRPr="00C27251">
        <w:rPr>
          <w:rFonts w:ascii="Arial Narrow" w:hAnsi="Arial Narrow"/>
          <w:spacing w:val="3"/>
          <w:sz w:val="22"/>
        </w:rPr>
        <w:t xml:space="preserve"> </w:t>
      </w:r>
      <w:r w:rsidRPr="00C27251">
        <w:rPr>
          <w:rFonts w:ascii="Arial Narrow" w:hAnsi="Arial Narrow"/>
          <w:sz w:val="22"/>
        </w:rPr>
        <w:t xml:space="preserve">première </w:t>
      </w:r>
      <w:r w:rsidRPr="00C27251">
        <w:rPr>
          <w:rFonts w:ascii="Arial Narrow" w:hAnsi="Arial Narrow"/>
          <w:spacing w:val="3"/>
          <w:sz w:val="22"/>
        </w:rPr>
        <w:t xml:space="preserve"> </w:t>
      </w:r>
      <w:r w:rsidRPr="00C27251">
        <w:rPr>
          <w:rFonts w:ascii="Arial Narrow" w:hAnsi="Arial Narrow"/>
          <w:sz w:val="22"/>
        </w:rPr>
        <w:t xml:space="preserve">demande </w:t>
      </w:r>
      <w:r w:rsidRPr="00C27251">
        <w:rPr>
          <w:rFonts w:ascii="Arial Narrow" w:hAnsi="Arial Narrow"/>
          <w:spacing w:val="3"/>
          <w:sz w:val="22"/>
        </w:rPr>
        <w:t xml:space="preserve"> </w:t>
      </w:r>
      <w:r w:rsidRPr="00C27251">
        <w:rPr>
          <w:rFonts w:ascii="Arial Narrow" w:hAnsi="Arial Narrow"/>
          <w:sz w:val="22"/>
        </w:rPr>
        <w:t xml:space="preserve">écrite, </w:t>
      </w:r>
      <w:r w:rsidRPr="00C27251">
        <w:rPr>
          <w:rFonts w:ascii="Arial Narrow" w:hAnsi="Arial Narrow"/>
          <w:spacing w:val="3"/>
          <w:sz w:val="22"/>
        </w:rPr>
        <w:t xml:space="preserve"> </w:t>
      </w:r>
      <w:r w:rsidRPr="00C27251">
        <w:rPr>
          <w:rFonts w:ascii="Arial Narrow" w:hAnsi="Arial Narrow"/>
          <w:sz w:val="22"/>
        </w:rPr>
        <w:t xml:space="preserve">sans </w:t>
      </w:r>
      <w:r w:rsidRPr="00C27251">
        <w:rPr>
          <w:rFonts w:ascii="Arial Narrow" w:hAnsi="Arial Narrow"/>
          <w:spacing w:val="3"/>
          <w:sz w:val="22"/>
        </w:rPr>
        <w:t xml:space="preserve"> </w:t>
      </w:r>
      <w:r w:rsidRPr="00C27251">
        <w:rPr>
          <w:rFonts w:ascii="Arial Narrow" w:hAnsi="Arial Narrow"/>
          <w:sz w:val="22"/>
        </w:rPr>
        <w:t xml:space="preserve">que </w:t>
      </w:r>
      <w:r w:rsidRPr="00C27251">
        <w:rPr>
          <w:rFonts w:ascii="Arial Narrow" w:hAnsi="Arial Narrow"/>
          <w:spacing w:val="3"/>
          <w:sz w:val="22"/>
        </w:rPr>
        <w:t xml:space="preserve"> </w:t>
      </w:r>
      <w:r w:rsidRPr="00C27251">
        <w:rPr>
          <w:rFonts w:ascii="Arial Narrow" w:hAnsi="Arial Narrow"/>
          <w:sz w:val="22"/>
        </w:rPr>
        <w:t xml:space="preserve">le </w:t>
      </w:r>
      <w:r w:rsidRPr="00C27251">
        <w:rPr>
          <w:rFonts w:ascii="Arial Narrow" w:hAnsi="Arial Narrow"/>
          <w:spacing w:val="3"/>
          <w:sz w:val="22"/>
        </w:rPr>
        <w:t xml:space="preserve"> </w:t>
      </w:r>
      <w:r w:rsidRPr="00C27251">
        <w:rPr>
          <w:rFonts w:ascii="Arial Narrow" w:hAnsi="Arial Narrow"/>
          <w:sz w:val="22"/>
        </w:rPr>
        <w:t>Maître d’Ouvrage</w:t>
      </w:r>
      <w:r w:rsidRPr="00C27251">
        <w:rPr>
          <w:rFonts w:ascii="Arial Narrow" w:hAnsi="Arial Narrow"/>
          <w:i/>
          <w:iCs/>
          <w:sz w:val="22"/>
        </w:rPr>
        <w:t xml:space="preserve"> ou le Maître d’Ouvrage Délégué</w:t>
      </w:r>
      <w:r w:rsidRPr="00C27251">
        <w:rPr>
          <w:rFonts w:ascii="Arial Narrow" w:hAnsi="Arial Narrow"/>
          <w:spacing w:val="6"/>
          <w:sz w:val="22"/>
        </w:rPr>
        <w:t xml:space="preserve"> </w:t>
      </w:r>
      <w:r w:rsidRPr="00C27251">
        <w:rPr>
          <w:rFonts w:ascii="Arial Narrow" w:hAnsi="Arial Narrow"/>
          <w:sz w:val="22"/>
        </w:rPr>
        <w:t>soit</w:t>
      </w:r>
      <w:r w:rsidRPr="00C27251">
        <w:rPr>
          <w:rFonts w:ascii="Arial Narrow" w:hAnsi="Arial Narrow"/>
          <w:spacing w:val="6"/>
          <w:sz w:val="22"/>
        </w:rPr>
        <w:t xml:space="preserve"> </w:t>
      </w:r>
      <w:r w:rsidRPr="00C27251">
        <w:rPr>
          <w:rFonts w:ascii="Arial Narrow" w:hAnsi="Arial Narrow"/>
          <w:sz w:val="22"/>
        </w:rPr>
        <w:t>tenu</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justifier</w:t>
      </w:r>
      <w:r w:rsidRPr="00C27251">
        <w:rPr>
          <w:rFonts w:ascii="Arial Narrow" w:hAnsi="Arial Narrow"/>
          <w:spacing w:val="6"/>
          <w:sz w:val="22"/>
        </w:rPr>
        <w:t xml:space="preserve"> </w:t>
      </w:r>
      <w:r w:rsidRPr="00C27251">
        <w:rPr>
          <w:rFonts w:ascii="Arial Narrow" w:hAnsi="Arial Narrow"/>
          <w:sz w:val="22"/>
        </w:rPr>
        <w:t>sa</w:t>
      </w:r>
      <w:r w:rsidRPr="00C27251">
        <w:rPr>
          <w:rFonts w:ascii="Arial Narrow" w:hAnsi="Arial Narrow"/>
          <w:spacing w:val="6"/>
          <w:sz w:val="22"/>
        </w:rPr>
        <w:t xml:space="preserve"> </w:t>
      </w:r>
      <w:r w:rsidRPr="00C27251">
        <w:rPr>
          <w:rFonts w:ascii="Arial Narrow" w:hAnsi="Arial Narrow"/>
          <w:sz w:val="22"/>
        </w:rPr>
        <w:t>demande,</w:t>
      </w:r>
      <w:r w:rsidRPr="00C27251">
        <w:rPr>
          <w:rFonts w:ascii="Arial Narrow" w:hAnsi="Arial Narrow"/>
          <w:spacing w:val="6"/>
          <w:sz w:val="22"/>
        </w:rPr>
        <w:t xml:space="preserve"> </w:t>
      </w:r>
      <w:r w:rsidRPr="00C27251">
        <w:rPr>
          <w:rFonts w:ascii="Arial Narrow" w:hAnsi="Arial Narrow"/>
          <w:sz w:val="22"/>
        </w:rPr>
        <w:t>étant</w:t>
      </w:r>
      <w:r w:rsidRPr="00C27251">
        <w:rPr>
          <w:rFonts w:ascii="Arial Narrow" w:hAnsi="Arial Narrow"/>
          <w:spacing w:val="6"/>
          <w:sz w:val="22"/>
        </w:rPr>
        <w:t xml:space="preserve"> </w:t>
      </w:r>
      <w:r w:rsidRPr="00C27251">
        <w:rPr>
          <w:rFonts w:ascii="Arial Narrow" w:hAnsi="Arial Narrow"/>
          <w:sz w:val="22"/>
        </w:rPr>
        <w:t>entendu</w:t>
      </w:r>
      <w:r w:rsidRPr="00C27251">
        <w:rPr>
          <w:rFonts w:ascii="Arial Narrow" w:hAnsi="Arial Narrow"/>
          <w:spacing w:val="6"/>
          <w:sz w:val="22"/>
        </w:rPr>
        <w:t xml:space="preserve"> </w:t>
      </w:r>
      <w:r w:rsidRPr="00C27251">
        <w:rPr>
          <w:rFonts w:ascii="Arial Narrow" w:hAnsi="Arial Narrow"/>
          <w:sz w:val="22"/>
        </w:rPr>
        <w:t>toutefois</w:t>
      </w:r>
      <w:r w:rsidRPr="00C27251">
        <w:rPr>
          <w:rFonts w:ascii="Arial Narrow" w:hAnsi="Arial Narrow"/>
          <w:spacing w:val="6"/>
          <w:sz w:val="22"/>
        </w:rPr>
        <w:t xml:space="preserve"> </w:t>
      </w:r>
      <w:r w:rsidRPr="00C27251">
        <w:rPr>
          <w:rFonts w:ascii="Arial Narrow" w:hAnsi="Arial Narrow"/>
          <w:sz w:val="22"/>
        </w:rPr>
        <w:t>que</w:t>
      </w:r>
      <w:r w:rsidRPr="00C27251">
        <w:rPr>
          <w:rFonts w:ascii="Arial Narrow" w:hAnsi="Arial Narrow"/>
          <w:spacing w:val="6"/>
          <w:sz w:val="22"/>
        </w:rPr>
        <w:t xml:space="preserve"> </w:t>
      </w:r>
      <w:r w:rsidRPr="00C27251">
        <w:rPr>
          <w:rFonts w:ascii="Arial Narrow" w:hAnsi="Arial Narrow"/>
          <w:sz w:val="22"/>
        </w:rPr>
        <w:t>dans</w:t>
      </w:r>
      <w:r w:rsidRPr="00C27251">
        <w:rPr>
          <w:rFonts w:ascii="Arial Narrow" w:hAnsi="Arial Narrow"/>
          <w:spacing w:val="6"/>
          <w:sz w:val="22"/>
        </w:rPr>
        <w:t xml:space="preserve"> </w:t>
      </w:r>
      <w:r w:rsidRPr="00C27251">
        <w:rPr>
          <w:rFonts w:ascii="Arial Narrow" w:hAnsi="Arial Narrow"/>
          <w:sz w:val="22"/>
        </w:rPr>
        <w:t>sa</w:t>
      </w:r>
      <w:r w:rsidRPr="00C27251">
        <w:rPr>
          <w:rFonts w:ascii="Arial Narrow" w:hAnsi="Arial Narrow"/>
          <w:spacing w:val="6"/>
          <w:sz w:val="22"/>
        </w:rPr>
        <w:t xml:space="preserve"> </w:t>
      </w:r>
      <w:r w:rsidRPr="00C27251">
        <w:rPr>
          <w:rFonts w:ascii="Arial Narrow" w:hAnsi="Arial Narrow"/>
          <w:sz w:val="22"/>
        </w:rPr>
        <w:t>demande</w:t>
      </w:r>
      <w:r w:rsidRPr="00C27251">
        <w:rPr>
          <w:rFonts w:ascii="Arial Narrow" w:hAnsi="Arial Narrow"/>
          <w:spacing w:val="6"/>
          <w:sz w:val="22"/>
        </w:rPr>
        <w:t xml:space="preserve"> </w:t>
      </w:r>
      <w:r w:rsidRPr="00C27251">
        <w:rPr>
          <w:rFonts w:ascii="Arial Narrow" w:hAnsi="Arial Narrow"/>
          <w:sz w:val="22"/>
        </w:rPr>
        <w:t>le</w:t>
      </w:r>
      <w:r w:rsidRPr="00C27251">
        <w:rPr>
          <w:rFonts w:ascii="Arial Narrow" w:hAnsi="Arial Narrow"/>
          <w:spacing w:val="6"/>
          <w:sz w:val="22"/>
        </w:rPr>
        <w:t xml:space="preserve"> </w:t>
      </w:r>
      <w:r w:rsidRPr="00C27251">
        <w:rPr>
          <w:rFonts w:ascii="Arial Narrow" w:hAnsi="Arial Narrow"/>
          <w:sz w:val="22"/>
        </w:rPr>
        <w:t>Maître d’Ouvrage</w:t>
      </w:r>
      <w:r w:rsidRPr="00C27251">
        <w:rPr>
          <w:rFonts w:ascii="Arial Narrow" w:hAnsi="Arial Narrow"/>
          <w:i/>
          <w:iCs/>
          <w:sz w:val="22"/>
        </w:rPr>
        <w:t xml:space="preserve"> ou le Maître d’Ouvrage Délégué</w:t>
      </w:r>
      <w:r w:rsidRPr="00C27251">
        <w:rPr>
          <w:rFonts w:ascii="Arial Narrow" w:hAnsi="Arial Narrow"/>
          <w:spacing w:val="26"/>
          <w:sz w:val="22"/>
        </w:rPr>
        <w:t xml:space="preserve"> </w:t>
      </w:r>
      <w:r w:rsidRPr="00C27251">
        <w:rPr>
          <w:rFonts w:ascii="Arial Narrow" w:hAnsi="Arial Narrow"/>
          <w:sz w:val="22"/>
        </w:rPr>
        <w:t>notera</w:t>
      </w:r>
      <w:r w:rsidRPr="00C27251">
        <w:rPr>
          <w:rFonts w:ascii="Arial Narrow" w:hAnsi="Arial Narrow"/>
          <w:spacing w:val="26"/>
          <w:sz w:val="22"/>
        </w:rPr>
        <w:t xml:space="preserve"> </w:t>
      </w:r>
      <w:r w:rsidRPr="00C27251">
        <w:rPr>
          <w:rFonts w:ascii="Arial Narrow" w:hAnsi="Arial Narrow"/>
          <w:sz w:val="22"/>
        </w:rPr>
        <w:t>que</w:t>
      </w:r>
      <w:r w:rsidRPr="00C27251">
        <w:rPr>
          <w:rFonts w:ascii="Arial Narrow" w:hAnsi="Arial Narrow"/>
          <w:spacing w:val="26"/>
          <w:sz w:val="22"/>
        </w:rPr>
        <w:t xml:space="preserve"> </w:t>
      </w:r>
      <w:r w:rsidRPr="00C27251">
        <w:rPr>
          <w:rFonts w:ascii="Arial Narrow" w:hAnsi="Arial Narrow"/>
          <w:sz w:val="22"/>
        </w:rPr>
        <w:t>le</w:t>
      </w:r>
      <w:r w:rsidRPr="00C27251">
        <w:rPr>
          <w:rFonts w:ascii="Arial Narrow" w:hAnsi="Arial Narrow"/>
          <w:spacing w:val="26"/>
          <w:sz w:val="22"/>
        </w:rPr>
        <w:t xml:space="preserve"> </w:t>
      </w:r>
      <w:r w:rsidRPr="00C27251">
        <w:rPr>
          <w:rFonts w:ascii="Arial Narrow" w:hAnsi="Arial Narrow"/>
          <w:sz w:val="22"/>
        </w:rPr>
        <w:t>montant</w:t>
      </w:r>
      <w:r w:rsidRPr="00C27251">
        <w:rPr>
          <w:rFonts w:ascii="Arial Narrow" w:hAnsi="Arial Narrow"/>
          <w:spacing w:val="26"/>
          <w:sz w:val="22"/>
        </w:rPr>
        <w:t xml:space="preserve"> </w:t>
      </w:r>
      <w:r w:rsidRPr="00C27251">
        <w:rPr>
          <w:rFonts w:ascii="Arial Narrow" w:hAnsi="Arial Narrow"/>
          <w:sz w:val="22"/>
        </w:rPr>
        <w:t>qu’il</w:t>
      </w:r>
      <w:r w:rsidRPr="00C27251">
        <w:rPr>
          <w:rFonts w:ascii="Arial Narrow" w:hAnsi="Arial Narrow"/>
          <w:spacing w:val="26"/>
          <w:sz w:val="22"/>
        </w:rPr>
        <w:t xml:space="preserve"> </w:t>
      </w:r>
      <w:r w:rsidRPr="00C27251">
        <w:rPr>
          <w:rFonts w:ascii="Arial Narrow" w:hAnsi="Arial Narrow"/>
          <w:sz w:val="22"/>
        </w:rPr>
        <w:t>réclame</w:t>
      </w:r>
      <w:r w:rsidRPr="00C27251">
        <w:rPr>
          <w:rFonts w:ascii="Arial Narrow" w:hAnsi="Arial Narrow"/>
          <w:spacing w:val="26"/>
          <w:sz w:val="22"/>
        </w:rPr>
        <w:t xml:space="preserve"> </w:t>
      </w:r>
      <w:r w:rsidRPr="00C27251">
        <w:rPr>
          <w:rFonts w:ascii="Arial Narrow" w:hAnsi="Arial Narrow"/>
          <w:sz w:val="22"/>
        </w:rPr>
        <w:t>lui</w:t>
      </w:r>
      <w:r w:rsidRPr="00C27251">
        <w:rPr>
          <w:rFonts w:ascii="Arial Narrow" w:hAnsi="Arial Narrow"/>
          <w:spacing w:val="26"/>
          <w:sz w:val="22"/>
        </w:rPr>
        <w:t xml:space="preserve"> </w:t>
      </w:r>
      <w:r w:rsidRPr="00C27251">
        <w:rPr>
          <w:rFonts w:ascii="Arial Narrow" w:hAnsi="Arial Narrow"/>
          <w:sz w:val="22"/>
        </w:rPr>
        <w:t>est</w:t>
      </w:r>
      <w:r w:rsidRPr="00C27251">
        <w:rPr>
          <w:rFonts w:ascii="Arial Narrow" w:hAnsi="Arial Narrow"/>
          <w:spacing w:val="26"/>
          <w:sz w:val="22"/>
        </w:rPr>
        <w:t xml:space="preserve"> </w:t>
      </w:r>
      <w:r w:rsidRPr="00C27251">
        <w:rPr>
          <w:rFonts w:ascii="Arial Narrow" w:hAnsi="Arial Narrow"/>
          <w:sz w:val="22"/>
        </w:rPr>
        <w:t>dû</w:t>
      </w:r>
      <w:r w:rsidRPr="00C27251">
        <w:rPr>
          <w:rFonts w:ascii="Arial Narrow" w:hAnsi="Arial Narrow"/>
          <w:spacing w:val="26"/>
          <w:sz w:val="22"/>
        </w:rPr>
        <w:t xml:space="preserve"> </w:t>
      </w:r>
      <w:r w:rsidRPr="00C27251">
        <w:rPr>
          <w:rFonts w:ascii="Arial Narrow" w:hAnsi="Arial Narrow"/>
          <w:sz w:val="22"/>
        </w:rPr>
        <w:t>parce</w:t>
      </w:r>
      <w:r w:rsidRPr="00C27251">
        <w:rPr>
          <w:rFonts w:ascii="Arial Narrow" w:hAnsi="Arial Narrow"/>
          <w:spacing w:val="26"/>
          <w:sz w:val="22"/>
        </w:rPr>
        <w:t xml:space="preserve"> </w:t>
      </w:r>
      <w:r w:rsidRPr="00C27251">
        <w:rPr>
          <w:rFonts w:ascii="Arial Narrow" w:hAnsi="Arial Narrow"/>
          <w:sz w:val="22"/>
        </w:rPr>
        <w:t>que</w:t>
      </w:r>
      <w:r w:rsidRPr="00C27251">
        <w:rPr>
          <w:rFonts w:ascii="Arial Narrow" w:hAnsi="Arial Narrow"/>
          <w:spacing w:val="26"/>
          <w:sz w:val="22"/>
        </w:rPr>
        <w:t xml:space="preserve"> </w:t>
      </w:r>
      <w:r w:rsidRPr="00C27251">
        <w:rPr>
          <w:rFonts w:ascii="Arial Narrow" w:hAnsi="Arial Narrow"/>
          <w:sz w:val="22"/>
        </w:rPr>
        <w:t>l’une</w:t>
      </w:r>
      <w:r w:rsidRPr="00C27251">
        <w:rPr>
          <w:rFonts w:ascii="Arial Narrow" w:hAnsi="Arial Narrow"/>
          <w:spacing w:val="26"/>
          <w:sz w:val="22"/>
        </w:rPr>
        <w:t xml:space="preserve"> </w:t>
      </w:r>
      <w:r w:rsidRPr="00C27251">
        <w:rPr>
          <w:rFonts w:ascii="Arial Narrow" w:hAnsi="Arial Narrow"/>
          <w:sz w:val="22"/>
        </w:rPr>
        <w:t>ou</w:t>
      </w:r>
      <w:r w:rsidRPr="00C27251">
        <w:rPr>
          <w:rFonts w:ascii="Arial Narrow" w:hAnsi="Arial Narrow"/>
          <w:spacing w:val="26"/>
          <w:sz w:val="22"/>
        </w:rPr>
        <w:t xml:space="preserve"> </w:t>
      </w:r>
      <w:r w:rsidRPr="00C27251">
        <w:rPr>
          <w:rFonts w:ascii="Arial Narrow" w:hAnsi="Arial Narrow"/>
          <w:sz w:val="22"/>
        </w:rPr>
        <w:t>l’autre</w:t>
      </w:r>
      <w:r w:rsidRPr="00C27251">
        <w:rPr>
          <w:rFonts w:ascii="Arial Narrow" w:hAnsi="Arial Narrow"/>
          <w:spacing w:val="26"/>
          <w:sz w:val="22"/>
        </w:rPr>
        <w:t xml:space="preserve"> </w:t>
      </w:r>
      <w:r w:rsidRPr="00C27251">
        <w:rPr>
          <w:rFonts w:ascii="Arial Narrow" w:hAnsi="Arial Narrow"/>
          <w:sz w:val="22"/>
        </w:rPr>
        <w:t>des</w:t>
      </w:r>
      <w:r w:rsidRPr="00C27251">
        <w:rPr>
          <w:rFonts w:ascii="Arial Narrow" w:hAnsi="Arial Narrow"/>
          <w:spacing w:val="26"/>
          <w:sz w:val="22"/>
        </w:rPr>
        <w:t xml:space="preserve"> </w:t>
      </w:r>
      <w:r w:rsidRPr="00C27251">
        <w:rPr>
          <w:rFonts w:ascii="Arial Narrow" w:hAnsi="Arial Narrow"/>
          <w:sz w:val="22"/>
        </w:rPr>
        <w:t>conditions ci-dessus,</w:t>
      </w:r>
      <w:r w:rsidRPr="00C27251">
        <w:rPr>
          <w:rFonts w:ascii="Arial Narrow" w:hAnsi="Arial Narrow"/>
          <w:spacing w:val="7"/>
          <w:sz w:val="22"/>
        </w:rPr>
        <w:t xml:space="preserve"> </w:t>
      </w:r>
      <w:r w:rsidRPr="00C27251">
        <w:rPr>
          <w:rFonts w:ascii="Arial Narrow" w:hAnsi="Arial Narrow"/>
          <w:sz w:val="22"/>
        </w:rPr>
        <w:t>ou</w:t>
      </w:r>
      <w:r w:rsidRPr="00C27251">
        <w:rPr>
          <w:rFonts w:ascii="Arial Narrow" w:hAnsi="Arial Narrow"/>
          <w:spacing w:val="7"/>
          <w:sz w:val="22"/>
        </w:rPr>
        <w:t xml:space="preserve"> </w:t>
      </w:r>
      <w:r w:rsidRPr="00C27251">
        <w:rPr>
          <w:rFonts w:ascii="Arial Narrow" w:hAnsi="Arial Narrow"/>
          <w:sz w:val="22"/>
        </w:rPr>
        <w:t>toutes</w:t>
      </w:r>
      <w:r w:rsidRPr="00C27251">
        <w:rPr>
          <w:rFonts w:ascii="Arial Narrow" w:hAnsi="Arial Narrow"/>
          <w:spacing w:val="7"/>
          <w:sz w:val="22"/>
        </w:rPr>
        <w:t xml:space="preserve"> </w:t>
      </w:r>
      <w:r w:rsidRPr="00C27251">
        <w:rPr>
          <w:rFonts w:ascii="Arial Narrow" w:hAnsi="Arial Narrow"/>
          <w:sz w:val="22"/>
        </w:rPr>
        <w:t>les</w:t>
      </w:r>
      <w:r w:rsidRPr="00C27251">
        <w:rPr>
          <w:rFonts w:ascii="Arial Narrow" w:hAnsi="Arial Narrow"/>
          <w:spacing w:val="7"/>
          <w:sz w:val="22"/>
        </w:rPr>
        <w:t xml:space="preserve"> </w:t>
      </w:r>
      <w:r w:rsidRPr="00C27251">
        <w:rPr>
          <w:rFonts w:ascii="Arial Narrow" w:hAnsi="Arial Narrow"/>
          <w:sz w:val="22"/>
        </w:rPr>
        <w:t>deux,</w:t>
      </w:r>
      <w:r w:rsidRPr="00C27251">
        <w:rPr>
          <w:rFonts w:ascii="Arial Narrow" w:hAnsi="Arial Narrow"/>
          <w:spacing w:val="7"/>
          <w:sz w:val="22"/>
        </w:rPr>
        <w:t xml:space="preserve"> </w:t>
      </w:r>
      <w:r w:rsidRPr="00C27251">
        <w:rPr>
          <w:rFonts w:ascii="Arial Narrow" w:hAnsi="Arial Narrow"/>
          <w:sz w:val="22"/>
        </w:rPr>
        <w:t>sont</w:t>
      </w:r>
      <w:r w:rsidRPr="00C27251">
        <w:rPr>
          <w:rFonts w:ascii="Arial Narrow" w:hAnsi="Arial Narrow"/>
          <w:spacing w:val="7"/>
          <w:sz w:val="22"/>
        </w:rPr>
        <w:t xml:space="preserve"> </w:t>
      </w:r>
      <w:r w:rsidRPr="00C27251">
        <w:rPr>
          <w:rFonts w:ascii="Arial Narrow" w:hAnsi="Arial Narrow"/>
          <w:sz w:val="22"/>
        </w:rPr>
        <w:t>remplies,</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qu’il</w:t>
      </w:r>
      <w:r w:rsidRPr="00C27251">
        <w:rPr>
          <w:rFonts w:ascii="Arial Narrow" w:hAnsi="Arial Narrow"/>
          <w:spacing w:val="7"/>
          <w:sz w:val="22"/>
        </w:rPr>
        <w:t xml:space="preserve"> </w:t>
      </w:r>
      <w:r w:rsidRPr="00C27251">
        <w:rPr>
          <w:rFonts w:ascii="Arial Narrow" w:hAnsi="Arial Narrow"/>
          <w:sz w:val="22"/>
        </w:rPr>
        <w:t>spécifiera</w:t>
      </w:r>
      <w:r w:rsidRPr="00C27251">
        <w:rPr>
          <w:rFonts w:ascii="Arial Narrow" w:hAnsi="Arial Narrow"/>
          <w:spacing w:val="7"/>
          <w:sz w:val="22"/>
        </w:rPr>
        <w:t xml:space="preserve"> </w:t>
      </w:r>
      <w:r w:rsidRPr="00C27251">
        <w:rPr>
          <w:rFonts w:ascii="Arial Narrow" w:hAnsi="Arial Narrow"/>
          <w:sz w:val="22"/>
        </w:rPr>
        <w:t>quelle(s)</w:t>
      </w:r>
      <w:r w:rsidRPr="00C27251">
        <w:rPr>
          <w:rFonts w:ascii="Arial Narrow" w:hAnsi="Arial Narrow"/>
          <w:spacing w:val="7"/>
          <w:sz w:val="22"/>
        </w:rPr>
        <w:t xml:space="preserve"> </w:t>
      </w:r>
      <w:r w:rsidRPr="00C27251">
        <w:rPr>
          <w:rFonts w:ascii="Arial Narrow" w:hAnsi="Arial Narrow"/>
          <w:sz w:val="22"/>
        </w:rPr>
        <w:t>condition(s)</w:t>
      </w:r>
      <w:r w:rsidRPr="00C27251">
        <w:rPr>
          <w:rFonts w:ascii="Arial Narrow" w:hAnsi="Arial Narrow"/>
          <w:spacing w:val="7"/>
          <w:sz w:val="22"/>
        </w:rPr>
        <w:t xml:space="preserve"> </w:t>
      </w:r>
      <w:r w:rsidRPr="00C27251">
        <w:rPr>
          <w:rFonts w:ascii="Arial Narrow" w:hAnsi="Arial Narrow"/>
          <w:sz w:val="22"/>
        </w:rPr>
        <w:t>a</w:t>
      </w:r>
      <w:r w:rsidRPr="00C27251">
        <w:rPr>
          <w:rFonts w:ascii="Arial Narrow" w:hAnsi="Arial Narrow"/>
          <w:spacing w:val="7"/>
          <w:sz w:val="22"/>
        </w:rPr>
        <w:t xml:space="preserve"> </w:t>
      </w:r>
      <w:r w:rsidRPr="00C27251">
        <w:rPr>
          <w:rFonts w:ascii="Arial Narrow" w:hAnsi="Arial Narrow"/>
          <w:sz w:val="22"/>
        </w:rPr>
        <w:t>(ont)</w:t>
      </w:r>
      <w:r w:rsidRPr="00C27251">
        <w:rPr>
          <w:rFonts w:ascii="Arial Narrow" w:hAnsi="Arial Narrow"/>
          <w:spacing w:val="7"/>
          <w:sz w:val="22"/>
        </w:rPr>
        <w:t xml:space="preserve"> </w:t>
      </w:r>
      <w:r w:rsidRPr="00C27251">
        <w:rPr>
          <w:rFonts w:ascii="Arial Narrow" w:hAnsi="Arial Narrow"/>
          <w:sz w:val="22"/>
        </w:rPr>
        <w:t>joué.</w:t>
      </w:r>
    </w:p>
    <w:p w:rsidR="007E331D" w:rsidRPr="00C27251" w:rsidRDefault="007E331D" w:rsidP="0020083C">
      <w:pPr>
        <w:widowControl w:val="0"/>
        <w:autoSpaceDE w:val="0"/>
        <w:spacing w:line="276" w:lineRule="auto"/>
        <w:jc w:val="both"/>
        <w:rPr>
          <w:rFonts w:ascii="Arial Narrow" w:hAnsi="Arial Narrow"/>
          <w:sz w:val="22"/>
        </w:rPr>
      </w:pPr>
    </w:p>
    <w:p w:rsidR="007E331D" w:rsidRPr="00C27251" w:rsidRDefault="007E331D" w:rsidP="0020083C">
      <w:pPr>
        <w:widowControl w:val="0"/>
        <w:autoSpaceDE w:val="0"/>
        <w:spacing w:line="276" w:lineRule="auto"/>
        <w:ind w:left="107" w:right="-258"/>
        <w:jc w:val="both"/>
        <w:rPr>
          <w:rFonts w:ascii="Arial Narrow" w:hAnsi="Arial Narrow"/>
          <w:sz w:val="22"/>
        </w:rPr>
      </w:pPr>
      <w:r w:rsidRPr="00C27251">
        <w:rPr>
          <w:rFonts w:ascii="Arial Narrow" w:hAnsi="Arial Narrow"/>
          <w:sz w:val="22"/>
        </w:rPr>
        <w:t>La présente</w:t>
      </w:r>
      <w:r w:rsidRPr="00C27251">
        <w:rPr>
          <w:rFonts w:ascii="Arial Narrow" w:hAnsi="Arial Narrow"/>
          <w:spacing w:val="-15"/>
          <w:sz w:val="22"/>
        </w:rPr>
        <w:t xml:space="preserve"> </w:t>
      </w:r>
      <w:r w:rsidRPr="00C27251">
        <w:rPr>
          <w:rFonts w:ascii="Arial Narrow" w:hAnsi="Arial Narrow"/>
          <w:sz w:val="22"/>
        </w:rPr>
        <w:t>caution entre en vigueur dès sa signature et dès</w:t>
      </w:r>
      <w:r w:rsidRPr="00C27251">
        <w:rPr>
          <w:rFonts w:ascii="Arial Narrow" w:hAnsi="Arial Narrow"/>
          <w:spacing w:val="-15"/>
          <w:sz w:val="22"/>
        </w:rPr>
        <w:t xml:space="preserve"> </w:t>
      </w:r>
      <w:r w:rsidRPr="00C27251">
        <w:rPr>
          <w:rFonts w:ascii="Arial Narrow" w:hAnsi="Arial Narrow"/>
          <w:sz w:val="22"/>
        </w:rPr>
        <w:t>la date</w:t>
      </w:r>
      <w:r w:rsidRPr="00C27251">
        <w:rPr>
          <w:rFonts w:ascii="Arial Narrow" w:hAnsi="Arial Narrow"/>
          <w:spacing w:val="-15"/>
          <w:sz w:val="22"/>
        </w:rPr>
        <w:t xml:space="preserve"> </w:t>
      </w:r>
      <w:r w:rsidRPr="00C27251">
        <w:rPr>
          <w:rFonts w:ascii="Arial Narrow" w:hAnsi="Arial Narrow"/>
          <w:sz w:val="22"/>
        </w:rPr>
        <w:t>limite</w:t>
      </w:r>
      <w:r w:rsidRPr="00C27251">
        <w:rPr>
          <w:rFonts w:ascii="Arial Narrow" w:hAnsi="Arial Narrow"/>
          <w:spacing w:val="-15"/>
          <w:sz w:val="22"/>
        </w:rPr>
        <w:t xml:space="preserve"> </w:t>
      </w:r>
      <w:r w:rsidRPr="00C27251">
        <w:rPr>
          <w:rFonts w:ascii="Arial Narrow" w:hAnsi="Arial Narrow"/>
          <w:sz w:val="22"/>
        </w:rPr>
        <w:t>fixée</w:t>
      </w:r>
      <w:r w:rsidRPr="00C27251">
        <w:rPr>
          <w:rFonts w:ascii="Arial Narrow" w:hAnsi="Arial Narrow"/>
          <w:spacing w:val="-15"/>
          <w:sz w:val="22"/>
        </w:rPr>
        <w:t xml:space="preserve"> </w:t>
      </w:r>
      <w:r w:rsidRPr="00C27251">
        <w:rPr>
          <w:rFonts w:ascii="Arial Narrow" w:hAnsi="Arial Narrow"/>
          <w:sz w:val="22"/>
        </w:rPr>
        <w:t>par le Maître d’Ouvrage</w:t>
      </w:r>
      <w:r w:rsidRPr="00C27251">
        <w:rPr>
          <w:rFonts w:ascii="Arial Narrow" w:hAnsi="Arial Narrow"/>
          <w:spacing w:val="5"/>
          <w:sz w:val="22"/>
        </w:rPr>
        <w:t xml:space="preserve"> </w:t>
      </w:r>
      <w:r w:rsidRPr="00C27251">
        <w:rPr>
          <w:rFonts w:ascii="Arial Narrow" w:hAnsi="Arial Narrow"/>
          <w:i/>
          <w:iCs/>
          <w:sz w:val="22"/>
        </w:rPr>
        <w:t>ou le Maître d’Ouvrage Délégué</w:t>
      </w:r>
      <w:r w:rsidRPr="00C27251">
        <w:rPr>
          <w:rFonts w:ascii="Arial Narrow" w:hAnsi="Arial Narrow"/>
          <w:spacing w:val="23"/>
          <w:sz w:val="22"/>
        </w:rPr>
        <w:t xml:space="preserve"> </w:t>
      </w:r>
      <w:r w:rsidRPr="00C27251">
        <w:rPr>
          <w:rFonts w:ascii="Arial Narrow" w:hAnsi="Arial Narrow"/>
          <w:sz w:val="22"/>
        </w:rPr>
        <w:t>pour</w:t>
      </w:r>
      <w:r w:rsidRPr="00C27251">
        <w:rPr>
          <w:rFonts w:ascii="Arial Narrow" w:hAnsi="Arial Narrow"/>
          <w:spacing w:val="5"/>
          <w:sz w:val="22"/>
        </w:rPr>
        <w:t xml:space="preserve"> </w:t>
      </w:r>
      <w:r w:rsidRPr="00C27251">
        <w:rPr>
          <w:rFonts w:ascii="Arial Narrow" w:hAnsi="Arial Narrow"/>
          <w:sz w:val="22"/>
        </w:rPr>
        <w:t>la</w:t>
      </w:r>
      <w:r w:rsidRPr="00C27251">
        <w:rPr>
          <w:rFonts w:ascii="Arial Narrow" w:hAnsi="Arial Narrow"/>
          <w:spacing w:val="5"/>
          <w:sz w:val="22"/>
        </w:rPr>
        <w:t xml:space="preserve"> </w:t>
      </w:r>
      <w:r w:rsidRPr="00C27251">
        <w:rPr>
          <w:rFonts w:ascii="Arial Narrow" w:hAnsi="Arial Narrow"/>
          <w:sz w:val="22"/>
        </w:rPr>
        <w:t>remise</w:t>
      </w:r>
      <w:r w:rsidRPr="00C27251">
        <w:rPr>
          <w:rFonts w:ascii="Arial Narrow" w:hAnsi="Arial Narrow"/>
          <w:spacing w:val="5"/>
          <w:sz w:val="22"/>
        </w:rPr>
        <w:t xml:space="preserve"> </w:t>
      </w:r>
      <w:r w:rsidRPr="00C27251">
        <w:rPr>
          <w:rFonts w:ascii="Arial Narrow" w:hAnsi="Arial Narrow"/>
          <w:sz w:val="22"/>
        </w:rPr>
        <w:t>des</w:t>
      </w:r>
      <w:r w:rsidRPr="00C27251">
        <w:rPr>
          <w:rFonts w:ascii="Arial Narrow" w:hAnsi="Arial Narrow"/>
          <w:spacing w:val="5"/>
          <w:sz w:val="22"/>
        </w:rPr>
        <w:t xml:space="preserve"> </w:t>
      </w:r>
      <w:r w:rsidRPr="00C27251">
        <w:rPr>
          <w:rFonts w:ascii="Arial Narrow" w:hAnsi="Arial Narrow"/>
          <w:sz w:val="22"/>
        </w:rPr>
        <w:t>offres.</w:t>
      </w:r>
      <w:r w:rsidRPr="00C27251">
        <w:rPr>
          <w:rFonts w:ascii="Arial Narrow" w:hAnsi="Arial Narrow"/>
          <w:spacing w:val="5"/>
          <w:sz w:val="22"/>
        </w:rPr>
        <w:t xml:space="preserve"> </w:t>
      </w:r>
      <w:r w:rsidRPr="00C27251">
        <w:rPr>
          <w:rFonts w:ascii="Arial Narrow" w:hAnsi="Arial Narrow"/>
          <w:sz w:val="22"/>
        </w:rPr>
        <w:t>Elle</w:t>
      </w:r>
      <w:r w:rsidRPr="00C27251">
        <w:rPr>
          <w:rFonts w:ascii="Arial Narrow" w:hAnsi="Arial Narrow"/>
          <w:spacing w:val="5"/>
          <w:sz w:val="22"/>
        </w:rPr>
        <w:t xml:space="preserve"> </w:t>
      </w:r>
      <w:r w:rsidRPr="00C27251">
        <w:rPr>
          <w:rFonts w:ascii="Arial Narrow" w:hAnsi="Arial Narrow"/>
          <w:sz w:val="22"/>
        </w:rPr>
        <w:t>demeurera</w:t>
      </w:r>
      <w:r w:rsidRPr="00C27251">
        <w:rPr>
          <w:rFonts w:ascii="Arial Narrow" w:hAnsi="Arial Narrow"/>
          <w:spacing w:val="5"/>
          <w:sz w:val="22"/>
        </w:rPr>
        <w:t xml:space="preserve"> </w:t>
      </w:r>
      <w:r w:rsidRPr="00C27251">
        <w:rPr>
          <w:rFonts w:ascii="Arial Narrow" w:hAnsi="Arial Narrow"/>
          <w:sz w:val="22"/>
        </w:rPr>
        <w:t>valable</w:t>
      </w:r>
      <w:r w:rsidRPr="00C27251">
        <w:rPr>
          <w:rFonts w:ascii="Arial Narrow" w:hAnsi="Arial Narrow"/>
          <w:spacing w:val="5"/>
          <w:sz w:val="22"/>
        </w:rPr>
        <w:t xml:space="preserve"> </w:t>
      </w:r>
      <w:r w:rsidRPr="00C27251">
        <w:rPr>
          <w:rFonts w:ascii="Arial Narrow" w:hAnsi="Arial Narrow"/>
          <w:sz w:val="22"/>
        </w:rPr>
        <w:t>jusqu’au</w:t>
      </w:r>
      <w:r w:rsidRPr="00C27251">
        <w:rPr>
          <w:rFonts w:ascii="Arial Narrow" w:hAnsi="Arial Narrow"/>
          <w:spacing w:val="5"/>
          <w:sz w:val="22"/>
        </w:rPr>
        <w:t xml:space="preserve"> </w:t>
      </w:r>
      <w:r w:rsidRPr="00C27251">
        <w:rPr>
          <w:rFonts w:ascii="Arial Narrow" w:hAnsi="Arial Narrow"/>
          <w:sz w:val="22"/>
        </w:rPr>
        <w:t>trentième</w:t>
      </w:r>
      <w:r w:rsidRPr="00C27251">
        <w:rPr>
          <w:rFonts w:ascii="Arial Narrow" w:hAnsi="Arial Narrow"/>
          <w:spacing w:val="5"/>
          <w:sz w:val="22"/>
        </w:rPr>
        <w:t xml:space="preserve"> </w:t>
      </w:r>
      <w:r w:rsidRPr="00C27251">
        <w:rPr>
          <w:rFonts w:ascii="Arial Narrow" w:hAnsi="Arial Narrow"/>
          <w:sz w:val="22"/>
        </w:rPr>
        <w:t>jour</w:t>
      </w:r>
      <w:r w:rsidRPr="00C27251">
        <w:rPr>
          <w:rFonts w:ascii="Arial Narrow" w:hAnsi="Arial Narrow"/>
          <w:spacing w:val="5"/>
          <w:sz w:val="22"/>
        </w:rPr>
        <w:t xml:space="preserve"> </w:t>
      </w:r>
      <w:r w:rsidRPr="00C27251">
        <w:rPr>
          <w:rFonts w:ascii="Arial Narrow" w:hAnsi="Arial Narrow"/>
          <w:sz w:val="22"/>
        </w:rPr>
        <w:t>inclus</w:t>
      </w:r>
      <w:r w:rsidRPr="00C27251">
        <w:rPr>
          <w:rFonts w:ascii="Arial Narrow" w:hAnsi="Arial Narrow"/>
          <w:spacing w:val="5"/>
          <w:sz w:val="22"/>
        </w:rPr>
        <w:t xml:space="preserve"> </w:t>
      </w:r>
      <w:r w:rsidRPr="00C27251">
        <w:rPr>
          <w:rFonts w:ascii="Arial Narrow" w:hAnsi="Arial Narrow"/>
          <w:sz w:val="22"/>
        </w:rPr>
        <w:t>suivant</w:t>
      </w:r>
      <w:r w:rsidRPr="00C27251">
        <w:rPr>
          <w:rFonts w:ascii="Arial Narrow" w:hAnsi="Arial Narrow"/>
          <w:spacing w:val="5"/>
          <w:sz w:val="22"/>
        </w:rPr>
        <w:t xml:space="preserve"> </w:t>
      </w:r>
      <w:r w:rsidRPr="00C27251">
        <w:rPr>
          <w:rFonts w:ascii="Arial Narrow" w:hAnsi="Arial Narrow"/>
          <w:sz w:val="22"/>
        </w:rPr>
        <w:t>la fin</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délai</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validité</w:t>
      </w:r>
      <w:r w:rsidRPr="00C27251">
        <w:rPr>
          <w:rFonts w:ascii="Arial Narrow" w:hAnsi="Arial Narrow"/>
          <w:spacing w:val="7"/>
          <w:sz w:val="22"/>
        </w:rPr>
        <w:t xml:space="preserve"> </w:t>
      </w:r>
      <w:r w:rsidRPr="00C27251">
        <w:rPr>
          <w:rFonts w:ascii="Arial Narrow" w:hAnsi="Arial Narrow"/>
          <w:sz w:val="22"/>
        </w:rPr>
        <w:t>des</w:t>
      </w:r>
      <w:r w:rsidRPr="00C27251">
        <w:rPr>
          <w:rFonts w:ascii="Arial Narrow" w:hAnsi="Arial Narrow"/>
          <w:spacing w:val="7"/>
          <w:sz w:val="22"/>
        </w:rPr>
        <w:t xml:space="preserve"> </w:t>
      </w:r>
      <w:r w:rsidRPr="00C27251">
        <w:rPr>
          <w:rFonts w:ascii="Arial Narrow" w:hAnsi="Arial Narrow"/>
          <w:sz w:val="22"/>
        </w:rPr>
        <w:t>offres.</w:t>
      </w:r>
      <w:r w:rsidRPr="00C27251">
        <w:rPr>
          <w:rFonts w:ascii="Arial Narrow" w:hAnsi="Arial Narrow"/>
          <w:spacing w:val="7"/>
          <w:sz w:val="22"/>
        </w:rPr>
        <w:t xml:space="preserve"> </w:t>
      </w:r>
      <w:r w:rsidRPr="00C27251">
        <w:rPr>
          <w:rFonts w:ascii="Arial Narrow" w:hAnsi="Arial Narrow"/>
          <w:sz w:val="22"/>
        </w:rPr>
        <w:t>Toute</w:t>
      </w:r>
      <w:r w:rsidRPr="00C27251">
        <w:rPr>
          <w:rFonts w:ascii="Arial Narrow" w:hAnsi="Arial Narrow"/>
          <w:spacing w:val="7"/>
          <w:sz w:val="22"/>
        </w:rPr>
        <w:t xml:space="preserve"> </w:t>
      </w:r>
      <w:r w:rsidRPr="00C27251">
        <w:rPr>
          <w:rFonts w:ascii="Arial Narrow" w:hAnsi="Arial Narrow"/>
          <w:sz w:val="22"/>
        </w:rPr>
        <w:t>demande</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Maître</w:t>
      </w:r>
      <w:r w:rsidRPr="00C27251">
        <w:rPr>
          <w:rFonts w:ascii="Arial Narrow" w:hAnsi="Arial Narrow"/>
          <w:spacing w:val="7"/>
          <w:sz w:val="22"/>
        </w:rPr>
        <w:t xml:space="preserve"> </w:t>
      </w:r>
      <w:r w:rsidRPr="00C27251">
        <w:rPr>
          <w:rFonts w:ascii="Arial Narrow" w:hAnsi="Arial Narrow"/>
          <w:sz w:val="22"/>
        </w:rPr>
        <w:t xml:space="preserve">d’Ouvrage </w:t>
      </w:r>
      <w:r w:rsidRPr="00C27251">
        <w:rPr>
          <w:rFonts w:ascii="Arial Narrow" w:hAnsi="Arial Narrow"/>
          <w:i/>
          <w:iCs/>
          <w:sz w:val="22"/>
        </w:rPr>
        <w:t>ou du Maître d’Ouvrage Délégué</w:t>
      </w:r>
      <w:r w:rsidRPr="00C27251">
        <w:rPr>
          <w:rFonts w:ascii="Arial Narrow" w:hAnsi="Arial Narrow"/>
          <w:spacing w:val="7"/>
          <w:sz w:val="22"/>
        </w:rPr>
        <w:t xml:space="preserve"> </w:t>
      </w:r>
      <w:r w:rsidRPr="00C27251">
        <w:rPr>
          <w:rFonts w:ascii="Arial Narrow" w:hAnsi="Arial Narrow"/>
          <w:sz w:val="22"/>
        </w:rPr>
        <w:t>tendant</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faire</w:t>
      </w:r>
      <w:r w:rsidRPr="00C27251">
        <w:rPr>
          <w:rFonts w:ascii="Arial Narrow" w:hAnsi="Arial Narrow"/>
          <w:spacing w:val="7"/>
          <w:sz w:val="22"/>
        </w:rPr>
        <w:t xml:space="preserve"> </w:t>
      </w:r>
      <w:r w:rsidRPr="00C27251">
        <w:rPr>
          <w:rFonts w:ascii="Arial Narrow" w:hAnsi="Arial Narrow"/>
          <w:sz w:val="22"/>
        </w:rPr>
        <w:t>jouer</w:t>
      </w:r>
      <w:r w:rsidRPr="00C27251">
        <w:rPr>
          <w:rFonts w:ascii="Arial Narrow" w:hAnsi="Arial Narrow"/>
          <w:spacing w:val="7"/>
          <w:sz w:val="22"/>
        </w:rPr>
        <w:t xml:space="preserve"> </w:t>
      </w:r>
      <w:r w:rsidRPr="00C27251">
        <w:rPr>
          <w:rFonts w:ascii="Arial Narrow" w:hAnsi="Arial Narrow"/>
          <w:sz w:val="22"/>
        </w:rPr>
        <w:t>devra parvenir</w:t>
      </w:r>
      <w:r w:rsidRPr="00C27251">
        <w:rPr>
          <w:rFonts w:ascii="Arial Narrow" w:hAnsi="Arial Narrow"/>
          <w:spacing w:val="-9"/>
          <w:sz w:val="22"/>
        </w:rPr>
        <w:t xml:space="preserve"> </w:t>
      </w:r>
      <w:r w:rsidRPr="00C27251">
        <w:rPr>
          <w:rFonts w:ascii="Arial Narrow" w:hAnsi="Arial Narrow"/>
          <w:sz w:val="22"/>
        </w:rPr>
        <w:t>à la banque, par lettre</w:t>
      </w:r>
      <w:r w:rsidRPr="00C27251">
        <w:rPr>
          <w:rFonts w:ascii="Arial Narrow" w:hAnsi="Arial Narrow"/>
          <w:spacing w:val="-9"/>
          <w:sz w:val="22"/>
        </w:rPr>
        <w:t xml:space="preserve"> </w:t>
      </w:r>
      <w:r w:rsidRPr="00C27251">
        <w:rPr>
          <w:rFonts w:ascii="Arial Narrow" w:hAnsi="Arial Narrow"/>
          <w:sz w:val="22"/>
        </w:rPr>
        <w:t>recommandée avec accusé de réception, avant la fin de</w:t>
      </w:r>
      <w:r w:rsidRPr="00C27251">
        <w:rPr>
          <w:rFonts w:ascii="Arial Narrow" w:hAnsi="Arial Narrow"/>
          <w:spacing w:val="-9"/>
          <w:sz w:val="22"/>
        </w:rPr>
        <w:t xml:space="preserve"> </w:t>
      </w:r>
      <w:r w:rsidRPr="00C27251">
        <w:rPr>
          <w:rFonts w:ascii="Arial Narrow" w:hAnsi="Arial Narrow"/>
          <w:sz w:val="22"/>
        </w:rPr>
        <w:t>cette période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validité.</w:t>
      </w:r>
    </w:p>
    <w:p w:rsidR="007E331D" w:rsidRPr="00C27251" w:rsidRDefault="007E331D" w:rsidP="0020083C">
      <w:pPr>
        <w:widowControl w:val="0"/>
        <w:autoSpaceDE w:val="0"/>
        <w:spacing w:line="276" w:lineRule="auto"/>
        <w:ind w:left="107" w:right="82"/>
        <w:jc w:val="both"/>
        <w:rPr>
          <w:rFonts w:ascii="Arial Narrow" w:hAnsi="Arial Narrow"/>
          <w:sz w:val="22"/>
        </w:rPr>
      </w:pPr>
      <w:r w:rsidRPr="00C27251">
        <w:rPr>
          <w:rFonts w:ascii="Arial Narrow" w:hAnsi="Arial Narrow"/>
          <w:sz w:val="22"/>
        </w:rPr>
        <w:t>Le</w:t>
      </w:r>
      <w:r w:rsidRPr="00C27251">
        <w:rPr>
          <w:rFonts w:ascii="Arial Narrow" w:hAnsi="Arial Narrow"/>
          <w:spacing w:val="12"/>
          <w:sz w:val="22"/>
        </w:rPr>
        <w:t xml:space="preserve"> </w:t>
      </w:r>
      <w:r w:rsidRPr="00C27251">
        <w:rPr>
          <w:rFonts w:ascii="Arial Narrow" w:hAnsi="Arial Narrow"/>
          <w:sz w:val="22"/>
        </w:rPr>
        <w:t>présent</w:t>
      </w:r>
      <w:r w:rsidRPr="00C27251">
        <w:rPr>
          <w:rFonts w:ascii="Arial Narrow" w:hAnsi="Arial Narrow"/>
          <w:spacing w:val="12"/>
          <w:sz w:val="22"/>
        </w:rPr>
        <w:t xml:space="preserve"> </w:t>
      </w:r>
      <w:r w:rsidRPr="00C27251">
        <w:rPr>
          <w:rFonts w:ascii="Arial Narrow" w:hAnsi="Arial Narrow"/>
          <w:sz w:val="22"/>
        </w:rPr>
        <w:t>cautionnement</w:t>
      </w:r>
      <w:r w:rsidRPr="00C27251">
        <w:rPr>
          <w:rFonts w:ascii="Arial Narrow" w:hAnsi="Arial Narrow"/>
          <w:spacing w:val="12"/>
          <w:sz w:val="22"/>
        </w:rPr>
        <w:t xml:space="preserve"> </w:t>
      </w:r>
      <w:r w:rsidRPr="00C27251">
        <w:rPr>
          <w:rFonts w:ascii="Arial Narrow" w:hAnsi="Arial Narrow"/>
          <w:sz w:val="22"/>
        </w:rPr>
        <w:t>est</w:t>
      </w:r>
      <w:r w:rsidRPr="00C27251">
        <w:rPr>
          <w:rFonts w:ascii="Arial Narrow" w:hAnsi="Arial Narrow"/>
          <w:spacing w:val="12"/>
          <w:sz w:val="22"/>
        </w:rPr>
        <w:t xml:space="preserve"> </w:t>
      </w:r>
      <w:r w:rsidRPr="00C27251">
        <w:rPr>
          <w:rFonts w:ascii="Arial Narrow" w:hAnsi="Arial Narrow"/>
          <w:sz w:val="22"/>
        </w:rPr>
        <w:t>soumis</w:t>
      </w:r>
      <w:r w:rsidRPr="00C27251">
        <w:rPr>
          <w:rFonts w:ascii="Arial Narrow" w:hAnsi="Arial Narrow"/>
          <w:spacing w:val="12"/>
          <w:sz w:val="22"/>
        </w:rPr>
        <w:t xml:space="preserve"> </w:t>
      </w:r>
      <w:r w:rsidRPr="00C27251">
        <w:rPr>
          <w:rFonts w:ascii="Arial Narrow" w:hAnsi="Arial Narrow"/>
          <w:sz w:val="22"/>
        </w:rPr>
        <w:t>pour</w:t>
      </w:r>
      <w:r w:rsidRPr="00C27251">
        <w:rPr>
          <w:rFonts w:ascii="Arial Narrow" w:hAnsi="Arial Narrow"/>
          <w:spacing w:val="12"/>
          <w:sz w:val="22"/>
        </w:rPr>
        <w:t xml:space="preserve"> </w:t>
      </w:r>
      <w:r w:rsidRPr="00C27251">
        <w:rPr>
          <w:rFonts w:ascii="Arial Narrow" w:hAnsi="Arial Narrow"/>
          <w:sz w:val="22"/>
        </w:rPr>
        <w:t>son</w:t>
      </w:r>
      <w:r w:rsidRPr="00C27251">
        <w:rPr>
          <w:rFonts w:ascii="Arial Narrow" w:hAnsi="Arial Narrow"/>
          <w:spacing w:val="12"/>
          <w:sz w:val="22"/>
        </w:rPr>
        <w:t xml:space="preserve"> </w:t>
      </w:r>
      <w:r w:rsidRPr="00C27251">
        <w:rPr>
          <w:rFonts w:ascii="Arial Narrow" w:hAnsi="Arial Narrow"/>
          <w:sz w:val="22"/>
        </w:rPr>
        <w:t>interprétation</w:t>
      </w:r>
      <w:r w:rsidRPr="00C27251">
        <w:rPr>
          <w:rFonts w:ascii="Arial Narrow" w:hAnsi="Arial Narrow"/>
          <w:spacing w:val="12"/>
          <w:sz w:val="22"/>
        </w:rPr>
        <w:t xml:space="preserve"> </w:t>
      </w:r>
      <w:r w:rsidRPr="00C27251">
        <w:rPr>
          <w:rFonts w:ascii="Arial Narrow" w:hAnsi="Arial Narrow"/>
          <w:sz w:val="22"/>
        </w:rPr>
        <w:t>et</w:t>
      </w:r>
      <w:r w:rsidRPr="00C27251">
        <w:rPr>
          <w:rFonts w:ascii="Arial Narrow" w:hAnsi="Arial Narrow"/>
          <w:spacing w:val="12"/>
          <w:sz w:val="22"/>
        </w:rPr>
        <w:t xml:space="preserve"> </w:t>
      </w:r>
      <w:r w:rsidRPr="00C27251">
        <w:rPr>
          <w:rFonts w:ascii="Arial Narrow" w:hAnsi="Arial Narrow"/>
          <w:sz w:val="22"/>
        </w:rPr>
        <w:t>son</w:t>
      </w:r>
      <w:r w:rsidRPr="00C27251">
        <w:rPr>
          <w:rFonts w:ascii="Arial Narrow" w:hAnsi="Arial Narrow"/>
          <w:spacing w:val="12"/>
          <w:sz w:val="22"/>
        </w:rPr>
        <w:t xml:space="preserve"> </w:t>
      </w:r>
      <w:r w:rsidRPr="00C27251">
        <w:rPr>
          <w:rFonts w:ascii="Arial Narrow" w:hAnsi="Arial Narrow"/>
          <w:sz w:val="22"/>
        </w:rPr>
        <w:t>exécution</w:t>
      </w:r>
      <w:r w:rsidRPr="00C27251">
        <w:rPr>
          <w:rFonts w:ascii="Arial Narrow" w:hAnsi="Arial Narrow"/>
          <w:spacing w:val="12"/>
          <w:sz w:val="22"/>
        </w:rPr>
        <w:t xml:space="preserve"> </w:t>
      </w:r>
      <w:r w:rsidRPr="00C27251">
        <w:rPr>
          <w:rFonts w:ascii="Arial Narrow" w:hAnsi="Arial Narrow"/>
          <w:sz w:val="22"/>
        </w:rPr>
        <w:t>au</w:t>
      </w:r>
      <w:r w:rsidRPr="00C27251">
        <w:rPr>
          <w:rFonts w:ascii="Arial Narrow" w:hAnsi="Arial Narrow"/>
          <w:spacing w:val="12"/>
          <w:sz w:val="22"/>
        </w:rPr>
        <w:t xml:space="preserve"> </w:t>
      </w:r>
      <w:r w:rsidRPr="00C27251">
        <w:rPr>
          <w:rFonts w:ascii="Arial Narrow" w:hAnsi="Arial Narrow"/>
          <w:sz w:val="22"/>
        </w:rPr>
        <w:t>droit</w:t>
      </w:r>
      <w:r w:rsidRPr="00C27251">
        <w:rPr>
          <w:rFonts w:ascii="Arial Narrow" w:hAnsi="Arial Narrow"/>
          <w:spacing w:val="12"/>
          <w:sz w:val="22"/>
        </w:rPr>
        <w:t xml:space="preserve"> </w:t>
      </w:r>
      <w:r w:rsidRPr="00C27251">
        <w:rPr>
          <w:rFonts w:ascii="Arial Narrow" w:hAnsi="Arial Narrow"/>
          <w:sz w:val="22"/>
        </w:rPr>
        <w:t>camerounais.</w:t>
      </w:r>
      <w:r w:rsidRPr="00C27251">
        <w:rPr>
          <w:rFonts w:ascii="Arial Narrow" w:hAnsi="Arial Narrow"/>
          <w:spacing w:val="12"/>
          <w:sz w:val="22"/>
        </w:rPr>
        <w:t xml:space="preserve"> </w:t>
      </w:r>
      <w:r w:rsidRPr="00C27251">
        <w:rPr>
          <w:rFonts w:ascii="Arial Narrow" w:hAnsi="Arial Narrow"/>
          <w:sz w:val="22"/>
        </w:rPr>
        <w:t>Les tribunaux</w:t>
      </w:r>
      <w:r w:rsidRPr="00C27251">
        <w:rPr>
          <w:rFonts w:ascii="Arial Narrow" w:hAnsi="Arial Narrow"/>
          <w:spacing w:val="33"/>
          <w:sz w:val="22"/>
        </w:rPr>
        <w:t xml:space="preserve"> </w:t>
      </w:r>
      <w:r w:rsidRPr="00C27251">
        <w:rPr>
          <w:rFonts w:ascii="Arial Narrow" w:hAnsi="Arial Narrow"/>
          <w:sz w:val="22"/>
        </w:rPr>
        <w:t>du</w:t>
      </w:r>
      <w:r w:rsidRPr="00C27251">
        <w:rPr>
          <w:rFonts w:ascii="Arial Narrow" w:hAnsi="Arial Narrow"/>
          <w:spacing w:val="33"/>
          <w:sz w:val="22"/>
        </w:rPr>
        <w:t xml:space="preserve"> </w:t>
      </w:r>
      <w:r w:rsidRPr="00C27251">
        <w:rPr>
          <w:rFonts w:ascii="Arial Narrow" w:hAnsi="Arial Narrow"/>
          <w:sz w:val="22"/>
        </w:rPr>
        <w:t>Cameroun</w:t>
      </w:r>
      <w:r w:rsidRPr="00C27251">
        <w:rPr>
          <w:rFonts w:ascii="Arial Narrow" w:hAnsi="Arial Narrow"/>
          <w:spacing w:val="33"/>
          <w:sz w:val="22"/>
        </w:rPr>
        <w:t xml:space="preserve"> </w:t>
      </w:r>
      <w:r w:rsidRPr="00C27251">
        <w:rPr>
          <w:rFonts w:ascii="Arial Narrow" w:hAnsi="Arial Narrow"/>
          <w:sz w:val="22"/>
        </w:rPr>
        <w:t>seront</w:t>
      </w:r>
      <w:r w:rsidRPr="00C27251">
        <w:rPr>
          <w:rFonts w:ascii="Arial Narrow" w:hAnsi="Arial Narrow"/>
          <w:spacing w:val="33"/>
          <w:sz w:val="22"/>
        </w:rPr>
        <w:t xml:space="preserve"> </w:t>
      </w:r>
      <w:r w:rsidRPr="00C27251">
        <w:rPr>
          <w:rFonts w:ascii="Arial Narrow" w:hAnsi="Arial Narrow"/>
          <w:sz w:val="22"/>
        </w:rPr>
        <w:t>seuls</w:t>
      </w:r>
      <w:r w:rsidRPr="00C27251">
        <w:rPr>
          <w:rFonts w:ascii="Arial Narrow" w:hAnsi="Arial Narrow"/>
          <w:spacing w:val="33"/>
          <w:sz w:val="22"/>
        </w:rPr>
        <w:t xml:space="preserve"> </w:t>
      </w:r>
      <w:r w:rsidRPr="00C27251">
        <w:rPr>
          <w:rFonts w:ascii="Arial Narrow" w:hAnsi="Arial Narrow"/>
          <w:sz w:val="22"/>
        </w:rPr>
        <w:t>compétents</w:t>
      </w:r>
      <w:r w:rsidRPr="00C27251">
        <w:rPr>
          <w:rFonts w:ascii="Arial Narrow" w:hAnsi="Arial Narrow"/>
          <w:spacing w:val="33"/>
          <w:sz w:val="22"/>
        </w:rPr>
        <w:t xml:space="preserve"> </w:t>
      </w:r>
      <w:r w:rsidRPr="00C27251">
        <w:rPr>
          <w:rFonts w:ascii="Arial Narrow" w:hAnsi="Arial Narrow"/>
          <w:sz w:val="22"/>
        </w:rPr>
        <w:t>pour</w:t>
      </w:r>
      <w:r w:rsidRPr="00C27251">
        <w:rPr>
          <w:rFonts w:ascii="Arial Narrow" w:hAnsi="Arial Narrow"/>
          <w:spacing w:val="33"/>
          <w:sz w:val="22"/>
        </w:rPr>
        <w:t xml:space="preserve"> </w:t>
      </w:r>
      <w:r w:rsidRPr="00C27251">
        <w:rPr>
          <w:rFonts w:ascii="Arial Narrow" w:hAnsi="Arial Narrow"/>
          <w:sz w:val="22"/>
        </w:rPr>
        <w:t>statuer</w:t>
      </w:r>
      <w:r w:rsidRPr="00C27251">
        <w:rPr>
          <w:rFonts w:ascii="Arial Narrow" w:hAnsi="Arial Narrow"/>
          <w:spacing w:val="33"/>
          <w:sz w:val="22"/>
        </w:rPr>
        <w:t xml:space="preserve"> </w:t>
      </w:r>
      <w:r w:rsidRPr="00C27251">
        <w:rPr>
          <w:rFonts w:ascii="Arial Narrow" w:hAnsi="Arial Narrow"/>
          <w:sz w:val="22"/>
        </w:rPr>
        <w:t>sur</w:t>
      </w:r>
      <w:r w:rsidRPr="00C27251">
        <w:rPr>
          <w:rFonts w:ascii="Arial Narrow" w:hAnsi="Arial Narrow"/>
          <w:spacing w:val="33"/>
          <w:sz w:val="22"/>
        </w:rPr>
        <w:t xml:space="preserve"> </w:t>
      </w:r>
      <w:r w:rsidRPr="00C27251">
        <w:rPr>
          <w:rFonts w:ascii="Arial Narrow" w:hAnsi="Arial Narrow"/>
          <w:sz w:val="22"/>
        </w:rPr>
        <w:t>tout</w:t>
      </w:r>
      <w:r w:rsidRPr="00C27251">
        <w:rPr>
          <w:rFonts w:ascii="Arial Narrow" w:hAnsi="Arial Narrow"/>
          <w:spacing w:val="33"/>
          <w:sz w:val="22"/>
        </w:rPr>
        <w:t xml:space="preserve"> </w:t>
      </w:r>
      <w:r w:rsidRPr="00C27251">
        <w:rPr>
          <w:rFonts w:ascii="Arial Narrow" w:hAnsi="Arial Narrow"/>
          <w:sz w:val="22"/>
        </w:rPr>
        <w:t>ce</w:t>
      </w:r>
      <w:r w:rsidRPr="00C27251">
        <w:rPr>
          <w:rFonts w:ascii="Arial Narrow" w:hAnsi="Arial Narrow"/>
          <w:spacing w:val="33"/>
          <w:sz w:val="22"/>
        </w:rPr>
        <w:t xml:space="preserve"> </w:t>
      </w:r>
      <w:r w:rsidRPr="00C27251">
        <w:rPr>
          <w:rFonts w:ascii="Arial Narrow" w:hAnsi="Arial Narrow"/>
          <w:sz w:val="22"/>
        </w:rPr>
        <w:t>qui</w:t>
      </w:r>
      <w:r w:rsidRPr="00C27251">
        <w:rPr>
          <w:rFonts w:ascii="Arial Narrow" w:hAnsi="Arial Narrow"/>
          <w:spacing w:val="33"/>
          <w:sz w:val="22"/>
        </w:rPr>
        <w:t xml:space="preserve"> </w:t>
      </w:r>
      <w:r w:rsidRPr="00C27251">
        <w:rPr>
          <w:rFonts w:ascii="Arial Narrow" w:hAnsi="Arial Narrow"/>
          <w:sz w:val="22"/>
        </w:rPr>
        <w:t>concerne</w:t>
      </w:r>
      <w:r w:rsidRPr="00C27251">
        <w:rPr>
          <w:rFonts w:ascii="Arial Narrow" w:hAnsi="Arial Narrow"/>
          <w:spacing w:val="33"/>
          <w:sz w:val="22"/>
        </w:rPr>
        <w:t xml:space="preserve"> </w:t>
      </w:r>
      <w:r w:rsidRPr="00C27251">
        <w:rPr>
          <w:rFonts w:ascii="Arial Narrow" w:hAnsi="Arial Narrow"/>
          <w:sz w:val="22"/>
        </w:rPr>
        <w:t>le</w:t>
      </w:r>
      <w:r w:rsidRPr="00C27251">
        <w:rPr>
          <w:rFonts w:ascii="Arial Narrow" w:hAnsi="Arial Narrow"/>
          <w:spacing w:val="33"/>
          <w:sz w:val="22"/>
        </w:rPr>
        <w:t xml:space="preserve"> </w:t>
      </w:r>
      <w:r w:rsidRPr="00C27251">
        <w:rPr>
          <w:rFonts w:ascii="Arial Narrow" w:hAnsi="Arial Narrow"/>
          <w:sz w:val="22"/>
        </w:rPr>
        <w:t>présent engagement</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ses</w:t>
      </w:r>
      <w:r w:rsidRPr="00C27251">
        <w:rPr>
          <w:rFonts w:ascii="Arial Narrow" w:hAnsi="Arial Narrow"/>
          <w:spacing w:val="7"/>
          <w:sz w:val="22"/>
        </w:rPr>
        <w:t xml:space="preserve"> </w:t>
      </w:r>
      <w:r w:rsidRPr="00C27251">
        <w:rPr>
          <w:rFonts w:ascii="Arial Narrow" w:hAnsi="Arial Narrow"/>
          <w:sz w:val="22"/>
        </w:rPr>
        <w:t>suites.</w:t>
      </w:r>
    </w:p>
    <w:p w:rsidR="007E331D" w:rsidRPr="00C27251" w:rsidRDefault="007E331D" w:rsidP="0020083C">
      <w:pPr>
        <w:widowControl w:val="0"/>
        <w:autoSpaceDE w:val="0"/>
        <w:spacing w:line="276" w:lineRule="auto"/>
        <w:ind w:left="7216" w:right="-20"/>
        <w:jc w:val="both"/>
        <w:rPr>
          <w:rFonts w:ascii="Arial Narrow" w:hAnsi="Arial Narrow"/>
          <w:sz w:val="22"/>
        </w:rPr>
      </w:pPr>
      <w:r w:rsidRPr="00C27251">
        <w:rPr>
          <w:rFonts w:ascii="Arial Narrow" w:hAnsi="Arial Narrow"/>
          <w:i/>
          <w:iCs/>
          <w:sz w:val="22"/>
        </w:rPr>
        <w:t>Signé</w:t>
      </w:r>
      <w:r w:rsidRPr="00C27251">
        <w:rPr>
          <w:rFonts w:ascii="Arial Narrow" w:hAnsi="Arial Narrow"/>
          <w:i/>
          <w:iCs/>
          <w:spacing w:val="7"/>
          <w:sz w:val="22"/>
        </w:rPr>
        <w:t xml:space="preserve"> </w:t>
      </w:r>
      <w:r w:rsidRPr="00C27251">
        <w:rPr>
          <w:rFonts w:ascii="Arial Narrow" w:hAnsi="Arial Narrow"/>
          <w:i/>
          <w:iCs/>
          <w:sz w:val="22"/>
        </w:rPr>
        <w:t>et</w:t>
      </w:r>
      <w:r w:rsidRPr="00C27251">
        <w:rPr>
          <w:rFonts w:ascii="Arial Narrow" w:hAnsi="Arial Narrow"/>
          <w:i/>
          <w:iCs/>
          <w:spacing w:val="7"/>
          <w:sz w:val="22"/>
        </w:rPr>
        <w:t xml:space="preserve"> </w:t>
      </w:r>
      <w:r w:rsidRPr="00C27251">
        <w:rPr>
          <w:rFonts w:ascii="Arial Narrow" w:hAnsi="Arial Narrow"/>
          <w:i/>
          <w:iCs/>
          <w:sz w:val="22"/>
        </w:rPr>
        <w:t>authentifié</w:t>
      </w:r>
      <w:r w:rsidRPr="00C27251">
        <w:rPr>
          <w:rFonts w:ascii="Arial Narrow" w:hAnsi="Arial Narrow"/>
          <w:i/>
          <w:iCs/>
          <w:spacing w:val="7"/>
          <w:sz w:val="22"/>
        </w:rPr>
        <w:t xml:space="preserve"> </w:t>
      </w:r>
      <w:r w:rsidRPr="00C27251">
        <w:rPr>
          <w:rFonts w:ascii="Arial Narrow" w:hAnsi="Arial Narrow"/>
          <w:i/>
          <w:iCs/>
          <w:sz w:val="22"/>
        </w:rPr>
        <w:t>par</w:t>
      </w:r>
      <w:r w:rsidRPr="00C27251">
        <w:rPr>
          <w:rFonts w:ascii="Arial Narrow" w:hAnsi="Arial Narrow"/>
          <w:i/>
          <w:iCs/>
          <w:spacing w:val="7"/>
          <w:sz w:val="22"/>
        </w:rPr>
        <w:t xml:space="preserve"> </w:t>
      </w:r>
      <w:r w:rsidRPr="00C27251">
        <w:rPr>
          <w:rFonts w:ascii="Arial Narrow" w:hAnsi="Arial Narrow"/>
          <w:i/>
          <w:iCs/>
          <w:sz w:val="22"/>
        </w:rPr>
        <w:t>l’organisme financier</w:t>
      </w:r>
    </w:p>
    <w:p w:rsidR="007E331D" w:rsidRPr="00C27251" w:rsidRDefault="007E331D" w:rsidP="0020083C">
      <w:pPr>
        <w:widowControl w:val="0"/>
        <w:autoSpaceDE w:val="0"/>
        <w:spacing w:line="276" w:lineRule="auto"/>
        <w:jc w:val="both"/>
        <w:rPr>
          <w:rFonts w:ascii="Arial Narrow" w:hAnsi="Arial Narrow"/>
          <w:sz w:val="22"/>
        </w:rPr>
      </w:pPr>
    </w:p>
    <w:p w:rsidR="007E331D" w:rsidRPr="00C27251" w:rsidRDefault="007E331D" w:rsidP="0020083C">
      <w:pPr>
        <w:widowControl w:val="0"/>
        <w:autoSpaceDE w:val="0"/>
        <w:spacing w:line="276" w:lineRule="auto"/>
        <w:ind w:left="5725" w:right="-40" w:firstLine="35"/>
        <w:jc w:val="both"/>
        <w:rPr>
          <w:rFonts w:ascii="Arial Narrow" w:hAnsi="Arial Narrow"/>
          <w:sz w:val="22"/>
        </w:rPr>
      </w:pPr>
      <w:r w:rsidRPr="00C27251">
        <w:rPr>
          <w:rFonts w:ascii="Arial Narrow" w:hAnsi="Arial Narrow"/>
          <w:i/>
          <w:iCs/>
          <w:sz w:val="22"/>
        </w:rPr>
        <w:t>À</w:t>
      </w:r>
      <w:r w:rsidRPr="00C27251">
        <w:rPr>
          <w:rFonts w:ascii="Arial Narrow" w:hAnsi="Arial Narrow"/>
          <w:i/>
          <w:iCs/>
          <w:spacing w:val="7"/>
          <w:sz w:val="22"/>
        </w:rPr>
        <w:t xml:space="preserve"> </w:t>
      </w:r>
      <w:r w:rsidRPr="00C27251">
        <w:rPr>
          <w:rFonts w:ascii="Arial Narrow" w:hAnsi="Arial Narrow"/>
          <w:i/>
          <w:iCs/>
          <w:sz w:val="22"/>
        </w:rPr>
        <w:t>……………..........................………,</w:t>
      </w:r>
      <w:r w:rsidRPr="00C27251">
        <w:rPr>
          <w:rFonts w:ascii="Arial Narrow" w:hAnsi="Arial Narrow"/>
          <w:i/>
          <w:iCs/>
          <w:spacing w:val="7"/>
          <w:sz w:val="22"/>
        </w:rPr>
        <w:t xml:space="preserve"> </w:t>
      </w:r>
      <w:r w:rsidRPr="00C27251">
        <w:rPr>
          <w:rFonts w:ascii="Arial Narrow" w:hAnsi="Arial Narrow"/>
          <w:i/>
          <w:iCs/>
          <w:sz w:val="22"/>
        </w:rPr>
        <w:t>le</w:t>
      </w:r>
      <w:r w:rsidRPr="00C27251">
        <w:rPr>
          <w:rFonts w:ascii="Arial Narrow" w:hAnsi="Arial Narrow"/>
          <w:i/>
          <w:iCs/>
          <w:spacing w:val="7"/>
          <w:sz w:val="22"/>
        </w:rPr>
        <w:t xml:space="preserve"> </w:t>
      </w:r>
      <w:r w:rsidRPr="00C27251">
        <w:rPr>
          <w:rFonts w:ascii="Arial Narrow" w:hAnsi="Arial Narrow"/>
          <w:i/>
          <w:iCs/>
          <w:sz w:val="22"/>
        </w:rPr>
        <w:t>……….......................</w:t>
      </w:r>
    </w:p>
    <w:p w:rsidR="007E331D" w:rsidRPr="00C27251" w:rsidRDefault="007E331D" w:rsidP="0020083C">
      <w:pPr>
        <w:widowControl w:val="0"/>
        <w:autoSpaceDE w:val="0"/>
        <w:spacing w:before="8" w:line="276" w:lineRule="auto"/>
        <w:jc w:val="both"/>
        <w:rPr>
          <w:rFonts w:ascii="Arial Narrow" w:hAnsi="Arial Narrow"/>
          <w:sz w:val="22"/>
        </w:rPr>
      </w:pPr>
    </w:p>
    <w:p w:rsidR="007E331D" w:rsidRPr="00C27251" w:rsidRDefault="007E331D" w:rsidP="0020083C">
      <w:pPr>
        <w:widowControl w:val="0"/>
        <w:autoSpaceDE w:val="0"/>
        <w:spacing w:line="276" w:lineRule="auto"/>
        <w:ind w:left="5725" w:right="-20" w:firstLine="720"/>
        <w:jc w:val="both"/>
        <w:rPr>
          <w:rFonts w:ascii="Arial Narrow" w:hAnsi="Arial Narrow"/>
          <w:sz w:val="22"/>
        </w:rPr>
      </w:pPr>
      <w:r w:rsidRPr="00C27251">
        <w:rPr>
          <w:rFonts w:ascii="Arial Narrow" w:hAnsi="Arial Narrow"/>
          <w:i/>
          <w:iCs/>
          <w:sz w:val="22"/>
        </w:rPr>
        <w:t>[Signature</w:t>
      </w:r>
      <w:r w:rsidRPr="00C27251">
        <w:rPr>
          <w:rFonts w:ascii="Arial Narrow" w:hAnsi="Arial Narrow"/>
          <w:i/>
          <w:iCs/>
          <w:spacing w:val="6"/>
          <w:sz w:val="22"/>
        </w:rPr>
        <w:t xml:space="preserve"> </w:t>
      </w:r>
      <w:r w:rsidRPr="00C27251">
        <w:rPr>
          <w:rFonts w:ascii="Arial Narrow" w:hAnsi="Arial Narrow"/>
          <w:i/>
          <w:iCs/>
          <w:sz w:val="22"/>
        </w:rPr>
        <w:t>de</w:t>
      </w:r>
      <w:r w:rsidRPr="00C27251">
        <w:rPr>
          <w:rFonts w:ascii="Arial Narrow" w:hAnsi="Arial Narrow"/>
          <w:i/>
          <w:iCs/>
          <w:spacing w:val="6"/>
          <w:sz w:val="22"/>
        </w:rPr>
        <w:t xml:space="preserve"> </w:t>
      </w:r>
      <w:r w:rsidRPr="00C27251">
        <w:rPr>
          <w:rFonts w:ascii="Arial Narrow" w:hAnsi="Arial Narrow"/>
          <w:i/>
          <w:iCs/>
          <w:sz w:val="22"/>
        </w:rPr>
        <w:t>l’organisme financier]</w:t>
      </w:r>
    </w:p>
    <w:p w:rsidR="007E331D" w:rsidRPr="00C27251" w:rsidRDefault="007E331D" w:rsidP="00214D80">
      <w:pPr>
        <w:pStyle w:val="DTAOtitre"/>
        <w:rPr>
          <w:sz w:val="22"/>
        </w:rPr>
      </w:pPr>
      <w:r w:rsidRPr="00C27251">
        <w:rPr>
          <w:sz w:val="22"/>
        </w:rPr>
        <w:br w:type="page"/>
      </w:r>
      <w:bookmarkStart w:id="491" w:name="_Toc97557131"/>
      <w:bookmarkStart w:id="492" w:name="_Toc530309774"/>
      <w:bookmarkStart w:id="493" w:name="_Toc97557132"/>
      <w:bookmarkStart w:id="494" w:name="_Toc530309775"/>
      <w:bookmarkStart w:id="495" w:name="_Toc97557133"/>
      <w:bookmarkStart w:id="496" w:name="_Hlk186541794"/>
      <w:bookmarkEnd w:id="490"/>
      <w:r w:rsidRPr="00C27251">
        <w:rPr>
          <w:sz w:val="22"/>
        </w:rPr>
        <w:lastRenderedPageBreak/>
        <w:t>Annexe n° 4 : Modèle de cautionnement définitif</w:t>
      </w:r>
      <w:bookmarkEnd w:id="491"/>
    </w:p>
    <w:p w:rsidR="007E331D" w:rsidRPr="00C27251" w:rsidRDefault="007E331D" w:rsidP="00C27251">
      <w:pPr>
        <w:widowControl w:val="0"/>
        <w:autoSpaceDE w:val="0"/>
        <w:spacing w:line="276" w:lineRule="auto"/>
        <w:ind w:right="-20"/>
        <w:jc w:val="both"/>
        <w:rPr>
          <w:rFonts w:ascii="Arial Narrow" w:hAnsi="Arial Narrow"/>
          <w:sz w:val="22"/>
        </w:rPr>
      </w:pP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Organisme financier</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before="12" w:line="276" w:lineRule="auto"/>
        <w:ind w:left="107" w:right="-20"/>
        <w:jc w:val="both"/>
        <w:rPr>
          <w:rFonts w:ascii="Arial Narrow" w:hAnsi="Arial Narrow"/>
          <w:sz w:val="22"/>
        </w:rPr>
      </w:pPr>
      <w:r w:rsidRPr="00C27251">
        <w:rPr>
          <w:rFonts w:ascii="Arial Narrow" w:hAnsi="Arial Narrow"/>
          <w:sz w:val="22"/>
        </w:rPr>
        <w:t>Référence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Caution</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N°</w:t>
      </w:r>
      <w:r w:rsidRPr="00C27251">
        <w:rPr>
          <w:rFonts w:ascii="Arial Narrow" w:hAnsi="Arial Narrow"/>
          <w:spacing w:val="7"/>
          <w:sz w:val="22"/>
        </w:rPr>
        <w:t xml:space="preserve"> </w:t>
      </w:r>
      <w:r w:rsidRPr="00C27251">
        <w:rPr>
          <w:rFonts w:ascii="Arial Narrow" w:hAnsi="Arial Narrow"/>
          <w:i/>
          <w:iCs/>
          <w:sz w:val="22"/>
        </w:rPr>
        <w:t>……………..................................……….</w:t>
      </w:r>
    </w:p>
    <w:p w:rsidR="007E331D" w:rsidRPr="00C27251" w:rsidRDefault="007E331D" w:rsidP="0020083C">
      <w:pPr>
        <w:widowControl w:val="0"/>
        <w:autoSpaceDE w:val="0"/>
        <w:spacing w:line="276" w:lineRule="auto"/>
        <w:ind w:left="107" w:right="-214"/>
        <w:jc w:val="both"/>
        <w:rPr>
          <w:rFonts w:ascii="Arial Narrow" w:hAnsi="Arial Narrow"/>
          <w:sz w:val="22"/>
        </w:rPr>
      </w:pPr>
      <w:r w:rsidRPr="00C27251">
        <w:rPr>
          <w:rFonts w:ascii="Arial Narrow" w:hAnsi="Arial Narrow"/>
          <w:sz w:val="22"/>
        </w:rPr>
        <w:t xml:space="preserve">Adressée </w:t>
      </w:r>
      <w:r w:rsidRPr="00C27251">
        <w:rPr>
          <w:rFonts w:ascii="Arial Narrow" w:hAnsi="Arial Narrow"/>
          <w:spacing w:val="-7"/>
          <w:sz w:val="22"/>
        </w:rPr>
        <w:t>à</w:t>
      </w:r>
      <w:r w:rsidRPr="00C27251">
        <w:rPr>
          <w:rFonts w:ascii="Arial Narrow" w:hAnsi="Arial Narrow"/>
          <w:sz w:val="22"/>
        </w:rPr>
        <w:t xml:space="preserve"> </w:t>
      </w:r>
      <w:r w:rsidRPr="00C27251">
        <w:rPr>
          <w:rFonts w:ascii="Arial Narrow" w:hAnsi="Arial Narrow"/>
          <w:b/>
          <w:bCs/>
          <w:spacing w:val="-7"/>
          <w:sz w:val="22"/>
        </w:rPr>
        <w:t>[</w:t>
      </w:r>
      <w:r w:rsidRPr="00C27251">
        <w:rPr>
          <w:rFonts w:ascii="Arial Narrow" w:hAnsi="Arial Narrow"/>
          <w:b/>
          <w:bCs/>
          <w:i/>
          <w:iCs/>
          <w:sz w:val="22"/>
        </w:rPr>
        <w:t xml:space="preserve">indiquer </w:t>
      </w:r>
      <w:r w:rsidRPr="00C27251">
        <w:rPr>
          <w:rFonts w:ascii="Arial Narrow" w:hAnsi="Arial Narrow"/>
          <w:b/>
          <w:bCs/>
          <w:i/>
          <w:iCs/>
          <w:spacing w:val="-6"/>
          <w:sz w:val="22"/>
        </w:rPr>
        <w:t>le</w:t>
      </w:r>
      <w:r w:rsidRPr="00C27251">
        <w:rPr>
          <w:rFonts w:ascii="Arial Narrow" w:hAnsi="Arial Narrow"/>
          <w:b/>
          <w:bCs/>
          <w:i/>
          <w:iCs/>
          <w:sz w:val="22"/>
        </w:rPr>
        <w:t xml:space="preserve"> </w:t>
      </w:r>
      <w:r w:rsidRPr="00C27251">
        <w:rPr>
          <w:rFonts w:ascii="Arial Narrow" w:hAnsi="Arial Narrow"/>
          <w:b/>
          <w:bCs/>
          <w:i/>
          <w:iCs/>
          <w:spacing w:val="-6"/>
          <w:sz w:val="22"/>
        </w:rPr>
        <w:t>Maître</w:t>
      </w:r>
      <w:r w:rsidRPr="00C27251">
        <w:rPr>
          <w:rFonts w:ascii="Arial Narrow" w:hAnsi="Arial Narrow"/>
          <w:b/>
          <w:bCs/>
          <w:i/>
          <w:iCs/>
          <w:sz w:val="22"/>
        </w:rPr>
        <w:t xml:space="preserve"> </w:t>
      </w:r>
      <w:r w:rsidRPr="00C27251">
        <w:rPr>
          <w:rFonts w:ascii="Arial Narrow" w:hAnsi="Arial Narrow"/>
          <w:b/>
          <w:bCs/>
          <w:i/>
          <w:iCs/>
          <w:spacing w:val="-6"/>
          <w:sz w:val="22"/>
        </w:rPr>
        <w:t>d’Ouvrage</w:t>
      </w:r>
      <w:r w:rsidRPr="00C27251">
        <w:rPr>
          <w:rFonts w:ascii="Arial Narrow" w:hAnsi="Arial Narrow"/>
          <w:b/>
          <w:bCs/>
          <w:i/>
          <w:iCs/>
          <w:sz w:val="22"/>
        </w:rPr>
        <w:t xml:space="preserve"> ou le Maître d’Ouvrage Délégué</w:t>
      </w:r>
      <w:r w:rsidRPr="00C27251">
        <w:rPr>
          <w:rFonts w:ascii="Arial Narrow" w:hAnsi="Arial Narrow"/>
          <w:b/>
          <w:bCs/>
          <w:i/>
          <w:iCs/>
          <w:spacing w:val="-6"/>
          <w:sz w:val="22"/>
        </w:rPr>
        <w:t xml:space="preserve"> </w:t>
      </w:r>
      <w:r w:rsidRPr="00C27251">
        <w:rPr>
          <w:rFonts w:ascii="Arial Narrow" w:hAnsi="Arial Narrow"/>
          <w:b/>
          <w:bCs/>
          <w:i/>
          <w:iCs/>
          <w:sz w:val="22"/>
        </w:rPr>
        <w:t xml:space="preserve">et </w:t>
      </w:r>
      <w:r w:rsidRPr="00C27251">
        <w:rPr>
          <w:rFonts w:ascii="Arial Narrow" w:hAnsi="Arial Narrow"/>
          <w:b/>
          <w:bCs/>
          <w:i/>
          <w:iCs/>
          <w:spacing w:val="-6"/>
          <w:sz w:val="22"/>
        </w:rPr>
        <w:t>son</w:t>
      </w:r>
      <w:r w:rsidRPr="00C27251">
        <w:rPr>
          <w:rFonts w:ascii="Arial Narrow" w:hAnsi="Arial Narrow"/>
          <w:b/>
          <w:bCs/>
          <w:i/>
          <w:iCs/>
          <w:sz w:val="22"/>
        </w:rPr>
        <w:t xml:space="preserve"> </w:t>
      </w:r>
      <w:r w:rsidRPr="00C27251">
        <w:rPr>
          <w:rFonts w:ascii="Arial Narrow" w:hAnsi="Arial Narrow"/>
          <w:b/>
          <w:bCs/>
          <w:i/>
          <w:iCs/>
          <w:spacing w:val="-6"/>
          <w:sz w:val="22"/>
        </w:rPr>
        <w:t>adresse</w:t>
      </w:r>
      <w:r w:rsidRPr="00C27251">
        <w:rPr>
          <w:rFonts w:ascii="Arial Narrow" w:hAnsi="Arial Narrow"/>
          <w:b/>
          <w:bCs/>
          <w:i/>
          <w:iCs/>
          <w:sz w:val="22"/>
        </w:rPr>
        <w:t>]</w:t>
      </w:r>
      <w:r w:rsidRPr="00C27251">
        <w:rPr>
          <w:rFonts w:ascii="Arial Narrow" w:hAnsi="Arial Narrow"/>
          <w:i/>
          <w:iCs/>
          <w:sz w:val="22"/>
        </w:rPr>
        <w:t xml:space="preserve"> </w:t>
      </w:r>
      <w:r w:rsidRPr="00C27251">
        <w:rPr>
          <w:rFonts w:ascii="Arial Narrow" w:hAnsi="Arial Narrow"/>
          <w:i/>
          <w:iCs/>
          <w:spacing w:val="15"/>
          <w:sz w:val="22"/>
        </w:rPr>
        <w:t>Cameroun</w:t>
      </w:r>
      <w:r w:rsidRPr="00C27251">
        <w:rPr>
          <w:rFonts w:ascii="Arial Narrow" w:hAnsi="Arial Narrow"/>
          <w:sz w:val="22"/>
        </w:rPr>
        <w:t xml:space="preserve">, </w:t>
      </w:r>
      <w:r w:rsidRPr="00C27251">
        <w:rPr>
          <w:rFonts w:ascii="Arial Narrow" w:hAnsi="Arial Narrow"/>
          <w:spacing w:val="-7"/>
          <w:sz w:val="22"/>
        </w:rPr>
        <w:t>ci</w:t>
      </w:r>
      <w:r w:rsidRPr="00C27251">
        <w:rPr>
          <w:rFonts w:ascii="Arial Narrow" w:hAnsi="Arial Narrow"/>
          <w:sz w:val="22"/>
        </w:rPr>
        <w:t xml:space="preserve">-dessous </w:t>
      </w:r>
      <w:r w:rsidRPr="00C27251">
        <w:rPr>
          <w:rFonts w:ascii="Arial Narrow" w:hAnsi="Arial Narrow"/>
          <w:spacing w:val="-7"/>
          <w:sz w:val="22"/>
        </w:rPr>
        <w:t>désigné</w:t>
      </w:r>
      <w:r w:rsidRPr="00C27251">
        <w:rPr>
          <w:rFonts w:ascii="Arial Narrow" w:hAnsi="Arial Narrow"/>
          <w:sz w:val="22"/>
        </w:rPr>
        <w:t xml:space="preserve"> </w:t>
      </w:r>
      <w:r w:rsidRPr="00C27251">
        <w:rPr>
          <w:rFonts w:ascii="Arial Narrow" w:hAnsi="Arial Narrow"/>
          <w:spacing w:val="-7"/>
          <w:sz w:val="22"/>
        </w:rPr>
        <w:t>«</w:t>
      </w:r>
      <w:r w:rsidRPr="00C27251">
        <w:rPr>
          <w:rFonts w:ascii="Arial Narrow" w:hAnsi="Arial Narrow"/>
          <w:sz w:val="22"/>
        </w:rPr>
        <w:t xml:space="preserve"> </w:t>
      </w:r>
      <w:r w:rsidRPr="00C27251">
        <w:rPr>
          <w:rFonts w:ascii="Arial Narrow" w:hAnsi="Arial Narrow"/>
          <w:spacing w:val="-7"/>
          <w:sz w:val="22"/>
        </w:rPr>
        <w:t>le</w:t>
      </w:r>
      <w:r w:rsidRPr="00C27251">
        <w:rPr>
          <w:rFonts w:ascii="Arial Narrow" w:hAnsi="Arial Narrow"/>
          <w:sz w:val="22"/>
        </w:rPr>
        <w:t xml:space="preserve"> </w:t>
      </w:r>
      <w:r w:rsidRPr="00C27251">
        <w:rPr>
          <w:rFonts w:ascii="Arial Narrow" w:hAnsi="Arial Narrow"/>
          <w:spacing w:val="-7"/>
          <w:sz w:val="22"/>
        </w:rPr>
        <w:t>Maître</w:t>
      </w:r>
      <w:r w:rsidRPr="00C27251">
        <w:rPr>
          <w:rFonts w:ascii="Arial Narrow" w:hAnsi="Arial Narrow"/>
          <w:sz w:val="22"/>
        </w:rPr>
        <w:t xml:space="preserve"> d’Ouvrage</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20083C">
      <w:pPr>
        <w:widowControl w:val="0"/>
        <w:autoSpaceDE w:val="0"/>
        <w:spacing w:line="276" w:lineRule="auto"/>
        <w:ind w:left="107" w:right="-214"/>
        <w:jc w:val="both"/>
        <w:rPr>
          <w:rFonts w:ascii="Arial Narrow" w:hAnsi="Arial Narrow"/>
          <w:sz w:val="22"/>
        </w:rPr>
      </w:pPr>
      <w:r w:rsidRPr="00C27251">
        <w:rPr>
          <w:rFonts w:ascii="Arial Narrow" w:hAnsi="Arial Narrow"/>
          <w:sz w:val="22"/>
        </w:rPr>
        <w:t>Attendu</w:t>
      </w:r>
      <w:r w:rsidRPr="00C27251">
        <w:rPr>
          <w:rFonts w:ascii="Arial Narrow" w:hAnsi="Arial Narrow"/>
          <w:spacing w:val="25"/>
          <w:sz w:val="22"/>
        </w:rPr>
        <w:t xml:space="preserve"> </w:t>
      </w:r>
      <w:r w:rsidRPr="00C27251">
        <w:rPr>
          <w:rFonts w:ascii="Arial Narrow" w:hAnsi="Arial Narrow"/>
          <w:sz w:val="22"/>
        </w:rPr>
        <w:t>que</w:t>
      </w:r>
      <w:r w:rsidRPr="00C27251">
        <w:rPr>
          <w:rFonts w:ascii="Arial Narrow" w:hAnsi="Arial Narrow"/>
          <w:spacing w:val="25"/>
          <w:sz w:val="22"/>
        </w:rPr>
        <w:t xml:space="preserve"> </w:t>
      </w:r>
      <w:r w:rsidRPr="00C27251">
        <w:rPr>
          <w:rFonts w:ascii="Arial Narrow" w:hAnsi="Arial Narrow"/>
          <w:i/>
          <w:iCs/>
          <w:sz w:val="22"/>
        </w:rPr>
        <w:t xml:space="preserve">…………….............................................................................……….  </w:t>
      </w:r>
      <w:r w:rsidRPr="00C27251">
        <w:rPr>
          <w:rFonts w:ascii="Arial Narrow" w:hAnsi="Arial Narrow"/>
          <w:i/>
          <w:iCs/>
          <w:spacing w:val="-10"/>
          <w:sz w:val="22"/>
        </w:rPr>
        <w:t xml:space="preserve"> </w:t>
      </w:r>
      <w:r w:rsidRPr="00C27251">
        <w:rPr>
          <w:rFonts w:ascii="Arial Narrow" w:hAnsi="Arial Narrow"/>
          <w:b/>
          <w:bCs/>
          <w:i/>
          <w:iCs/>
          <w:sz w:val="22"/>
        </w:rPr>
        <w:t>[Nom</w:t>
      </w:r>
      <w:r w:rsidRPr="00C27251">
        <w:rPr>
          <w:rFonts w:ascii="Arial Narrow" w:hAnsi="Arial Narrow"/>
          <w:b/>
          <w:bCs/>
          <w:i/>
          <w:iCs/>
          <w:spacing w:val="21"/>
          <w:sz w:val="22"/>
        </w:rPr>
        <w:t xml:space="preserve"> </w:t>
      </w:r>
      <w:r w:rsidRPr="00C27251">
        <w:rPr>
          <w:rFonts w:ascii="Arial Narrow" w:hAnsi="Arial Narrow"/>
          <w:b/>
          <w:bCs/>
          <w:i/>
          <w:iCs/>
          <w:sz w:val="22"/>
        </w:rPr>
        <w:t>et</w:t>
      </w:r>
      <w:r w:rsidRPr="00C27251">
        <w:rPr>
          <w:rFonts w:ascii="Arial Narrow" w:hAnsi="Arial Narrow"/>
          <w:b/>
          <w:bCs/>
          <w:i/>
          <w:iCs/>
          <w:spacing w:val="21"/>
          <w:sz w:val="22"/>
        </w:rPr>
        <w:t xml:space="preserve"> </w:t>
      </w:r>
      <w:r w:rsidRPr="00C27251">
        <w:rPr>
          <w:rFonts w:ascii="Arial Narrow" w:hAnsi="Arial Narrow"/>
          <w:b/>
          <w:bCs/>
          <w:i/>
          <w:iCs/>
          <w:sz w:val="22"/>
        </w:rPr>
        <w:t>adresse</w:t>
      </w:r>
      <w:r w:rsidRPr="00C27251">
        <w:rPr>
          <w:rFonts w:ascii="Arial Narrow" w:hAnsi="Arial Narrow"/>
          <w:b/>
          <w:bCs/>
          <w:i/>
          <w:iCs/>
          <w:spacing w:val="21"/>
          <w:sz w:val="22"/>
        </w:rPr>
        <w:t xml:space="preserve"> </w:t>
      </w:r>
      <w:r w:rsidRPr="00C27251">
        <w:rPr>
          <w:rFonts w:ascii="Arial Narrow" w:hAnsi="Arial Narrow"/>
          <w:b/>
          <w:bCs/>
          <w:i/>
          <w:iCs/>
          <w:sz w:val="22"/>
        </w:rPr>
        <w:t>du</w:t>
      </w:r>
      <w:r w:rsidRPr="00C27251">
        <w:rPr>
          <w:rFonts w:ascii="Arial Narrow" w:hAnsi="Arial Narrow"/>
          <w:b/>
          <w:bCs/>
          <w:i/>
          <w:iCs/>
          <w:spacing w:val="21"/>
          <w:sz w:val="22"/>
        </w:rPr>
        <w:t xml:space="preserve"> </w:t>
      </w:r>
      <w:r w:rsidRPr="00C27251">
        <w:rPr>
          <w:rFonts w:ascii="Arial Narrow" w:hAnsi="Arial Narrow"/>
          <w:b/>
          <w:bCs/>
          <w:i/>
          <w:iCs/>
          <w:sz w:val="22"/>
        </w:rPr>
        <w:t>fournisseur ou du prestataire]</w:t>
      </w:r>
      <w:r w:rsidRPr="00C27251">
        <w:rPr>
          <w:rFonts w:ascii="Arial Narrow" w:hAnsi="Arial Narrow"/>
          <w:sz w:val="22"/>
        </w:rPr>
        <w:t>,</w:t>
      </w:r>
      <w:r w:rsidRPr="00C27251">
        <w:rPr>
          <w:rFonts w:ascii="Arial Narrow" w:hAnsi="Arial Narrow"/>
          <w:spacing w:val="25"/>
          <w:sz w:val="22"/>
        </w:rPr>
        <w:t xml:space="preserve"> </w:t>
      </w:r>
      <w:r w:rsidRPr="00C27251">
        <w:rPr>
          <w:rFonts w:ascii="Arial Narrow" w:hAnsi="Arial Narrow"/>
          <w:sz w:val="22"/>
        </w:rPr>
        <w:t>ci-dessous</w:t>
      </w:r>
      <w:r w:rsidRPr="00C27251">
        <w:rPr>
          <w:rFonts w:ascii="Arial Narrow" w:hAnsi="Arial Narrow"/>
          <w:spacing w:val="25"/>
          <w:sz w:val="22"/>
        </w:rPr>
        <w:t xml:space="preserve"> </w:t>
      </w:r>
      <w:r w:rsidRPr="00C27251">
        <w:rPr>
          <w:rFonts w:ascii="Arial Narrow" w:hAnsi="Arial Narrow"/>
          <w:sz w:val="22"/>
        </w:rPr>
        <w:t>désigné</w:t>
      </w:r>
      <w:r w:rsidRPr="00C27251">
        <w:rPr>
          <w:rFonts w:ascii="Arial Narrow" w:hAnsi="Arial Narrow"/>
          <w:spacing w:val="25"/>
          <w:sz w:val="22"/>
        </w:rPr>
        <w:t xml:space="preserve"> </w:t>
      </w:r>
      <w:r w:rsidRPr="00C27251">
        <w:rPr>
          <w:rFonts w:ascii="Arial Narrow" w:hAnsi="Arial Narrow"/>
          <w:sz w:val="22"/>
        </w:rPr>
        <w:t>«</w:t>
      </w:r>
      <w:r w:rsidRPr="00C27251">
        <w:rPr>
          <w:rFonts w:ascii="Arial Narrow" w:hAnsi="Arial Narrow"/>
          <w:spacing w:val="25"/>
          <w:sz w:val="22"/>
        </w:rPr>
        <w:t xml:space="preserve"> </w:t>
      </w:r>
      <w:r w:rsidRPr="00C27251">
        <w:rPr>
          <w:rFonts w:ascii="Arial Narrow" w:hAnsi="Arial Narrow"/>
          <w:sz w:val="22"/>
        </w:rPr>
        <w:t>le</w:t>
      </w:r>
    </w:p>
    <w:p w:rsidR="007E331D" w:rsidRPr="00C27251" w:rsidRDefault="007E331D" w:rsidP="0020083C">
      <w:pPr>
        <w:widowControl w:val="0"/>
        <w:autoSpaceDE w:val="0"/>
        <w:spacing w:before="12" w:line="276" w:lineRule="auto"/>
        <w:ind w:left="107" w:right="-20"/>
        <w:jc w:val="both"/>
        <w:rPr>
          <w:rFonts w:ascii="Arial Narrow" w:hAnsi="Arial Narrow"/>
          <w:sz w:val="22"/>
        </w:rPr>
      </w:pPr>
      <w:r w:rsidRPr="00C27251">
        <w:rPr>
          <w:rFonts w:ascii="Arial Narrow" w:hAnsi="Arial Narrow"/>
          <w:sz w:val="22"/>
        </w:rPr>
        <w:t>Fournisseur</w:t>
      </w:r>
      <w:r w:rsidRPr="00C27251">
        <w:rPr>
          <w:rFonts w:ascii="Arial Narrow" w:hAnsi="Arial Narrow"/>
          <w:i/>
          <w:iCs/>
          <w:sz w:val="22"/>
        </w:rPr>
        <w:t xml:space="preserve"> ou du prestataire</w:t>
      </w:r>
      <w:r w:rsidRPr="00C27251">
        <w:rPr>
          <w:rFonts w:ascii="Arial Narrow" w:hAnsi="Arial Narrow"/>
          <w:sz w:val="22"/>
        </w:rPr>
        <w:t xml:space="preserve"> »,</w:t>
      </w:r>
      <w:r w:rsidRPr="00C27251">
        <w:rPr>
          <w:rFonts w:ascii="Arial Narrow" w:hAnsi="Arial Narrow"/>
          <w:spacing w:val="7"/>
          <w:sz w:val="22"/>
        </w:rPr>
        <w:t xml:space="preserve"> </w:t>
      </w:r>
      <w:r w:rsidRPr="00C27251">
        <w:rPr>
          <w:rFonts w:ascii="Arial Narrow" w:hAnsi="Arial Narrow"/>
          <w:sz w:val="22"/>
        </w:rPr>
        <w:t>s’est</w:t>
      </w:r>
      <w:r w:rsidRPr="00C27251">
        <w:rPr>
          <w:rFonts w:ascii="Arial Narrow" w:hAnsi="Arial Narrow"/>
          <w:spacing w:val="7"/>
          <w:sz w:val="22"/>
        </w:rPr>
        <w:t xml:space="preserve"> </w:t>
      </w:r>
      <w:r w:rsidRPr="00C27251">
        <w:rPr>
          <w:rFonts w:ascii="Arial Narrow" w:hAnsi="Arial Narrow"/>
          <w:sz w:val="22"/>
        </w:rPr>
        <w:t>engagé,</w:t>
      </w:r>
      <w:r w:rsidRPr="00C27251">
        <w:rPr>
          <w:rFonts w:ascii="Arial Narrow" w:hAnsi="Arial Narrow"/>
          <w:spacing w:val="7"/>
          <w:sz w:val="22"/>
        </w:rPr>
        <w:t xml:space="preserve"> </w:t>
      </w:r>
      <w:r w:rsidRPr="00C27251">
        <w:rPr>
          <w:rFonts w:ascii="Arial Narrow" w:hAnsi="Arial Narrow"/>
          <w:sz w:val="22"/>
        </w:rPr>
        <w:t>en</w:t>
      </w:r>
      <w:r w:rsidRPr="00C27251">
        <w:rPr>
          <w:rFonts w:ascii="Arial Narrow" w:hAnsi="Arial Narrow"/>
          <w:spacing w:val="7"/>
          <w:sz w:val="22"/>
        </w:rPr>
        <w:t xml:space="preserve"> </w:t>
      </w:r>
      <w:r w:rsidRPr="00C27251">
        <w:rPr>
          <w:rFonts w:ascii="Arial Narrow" w:hAnsi="Arial Narrow"/>
          <w:sz w:val="22"/>
        </w:rPr>
        <w:t>exécution</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spacing w:val="7"/>
          <w:sz w:val="22"/>
        </w:rPr>
        <w:t xml:space="preserve"> </w:t>
      </w:r>
      <w:r w:rsidRPr="00C27251">
        <w:rPr>
          <w:rFonts w:ascii="Arial Narrow" w:hAnsi="Arial Narrow"/>
          <w:sz w:val="22"/>
        </w:rPr>
        <w:t>désigné</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réaliser</w:t>
      </w:r>
    </w:p>
    <w:p w:rsidR="007E331D" w:rsidRPr="00C27251" w:rsidRDefault="007E331D" w:rsidP="0020083C">
      <w:pPr>
        <w:widowControl w:val="0"/>
        <w:autoSpaceDE w:val="0"/>
        <w:spacing w:before="50" w:line="276" w:lineRule="auto"/>
        <w:ind w:left="107" w:right="-20"/>
        <w:jc w:val="both"/>
        <w:rPr>
          <w:rFonts w:ascii="Arial Narrow" w:hAnsi="Arial Narrow"/>
          <w:b/>
          <w:bCs/>
          <w:sz w:val="22"/>
        </w:rPr>
      </w:pPr>
      <w:r w:rsidRPr="00C27251">
        <w:rPr>
          <w:rFonts w:ascii="Arial Narrow" w:hAnsi="Arial Narrow"/>
          <w:b/>
          <w:bCs/>
          <w:i/>
          <w:iCs/>
          <w:sz w:val="22"/>
        </w:rPr>
        <w:t>[indiquer</w:t>
      </w:r>
      <w:r w:rsidRPr="00C27251">
        <w:rPr>
          <w:rFonts w:ascii="Arial Narrow" w:hAnsi="Arial Narrow"/>
          <w:b/>
          <w:bCs/>
          <w:i/>
          <w:iCs/>
          <w:spacing w:val="6"/>
          <w:sz w:val="22"/>
        </w:rPr>
        <w:t xml:space="preserve"> </w:t>
      </w:r>
      <w:r w:rsidRPr="00C27251">
        <w:rPr>
          <w:rFonts w:ascii="Arial Narrow" w:hAnsi="Arial Narrow"/>
          <w:b/>
          <w:bCs/>
          <w:i/>
          <w:iCs/>
          <w:sz w:val="22"/>
        </w:rPr>
        <w:t>la</w:t>
      </w:r>
      <w:r w:rsidRPr="00C27251">
        <w:rPr>
          <w:rFonts w:ascii="Arial Narrow" w:hAnsi="Arial Narrow"/>
          <w:b/>
          <w:bCs/>
          <w:i/>
          <w:iCs/>
          <w:spacing w:val="6"/>
          <w:sz w:val="22"/>
        </w:rPr>
        <w:t xml:space="preserve"> </w:t>
      </w:r>
      <w:r w:rsidRPr="00C27251">
        <w:rPr>
          <w:rFonts w:ascii="Arial Narrow" w:hAnsi="Arial Narrow"/>
          <w:b/>
          <w:bCs/>
          <w:i/>
          <w:iCs/>
          <w:sz w:val="22"/>
        </w:rPr>
        <w:t>nature</w:t>
      </w:r>
      <w:r w:rsidRPr="00C27251">
        <w:rPr>
          <w:rFonts w:ascii="Arial Narrow" w:hAnsi="Arial Narrow"/>
          <w:b/>
          <w:bCs/>
          <w:i/>
          <w:iCs/>
          <w:spacing w:val="6"/>
          <w:sz w:val="22"/>
        </w:rPr>
        <w:t xml:space="preserve"> </w:t>
      </w:r>
      <w:r w:rsidRPr="00C27251">
        <w:rPr>
          <w:rFonts w:ascii="Arial Narrow" w:hAnsi="Arial Narrow"/>
          <w:b/>
          <w:bCs/>
          <w:i/>
          <w:iCs/>
          <w:sz w:val="22"/>
        </w:rPr>
        <w:t>des</w:t>
      </w:r>
      <w:r w:rsidRPr="00C27251">
        <w:rPr>
          <w:rFonts w:ascii="Arial Narrow" w:hAnsi="Arial Narrow"/>
          <w:b/>
          <w:bCs/>
          <w:i/>
          <w:iCs/>
          <w:spacing w:val="6"/>
          <w:sz w:val="22"/>
        </w:rPr>
        <w:t xml:space="preserve"> </w:t>
      </w:r>
      <w:r w:rsidRPr="00C27251">
        <w:rPr>
          <w:rFonts w:ascii="Arial Narrow" w:hAnsi="Arial Narrow"/>
          <w:b/>
          <w:bCs/>
          <w:i/>
          <w:iCs/>
          <w:sz w:val="22"/>
        </w:rPr>
        <w:t>fournitures et services connexes]</w:t>
      </w:r>
    </w:p>
    <w:p w:rsidR="007E331D" w:rsidRPr="00C27251" w:rsidRDefault="007E331D" w:rsidP="0020083C">
      <w:pPr>
        <w:widowControl w:val="0"/>
        <w:autoSpaceDE w:val="0"/>
        <w:spacing w:line="276" w:lineRule="auto"/>
        <w:ind w:left="107" w:right="-258"/>
        <w:jc w:val="both"/>
        <w:rPr>
          <w:rFonts w:ascii="Arial Narrow" w:hAnsi="Arial Narrow"/>
          <w:sz w:val="22"/>
        </w:rPr>
      </w:pPr>
      <w:r w:rsidRPr="00C27251">
        <w:rPr>
          <w:rFonts w:ascii="Arial Narrow" w:hAnsi="Arial Narrow"/>
          <w:sz w:val="22"/>
        </w:rPr>
        <w:t>Attendu</w:t>
      </w:r>
      <w:r w:rsidRPr="00C27251">
        <w:rPr>
          <w:rFonts w:ascii="Arial Narrow" w:hAnsi="Arial Narrow"/>
          <w:spacing w:val="2"/>
          <w:sz w:val="22"/>
        </w:rPr>
        <w:t xml:space="preserve"> </w:t>
      </w:r>
      <w:r w:rsidRPr="00C27251">
        <w:rPr>
          <w:rFonts w:ascii="Arial Narrow" w:hAnsi="Arial Narrow"/>
          <w:sz w:val="22"/>
        </w:rPr>
        <w:t>qu’il</w:t>
      </w:r>
      <w:r w:rsidRPr="00C27251">
        <w:rPr>
          <w:rFonts w:ascii="Arial Narrow" w:hAnsi="Arial Narrow"/>
          <w:spacing w:val="2"/>
          <w:sz w:val="22"/>
        </w:rPr>
        <w:t xml:space="preserve"> </w:t>
      </w:r>
      <w:r w:rsidRPr="00C27251">
        <w:rPr>
          <w:rFonts w:ascii="Arial Narrow" w:hAnsi="Arial Narrow"/>
          <w:sz w:val="22"/>
        </w:rPr>
        <w:t>est</w:t>
      </w:r>
      <w:r w:rsidRPr="00C27251">
        <w:rPr>
          <w:rFonts w:ascii="Arial Narrow" w:hAnsi="Arial Narrow"/>
          <w:spacing w:val="2"/>
          <w:sz w:val="22"/>
        </w:rPr>
        <w:t xml:space="preserve"> </w:t>
      </w:r>
      <w:r w:rsidRPr="00C27251">
        <w:rPr>
          <w:rFonts w:ascii="Arial Narrow" w:hAnsi="Arial Narrow"/>
          <w:sz w:val="22"/>
        </w:rPr>
        <w:t>stipulé</w:t>
      </w:r>
      <w:r w:rsidRPr="00C27251">
        <w:rPr>
          <w:rFonts w:ascii="Arial Narrow" w:hAnsi="Arial Narrow"/>
          <w:spacing w:val="2"/>
          <w:sz w:val="22"/>
        </w:rPr>
        <w:t xml:space="preserve"> </w:t>
      </w:r>
      <w:r w:rsidRPr="00C27251">
        <w:rPr>
          <w:rFonts w:ascii="Arial Narrow" w:hAnsi="Arial Narrow"/>
          <w:sz w:val="22"/>
        </w:rPr>
        <w:t>dans</w:t>
      </w:r>
      <w:r w:rsidRPr="00C27251">
        <w:rPr>
          <w:rFonts w:ascii="Arial Narrow" w:hAnsi="Arial Narrow"/>
          <w:spacing w:val="2"/>
          <w:sz w:val="22"/>
        </w:rPr>
        <w:t xml:space="preserve"> </w:t>
      </w:r>
      <w:r w:rsidRPr="00C27251">
        <w:rPr>
          <w:rFonts w:ascii="Arial Narrow" w:hAnsi="Arial Narrow"/>
          <w:sz w:val="22"/>
        </w:rPr>
        <w:t>le</w:t>
      </w:r>
      <w:r w:rsidRPr="00C27251">
        <w:rPr>
          <w:rFonts w:ascii="Arial Narrow" w:hAnsi="Arial Narrow"/>
          <w:spacing w:val="2"/>
          <w:sz w:val="22"/>
        </w:rPr>
        <w:t xml:space="preserve"> </w:t>
      </w:r>
      <w:r w:rsidRPr="00C27251">
        <w:rPr>
          <w:rFonts w:ascii="Arial Narrow" w:hAnsi="Arial Narrow"/>
          <w:sz w:val="22"/>
        </w:rPr>
        <w:t>marché</w:t>
      </w:r>
      <w:r w:rsidRPr="00C27251">
        <w:rPr>
          <w:rFonts w:ascii="Arial Narrow" w:hAnsi="Arial Narrow"/>
          <w:spacing w:val="2"/>
          <w:sz w:val="22"/>
        </w:rPr>
        <w:t xml:space="preserve"> </w:t>
      </w:r>
      <w:r w:rsidRPr="00C27251">
        <w:rPr>
          <w:rFonts w:ascii="Arial Narrow" w:hAnsi="Arial Narrow"/>
          <w:sz w:val="22"/>
        </w:rPr>
        <w:t>que</w:t>
      </w:r>
      <w:r w:rsidRPr="00C27251">
        <w:rPr>
          <w:rFonts w:ascii="Arial Narrow" w:hAnsi="Arial Narrow"/>
          <w:spacing w:val="2"/>
          <w:sz w:val="22"/>
        </w:rPr>
        <w:t xml:space="preserve"> </w:t>
      </w:r>
      <w:r w:rsidRPr="00C27251">
        <w:rPr>
          <w:rFonts w:ascii="Arial Narrow" w:hAnsi="Arial Narrow"/>
          <w:sz w:val="22"/>
        </w:rPr>
        <w:t>le</w:t>
      </w:r>
      <w:r w:rsidRPr="00C27251">
        <w:rPr>
          <w:rFonts w:ascii="Arial Narrow" w:hAnsi="Arial Narrow"/>
          <w:spacing w:val="2"/>
          <w:sz w:val="22"/>
        </w:rPr>
        <w:t xml:space="preserve"> </w:t>
      </w:r>
      <w:r w:rsidRPr="00C27251">
        <w:rPr>
          <w:rFonts w:ascii="Arial Narrow" w:hAnsi="Arial Narrow"/>
          <w:sz w:val="22"/>
        </w:rPr>
        <w:t>Fournisseur</w:t>
      </w:r>
      <w:r w:rsidRPr="00C27251">
        <w:rPr>
          <w:rFonts w:ascii="Arial Narrow" w:hAnsi="Arial Narrow"/>
          <w:spacing w:val="2"/>
          <w:sz w:val="22"/>
        </w:rPr>
        <w:t xml:space="preserve"> </w:t>
      </w:r>
      <w:r w:rsidRPr="00C27251">
        <w:rPr>
          <w:rFonts w:ascii="Arial Narrow" w:hAnsi="Arial Narrow"/>
          <w:sz w:val="22"/>
        </w:rPr>
        <w:t>remettra</w:t>
      </w:r>
      <w:r w:rsidRPr="00C27251">
        <w:rPr>
          <w:rFonts w:ascii="Arial Narrow" w:hAnsi="Arial Narrow"/>
          <w:spacing w:val="2"/>
          <w:sz w:val="22"/>
        </w:rPr>
        <w:t xml:space="preserve"> </w:t>
      </w:r>
      <w:r w:rsidRPr="00C27251">
        <w:rPr>
          <w:rFonts w:ascii="Arial Narrow" w:hAnsi="Arial Narrow"/>
          <w:sz w:val="22"/>
        </w:rPr>
        <w:t>au</w:t>
      </w:r>
      <w:r w:rsidRPr="00C27251">
        <w:rPr>
          <w:rFonts w:ascii="Arial Narrow" w:hAnsi="Arial Narrow"/>
          <w:spacing w:val="2"/>
          <w:sz w:val="22"/>
        </w:rPr>
        <w:t xml:space="preserve"> </w:t>
      </w:r>
      <w:r w:rsidRPr="00C27251">
        <w:rPr>
          <w:rFonts w:ascii="Arial Narrow" w:hAnsi="Arial Narrow"/>
          <w:sz w:val="22"/>
        </w:rPr>
        <w:t>Maître</w:t>
      </w:r>
      <w:r w:rsidRPr="00C27251">
        <w:rPr>
          <w:rFonts w:ascii="Arial Narrow" w:hAnsi="Arial Narrow"/>
          <w:spacing w:val="2"/>
          <w:sz w:val="22"/>
        </w:rPr>
        <w:t xml:space="preserve"> </w:t>
      </w:r>
      <w:r w:rsidRPr="00C27251">
        <w:rPr>
          <w:rFonts w:ascii="Arial Narrow" w:hAnsi="Arial Narrow"/>
          <w:sz w:val="22"/>
        </w:rPr>
        <w:t>d’Ouvrage</w:t>
      </w:r>
      <w:r w:rsidRPr="00C27251">
        <w:rPr>
          <w:rFonts w:ascii="Arial Narrow" w:hAnsi="Arial Narrow"/>
          <w:i/>
          <w:iCs/>
          <w:sz w:val="22"/>
        </w:rPr>
        <w:t xml:space="preserve"> </w:t>
      </w:r>
      <w:r w:rsidRPr="00C27251">
        <w:rPr>
          <w:rFonts w:ascii="Arial Narrow" w:hAnsi="Arial Narrow"/>
          <w:iCs/>
          <w:sz w:val="22"/>
        </w:rPr>
        <w:t>ou au Maître d’Ouvrage Délégué</w:t>
      </w:r>
      <w:r w:rsidRPr="00C27251">
        <w:rPr>
          <w:rFonts w:ascii="Arial Narrow" w:hAnsi="Arial Narrow"/>
          <w:spacing w:val="2"/>
          <w:sz w:val="22"/>
        </w:rPr>
        <w:t xml:space="preserve"> </w:t>
      </w:r>
      <w:r w:rsidRPr="00C27251">
        <w:rPr>
          <w:rFonts w:ascii="Arial Narrow" w:hAnsi="Arial Narrow"/>
          <w:sz w:val="22"/>
        </w:rPr>
        <w:t>un</w:t>
      </w:r>
      <w:r w:rsidRPr="00C27251">
        <w:rPr>
          <w:rFonts w:ascii="Arial Narrow" w:hAnsi="Arial Narrow"/>
          <w:spacing w:val="2"/>
          <w:sz w:val="22"/>
        </w:rPr>
        <w:t xml:space="preserve"> </w:t>
      </w:r>
      <w:r w:rsidRPr="00C27251">
        <w:rPr>
          <w:rFonts w:ascii="Arial Narrow" w:hAnsi="Arial Narrow"/>
          <w:sz w:val="22"/>
        </w:rPr>
        <w:t>cautionnement</w:t>
      </w:r>
      <w:r w:rsidRPr="00C27251">
        <w:rPr>
          <w:rFonts w:ascii="Arial Narrow" w:hAnsi="Arial Narrow"/>
          <w:spacing w:val="1"/>
          <w:sz w:val="22"/>
        </w:rPr>
        <w:t xml:space="preserve"> </w:t>
      </w:r>
      <w:r w:rsidRPr="00C27251">
        <w:rPr>
          <w:rFonts w:ascii="Arial Narrow" w:hAnsi="Arial Narrow"/>
          <w:sz w:val="22"/>
        </w:rPr>
        <w:t>définitif,</w:t>
      </w:r>
      <w:r w:rsidRPr="00C27251">
        <w:rPr>
          <w:rFonts w:ascii="Arial Narrow" w:hAnsi="Arial Narrow"/>
          <w:spacing w:val="1"/>
          <w:sz w:val="22"/>
        </w:rPr>
        <w:t xml:space="preserve"> </w:t>
      </w:r>
      <w:r w:rsidRPr="00C27251">
        <w:rPr>
          <w:rFonts w:ascii="Arial Narrow" w:hAnsi="Arial Narrow"/>
          <w:sz w:val="22"/>
        </w:rPr>
        <w:t>d’un</w:t>
      </w:r>
      <w:r w:rsidRPr="00C27251">
        <w:rPr>
          <w:rFonts w:ascii="Arial Narrow" w:hAnsi="Arial Narrow"/>
          <w:spacing w:val="1"/>
          <w:sz w:val="22"/>
        </w:rPr>
        <w:t xml:space="preserve"> </w:t>
      </w:r>
      <w:r w:rsidRPr="00C27251">
        <w:rPr>
          <w:rFonts w:ascii="Arial Narrow" w:hAnsi="Arial Narrow"/>
          <w:sz w:val="22"/>
        </w:rPr>
        <w:t>montant</w:t>
      </w:r>
      <w:r w:rsidRPr="00C27251">
        <w:rPr>
          <w:rFonts w:ascii="Arial Narrow" w:hAnsi="Arial Narrow"/>
          <w:spacing w:val="1"/>
          <w:sz w:val="22"/>
        </w:rPr>
        <w:t xml:space="preserve"> </w:t>
      </w:r>
      <w:r w:rsidRPr="00C27251">
        <w:rPr>
          <w:rFonts w:ascii="Arial Narrow" w:hAnsi="Arial Narrow"/>
          <w:sz w:val="22"/>
        </w:rPr>
        <w:t>égal</w:t>
      </w:r>
      <w:r w:rsidRPr="00C27251">
        <w:rPr>
          <w:rFonts w:ascii="Arial Narrow" w:hAnsi="Arial Narrow"/>
          <w:spacing w:val="1"/>
          <w:sz w:val="22"/>
        </w:rPr>
        <w:t xml:space="preserve"> </w:t>
      </w:r>
      <w:r w:rsidRPr="00C27251">
        <w:rPr>
          <w:rFonts w:ascii="Arial Narrow" w:hAnsi="Arial Narrow"/>
          <w:sz w:val="22"/>
        </w:rPr>
        <w:t>à</w:t>
      </w:r>
      <w:r w:rsidRPr="00C27251">
        <w:rPr>
          <w:rFonts w:ascii="Arial Narrow" w:hAnsi="Arial Narrow"/>
          <w:spacing w:val="1"/>
          <w:sz w:val="22"/>
        </w:rPr>
        <w:t xml:space="preserve"> </w:t>
      </w:r>
      <w:r w:rsidRPr="00C27251">
        <w:rPr>
          <w:rFonts w:ascii="Arial Narrow" w:hAnsi="Arial Narrow"/>
          <w:sz w:val="22"/>
        </w:rPr>
        <w:t>[indiquer</w:t>
      </w:r>
      <w:r w:rsidRPr="00C27251">
        <w:rPr>
          <w:rFonts w:ascii="Arial Narrow" w:hAnsi="Arial Narrow"/>
          <w:spacing w:val="1"/>
          <w:sz w:val="22"/>
        </w:rPr>
        <w:t xml:space="preserve"> </w:t>
      </w:r>
      <w:r w:rsidRPr="00C27251">
        <w:rPr>
          <w:rFonts w:ascii="Arial Narrow" w:hAnsi="Arial Narrow"/>
          <w:sz w:val="22"/>
        </w:rPr>
        <w:t>le</w:t>
      </w:r>
      <w:r w:rsidRPr="00C27251">
        <w:rPr>
          <w:rFonts w:ascii="Arial Narrow" w:hAnsi="Arial Narrow"/>
          <w:spacing w:val="1"/>
          <w:sz w:val="22"/>
        </w:rPr>
        <w:t xml:space="preserve"> </w:t>
      </w:r>
      <w:r w:rsidRPr="00C27251">
        <w:rPr>
          <w:rFonts w:ascii="Arial Narrow" w:hAnsi="Arial Narrow"/>
          <w:sz w:val="22"/>
        </w:rPr>
        <w:t>pourcentage</w:t>
      </w:r>
      <w:r w:rsidRPr="00C27251">
        <w:rPr>
          <w:rFonts w:ascii="Arial Narrow" w:hAnsi="Arial Narrow"/>
          <w:spacing w:val="1"/>
          <w:sz w:val="22"/>
        </w:rPr>
        <w:t xml:space="preserve"> </w:t>
      </w:r>
      <w:r w:rsidRPr="00C27251">
        <w:rPr>
          <w:rFonts w:ascii="Arial Narrow" w:hAnsi="Arial Narrow"/>
          <w:sz w:val="22"/>
        </w:rPr>
        <w:t>compris</w:t>
      </w:r>
      <w:r w:rsidRPr="00C27251">
        <w:rPr>
          <w:rFonts w:ascii="Arial Narrow" w:hAnsi="Arial Narrow"/>
          <w:spacing w:val="1"/>
          <w:sz w:val="22"/>
        </w:rPr>
        <w:t xml:space="preserve"> </w:t>
      </w:r>
      <w:r w:rsidRPr="00C27251">
        <w:rPr>
          <w:rFonts w:ascii="Arial Narrow" w:hAnsi="Arial Narrow"/>
          <w:sz w:val="22"/>
        </w:rPr>
        <w:t>entre</w:t>
      </w:r>
      <w:r w:rsidRPr="00C27251">
        <w:rPr>
          <w:rFonts w:ascii="Arial Narrow" w:hAnsi="Arial Narrow"/>
          <w:spacing w:val="1"/>
          <w:sz w:val="22"/>
        </w:rPr>
        <w:t xml:space="preserve"> </w:t>
      </w:r>
      <w:r w:rsidRPr="00C27251">
        <w:rPr>
          <w:rFonts w:ascii="Arial Narrow" w:hAnsi="Arial Narrow"/>
          <w:sz w:val="22"/>
        </w:rPr>
        <w:t>2</w:t>
      </w:r>
      <w:r w:rsidRPr="00C27251">
        <w:rPr>
          <w:rFonts w:ascii="Arial Narrow" w:hAnsi="Arial Narrow"/>
          <w:spacing w:val="1"/>
          <w:sz w:val="22"/>
        </w:rPr>
        <w:t xml:space="preserve"> </w:t>
      </w:r>
      <w:r w:rsidRPr="00C27251">
        <w:rPr>
          <w:rFonts w:ascii="Arial Narrow" w:hAnsi="Arial Narrow"/>
          <w:sz w:val="22"/>
        </w:rPr>
        <w:t>et</w:t>
      </w:r>
      <w:r w:rsidRPr="00C27251">
        <w:rPr>
          <w:rFonts w:ascii="Arial Narrow" w:hAnsi="Arial Narrow"/>
          <w:spacing w:val="1"/>
          <w:sz w:val="22"/>
        </w:rPr>
        <w:t xml:space="preserve"> </w:t>
      </w:r>
      <w:r w:rsidRPr="00C27251">
        <w:rPr>
          <w:rFonts w:ascii="Arial Narrow" w:hAnsi="Arial Narrow"/>
          <w:sz w:val="22"/>
        </w:rPr>
        <w:t>5</w:t>
      </w:r>
      <w:r w:rsidRPr="00C27251">
        <w:rPr>
          <w:rFonts w:ascii="Arial Narrow" w:hAnsi="Arial Narrow"/>
          <w:spacing w:val="1"/>
          <w:sz w:val="22"/>
        </w:rPr>
        <w:t xml:space="preserve"> </w:t>
      </w:r>
      <w:r w:rsidRPr="00C27251">
        <w:rPr>
          <w:rFonts w:ascii="Arial Narrow" w:hAnsi="Arial Narrow"/>
          <w:sz w:val="22"/>
        </w:rPr>
        <w:t>%] du</w:t>
      </w:r>
      <w:r w:rsidRPr="00C27251">
        <w:rPr>
          <w:rFonts w:ascii="Arial Narrow" w:hAnsi="Arial Narrow"/>
          <w:spacing w:val="1"/>
          <w:sz w:val="22"/>
        </w:rPr>
        <w:t xml:space="preserve"> </w:t>
      </w:r>
      <w:r w:rsidRPr="00C27251">
        <w:rPr>
          <w:rFonts w:ascii="Arial Narrow" w:hAnsi="Arial Narrow"/>
          <w:sz w:val="22"/>
        </w:rPr>
        <w:t>montant</w:t>
      </w:r>
      <w:r w:rsidRPr="00C27251">
        <w:rPr>
          <w:rFonts w:ascii="Arial Narrow" w:hAnsi="Arial Narrow"/>
          <w:spacing w:val="1"/>
          <w:sz w:val="22"/>
        </w:rPr>
        <w:t xml:space="preserve"> </w:t>
      </w:r>
      <w:r w:rsidRPr="00C27251">
        <w:rPr>
          <w:rFonts w:ascii="Arial Narrow" w:hAnsi="Arial Narrow"/>
          <w:sz w:val="22"/>
        </w:rPr>
        <w:t>de la</w:t>
      </w:r>
      <w:r w:rsidRPr="00C27251">
        <w:rPr>
          <w:rFonts w:ascii="Arial Narrow" w:hAnsi="Arial Narrow"/>
          <w:spacing w:val="-1"/>
          <w:sz w:val="22"/>
        </w:rPr>
        <w:t xml:space="preserve"> </w:t>
      </w:r>
      <w:r w:rsidRPr="00C27251">
        <w:rPr>
          <w:rFonts w:ascii="Arial Narrow" w:hAnsi="Arial Narrow"/>
          <w:sz w:val="22"/>
        </w:rPr>
        <w:t>tranche</w:t>
      </w:r>
      <w:r w:rsidRPr="00C27251">
        <w:rPr>
          <w:rFonts w:ascii="Arial Narrow" w:hAnsi="Arial Narrow"/>
          <w:spacing w:val="-1"/>
          <w:sz w:val="22"/>
        </w:rPr>
        <w:t xml:space="preserve"> </w:t>
      </w:r>
      <w:r w:rsidRPr="00C27251">
        <w:rPr>
          <w:rFonts w:ascii="Arial Narrow" w:hAnsi="Arial Narrow"/>
          <w:sz w:val="22"/>
        </w:rPr>
        <w:t>du</w:t>
      </w:r>
      <w:r w:rsidRPr="00C27251">
        <w:rPr>
          <w:rFonts w:ascii="Arial Narrow" w:hAnsi="Arial Narrow"/>
          <w:spacing w:val="-1"/>
          <w:sz w:val="22"/>
        </w:rPr>
        <w:t xml:space="preserve"> </w:t>
      </w:r>
      <w:r w:rsidRPr="00C27251">
        <w:rPr>
          <w:rFonts w:ascii="Arial Narrow" w:hAnsi="Arial Narrow"/>
          <w:sz w:val="22"/>
        </w:rPr>
        <w:t>marché</w:t>
      </w:r>
      <w:r w:rsidRPr="00C27251">
        <w:rPr>
          <w:rFonts w:ascii="Arial Narrow" w:hAnsi="Arial Narrow"/>
          <w:spacing w:val="-1"/>
          <w:sz w:val="22"/>
        </w:rPr>
        <w:t xml:space="preserve"> </w:t>
      </w:r>
      <w:r w:rsidRPr="00C27251">
        <w:rPr>
          <w:rFonts w:ascii="Arial Narrow" w:hAnsi="Arial Narrow"/>
          <w:sz w:val="22"/>
        </w:rPr>
        <w:t>correspondant,</w:t>
      </w:r>
      <w:r w:rsidRPr="00C27251">
        <w:rPr>
          <w:rFonts w:ascii="Arial Narrow" w:hAnsi="Arial Narrow"/>
          <w:spacing w:val="-1"/>
          <w:sz w:val="22"/>
        </w:rPr>
        <w:t xml:space="preserve"> </w:t>
      </w:r>
      <w:r w:rsidRPr="00C27251">
        <w:rPr>
          <w:rFonts w:ascii="Arial Narrow" w:hAnsi="Arial Narrow"/>
          <w:sz w:val="22"/>
        </w:rPr>
        <w:t>comme</w:t>
      </w:r>
      <w:r w:rsidRPr="00C27251">
        <w:rPr>
          <w:rFonts w:ascii="Arial Narrow" w:hAnsi="Arial Narrow"/>
          <w:spacing w:val="-1"/>
          <w:sz w:val="22"/>
        </w:rPr>
        <w:t xml:space="preserve"> </w:t>
      </w:r>
      <w:r w:rsidRPr="00C27251">
        <w:rPr>
          <w:rFonts w:ascii="Arial Narrow" w:hAnsi="Arial Narrow"/>
          <w:sz w:val="22"/>
        </w:rPr>
        <w:t>garantie</w:t>
      </w:r>
      <w:r w:rsidRPr="00C27251">
        <w:rPr>
          <w:rFonts w:ascii="Arial Narrow" w:hAnsi="Arial Narrow"/>
          <w:spacing w:val="-1"/>
          <w:sz w:val="22"/>
        </w:rPr>
        <w:t xml:space="preserve"> </w:t>
      </w:r>
      <w:r w:rsidRPr="00C27251">
        <w:rPr>
          <w:rFonts w:ascii="Arial Narrow" w:hAnsi="Arial Narrow"/>
          <w:sz w:val="22"/>
        </w:rPr>
        <w:t>de</w:t>
      </w:r>
      <w:r w:rsidRPr="00C27251">
        <w:rPr>
          <w:rFonts w:ascii="Arial Narrow" w:hAnsi="Arial Narrow"/>
          <w:spacing w:val="-1"/>
          <w:sz w:val="22"/>
        </w:rPr>
        <w:t xml:space="preserve"> </w:t>
      </w:r>
      <w:r w:rsidRPr="00C27251">
        <w:rPr>
          <w:rFonts w:ascii="Arial Narrow" w:hAnsi="Arial Narrow"/>
          <w:sz w:val="22"/>
        </w:rPr>
        <w:t>l’exécution</w:t>
      </w:r>
      <w:r w:rsidRPr="00C27251">
        <w:rPr>
          <w:rFonts w:ascii="Arial Narrow" w:hAnsi="Arial Narrow"/>
          <w:spacing w:val="-1"/>
          <w:sz w:val="22"/>
        </w:rPr>
        <w:t xml:space="preserve"> </w:t>
      </w:r>
      <w:r w:rsidRPr="00C27251">
        <w:rPr>
          <w:rFonts w:ascii="Arial Narrow" w:hAnsi="Arial Narrow"/>
          <w:sz w:val="22"/>
        </w:rPr>
        <w:t>de</w:t>
      </w:r>
      <w:r w:rsidRPr="00C27251">
        <w:rPr>
          <w:rFonts w:ascii="Arial Narrow" w:hAnsi="Arial Narrow"/>
          <w:spacing w:val="-1"/>
          <w:sz w:val="22"/>
        </w:rPr>
        <w:t xml:space="preserve"> </w:t>
      </w:r>
      <w:r w:rsidRPr="00C27251">
        <w:rPr>
          <w:rFonts w:ascii="Arial Narrow" w:hAnsi="Arial Narrow"/>
          <w:sz w:val="22"/>
        </w:rPr>
        <w:t>ses</w:t>
      </w:r>
      <w:r w:rsidRPr="00C27251">
        <w:rPr>
          <w:rFonts w:ascii="Arial Narrow" w:hAnsi="Arial Narrow"/>
          <w:spacing w:val="-1"/>
          <w:sz w:val="22"/>
        </w:rPr>
        <w:t xml:space="preserve"> </w:t>
      </w:r>
      <w:r w:rsidRPr="00C27251">
        <w:rPr>
          <w:rFonts w:ascii="Arial Narrow" w:hAnsi="Arial Narrow"/>
          <w:sz w:val="22"/>
        </w:rPr>
        <w:t>obligations</w:t>
      </w:r>
      <w:r w:rsidRPr="00C27251">
        <w:rPr>
          <w:rFonts w:ascii="Arial Narrow" w:hAnsi="Arial Narrow"/>
          <w:spacing w:val="-1"/>
          <w:sz w:val="22"/>
        </w:rPr>
        <w:t xml:space="preserve"> </w:t>
      </w:r>
      <w:r w:rsidRPr="00C27251">
        <w:rPr>
          <w:rFonts w:ascii="Arial Narrow" w:hAnsi="Arial Narrow"/>
          <w:sz w:val="22"/>
        </w:rPr>
        <w:t>de</w:t>
      </w:r>
      <w:r w:rsidRPr="00C27251">
        <w:rPr>
          <w:rFonts w:ascii="Arial Narrow" w:hAnsi="Arial Narrow"/>
          <w:spacing w:val="-1"/>
          <w:sz w:val="22"/>
        </w:rPr>
        <w:t xml:space="preserve"> </w:t>
      </w:r>
      <w:r w:rsidRPr="00C27251">
        <w:rPr>
          <w:rFonts w:ascii="Arial Narrow" w:hAnsi="Arial Narrow"/>
          <w:sz w:val="22"/>
        </w:rPr>
        <w:t>bonne</w:t>
      </w:r>
      <w:r w:rsidRPr="00C27251">
        <w:rPr>
          <w:rFonts w:ascii="Arial Narrow" w:hAnsi="Arial Narrow"/>
          <w:spacing w:val="-1"/>
          <w:sz w:val="22"/>
        </w:rPr>
        <w:t xml:space="preserve"> </w:t>
      </w:r>
      <w:r w:rsidRPr="00C27251">
        <w:rPr>
          <w:rFonts w:ascii="Arial Narrow" w:hAnsi="Arial Narrow"/>
          <w:sz w:val="22"/>
        </w:rPr>
        <w:t>fin conformément</w:t>
      </w:r>
      <w:r w:rsidRPr="00C27251">
        <w:rPr>
          <w:rFonts w:ascii="Arial Narrow" w:hAnsi="Arial Narrow"/>
          <w:spacing w:val="7"/>
          <w:sz w:val="22"/>
        </w:rPr>
        <w:t xml:space="preserve"> </w:t>
      </w:r>
      <w:r w:rsidRPr="00C27251">
        <w:rPr>
          <w:rFonts w:ascii="Arial Narrow" w:hAnsi="Arial Narrow"/>
          <w:sz w:val="22"/>
        </w:rPr>
        <w:t>aux</w:t>
      </w:r>
      <w:r w:rsidRPr="00C27251">
        <w:rPr>
          <w:rFonts w:ascii="Arial Narrow" w:hAnsi="Arial Narrow"/>
          <w:spacing w:val="7"/>
          <w:sz w:val="22"/>
        </w:rPr>
        <w:t xml:space="preserve"> </w:t>
      </w:r>
      <w:r w:rsidRPr="00C27251">
        <w:rPr>
          <w:rFonts w:ascii="Arial Narrow" w:hAnsi="Arial Narrow"/>
          <w:sz w:val="22"/>
        </w:rPr>
        <w:t>conditions</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marché,</w:t>
      </w:r>
    </w:p>
    <w:p w:rsidR="007E331D" w:rsidRPr="00C27251" w:rsidRDefault="007E331D" w:rsidP="0020083C">
      <w:pPr>
        <w:widowControl w:val="0"/>
        <w:autoSpaceDE w:val="0"/>
        <w:spacing w:line="276" w:lineRule="auto"/>
        <w:ind w:left="107" w:right="-20"/>
        <w:jc w:val="both"/>
        <w:rPr>
          <w:rFonts w:ascii="Arial Narrow" w:hAnsi="Arial Narrow"/>
          <w:sz w:val="22"/>
        </w:rPr>
      </w:pPr>
      <w:r w:rsidRPr="00C27251">
        <w:rPr>
          <w:rFonts w:ascii="Arial Narrow" w:hAnsi="Arial Narrow"/>
          <w:sz w:val="22"/>
        </w:rPr>
        <w:t>Attendu</w:t>
      </w:r>
      <w:r w:rsidRPr="00C27251">
        <w:rPr>
          <w:rFonts w:ascii="Arial Narrow" w:hAnsi="Arial Narrow"/>
          <w:spacing w:val="7"/>
          <w:sz w:val="22"/>
        </w:rPr>
        <w:t xml:space="preserve"> </w:t>
      </w:r>
      <w:r w:rsidRPr="00C27251">
        <w:rPr>
          <w:rFonts w:ascii="Arial Narrow" w:hAnsi="Arial Narrow"/>
          <w:sz w:val="22"/>
        </w:rPr>
        <w:t>que</w:t>
      </w:r>
      <w:r w:rsidRPr="00C27251">
        <w:rPr>
          <w:rFonts w:ascii="Arial Narrow" w:hAnsi="Arial Narrow"/>
          <w:spacing w:val="7"/>
          <w:sz w:val="22"/>
        </w:rPr>
        <w:t xml:space="preserve"> </w:t>
      </w:r>
      <w:r w:rsidRPr="00C27251">
        <w:rPr>
          <w:rFonts w:ascii="Arial Narrow" w:hAnsi="Arial Narrow"/>
          <w:sz w:val="22"/>
        </w:rPr>
        <w:t>nous</w:t>
      </w:r>
      <w:r w:rsidRPr="00C27251">
        <w:rPr>
          <w:rFonts w:ascii="Arial Narrow" w:hAnsi="Arial Narrow"/>
          <w:spacing w:val="7"/>
          <w:sz w:val="22"/>
        </w:rPr>
        <w:t xml:space="preserve"> </w:t>
      </w:r>
      <w:r w:rsidRPr="00C27251">
        <w:rPr>
          <w:rFonts w:ascii="Arial Narrow" w:hAnsi="Arial Narrow"/>
          <w:sz w:val="22"/>
        </w:rPr>
        <w:t>avons</w:t>
      </w:r>
      <w:r w:rsidRPr="00C27251">
        <w:rPr>
          <w:rFonts w:ascii="Arial Narrow" w:hAnsi="Arial Narrow"/>
          <w:spacing w:val="7"/>
          <w:sz w:val="22"/>
        </w:rPr>
        <w:t xml:space="preserve"> </w:t>
      </w:r>
      <w:r w:rsidRPr="00C27251">
        <w:rPr>
          <w:rFonts w:ascii="Arial Narrow" w:hAnsi="Arial Narrow"/>
          <w:sz w:val="22"/>
        </w:rPr>
        <w:t>convenu</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donner</w:t>
      </w:r>
      <w:r w:rsidRPr="00C27251">
        <w:rPr>
          <w:rFonts w:ascii="Arial Narrow" w:hAnsi="Arial Narrow"/>
          <w:spacing w:val="7"/>
          <w:sz w:val="22"/>
        </w:rPr>
        <w:t xml:space="preserve"> </w:t>
      </w:r>
      <w:r w:rsidRPr="00C27251">
        <w:rPr>
          <w:rFonts w:ascii="Arial Narrow" w:hAnsi="Arial Narrow"/>
          <w:sz w:val="22"/>
        </w:rPr>
        <w:t>au</w:t>
      </w:r>
      <w:r w:rsidRPr="00C27251">
        <w:rPr>
          <w:rFonts w:ascii="Arial Narrow" w:hAnsi="Arial Narrow"/>
          <w:spacing w:val="7"/>
          <w:sz w:val="22"/>
        </w:rPr>
        <w:t xml:space="preserve"> </w:t>
      </w:r>
      <w:r w:rsidRPr="00C27251">
        <w:rPr>
          <w:rFonts w:ascii="Arial Narrow" w:hAnsi="Arial Narrow"/>
          <w:sz w:val="22"/>
        </w:rPr>
        <w:t>Fournisseur</w:t>
      </w:r>
      <w:r w:rsidRPr="00C27251">
        <w:rPr>
          <w:rFonts w:ascii="Arial Narrow" w:hAnsi="Arial Narrow"/>
          <w:spacing w:val="7"/>
          <w:sz w:val="22"/>
        </w:rPr>
        <w:t xml:space="preserve"> </w:t>
      </w:r>
      <w:r w:rsidRPr="00C27251">
        <w:rPr>
          <w:rFonts w:ascii="Arial Narrow" w:hAnsi="Arial Narrow"/>
          <w:sz w:val="22"/>
        </w:rPr>
        <w:t>ce</w:t>
      </w:r>
      <w:r w:rsidRPr="00C27251">
        <w:rPr>
          <w:rFonts w:ascii="Arial Narrow" w:hAnsi="Arial Narrow"/>
          <w:spacing w:val="7"/>
          <w:sz w:val="22"/>
        </w:rPr>
        <w:t xml:space="preserve"> </w:t>
      </w:r>
      <w:r w:rsidRPr="00C27251">
        <w:rPr>
          <w:rFonts w:ascii="Arial Narrow" w:hAnsi="Arial Narrow"/>
          <w:sz w:val="22"/>
        </w:rPr>
        <w:t>cautionnement,</w:t>
      </w:r>
    </w:p>
    <w:p w:rsidR="007E331D" w:rsidRPr="00C27251" w:rsidRDefault="007E331D" w:rsidP="0020083C">
      <w:pPr>
        <w:widowControl w:val="0"/>
        <w:autoSpaceDE w:val="0"/>
        <w:spacing w:line="276" w:lineRule="auto"/>
        <w:ind w:left="107" w:right="165"/>
        <w:jc w:val="both"/>
        <w:rPr>
          <w:rFonts w:ascii="Arial Narrow" w:hAnsi="Arial Narrow"/>
          <w:b/>
          <w:bCs/>
          <w:sz w:val="22"/>
        </w:rPr>
      </w:pPr>
      <w:r w:rsidRPr="00C27251">
        <w:rPr>
          <w:rFonts w:ascii="Arial Narrow" w:hAnsi="Arial Narrow"/>
          <w:sz w:val="22"/>
        </w:rPr>
        <w:t>Nous,</w:t>
      </w:r>
      <w:r w:rsidRPr="00C27251">
        <w:rPr>
          <w:rFonts w:ascii="Arial Narrow" w:hAnsi="Arial Narrow"/>
          <w:spacing w:val="7"/>
          <w:sz w:val="22"/>
        </w:rPr>
        <w:t xml:space="preserve"> </w:t>
      </w:r>
      <w:r w:rsidRPr="00C27251">
        <w:rPr>
          <w:rFonts w:ascii="Arial Narrow" w:hAnsi="Arial Narrow"/>
          <w:b/>
          <w:bCs/>
          <w:i/>
          <w:iCs/>
          <w:sz w:val="22"/>
        </w:rPr>
        <w:t>…………….........................................................................................................................</w:t>
      </w:r>
      <w:r w:rsidRPr="00C27251">
        <w:rPr>
          <w:rFonts w:ascii="Arial Narrow" w:hAnsi="Arial Narrow"/>
          <w:b/>
          <w:bCs/>
          <w:i/>
          <w:iCs/>
          <w:spacing w:val="-2"/>
          <w:sz w:val="22"/>
        </w:rPr>
        <w:t>.</w:t>
      </w:r>
      <w:r w:rsidRPr="00C27251">
        <w:rPr>
          <w:rFonts w:ascii="Arial Narrow" w:hAnsi="Arial Narrow"/>
          <w:b/>
          <w:bCs/>
          <w:i/>
          <w:iCs/>
          <w:sz w:val="22"/>
        </w:rPr>
        <w:t xml:space="preserve">......................................................……….. </w:t>
      </w:r>
      <w:r w:rsidRPr="00C27251">
        <w:rPr>
          <w:rFonts w:ascii="Arial Narrow" w:hAnsi="Arial Narrow"/>
          <w:b/>
          <w:bCs/>
          <w:i/>
          <w:iCs/>
          <w:spacing w:val="6"/>
          <w:sz w:val="22"/>
        </w:rPr>
        <w:t xml:space="preserve"> </w:t>
      </w:r>
      <w:r w:rsidRPr="00C27251">
        <w:rPr>
          <w:rFonts w:ascii="Arial Narrow" w:hAnsi="Arial Narrow"/>
          <w:b/>
          <w:bCs/>
          <w:i/>
          <w:iCs/>
          <w:sz w:val="22"/>
        </w:rPr>
        <w:t>[nom</w:t>
      </w:r>
      <w:r w:rsidRPr="00C27251">
        <w:rPr>
          <w:rFonts w:ascii="Arial Narrow" w:hAnsi="Arial Narrow"/>
          <w:b/>
          <w:bCs/>
          <w:i/>
          <w:iCs/>
          <w:spacing w:val="6"/>
          <w:sz w:val="22"/>
        </w:rPr>
        <w:t xml:space="preserve"> </w:t>
      </w:r>
      <w:r w:rsidRPr="00C27251">
        <w:rPr>
          <w:rFonts w:ascii="Arial Narrow" w:hAnsi="Arial Narrow"/>
          <w:b/>
          <w:bCs/>
          <w:i/>
          <w:iCs/>
          <w:sz w:val="22"/>
        </w:rPr>
        <w:t>et</w:t>
      </w:r>
      <w:r w:rsidRPr="00C27251">
        <w:rPr>
          <w:rFonts w:ascii="Arial Narrow" w:hAnsi="Arial Narrow"/>
          <w:b/>
          <w:bCs/>
          <w:i/>
          <w:iCs/>
          <w:spacing w:val="6"/>
          <w:sz w:val="22"/>
        </w:rPr>
        <w:t xml:space="preserve"> </w:t>
      </w:r>
      <w:r w:rsidRPr="00C27251">
        <w:rPr>
          <w:rFonts w:ascii="Arial Narrow" w:hAnsi="Arial Narrow"/>
          <w:b/>
          <w:bCs/>
          <w:i/>
          <w:iCs/>
          <w:sz w:val="22"/>
        </w:rPr>
        <w:t>adresse</w:t>
      </w:r>
      <w:r w:rsidRPr="00C27251">
        <w:rPr>
          <w:rFonts w:ascii="Arial Narrow" w:hAnsi="Arial Narrow"/>
          <w:b/>
          <w:bCs/>
          <w:i/>
          <w:iCs/>
          <w:spacing w:val="6"/>
          <w:sz w:val="22"/>
        </w:rPr>
        <w:t xml:space="preserve"> </w:t>
      </w:r>
      <w:r w:rsidRPr="00C27251">
        <w:rPr>
          <w:rFonts w:ascii="Arial Narrow" w:hAnsi="Arial Narrow"/>
          <w:b/>
          <w:bCs/>
          <w:i/>
          <w:iCs/>
          <w:sz w:val="22"/>
        </w:rPr>
        <w:t>de</w:t>
      </w:r>
      <w:r w:rsidRPr="00C27251">
        <w:rPr>
          <w:rFonts w:ascii="Arial Narrow" w:hAnsi="Arial Narrow"/>
          <w:b/>
          <w:bCs/>
          <w:i/>
          <w:iCs/>
          <w:spacing w:val="6"/>
          <w:sz w:val="22"/>
        </w:rPr>
        <w:t xml:space="preserve"> </w:t>
      </w:r>
      <w:r w:rsidRPr="00C27251">
        <w:rPr>
          <w:rFonts w:ascii="Arial Narrow" w:hAnsi="Arial Narrow"/>
          <w:b/>
          <w:bCs/>
          <w:i/>
          <w:iCs/>
          <w:sz w:val="22"/>
        </w:rPr>
        <w:t>banque]</w:t>
      </w:r>
      <w:r w:rsidRPr="00C27251">
        <w:rPr>
          <w:rFonts w:ascii="Arial Narrow" w:hAnsi="Arial Narrow"/>
          <w:b/>
          <w:bCs/>
          <w:sz w:val="22"/>
        </w:rPr>
        <w:t>, représentée</w:t>
      </w:r>
      <w:r w:rsidRPr="00C27251">
        <w:rPr>
          <w:rFonts w:ascii="Arial Narrow" w:hAnsi="Arial Narrow"/>
          <w:b/>
          <w:bCs/>
          <w:spacing w:val="7"/>
          <w:sz w:val="22"/>
        </w:rPr>
        <w:t xml:space="preserve"> </w:t>
      </w:r>
      <w:r w:rsidRPr="00C27251">
        <w:rPr>
          <w:rFonts w:ascii="Arial Narrow" w:hAnsi="Arial Narrow"/>
          <w:b/>
          <w:bCs/>
          <w:sz w:val="22"/>
        </w:rPr>
        <w:t>par</w:t>
      </w:r>
      <w:r w:rsidRPr="00C27251">
        <w:rPr>
          <w:rFonts w:ascii="Arial Narrow" w:hAnsi="Arial Narrow"/>
          <w:spacing w:val="7"/>
          <w:sz w:val="22"/>
        </w:rPr>
        <w:t xml:space="preserve"> </w:t>
      </w:r>
      <w:r w:rsidRPr="00C27251">
        <w:rPr>
          <w:rFonts w:ascii="Arial Narrow" w:hAnsi="Arial Narrow"/>
          <w:i/>
          <w:iCs/>
          <w:sz w:val="22"/>
        </w:rPr>
        <w:t>……………..................................................................................</w:t>
      </w:r>
      <w:r w:rsidRPr="00C27251">
        <w:rPr>
          <w:rFonts w:ascii="Arial Narrow" w:hAnsi="Arial Narrow"/>
          <w:i/>
          <w:iCs/>
          <w:spacing w:val="-2"/>
          <w:sz w:val="22"/>
        </w:rPr>
        <w:t>.</w:t>
      </w:r>
      <w:r w:rsidRPr="00C27251">
        <w:rPr>
          <w:rFonts w:ascii="Arial Narrow" w:hAnsi="Arial Narrow"/>
          <w:i/>
          <w:iCs/>
          <w:sz w:val="22"/>
        </w:rPr>
        <w:t xml:space="preserve">.......................................……….. </w:t>
      </w:r>
      <w:r w:rsidRPr="00C27251">
        <w:rPr>
          <w:rFonts w:ascii="Arial Narrow" w:hAnsi="Arial Narrow"/>
          <w:i/>
          <w:iCs/>
          <w:spacing w:val="6"/>
          <w:sz w:val="22"/>
        </w:rPr>
        <w:t xml:space="preserve"> </w:t>
      </w:r>
      <w:r w:rsidRPr="00C27251">
        <w:rPr>
          <w:rFonts w:ascii="Arial Narrow" w:hAnsi="Arial Narrow"/>
          <w:b/>
          <w:bCs/>
          <w:i/>
          <w:iCs/>
          <w:sz w:val="22"/>
        </w:rPr>
        <w:t>[noms</w:t>
      </w:r>
      <w:r w:rsidRPr="00C27251">
        <w:rPr>
          <w:rFonts w:ascii="Arial Narrow" w:hAnsi="Arial Narrow"/>
          <w:b/>
          <w:bCs/>
          <w:i/>
          <w:iCs/>
          <w:spacing w:val="6"/>
          <w:sz w:val="22"/>
        </w:rPr>
        <w:t xml:space="preserve"> </w:t>
      </w:r>
      <w:r w:rsidRPr="00C27251">
        <w:rPr>
          <w:rFonts w:ascii="Arial Narrow" w:hAnsi="Arial Narrow"/>
          <w:b/>
          <w:bCs/>
          <w:i/>
          <w:iCs/>
          <w:sz w:val="22"/>
        </w:rPr>
        <w:t>des</w:t>
      </w:r>
      <w:r w:rsidRPr="00C27251">
        <w:rPr>
          <w:rFonts w:ascii="Arial Narrow" w:hAnsi="Arial Narrow"/>
          <w:b/>
          <w:bCs/>
          <w:i/>
          <w:iCs/>
          <w:spacing w:val="6"/>
          <w:sz w:val="22"/>
        </w:rPr>
        <w:t xml:space="preserve"> </w:t>
      </w:r>
      <w:r w:rsidRPr="00C27251">
        <w:rPr>
          <w:rFonts w:ascii="Arial Narrow" w:hAnsi="Arial Narrow"/>
          <w:b/>
          <w:bCs/>
          <w:i/>
          <w:iCs/>
          <w:sz w:val="22"/>
        </w:rPr>
        <w:t>signataires]</w:t>
      </w:r>
      <w:r w:rsidRPr="00C27251">
        <w:rPr>
          <w:rFonts w:ascii="Arial Narrow" w:hAnsi="Arial Narrow"/>
          <w:b/>
          <w:bCs/>
          <w:sz w:val="22"/>
        </w:rPr>
        <w:t>,</w:t>
      </w:r>
    </w:p>
    <w:p w:rsidR="007E331D" w:rsidRPr="00C27251" w:rsidRDefault="007E331D" w:rsidP="0020083C">
      <w:pPr>
        <w:widowControl w:val="0"/>
        <w:autoSpaceDE w:val="0"/>
        <w:spacing w:line="276" w:lineRule="auto"/>
        <w:ind w:left="107" w:right="-258"/>
        <w:jc w:val="both"/>
        <w:rPr>
          <w:rFonts w:ascii="Arial Narrow" w:hAnsi="Arial Narrow"/>
          <w:b/>
          <w:bCs/>
          <w:sz w:val="22"/>
        </w:rPr>
      </w:pPr>
      <w:r w:rsidRPr="00C27251">
        <w:rPr>
          <w:rFonts w:ascii="Arial Narrow" w:hAnsi="Arial Narrow"/>
          <w:sz w:val="22"/>
        </w:rPr>
        <w:t>ci-dessous</w:t>
      </w:r>
      <w:r w:rsidRPr="00C27251">
        <w:rPr>
          <w:rFonts w:ascii="Arial Narrow" w:hAnsi="Arial Narrow"/>
          <w:spacing w:val="29"/>
          <w:sz w:val="22"/>
        </w:rPr>
        <w:t xml:space="preserve"> </w:t>
      </w:r>
      <w:r w:rsidRPr="00C27251">
        <w:rPr>
          <w:rFonts w:ascii="Arial Narrow" w:hAnsi="Arial Narrow"/>
          <w:sz w:val="22"/>
        </w:rPr>
        <w:t>désignée</w:t>
      </w:r>
      <w:r w:rsidRPr="00C27251">
        <w:rPr>
          <w:rFonts w:ascii="Arial Narrow" w:hAnsi="Arial Narrow"/>
          <w:spacing w:val="29"/>
          <w:sz w:val="22"/>
        </w:rPr>
        <w:t xml:space="preserve"> </w:t>
      </w:r>
      <w:r w:rsidRPr="00C27251">
        <w:rPr>
          <w:rFonts w:ascii="Arial Narrow" w:hAnsi="Arial Narrow"/>
          <w:sz w:val="22"/>
        </w:rPr>
        <w:t>«</w:t>
      </w:r>
      <w:r w:rsidRPr="00C27251">
        <w:rPr>
          <w:rFonts w:ascii="Arial Narrow" w:hAnsi="Arial Narrow"/>
          <w:spacing w:val="29"/>
          <w:sz w:val="22"/>
        </w:rPr>
        <w:t xml:space="preserve"> </w:t>
      </w:r>
      <w:r w:rsidRPr="00C27251">
        <w:rPr>
          <w:rFonts w:ascii="Arial Narrow" w:hAnsi="Arial Narrow"/>
          <w:sz w:val="22"/>
        </w:rPr>
        <w:t>l’organisme financier</w:t>
      </w:r>
      <w:r w:rsidRPr="00C27251">
        <w:rPr>
          <w:rFonts w:ascii="Arial Narrow" w:hAnsi="Arial Narrow"/>
          <w:spacing w:val="29"/>
          <w:sz w:val="22"/>
        </w:rPr>
        <w:t xml:space="preserve"> </w:t>
      </w:r>
      <w:r w:rsidRPr="00C27251">
        <w:rPr>
          <w:rFonts w:ascii="Arial Narrow" w:hAnsi="Arial Narrow"/>
          <w:sz w:val="22"/>
        </w:rPr>
        <w:t>»,</w:t>
      </w:r>
      <w:r w:rsidRPr="00C27251">
        <w:rPr>
          <w:rFonts w:ascii="Arial Narrow" w:hAnsi="Arial Narrow"/>
          <w:spacing w:val="29"/>
          <w:sz w:val="22"/>
        </w:rPr>
        <w:t xml:space="preserve"> </w:t>
      </w:r>
      <w:r w:rsidRPr="00C27251">
        <w:rPr>
          <w:rFonts w:ascii="Arial Narrow" w:hAnsi="Arial Narrow"/>
          <w:sz w:val="22"/>
        </w:rPr>
        <w:t>nous</w:t>
      </w:r>
      <w:r w:rsidRPr="00C27251">
        <w:rPr>
          <w:rFonts w:ascii="Arial Narrow" w:hAnsi="Arial Narrow"/>
          <w:spacing w:val="29"/>
          <w:sz w:val="22"/>
        </w:rPr>
        <w:t xml:space="preserve"> </w:t>
      </w:r>
      <w:r w:rsidRPr="00C27251">
        <w:rPr>
          <w:rFonts w:ascii="Arial Narrow" w:hAnsi="Arial Narrow"/>
          <w:sz w:val="22"/>
        </w:rPr>
        <w:t>engageons</w:t>
      </w:r>
      <w:r w:rsidRPr="00C27251">
        <w:rPr>
          <w:rFonts w:ascii="Arial Narrow" w:hAnsi="Arial Narrow"/>
          <w:spacing w:val="29"/>
          <w:sz w:val="22"/>
        </w:rPr>
        <w:t xml:space="preserve"> </w:t>
      </w:r>
      <w:r w:rsidRPr="00C27251">
        <w:rPr>
          <w:rFonts w:ascii="Arial Narrow" w:hAnsi="Arial Narrow"/>
          <w:sz w:val="22"/>
        </w:rPr>
        <w:t>à</w:t>
      </w:r>
      <w:r w:rsidRPr="00C27251">
        <w:rPr>
          <w:rFonts w:ascii="Arial Narrow" w:hAnsi="Arial Narrow"/>
          <w:spacing w:val="29"/>
          <w:sz w:val="22"/>
        </w:rPr>
        <w:t xml:space="preserve"> </w:t>
      </w:r>
      <w:r w:rsidRPr="00C27251">
        <w:rPr>
          <w:rFonts w:ascii="Arial Narrow" w:hAnsi="Arial Narrow"/>
          <w:sz w:val="22"/>
        </w:rPr>
        <w:t>payer</w:t>
      </w:r>
      <w:r w:rsidRPr="00C27251">
        <w:rPr>
          <w:rFonts w:ascii="Arial Narrow" w:hAnsi="Arial Narrow"/>
          <w:spacing w:val="29"/>
          <w:sz w:val="22"/>
        </w:rPr>
        <w:t xml:space="preserve"> </w:t>
      </w:r>
      <w:r w:rsidRPr="00C27251">
        <w:rPr>
          <w:rFonts w:ascii="Arial Narrow" w:hAnsi="Arial Narrow"/>
          <w:sz w:val="22"/>
        </w:rPr>
        <w:t>au</w:t>
      </w:r>
      <w:r w:rsidRPr="00C27251">
        <w:rPr>
          <w:rFonts w:ascii="Arial Narrow" w:hAnsi="Arial Narrow"/>
          <w:spacing w:val="29"/>
          <w:sz w:val="22"/>
        </w:rPr>
        <w:t xml:space="preserve"> </w:t>
      </w:r>
      <w:r w:rsidRPr="00C27251">
        <w:rPr>
          <w:rFonts w:ascii="Arial Narrow" w:hAnsi="Arial Narrow"/>
          <w:sz w:val="22"/>
        </w:rPr>
        <w:t>Maître</w:t>
      </w:r>
      <w:r w:rsidRPr="00C27251">
        <w:rPr>
          <w:rFonts w:ascii="Arial Narrow" w:hAnsi="Arial Narrow"/>
          <w:spacing w:val="29"/>
          <w:sz w:val="22"/>
        </w:rPr>
        <w:t xml:space="preserve"> </w:t>
      </w:r>
      <w:r w:rsidRPr="00C27251">
        <w:rPr>
          <w:rFonts w:ascii="Arial Narrow" w:hAnsi="Arial Narrow"/>
          <w:sz w:val="22"/>
        </w:rPr>
        <w:t>d’Ouvrage</w:t>
      </w:r>
      <w:r w:rsidRPr="00C27251">
        <w:rPr>
          <w:rFonts w:ascii="Arial Narrow" w:hAnsi="Arial Narrow"/>
          <w:iCs/>
          <w:sz w:val="22"/>
        </w:rPr>
        <w:t xml:space="preserve"> ou au Maître d’Ouvrage Délégué</w:t>
      </w:r>
      <w:r w:rsidRPr="00C27251">
        <w:rPr>
          <w:rFonts w:ascii="Arial Narrow" w:hAnsi="Arial Narrow"/>
          <w:sz w:val="22"/>
        </w:rPr>
        <w:t>,</w:t>
      </w:r>
      <w:r w:rsidRPr="00C27251">
        <w:rPr>
          <w:rFonts w:ascii="Arial Narrow" w:hAnsi="Arial Narrow"/>
          <w:spacing w:val="29"/>
          <w:sz w:val="22"/>
        </w:rPr>
        <w:t xml:space="preserve"> </w:t>
      </w:r>
      <w:r w:rsidRPr="00C27251">
        <w:rPr>
          <w:rFonts w:ascii="Arial Narrow" w:hAnsi="Arial Narrow"/>
          <w:sz w:val="22"/>
        </w:rPr>
        <w:t>dans</w:t>
      </w:r>
      <w:r w:rsidRPr="00C27251">
        <w:rPr>
          <w:rFonts w:ascii="Arial Narrow" w:hAnsi="Arial Narrow"/>
          <w:spacing w:val="29"/>
          <w:sz w:val="22"/>
        </w:rPr>
        <w:t xml:space="preserve"> </w:t>
      </w:r>
      <w:r w:rsidRPr="00C27251">
        <w:rPr>
          <w:rFonts w:ascii="Arial Narrow" w:hAnsi="Arial Narrow"/>
          <w:sz w:val="22"/>
        </w:rPr>
        <w:t>un</w:t>
      </w:r>
      <w:r w:rsidRPr="00C27251">
        <w:rPr>
          <w:rFonts w:ascii="Arial Narrow" w:hAnsi="Arial Narrow"/>
          <w:spacing w:val="29"/>
          <w:sz w:val="22"/>
        </w:rPr>
        <w:t xml:space="preserve"> </w:t>
      </w:r>
      <w:r w:rsidRPr="00C27251">
        <w:rPr>
          <w:rFonts w:ascii="Arial Narrow" w:hAnsi="Arial Narrow"/>
          <w:sz w:val="22"/>
        </w:rPr>
        <w:t>délai maximum</w:t>
      </w:r>
      <w:r w:rsidRPr="00C27251">
        <w:rPr>
          <w:rFonts w:ascii="Arial Narrow" w:hAnsi="Arial Narrow"/>
          <w:spacing w:val="8"/>
          <w:sz w:val="22"/>
        </w:rPr>
        <w:t xml:space="preserve"> </w:t>
      </w:r>
      <w:r w:rsidRPr="00C27251">
        <w:rPr>
          <w:rFonts w:ascii="Arial Narrow" w:hAnsi="Arial Narrow"/>
          <w:sz w:val="22"/>
        </w:rPr>
        <w:t>de</w:t>
      </w:r>
      <w:r w:rsidRPr="00C27251">
        <w:rPr>
          <w:rFonts w:ascii="Arial Narrow" w:hAnsi="Arial Narrow"/>
          <w:spacing w:val="8"/>
          <w:sz w:val="22"/>
        </w:rPr>
        <w:t xml:space="preserve"> </w:t>
      </w:r>
      <w:r w:rsidRPr="00C27251">
        <w:rPr>
          <w:rFonts w:ascii="Arial Narrow" w:hAnsi="Arial Narrow"/>
          <w:sz w:val="22"/>
        </w:rPr>
        <w:t>huit</w:t>
      </w:r>
      <w:r w:rsidRPr="00C27251">
        <w:rPr>
          <w:rFonts w:ascii="Arial Narrow" w:hAnsi="Arial Narrow"/>
          <w:spacing w:val="8"/>
          <w:sz w:val="22"/>
        </w:rPr>
        <w:t xml:space="preserve"> </w:t>
      </w:r>
      <w:r w:rsidRPr="00C27251">
        <w:rPr>
          <w:rFonts w:ascii="Arial Narrow" w:hAnsi="Arial Narrow"/>
          <w:sz w:val="22"/>
        </w:rPr>
        <w:t>(08)</w:t>
      </w:r>
      <w:r w:rsidRPr="00C27251">
        <w:rPr>
          <w:rFonts w:ascii="Arial Narrow" w:hAnsi="Arial Narrow"/>
          <w:spacing w:val="8"/>
          <w:sz w:val="22"/>
        </w:rPr>
        <w:t xml:space="preserve"> </w:t>
      </w:r>
      <w:r w:rsidRPr="00C27251">
        <w:rPr>
          <w:rFonts w:ascii="Arial Narrow" w:hAnsi="Arial Narrow"/>
          <w:sz w:val="22"/>
        </w:rPr>
        <w:t>semaines,</w:t>
      </w:r>
      <w:r w:rsidRPr="00C27251">
        <w:rPr>
          <w:rFonts w:ascii="Arial Narrow" w:hAnsi="Arial Narrow"/>
          <w:spacing w:val="8"/>
          <w:sz w:val="22"/>
        </w:rPr>
        <w:t xml:space="preserve"> </w:t>
      </w:r>
      <w:r w:rsidRPr="00C27251">
        <w:rPr>
          <w:rFonts w:ascii="Arial Narrow" w:hAnsi="Arial Narrow"/>
          <w:sz w:val="22"/>
        </w:rPr>
        <w:t>sur</w:t>
      </w:r>
      <w:r w:rsidRPr="00C27251">
        <w:rPr>
          <w:rFonts w:ascii="Arial Narrow" w:hAnsi="Arial Narrow"/>
          <w:spacing w:val="8"/>
          <w:sz w:val="22"/>
        </w:rPr>
        <w:t xml:space="preserve"> </w:t>
      </w:r>
      <w:r w:rsidRPr="00C27251">
        <w:rPr>
          <w:rFonts w:ascii="Arial Narrow" w:hAnsi="Arial Narrow"/>
          <w:sz w:val="22"/>
        </w:rPr>
        <w:t>simple</w:t>
      </w:r>
      <w:r w:rsidRPr="00C27251">
        <w:rPr>
          <w:rFonts w:ascii="Arial Narrow" w:hAnsi="Arial Narrow"/>
          <w:spacing w:val="8"/>
          <w:sz w:val="22"/>
        </w:rPr>
        <w:t xml:space="preserve"> </w:t>
      </w:r>
      <w:r w:rsidRPr="00C27251">
        <w:rPr>
          <w:rFonts w:ascii="Arial Narrow" w:hAnsi="Arial Narrow"/>
          <w:sz w:val="22"/>
        </w:rPr>
        <w:t>demande</w:t>
      </w:r>
      <w:r w:rsidRPr="00C27251">
        <w:rPr>
          <w:rFonts w:ascii="Arial Narrow" w:hAnsi="Arial Narrow"/>
          <w:spacing w:val="8"/>
          <w:sz w:val="22"/>
        </w:rPr>
        <w:t xml:space="preserve"> </w:t>
      </w:r>
      <w:r w:rsidRPr="00C27251">
        <w:rPr>
          <w:rFonts w:ascii="Arial Narrow" w:hAnsi="Arial Narrow"/>
          <w:sz w:val="22"/>
        </w:rPr>
        <w:t>écrite</w:t>
      </w:r>
      <w:r w:rsidRPr="00C27251">
        <w:rPr>
          <w:rFonts w:ascii="Arial Narrow" w:hAnsi="Arial Narrow"/>
          <w:spacing w:val="8"/>
          <w:sz w:val="22"/>
        </w:rPr>
        <w:t xml:space="preserve"> </w:t>
      </w:r>
      <w:r w:rsidRPr="00C27251">
        <w:rPr>
          <w:rFonts w:ascii="Arial Narrow" w:hAnsi="Arial Narrow"/>
          <w:sz w:val="22"/>
        </w:rPr>
        <w:t>de</w:t>
      </w:r>
      <w:r w:rsidRPr="00C27251">
        <w:rPr>
          <w:rFonts w:ascii="Arial Narrow" w:hAnsi="Arial Narrow"/>
          <w:spacing w:val="8"/>
          <w:sz w:val="22"/>
        </w:rPr>
        <w:t xml:space="preserve"> </w:t>
      </w:r>
      <w:r w:rsidRPr="00C27251">
        <w:rPr>
          <w:rFonts w:ascii="Arial Narrow" w:hAnsi="Arial Narrow"/>
          <w:sz w:val="22"/>
        </w:rPr>
        <w:t>celui-ci</w:t>
      </w:r>
      <w:r w:rsidRPr="00C27251">
        <w:rPr>
          <w:rFonts w:ascii="Arial Narrow" w:hAnsi="Arial Narrow"/>
          <w:spacing w:val="8"/>
          <w:sz w:val="22"/>
        </w:rPr>
        <w:t xml:space="preserve"> </w:t>
      </w:r>
      <w:r w:rsidRPr="00C27251">
        <w:rPr>
          <w:rFonts w:ascii="Arial Narrow" w:hAnsi="Arial Narrow"/>
          <w:sz w:val="22"/>
        </w:rPr>
        <w:t>déclarant</w:t>
      </w:r>
      <w:r w:rsidRPr="00C27251">
        <w:rPr>
          <w:rFonts w:ascii="Arial Narrow" w:hAnsi="Arial Narrow"/>
          <w:spacing w:val="8"/>
          <w:sz w:val="22"/>
        </w:rPr>
        <w:t xml:space="preserve"> </w:t>
      </w:r>
      <w:r w:rsidRPr="00C27251">
        <w:rPr>
          <w:rFonts w:ascii="Arial Narrow" w:hAnsi="Arial Narrow"/>
          <w:sz w:val="22"/>
        </w:rPr>
        <w:t>que</w:t>
      </w:r>
      <w:r w:rsidRPr="00C27251">
        <w:rPr>
          <w:rFonts w:ascii="Arial Narrow" w:hAnsi="Arial Narrow"/>
          <w:spacing w:val="8"/>
          <w:sz w:val="22"/>
        </w:rPr>
        <w:t xml:space="preserve"> </w:t>
      </w:r>
      <w:r w:rsidRPr="00C27251">
        <w:rPr>
          <w:rFonts w:ascii="Arial Narrow" w:hAnsi="Arial Narrow"/>
          <w:sz w:val="22"/>
        </w:rPr>
        <w:t>le</w:t>
      </w:r>
      <w:r w:rsidRPr="00C27251">
        <w:rPr>
          <w:rFonts w:ascii="Arial Narrow" w:hAnsi="Arial Narrow"/>
          <w:spacing w:val="8"/>
          <w:sz w:val="22"/>
        </w:rPr>
        <w:t xml:space="preserve"> </w:t>
      </w:r>
      <w:r w:rsidRPr="00C27251">
        <w:rPr>
          <w:rFonts w:ascii="Arial Narrow" w:hAnsi="Arial Narrow"/>
          <w:sz w:val="22"/>
        </w:rPr>
        <w:t>Fournisseur ou le prestataire  n’a</w:t>
      </w:r>
      <w:r w:rsidRPr="00C27251">
        <w:rPr>
          <w:rFonts w:ascii="Arial Narrow" w:hAnsi="Arial Narrow"/>
          <w:spacing w:val="-4"/>
          <w:sz w:val="22"/>
        </w:rPr>
        <w:t xml:space="preserve"> </w:t>
      </w:r>
      <w:r w:rsidRPr="00C27251">
        <w:rPr>
          <w:rFonts w:ascii="Arial Narrow" w:hAnsi="Arial Narrow"/>
          <w:sz w:val="22"/>
        </w:rPr>
        <w:t>pas</w:t>
      </w:r>
      <w:r w:rsidRPr="00C27251">
        <w:rPr>
          <w:rFonts w:ascii="Arial Narrow" w:hAnsi="Arial Narrow"/>
          <w:spacing w:val="-4"/>
          <w:sz w:val="22"/>
        </w:rPr>
        <w:t xml:space="preserve"> </w:t>
      </w:r>
      <w:r w:rsidRPr="00C27251">
        <w:rPr>
          <w:rFonts w:ascii="Arial Narrow" w:hAnsi="Arial Narrow"/>
          <w:sz w:val="22"/>
        </w:rPr>
        <w:t>satisfait</w:t>
      </w:r>
      <w:r w:rsidRPr="00C27251">
        <w:rPr>
          <w:rFonts w:ascii="Arial Narrow" w:hAnsi="Arial Narrow"/>
          <w:spacing w:val="-4"/>
          <w:sz w:val="22"/>
        </w:rPr>
        <w:t xml:space="preserve"> </w:t>
      </w:r>
      <w:r w:rsidRPr="00C27251">
        <w:rPr>
          <w:rFonts w:ascii="Arial Narrow" w:hAnsi="Arial Narrow"/>
          <w:sz w:val="22"/>
        </w:rPr>
        <w:t>à</w:t>
      </w:r>
      <w:r w:rsidRPr="00C27251">
        <w:rPr>
          <w:rFonts w:ascii="Arial Narrow" w:hAnsi="Arial Narrow"/>
          <w:spacing w:val="-4"/>
          <w:sz w:val="22"/>
        </w:rPr>
        <w:t xml:space="preserve"> </w:t>
      </w:r>
      <w:r w:rsidRPr="00C27251">
        <w:rPr>
          <w:rFonts w:ascii="Arial Narrow" w:hAnsi="Arial Narrow"/>
          <w:sz w:val="22"/>
        </w:rPr>
        <w:t>ses</w:t>
      </w:r>
      <w:r w:rsidRPr="00C27251">
        <w:rPr>
          <w:rFonts w:ascii="Arial Narrow" w:hAnsi="Arial Narrow"/>
          <w:spacing w:val="-4"/>
          <w:sz w:val="22"/>
        </w:rPr>
        <w:t xml:space="preserve"> </w:t>
      </w:r>
      <w:r w:rsidRPr="00C27251">
        <w:rPr>
          <w:rFonts w:ascii="Arial Narrow" w:hAnsi="Arial Narrow"/>
          <w:sz w:val="22"/>
        </w:rPr>
        <w:t>engagements</w:t>
      </w:r>
      <w:r w:rsidRPr="00C27251">
        <w:rPr>
          <w:rFonts w:ascii="Arial Narrow" w:hAnsi="Arial Narrow"/>
          <w:spacing w:val="-4"/>
          <w:sz w:val="22"/>
        </w:rPr>
        <w:t xml:space="preserve"> </w:t>
      </w:r>
      <w:r w:rsidRPr="00C27251">
        <w:rPr>
          <w:rFonts w:ascii="Arial Narrow" w:hAnsi="Arial Narrow"/>
          <w:sz w:val="22"/>
        </w:rPr>
        <w:t>contractuels</w:t>
      </w:r>
      <w:r w:rsidRPr="00C27251">
        <w:rPr>
          <w:rFonts w:ascii="Arial Narrow" w:hAnsi="Arial Narrow"/>
          <w:spacing w:val="-4"/>
          <w:sz w:val="22"/>
        </w:rPr>
        <w:t xml:space="preserve"> </w:t>
      </w:r>
      <w:r w:rsidRPr="00C27251">
        <w:rPr>
          <w:rFonts w:ascii="Arial Narrow" w:hAnsi="Arial Narrow"/>
          <w:sz w:val="22"/>
        </w:rPr>
        <w:t>au</w:t>
      </w:r>
      <w:r w:rsidRPr="00C27251">
        <w:rPr>
          <w:rFonts w:ascii="Arial Narrow" w:hAnsi="Arial Narrow"/>
          <w:spacing w:val="-4"/>
          <w:sz w:val="22"/>
        </w:rPr>
        <w:t xml:space="preserve"> </w:t>
      </w:r>
      <w:r w:rsidRPr="00C27251">
        <w:rPr>
          <w:rFonts w:ascii="Arial Narrow" w:hAnsi="Arial Narrow"/>
          <w:sz w:val="22"/>
        </w:rPr>
        <w:t>titre</w:t>
      </w:r>
      <w:r w:rsidRPr="00C27251">
        <w:rPr>
          <w:rFonts w:ascii="Arial Narrow" w:hAnsi="Arial Narrow"/>
          <w:spacing w:val="-4"/>
          <w:sz w:val="22"/>
        </w:rPr>
        <w:t xml:space="preserve"> </w:t>
      </w:r>
      <w:r w:rsidRPr="00C27251">
        <w:rPr>
          <w:rFonts w:ascii="Arial Narrow" w:hAnsi="Arial Narrow"/>
          <w:sz w:val="22"/>
        </w:rPr>
        <w:t>du</w:t>
      </w:r>
      <w:r w:rsidRPr="00C27251">
        <w:rPr>
          <w:rFonts w:ascii="Arial Narrow" w:hAnsi="Arial Narrow"/>
          <w:spacing w:val="-4"/>
          <w:sz w:val="22"/>
        </w:rPr>
        <w:t xml:space="preserve"> </w:t>
      </w:r>
      <w:r w:rsidRPr="00C27251">
        <w:rPr>
          <w:rFonts w:ascii="Arial Narrow" w:hAnsi="Arial Narrow"/>
          <w:sz w:val="22"/>
        </w:rPr>
        <w:t>marché,</w:t>
      </w:r>
      <w:r w:rsidRPr="00C27251">
        <w:rPr>
          <w:rFonts w:ascii="Arial Narrow" w:hAnsi="Arial Narrow"/>
          <w:spacing w:val="-4"/>
          <w:sz w:val="22"/>
        </w:rPr>
        <w:t xml:space="preserve"> </w:t>
      </w:r>
      <w:r w:rsidRPr="00C27251">
        <w:rPr>
          <w:rFonts w:ascii="Arial Narrow" w:hAnsi="Arial Narrow"/>
          <w:sz w:val="22"/>
        </w:rPr>
        <w:t>sans</w:t>
      </w:r>
      <w:r w:rsidRPr="00C27251">
        <w:rPr>
          <w:rFonts w:ascii="Arial Narrow" w:hAnsi="Arial Narrow"/>
          <w:spacing w:val="-4"/>
          <w:sz w:val="22"/>
        </w:rPr>
        <w:t xml:space="preserve"> </w:t>
      </w:r>
      <w:r w:rsidRPr="00C27251">
        <w:rPr>
          <w:rFonts w:ascii="Arial Narrow" w:hAnsi="Arial Narrow"/>
          <w:sz w:val="22"/>
        </w:rPr>
        <w:t>pouvoir</w:t>
      </w:r>
      <w:r w:rsidRPr="00C27251">
        <w:rPr>
          <w:rFonts w:ascii="Arial Narrow" w:hAnsi="Arial Narrow"/>
          <w:spacing w:val="-4"/>
          <w:sz w:val="22"/>
        </w:rPr>
        <w:t xml:space="preserve"> </w:t>
      </w:r>
      <w:r w:rsidRPr="00C27251">
        <w:rPr>
          <w:rFonts w:ascii="Arial Narrow" w:hAnsi="Arial Narrow"/>
          <w:sz w:val="22"/>
        </w:rPr>
        <w:t>différer</w:t>
      </w:r>
      <w:r w:rsidRPr="00C27251">
        <w:rPr>
          <w:rFonts w:ascii="Arial Narrow" w:hAnsi="Arial Narrow"/>
          <w:spacing w:val="-4"/>
          <w:sz w:val="22"/>
        </w:rPr>
        <w:t xml:space="preserve"> </w:t>
      </w:r>
      <w:r w:rsidRPr="00C27251">
        <w:rPr>
          <w:rFonts w:ascii="Arial Narrow" w:hAnsi="Arial Narrow"/>
          <w:sz w:val="22"/>
        </w:rPr>
        <w:t>le</w:t>
      </w:r>
      <w:r w:rsidRPr="00C27251">
        <w:rPr>
          <w:rFonts w:ascii="Arial Narrow" w:hAnsi="Arial Narrow"/>
          <w:spacing w:val="-4"/>
          <w:sz w:val="22"/>
        </w:rPr>
        <w:t xml:space="preserve"> </w:t>
      </w:r>
      <w:r w:rsidRPr="00C27251">
        <w:rPr>
          <w:rFonts w:ascii="Arial Narrow" w:hAnsi="Arial Narrow"/>
          <w:sz w:val="22"/>
        </w:rPr>
        <w:t>paiement ni</w:t>
      </w:r>
      <w:r w:rsidRPr="00C27251">
        <w:rPr>
          <w:rFonts w:ascii="Arial Narrow" w:hAnsi="Arial Narrow"/>
          <w:spacing w:val="18"/>
          <w:sz w:val="22"/>
        </w:rPr>
        <w:t xml:space="preserve"> </w:t>
      </w:r>
      <w:r w:rsidRPr="00C27251">
        <w:rPr>
          <w:rFonts w:ascii="Arial Narrow" w:hAnsi="Arial Narrow"/>
          <w:sz w:val="22"/>
        </w:rPr>
        <w:t>soulever</w:t>
      </w:r>
      <w:r w:rsidRPr="00C27251">
        <w:rPr>
          <w:rFonts w:ascii="Arial Narrow" w:hAnsi="Arial Narrow"/>
          <w:spacing w:val="18"/>
          <w:sz w:val="22"/>
        </w:rPr>
        <w:t xml:space="preserve"> </w:t>
      </w:r>
      <w:r w:rsidRPr="00C27251">
        <w:rPr>
          <w:rFonts w:ascii="Arial Narrow" w:hAnsi="Arial Narrow"/>
          <w:sz w:val="22"/>
        </w:rPr>
        <w:t>de</w:t>
      </w:r>
      <w:r w:rsidRPr="00C27251">
        <w:rPr>
          <w:rFonts w:ascii="Arial Narrow" w:hAnsi="Arial Narrow"/>
          <w:spacing w:val="18"/>
          <w:sz w:val="22"/>
        </w:rPr>
        <w:t xml:space="preserve"> </w:t>
      </w:r>
      <w:r w:rsidRPr="00C27251">
        <w:rPr>
          <w:rFonts w:ascii="Arial Narrow" w:hAnsi="Arial Narrow"/>
          <w:sz w:val="22"/>
        </w:rPr>
        <w:t>contestation</w:t>
      </w:r>
      <w:r w:rsidRPr="00C27251">
        <w:rPr>
          <w:rFonts w:ascii="Arial Narrow" w:hAnsi="Arial Narrow"/>
          <w:spacing w:val="18"/>
          <w:sz w:val="22"/>
        </w:rPr>
        <w:t xml:space="preserve"> </w:t>
      </w:r>
      <w:r w:rsidRPr="00C27251">
        <w:rPr>
          <w:rFonts w:ascii="Arial Narrow" w:hAnsi="Arial Narrow"/>
          <w:sz w:val="22"/>
        </w:rPr>
        <w:t>pour</w:t>
      </w:r>
      <w:r w:rsidRPr="00C27251">
        <w:rPr>
          <w:rFonts w:ascii="Arial Narrow" w:hAnsi="Arial Narrow"/>
          <w:spacing w:val="18"/>
          <w:sz w:val="22"/>
        </w:rPr>
        <w:t xml:space="preserve"> </w:t>
      </w:r>
      <w:r w:rsidRPr="00C27251">
        <w:rPr>
          <w:rFonts w:ascii="Arial Narrow" w:hAnsi="Arial Narrow"/>
          <w:sz w:val="22"/>
        </w:rPr>
        <w:t>quelque</w:t>
      </w:r>
      <w:r w:rsidRPr="00C27251">
        <w:rPr>
          <w:rFonts w:ascii="Arial Narrow" w:hAnsi="Arial Narrow"/>
          <w:spacing w:val="18"/>
          <w:sz w:val="22"/>
        </w:rPr>
        <w:t xml:space="preserve"> </w:t>
      </w:r>
      <w:r w:rsidRPr="00C27251">
        <w:rPr>
          <w:rFonts w:ascii="Arial Narrow" w:hAnsi="Arial Narrow"/>
          <w:sz w:val="22"/>
        </w:rPr>
        <w:t>motif</w:t>
      </w:r>
      <w:r w:rsidRPr="00C27251">
        <w:rPr>
          <w:rFonts w:ascii="Arial Narrow" w:hAnsi="Arial Narrow"/>
          <w:spacing w:val="18"/>
          <w:sz w:val="22"/>
        </w:rPr>
        <w:t xml:space="preserve"> </w:t>
      </w:r>
      <w:r w:rsidRPr="00C27251">
        <w:rPr>
          <w:rFonts w:ascii="Arial Narrow" w:hAnsi="Arial Narrow"/>
          <w:sz w:val="22"/>
        </w:rPr>
        <w:t>que</w:t>
      </w:r>
      <w:r w:rsidRPr="00C27251">
        <w:rPr>
          <w:rFonts w:ascii="Arial Narrow" w:hAnsi="Arial Narrow"/>
          <w:spacing w:val="18"/>
          <w:sz w:val="22"/>
        </w:rPr>
        <w:t xml:space="preserve"> </w:t>
      </w:r>
      <w:r w:rsidRPr="00C27251">
        <w:rPr>
          <w:rFonts w:ascii="Arial Narrow" w:hAnsi="Arial Narrow"/>
          <w:sz w:val="22"/>
        </w:rPr>
        <w:t>ce</w:t>
      </w:r>
      <w:r w:rsidRPr="00C27251">
        <w:rPr>
          <w:rFonts w:ascii="Arial Narrow" w:hAnsi="Arial Narrow"/>
          <w:spacing w:val="18"/>
          <w:sz w:val="22"/>
        </w:rPr>
        <w:t xml:space="preserve"> </w:t>
      </w:r>
      <w:r w:rsidRPr="00C27251">
        <w:rPr>
          <w:rFonts w:ascii="Arial Narrow" w:hAnsi="Arial Narrow"/>
          <w:sz w:val="22"/>
        </w:rPr>
        <w:t>soit,</w:t>
      </w:r>
      <w:r w:rsidRPr="00C27251">
        <w:rPr>
          <w:rFonts w:ascii="Arial Narrow" w:hAnsi="Arial Narrow"/>
          <w:spacing w:val="18"/>
          <w:sz w:val="22"/>
        </w:rPr>
        <w:t xml:space="preserve"> </w:t>
      </w:r>
      <w:r w:rsidRPr="00C27251">
        <w:rPr>
          <w:rFonts w:ascii="Arial Narrow" w:hAnsi="Arial Narrow"/>
          <w:sz w:val="22"/>
        </w:rPr>
        <w:t>toute</w:t>
      </w:r>
      <w:r w:rsidRPr="00C27251">
        <w:rPr>
          <w:rFonts w:ascii="Arial Narrow" w:hAnsi="Arial Narrow"/>
          <w:spacing w:val="18"/>
          <w:sz w:val="22"/>
        </w:rPr>
        <w:t xml:space="preserve"> </w:t>
      </w:r>
      <w:r w:rsidRPr="00C27251">
        <w:rPr>
          <w:rFonts w:ascii="Arial Narrow" w:hAnsi="Arial Narrow"/>
          <w:sz w:val="22"/>
        </w:rPr>
        <w:t>somme</w:t>
      </w:r>
      <w:r w:rsidRPr="00C27251">
        <w:rPr>
          <w:rFonts w:ascii="Arial Narrow" w:hAnsi="Arial Narrow"/>
          <w:spacing w:val="18"/>
          <w:sz w:val="22"/>
        </w:rPr>
        <w:t xml:space="preserve"> </w:t>
      </w:r>
      <w:r w:rsidRPr="00C27251">
        <w:rPr>
          <w:rFonts w:ascii="Arial Narrow" w:hAnsi="Arial Narrow"/>
          <w:sz w:val="22"/>
        </w:rPr>
        <w:t>jusqu’à</w:t>
      </w:r>
      <w:r w:rsidRPr="00C27251">
        <w:rPr>
          <w:rFonts w:ascii="Arial Narrow" w:hAnsi="Arial Narrow"/>
          <w:spacing w:val="18"/>
          <w:sz w:val="22"/>
        </w:rPr>
        <w:t xml:space="preserve"> </w:t>
      </w:r>
      <w:r w:rsidRPr="00C27251">
        <w:rPr>
          <w:rFonts w:ascii="Arial Narrow" w:hAnsi="Arial Narrow"/>
          <w:sz w:val="22"/>
        </w:rPr>
        <w:t>concurrence</w:t>
      </w:r>
      <w:r w:rsidRPr="00C27251">
        <w:rPr>
          <w:rFonts w:ascii="Arial Narrow" w:hAnsi="Arial Narrow"/>
          <w:spacing w:val="18"/>
          <w:sz w:val="22"/>
        </w:rPr>
        <w:t xml:space="preserve"> </w:t>
      </w:r>
      <w:r w:rsidRPr="00C27251">
        <w:rPr>
          <w:rFonts w:ascii="Arial Narrow" w:hAnsi="Arial Narrow"/>
          <w:sz w:val="22"/>
        </w:rPr>
        <w:t>de</w:t>
      </w:r>
      <w:r w:rsidRPr="00C27251">
        <w:rPr>
          <w:rFonts w:ascii="Arial Narrow" w:hAnsi="Arial Narrow"/>
          <w:spacing w:val="18"/>
          <w:sz w:val="22"/>
        </w:rPr>
        <w:t xml:space="preserve"> </w:t>
      </w:r>
      <w:r w:rsidRPr="00C27251">
        <w:rPr>
          <w:rFonts w:ascii="Arial Narrow" w:hAnsi="Arial Narrow"/>
          <w:sz w:val="22"/>
        </w:rPr>
        <w:t>la somme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i/>
          <w:iCs/>
          <w:sz w:val="22"/>
        </w:rPr>
        <w:t xml:space="preserve">……………........................................... </w:t>
      </w:r>
      <w:r w:rsidRPr="00C27251">
        <w:rPr>
          <w:rFonts w:ascii="Arial Narrow" w:hAnsi="Arial Narrow"/>
          <w:i/>
          <w:iCs/>
          <w:spacing w:val="6"/>
          <w:sz w:val="22"/>
        </w:rPr>
        <w:t xml:space="preserve"> </w:t>
      </w:r>
      <w:r w:rsidRPr="00C27251">
        <w:rPr>
          <w:rFonts w:ascii="Arial Narrow" w:hAnsi="Arial Narrow"/>
          <w:b/>
          <w:bCs/>
          <w:i/>
          <w:iCs/>
          <w:sz w:val="22"/>
        </w:rPr>
        <w:t>[en</w:t>
      </w:r>
      <w:r w:rsidRPr="00C27251">
        <w:rPr>
          <w:rFonts w:ascii="Arial Narrow" w:hAnsi="Arial Narrow"/>
          <w:b/>
          <w:bCs/>
          <w:i/>
          <w:iCs/>
          <w:spacing w:val="6"/>
          <w:sz w:val="22"/>
        </w:rPr>
        <w:t xml:space="preserve"> </w:t>
      </w:r>
      <w:r w:rsidRPr="00C27251">
        <w:rPr>
          <w:rFonts w:ascii="Arial Narrow" w:hAnsi="Arial Narrow"/>
          <w:b/>
          <w:bCs/>
          <w:i/>
          <w:iCs/>
          <w:sz w:val="22"/>
        </w:rPr>
        <w:t>chiffres</w:t>
      </w:r>
      <w:r w:rsidRPr="00C27251">
        <w:rPr>
          <w:rFonts w:ascii="Arial Narrow" w:hAnsi="Arial Narrow"/>
          <w:b/>
          <w:bCs/>
          <w:i/>
          <w:iCs/>
          <w:spacing w:val="6"/>
          <w:sz w:val="22"/>
        </w:rPr>
        <w:t xml:space="preserve"> </w:t>
      </w:r>
      <w:r w:rsidRPr="00C27251">
        <w:rPr>
          <w:rFonts w:ascii="Arial Narrow" w:hAnsi="Arial Narrow"/>
          <w:b/>
          <w:bCs/>
          <w:i/>
          <w:iCs/>
          <w:sz w:val="22"/>
        </w:rPr>
        <w:t>et</w:t>
      </w:r>
      <w:r w:rsidRPr="00C27251">
        <w:rPr>
          <w:rFonts w:ascii="Arial Narrow" w:hAnsi="Arial Narrow"/>
          <w:b/>
          <w:bCs/>
          <w:i/>
          <w:iCs/>
          <w:spacing w:val="6"/>
          <w:sz w:val="22"/>
        </w:rPr>
        <w:t xml:space="preserve"> </w:t>
      </w:r>
      <w:r w:rsidRPr="00C27251">
        <w:rPr>
          <w:rFonts w:ascii="Arial Narrow" w:hAnsi="Arial Narrow"/>
          <w:b/>
          <w:bCs/>
          <w:i/>
          <w:iCs/>
          <w:sz w:val="22"/>
        </w:rPr>
        <w:t>en</w:t>
      </w:r>
      <w:r w:rsidRPr="00C27251">
        <w:rPr>
          <w:rFonts w:ascii="Arial Narrow" w:hAnsi="Arial Narrow"/>
          <w:b/>
          <w:bCs/>
          <w:i/>
          <w:iCs/>
          <w:spacing w:val="6"/>
          <w:sz w:val="22"/>
        </w:rPr>
        <w:t xml:space="preserve"> </w:t>
      </w:r>
      <w:r w:rsidRPr="00C27251">
        <w:rPr>
          <w:rFonts w:ascii="Arial Narrow" w:hAnsi="Arial Narrow"/>
          <w:b/>
          <w:bCs/>
          <w:i/>
          <w:iCs/>
          <w:sz w:val="22"/>
        </w:rPr>
        <w:t>lettres]</w:t>
      </w:r>
      <w:r w:rsidRPr="00C27251">
        <w:rPr>
          <w:rFonts w:ascii="Arial Narrow" w:hAnsi="Arial Narrow"/>
          <w:b/>
          <w:bCs/>
          <w:sz w:val="22"/>
        </w:rPr>
        <w:t>.</w:t>
      </w:r>
    </w:p>
    <w:p w:rsidR="007E331D" w:rsidRPr="00C27251" w:rsidRDefault="007E331D" w:rsidP="0020083C">
      <w:pPr>
        <w:widowControl w:val="0"/>
        <w:autoSpaceDE w:val="0"/>
        <w:spacing w:line="276" w:lineRule="auto"/>
        <w:ind w:left="107" w:right="83"/>
        <w:jc w:val="both"/>
        <w:rPr>
          <w:rFonts w:ascii="Arial Narrow" w:hAnsi="Arial Narrow"/>
          <w:sz w:val="22"/>
        </w:rPr>
      </w:pPr>
      <w:r w:rsidRPr="00C27251">
        <w:rPr>
          <w:rFonts w:ascii="Arial Narrow" w:hAnsi="Arial Narrow"/>
          <w:sz w:val="22"/>
        </w:rPr>
        <w:t>Nous</w:t>
      </w:r>
      <w:r w:rsidRPr="00C27251">
        <w:rPr>
          <w:rFonts w:ascii="Arial Narrow" w:hAnsi="Arial Narrow"/>
          <w:spacing w:val="16"/>
          <w:sz w:val="22"/>
        </w:rPr>
        <w:t xml:space="preserve"> </w:t>
      </w:r>
      <w:r w:rsidRPr="00C27251">
        <w:rPr>
          <w:rFonts w:ascii="Arial Narrow" w:hAnsi="Arial Narrow"/>
          <w:sz w:val="22"/>
        </w:rPr>
        <w:t>convenons</w:t>
      </w:r>
      <w:r w:rsidRPr="00C27251">
        <w:rPr>
          <w:rFonts w:ascii="Arial Narrow" w:hAnsi="Arial Narrow"/>
          <w:spacing w:val="16"/>
          <w:sz w:val="22"/>
        </w:rPr>
        <w:t xml:space="preserve"> </w:t>
      </w:r>
      <w:r w:rsidRPr="00C27251">
        <w:rPr>
          <w:rFonts w:ascii="Arial Narrow" w:hAnsi="Arial Narrow"/>
          <w:sz w:val="22"/>
        </w:rPr>
        <w:t>qu’aucun</w:t>
      </w:r>
      <w:r w:rsidRPr="00C27251">
        <w:rPr>
          <w:rFonts w:ascii="Arial Narrow" w:hAnsi="Arial Narrow"/>
          <w:spacing w:val="16"/>
          <w:sz w:val="22"/>
        </w:rPr>
        <w:t xml:space="preserve"> </w:t>
      </w:r>
      <w:r w:rsidRPr="00C27251">
        <w:rPr>
          <w:rFonts w:ascii="Arial Narrow" w:hAnsi="Arial Narrow"/>
          <w:sz w:val="22"/>
        </w:rPr>
        <w:t>changement</w:t>
      </w:r>
      <w:r w:rsidRPr="00C27251">
        <w:rPr>
          <w:rFonts w:ascii="Arial Narrow" w:hAnsi="Arial Narrow"/>
          <w:spacing w:val="16"/>
          <w:sz w:val="22"/>
        </w:rPr>
        <w:t xml:space="preserve"> </w:t>
      </w:r>
      <w:r w:rsidRPr="00C27251">
        <w:rPr>
          <w:rFonts w:ascii="Arial Narrow" w:hAnsi="Arial Narrow"/>
          <w:sz w:val="22"/>
        </w:rPr>
        <w:t>ou</w:t>
      </w:r>
      <w:r w:rsidRPr="00C27251">
        <w:rPr>
          <w:rFonts w:ascii="Arial Narrow" w:hAnsi="Arial Narrow"/>
          <w:spacing w:val="16"/>
          <w:sz w:val="22"/>
        </w:rPr>
        <w:t xml:space="preserve"> </w:t>
      </w:r>
      <w:r w:rsidRPr="00C27251">
        <w:rPr>
          <w:rFonts w:ascii="Arial Narrow" w:hAnsi="Arial Narrow"/>
          <w:sz w:val="22"/>
        </w:rPr>
        <w:t>additif</w:t>
      </w:r>
      <w:r w:rsidRPr="00C27251">
        <w:rPr>
          <w:rFonts w:ascii="Arial Narrow" w:hAnsi="Arial Narrow"/>
          <w:spacing w:val="16"/>
          <w:sz w:val="22"/>
        </w:rPr>
        <w:t xml:space="preserve"> </w:t>
      </w:r>
      <w:r w:rsidRPr="00C27251">
        <w:rPr>
          <w:rFonts w:ascii="Arial Narrow" w:hAnsi="Arial Narrow"/>
          <w:sz w:val="22"/>
        </w:rPr>
        <w:t>ou</w:t>
      </w:r>
      <w:r w:rsidRPr="00C27251">
        <w:rPr>
          <w:rFonts w:ascii="Arial Narrow" w:hAnsi="Arial Narrow"/>
          <w:spacing w:val="16"/>
          <w:sz w:val="22"/>
        </w:rPr>
        <w:t xml:space="preserve"> </w:t>
      </w:r>
      <w:r w:rsidRPr="00C27251">
        <w:rPr>
          <w:rFonts w:ascii="Arial Narrow" w:hAnsi="Arial Narrow"/>
          <w:sz w:val="22"/>
        </w:rPr>
        <w:t>aucune</w:t>
      </w:r>
      <w:r w:rsidRPr="00C27251">
        <w:rPr>
          <w:rFonts w:ascii="Arial Narrow" w:hAnsi="Arial Narrow"/>
          <w:spacing w:val="16"/>
          <w:sz w:val="22"/>
        </w:rPr>
        <w:t xml:space="preserve"> </w:t>
      </w:r>
      <w:r w:rsidRPr="00C27251">
        <w:rPr>
          <w:rFonts w:ascii="Arial Narrow" w:hAnsi="Arial Narrow"/>
          <w:sz w:val="22"/>
        </w:rPr>
        <w:t>autre</w:t>
      </w:r>
      <w:r w:rsidRPr="00C27251">
        <w:rPr>
          <w:rFonts w:ascii="Arial Narrow" w:hAnsi="Arial Narrow"/>
          <w:spacing w:val="16"/>
          <w:sz w:val="22"/>
        </w:rPr>
        <w:t xml:space="preserve"> </w:t>
      </w:r>
      <w:r w:rsidRPr="00C27251">
        <w:rPr>
          <w:rFonts w:ascii="Arial Narrow" w:hAnsi="Arial Narrow"/>
          <w:sz w:val="22"/>
        </w:rPr>
        <w:t>modification</w:t>
      </w:r>
      <w:r w:rsidRPr="00C27251">
        <w:rPr>
          <w:rFonts w:ascii="Arial Narrow" w:hAnsi="Arial Narrow"/>
          <w:spacing w:val="16"/>
          <w:sz w:val="22"/>
        </w:rPr>
        <w:t xml:space="preserve"> </w:t>
      </w:r>
      <w:r w:rsidRPr="00C27251">
        <w:rPr>
          <w:rFonts w:ascii="Arial Narrow" w:hAnsi="Arial Narrow"/>
          <w:sz w:val="22"/>
        </w:rPr>
        <w:t>au</w:t>
      </w:r>
      <w:r w:rsidRPr="00C27251">
        <w:rPr>
          <w:rFonts w:ascii="Arial Narrow" w:hAnsi="Arial Narrow"/>
          <w:spacing w:val="16"/>
          <w:sz w:val="22"/>
        </w:rPr>
        <w:t xml:space="preserve"> </w:t>
      </w:r>
      <w:r w:rsidRPr="00C27251">
        <w:rPr>
          <w:rFonts w:ascii="Arial Narrow" w:hAnsi="Arial Narrow"/>
          <w:sz w:val="22"/>
        </w:rPr>
        <w:t>marché</w:t>
      </w:r>
      <w:r w:rsidRPr="00C27251">
        <w:rPr>
          <w:rFonts w:ascii="Arial Narrow" w:hAnsi="Arial Narrow"/>
          <w:spacing w:val="16"/>
          <w:sz w:val="22"/>
        </w:rPr>
        <w:t xml:space="preserve"> </w:t>
      </w:r>
      <w:r w:rsidRPr="00C27251">
        <w:rPr>
          <w:rFonts w:ascii="Arial Narrow" w:hAnsi="Arial Narrow"/>
          <w:sz w:val="22"/>
        </w:rPr>
        <w:t>ne</w:t>
      </w:r>
      <w:r w:rsidRPr="00C27251">
        <w:rPr>
          <w:rFonts w:ascii="Arial Narrow" w:hAnsi="Arial Narrow"/>
          <w:spacing w:val="16"/>
          <w:sz w:val="22"/>
        </w:rPr>
        <w:t xml:space="preserve"> </w:t>
      </w:r>
      <w:r w:rsidRPr="00C27251">
        <w:rPr>
          <w:rFonts w:ascii="Arial Narrow" w:hAnsi="Arial Narrow"/>
          <w:sz w:val="22"/>
        </w:rPr>
        <w:t>nous libérera</w:t>
      </w:r>
      <w:r w:rsidRPr="00C27251">
        <w:rPr>
          <w:rFonts w:ascii="Arial Narrow" w:hAnsi="Arial Narrow"/>
          <w:spacing w:val="21"/>
          <w:sz w:val="22"/>
        </w:rPr>
        <w:t xml:space="preserve"> </w:t>
      </w:r>
      <w:r w:rsidRPr="00C27251">
        <w:rPr>
          <w:rFonts w:ascii="Arial Narrow" w:hAnsi="Arial Narrow"/>
          <w:sz w:val="22"/>
        </w:rPr>
        <w:t>d’une</w:t>
      </w:r>
      <w:r w:rsidRPr="00C27251">
        <w:rPr>
          <w:rFonts w:ascii="Arial Narrow" w:hAnsi="Arial Narrow"/>
          <w:spacing w:val="21"/>
          <w:sz w:val="22"/>
        </w:rPr>
        <w:t xml:space="preserve"> </w:t>
      </w:r>
      <w:r w:rsidRPr="00C27251">
        <w:rPr>
          <w:rFonts w:ascii="Arial Narrow" w:hAnsi="Arial Narrow"/>
          <w:sz w:val="22"/>
        </w:rPr>
        <w:t>obligation</w:t>
      </w:r>
      <w:r w:rsidRPr="00C27251">
        <w:rPr>
          <w:rFonts w:ascii="Arial Narrow" w:hAnsi="Arial Narrow"/>
          <w:spacing w:val="21"/>
          <w:sz w:val="22"/>
        </w:rPr>
        <w:t xml:space="preserve"> </w:t>
      </w:r>
      <w:r w:rsidRPr="00C27251">
        <w:rPr>
          <w:rFonts w:ascii="Arial Narrow" w:hAnsi="Arial Narrow"/>
          <w:sz w:val="22"/>
        </w:rPr>
        <w:t>quelconque</w:t>
      </w:r>
      <w:r w:rsidRPr="00C27251">
        <w:rPr>
          <w:rFonts w:ascii="Arial Narrow" w:hAnsi="Arial Narrow"/>
          <w:spacing w:val="21"/>
          <w:sz w:val="22"/>
        </w:rPr>
        <w:t xml:space="preserve"> </w:t>
      </w:r>
      <w:r w:rsidRPr="00C27251">
        <w:rPr>
          <w:rFonts w:ascii="Arial Narrow" w:hAnsi="Arial Narrow"/>
          <w:sz w:val="22"/>
        </w:rPr>
        <w:t>nous</w:t>
      </w:r>
      <w:r w:rsidRPr="00C27251">
        <w:rPr>
          <w:rFonts w:ascii="Arial Narrow" w:hAnsi="Arial Narrow"/>
          <w:spacing w:val="21"/>
          <w:sz w:val="22"/>
        </w:rPr>
        <w:t xml:space="preserve"> </w:t>
      </w:r>
      <w:r w:rsidRPr="00C27251">
        <w:rPr>
          <w:rFonts w:ascii="Arial Narrow" w:hAnsi="Arial Narrow"/>
          <w:sz w:val="22"/>
        </w:rPr>
        <w:t>incombant</w:t>
      </w:r>
      <w:r w:rsidRPr="00C27251">
        <w:rPr>
          <w:rFonts w:ascii="Arial Narrow" w:hAnsi="Arial Narrow"/>
          <w:spacing w:val="21"/>
          <w:sz w:val="22"/>
        </w:rPr>
        <w:t xml:space="preserve"> </w:t>
      </w:r>
      <w:r w:rsidRPr="00C27251">
        <w:rPr>
          <w:rFonts w:ascii="Arial Narrow" w:hAnsi="Arial Narrow"/>
          <w:sz w:val="22"/>
        </w:rPr>
        <w:t>en</w:t>
      </w:r>
      <w:r w:rsidRPr="00C27251">
        <w:rPr>
          <w:rFonts w:ascii="Arial Narrow" w:hAnsi="Arial Narrow"/>
          <w:spacing w:val="21"/>
          <w:sz w:val="22"/>
        </w:rPr>
        <w:t xml:space="preserve"> </w:t>
      </w:r>
      <w:r w:rsidRPr="00C27251">
        <w:rPr>
          <w:rFonts w:ascii="Arial Narrow" w:hAnsi="Arial Narrow"/>
          <w:sz w:val="22"/>
        </w:rPr>
        <w:t>vertu</w:t>
      </w:r>
      <w:r w:rsidRPr="00C27251">
        <w:rPr>
          <w:rFonts w:ascii="Arial Narrow" w:hAnsi="Arial Narrow"/>
          <w:spacing w:val="21"/>
          <w:sz w:val="22"/>
        </w:rPr>
        <w:t xml:space="preserve"> </w:t>
      </w:r>
      <w:r w:rsidRPr="00C27251">
        <w:rPr>
          <w:rFonts w:ascii="Arial Narrow" w:hAnsi="Arial Narrow"/>
          <w:sz w:val="22"/>
        </w:rPr>
        <w:t>du</w:t>
      </w:r>
      <w:r w:rsidRPr="00C27251">
        <w:rPr>
          <w:rFonts w:ascii="Arial Narrow" w:hAnsi="Arial Narrow"/>
          <w:spacing w:val="21"/>
          <w:sz w:val="22"/>
        </w:rPr>
        <w:t xml:space="preserve"> </w:t>
      </w:r>
      <w:r w:rsidRPr="00C27251">
        <w:rPr>
          <w:rFonts w:ascii="Arial Narrow" w:hAnsi="Arial Narrow"/>
          <w:sz w:val="22"/>
        </w:rPr>
        <w:t>présent</w:t>
      </w:r>
      <w:r w:rsidRPr="00C27251">
        <w:rPr>
          <w:rFonts w:ascii="Arial Narrow" w:hAnsi="Arial Narrow"/>
          <w:spacing w:val="21"/>
          <w:sz w:val="22"/>
        </w:rPr>
        <w:t xml:space="preserve"> </w:t>
      </w:r>
      <w:r w:rsidRPr="00C27251">
        <w:rPr>
          <w:rFonts w:ascii="Arial Narrow" w:hAnsi="Arial Narrow"/>
          <w:sz w:val="22"/>
        </w:rPr>
        <w:t>cautionnement</w:t>
      </w:r>
      <w:r w:rsidRPr="00C27251">
        <w:rPr>
          <w:rFonts w:ascii="Arial Narrow" w:hAnsi="Arial Narrow"/>
          <w:spacing w:val="21"/>
          <w:sz w:val="22"/>
        </w:rPr>
        <w:t xml:space="preserve"> </w:t>
      </w:r>
      <w:r w:rsidRPr="00C27251">
        <w:rPr>
          <w:rFonts w:ascii="Arial Narrow" w:hAnsi="Arial Narrow"/>
          <w:sz w:val="22"/>
        </w:rPr>
        <w:t>définitif</w:t>
      </w:r>
      <w:r w:rsidRPr="00C27251">
        <w:rPr>
          <w:rFonts w:ascii="Arial Narrow" w:hAnsi="Arial Narrow"/>
          <w:spacing w:val="21"/>
          <w:sz w:val="22"/>
        </w:rPr>
        <w:t xml:space="preserve"> </w:t>
      </w:r>
      <w:r w:rsidRPr="00C27251">
        <w:rPr>
          <w:rFonts w:ascii="Arial Narrow" w:hAnsi="Arial Narrow"/>
          <w:sz w:val="22"/>
        </w:rPr>
        <w:t>et nous</w:t>
      </w:r>
      <w:r w:rsidRPr="00C27251">
        <w:rPr>
          <w:rFonts w:ascii="Arial Narrow" w:hAnsi="Arial Narrow"/>
          <w:spacing w:val="7"/>
          <w:sz w:val="22"/>
        </w:rPr>
        <w:t xml:space="preserve"> </w:t>
      </w:r>
      <w:r w:rsidRPr="00C27251">
        <w:rPr>
          <w:rFonts w:ascii="Arial Narrow" w:hAnsi="Arial Narrow"/>
          <w:sz w:val="22"/>
        </w:rPr>
        <w:t>dérogeons</w:t>
      </w:r>
      <w:r w:rsidRPr="00C27251">
        <w:rPr>
          <w:rFonts w:ascii="Arial Narrow" w:hAnsi="Arial Narrow"/>
          <w:spacing w:val="7"/>
          <w:sz w:val="22"/>
        </w:rPr>
        <w:t xml:space="preserve"> </w:t>
      </w:r>
      <w:r w:rsidRPr="00C27251">
        <w:rPr>
          <w:rFonts w:ascii="Arial Narrow" w:hAnsi="Arial Narrow"/>
          <w:sz w:val="22"/>
        </w:rPr>
        <w:t>par</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présente</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notification</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toute</w:t>
      </w:r>
      <w:r w:rsidRPr="00C27251">
        <w:rPr>
          <w:rFonts w:ascii="Arial Narrow" w:hAnsi="Arial Narrow"/>
          <w:spacing w:val="7"/>
          <w:sz w:val="22"/>
        </w:rPr>
        <w:t xml:space="preserve"> </w:t>
      </w:r>
      <w:r w:rsidRPr="00C27251">
        <w:rPr>
          <w:rFonts w:ascii="Arial Narrow" w:hAnsi="Arial Narrow"/>
          <w:sz w:val="22"/>
        </w:rPr>
        <w:t>modification,</w:t>
      </w:r>
      <w:r w:rsidRPr="00C27251">
        <w:rPr>
          <w:rFonts w:ascii="Arial Narrow" w:hAnsi="Arial Narrow"/>
          <w:spacing w:val="7"/>
          <w:sz w:val="22"/>
        </w:rPr>
        <w:t xml:space="preserve"> </w:t>
      </w:r>
      <w:r w:rsidRPr="00C27251">
        <w:rPr>
          <w:rFonts w:ascii="Arial Narrow" w:hAnsi="Arial Narrow"/>
          <w:sz w:val="22"/>
        </w:rPr>
        <w:t>additif</w:t>
      </w:r>
      <w:r w:rsidRPr="00C27251">
        <w:rPr>
          <w:rFonts w:ascii="Arial Narrow" w:hAnsi="Arial Narrow"/>
          <w:spacing w:val="7"/>
          <w:sz w:val="22"/>
        </w:rPr>
        <w:t xml:space="preserve"> </w:t>
      </w:r>
      <w:r w:rsidRPr="00C27251">
        <w:rPr>
          <w:rFonts w:ascii="Arial Narrow" w:hAnsi="Arial Narrow"/>
          <w:sz w:val="22"/>
        </w:rPr>
        <w:t>ou</w:t>
      </w:r>
      <w:r w:rsidRPr="00C27251">
        <w:rPr>
          <w:rFonts w:ascii="Arial Narrow" w:hAnsi="Arial Narrow"/>
          <w:spacing w:val="7"/>
          <w:sz w:val="22"/>
        </w:rPr>
        <w:t xml:space="preserve"> </w:t>
      </w:r>
      <w:r w:rsidRPr="00C27251">
        <w:rPr>
          <w:rFonts w:ascii="Arial Narrow" w:hAnsi="Arial Narrow"/>
          <w:sz w:val="22"/>
        </w:rPr>
        <w:t>changement.</w:t>
      </w:r>
    </w:p>
    <w:p w:rsidR="007E331D" w:rsidRPr="00C27251" w:rsidRDefault="007E331D" w:rsidP="0020083C">
      <w:pPr>
        <w:widowControl w:val="0"/>
        <w:autoSpaceDE w:val="0"/>
        <w:spacing w:line="276" w:lineRule="auto"/>
        <w:ind w:left="107" w:right="83"/>
        <w:jc w:val="both"/>
        <w:rPr>
          <w:rFonts w:ascii="Arial Narrow" w:hAnsi="Arial Narrow"/>
          <w:sz w:val="22"/>
        </w:rPr>
      </w:pPr>
      <w:r w:rsidRPr="00C27251">
        <w:rPr>
          <w:rFonts w:ascii="Arial Narrow" w:hAnsi="Arial Narrow"/>
          <w:sz w:val="22"/>
        </w:rPr>
        <w:t>Le présent cautionnement</w:t>
      </w:r>
      <w:r w:rsidRPr="00C27251">
        <w:rPr>
          <w:rFonts w:ascii="Arial Narrow" w:hAnsi="Arial Narrow"/>
          <w:spacing w:val="29"/>
          <w:sz w:val="22"/>
        </w:rPr>
        <w:t xml:space="preserve"> </w:t>
      </w:r>
      <w:r w:rsidRPr="00C27251">
        <w:rPr>
          <w:rFonts w:ascii="Arial Narrow" w:hAnsi="Arial Narrow"/>
          <w:sz w:val="22"/>
        </w:rPr>
        <w:t>définitif prend effet à compter</w:t>
      </w:r>
      <w:r w:rsidRPr="00C27251">
        <w:rPr>
          <w:rFonts w:ascii="Arial Narrow" w:hAnsi="Arial Narrow"/>
          <w:spacing w:val="29"/>
          <w:sz w:val="22"/>
        </w:rPr>
        <w:t xml:space="preserve"> </w:t>
      </w:r>
      <w:r w:rsidRPr="00C27251">
        <w:rPr>
          <w:rFonts w:ascii="Arial Narrow" w:hAnsi="Arial Narrow"/>
          <w:sz w:val="22"/>
        </w:rPr>
        <w:t>de</w:t>
      </w:r>
      <w:r w:rsidRPr="00C27251">
        <w:rPr>
          <w:rFonts w:ascii="Arial Narrow" w:hAnsi="Arial Narrow"/>
          <w:spacing w:val="29"/>
          <w:sz w:val="22"/>
        </w:rPr>
        <w:t xml:space="preserve"> s</w:t>
      </w:r>
      <w:r w:rsidRPr="00C27251">
        <w:rPr>
          <w:rFonts w:ascii="Arial Narrow" w:hAnsi="Arial Narrow"/>
          <w:sz w:val="22"/>
        </w:rPr>
        <w:t>a</w:t>
      </w:r>
      <w:r w:rsidRPr="00C27251">
        <w:rPr>
          <w:rFonts w:ascii="Arial Narrow" w:hAnsi="Arial Narrow"/>
          <w:spacing w:val="29"/>
          <w:sz w:val="22"/>
        </w:rPr>
        <w:t xml:space="preserve"> </w:t>
      </w:r>
      <w:r w:rsidRPr="00C27251">
        <w:rPr>
          <w:rFonts w:ascii="Arial Narrow" w:hAnsi="Arial Narrow"/>
          <w:sz w:val="22"/>
        </w:rPr>
        <w:t>signature et dès</w:t>
      </w:r>
      <w:r w:rsidRPr="00C27251">
        <w:rPr>
          <w:rFonts w:ascii="Arial Narrow" w:hAnsi="Arial Narrow"/>
          <w:spacing w:val="29"/>
          <w:sz w:val="22"/>
        </w:rPr>
        <w:t xml:space="preserve"> </w:t>
      </w:r>
      <w:r w:rsidRPr="00C27251">
        <w:rPr>
          <w:rFonts w:ascii="Arial Narrow" w:hAnsi="Arial Narrow"/>
          <w:sz w:val="22"/>
        </w:rPr>
        <w:t xml:space="preserve">notification </w:t>
      </w:r>
      <w:r w:rsidRPr="00C27251">
        <w:rPr>
          <w:rFonts w:ascii="Arial Narrow" w:hAnsi="Arial Narrow"/>
          <w:spacing w:val="29"/>
          <w:sz w:val="22"/>
        </w:rPr>
        <w:t>du marché</w:t>
      </w:r>
      <w:r w:rsidRPr="00C27251">
        <w:rPr>
          <w:rFonts w:ascii="Arial Narrow" w:hAnsi="Arial Narrow"/>
          <w:sz w:val="22"/>
        </w:rPr>
        <w:t>.</w:t>
      </w:r>
      <w:r w:rsidRPr="00C27251">
        <w:rPr>
          <w:rFonts w:ascii="Arial Narrow" w:hAnsi="Arial Narrow"/>
          <w:spacing w:val="6"/>
          <w:sz w:val="22"/>
        </w:rPr>
        <w:t xml:space="preserve"> </w:t>
      </w:r>
      <w:r w:rsidRPr="00C27251">
        <w:rPr>
          <w:rFonts w:ascii="Arial Narrow" w:hAnsi="Arial Narrow"/>
          <w:sz w:val="22"/>
        </w:rPr>
        <w:t>La caution</w:t>
      </w:r>
      <w:r w:rsidRPr="00C27251">
        <w:rPr>
          <w:rFonts w:ascii="Arial Narrow" w:hAnsi="Arial Narrow"/>
          <w:spacing w:val="6"/>
          <w:sz w:val="22"/>
        </w:rPr>
        <w:t xml:space="preserve"> </w:t>
      </w:r>
      <w:r w:rsidRPr="00C27251">
        <w:rPr>
          <w:rFonts w:ascii="Arial Narrow" w:hAnsi="Arial Narrow"/>
          <w:sz w:val="22"/>
        </w:rPr>
        <w:t>sera</w:t>
      </w:r>
      <w:r w:rsidRPr="00C27251">
        <w:rPr>
          <w:rFonts w:ascii="Arial Narrow" w:hAnsi="Arial Narrow"/>
          <w:spacing w:val="6"/>
          <w:sz w:val="22"/>
        </w:rPr>
        <w:t xml:space="preserve"> </w:t>
      </w:r>
      <w:r w:rsidRPr="00C27251">
        <w:rPr>
          <w:rFonts w:ascii="Arial Narrow" w:hAnsi="Arial Narrow"/>
          <w:sz w:val="22"/>
        </w:rPr>
        <w:t>libérée</w:t>
      </w:r>
      <w:r w:rsidRPr="00C27251">
        <w:rPr>
          <w:rFonts w:ascii="Arial Narrow" w:hAnsi="Arial Narrow"/>
          <w:spacing w:val="6"/>
          <w:sz w:val="22"/>
        </w:rPr>
        <w:t xml:space="preserve"> </w:t>
      </w:r>
      <w:r w:rsidRPr="00C27251">
        <w:rPr>
          <w:rFonts w:ascii="Arial Narrow" w:hAnsi="Arial Narrow"/>
          <w:sz w:val="22"/>
        </w:rPr>
        <w:t>dans</w:t>
      </w:r>
      <w:r w:rsidRPr="00C27251">
        <w:rPr>
          <w:rFonts w:ascii="Arial Narrow" w:hAnsi="Arial Narrow"/>
          <w:spacing w:val="6"/>
          <w:sz w:val="22"/>
        </w:rPr>
        <w:t xml:space="preserve"> </w:t>
      </w:r>
      <w:r w:rsidRPr="00C27251">
        <w:rPr>
          <w:rFonts w:ascii="Arial Narrow" w:hAnsi="Arial Narrow"/>
          <w:sz w:val="22"/>
        </w:rPr>
        <w:t>un</w:t>
      </w:r>
      <w:r w:rsidRPr="00C27251">
        <w:rPr>
          <w:rFonts w:ascii="Arial Narrow" w:hAnsi="Arial Narrow"/>
          <w:spacing w:val="6"/>
          <w:sz w:val="22"/>
        </w:rPr>
        <w:t xml:space="preserve"> </w:t>
      </w:r>
      <w:r w:rsidRPr="00C27251">
        <w:rPr>
          <w:rFonts w:ascii="Arial Narrow" w:hAnsi="Arial Narrow"/>
          <w:sz w:val="22"/>
        </w:rPr>
        <w:t>délai</w:t>
      </w:r>
      <w:r w:rsidRPr="00C27251">
        <w:rPr>
          <w:rFonts w:ascii="Arial Narrow" w:hAnsi="Arial Narrow"/>
          <w:spacing w:val="6"/>
          <w:sz w:val="22"/>
        </w:rPr>
        <w:t xml:space="preserve"> (</w:t>
      </w:r>
      <w:r w:rsidRPr="00C27251">
        <w:rPr>
          <w:rFonts w:ascii="Arial Narrow" w:hAnsi="Arial Narrow"/>
          <w:sz w:val="22"/>
        </w:rPr>
        <w:t>indiquer</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délai)</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compter</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date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réception</w:t>
      </w:r>
      <w:r w:rsidRPr="00C27251">
        <w:rPr>
          <w:rFonts w:ascii="Arial Narrow" w:hAnsi="Arial Narrow"/>
          <w:spacing w:val="7"/>
          <w:sz w:val="22"/>
        </w:rPr>
        <w:t xml:space="preserve"> </w:t>
      </w:r>
      <w:r w:rsidRPr="00C27251">
        <w:rPr>
          <w:rFonts w:ascii="Arial Narrow" w:hAnsi="Arial Narrow"/>
          <w:sz w:val="22"/>
        </w:rPr>
        <w:t>provisoire</w:t>
      </w:r>
      <w:r w:rsidRPr="00C27251">
        <w:rPr>
          <w:rFonts w:ascii="Arial Narrow" w:hAnsi="Arial Narrow"/>
          <w:spacing w:val="7"/>
          <w:sz w:val="22"/>
        </w:rPr>
        <w:t xml:space="preserve"> </w:t>
      </w:r>
      <w:r w:rsidRPr="00C27251">
        <w:rPr>
          <w:rFonts w:ascii="Arial Narrow" w:hAnsi="Arial Narrow"/>
          <w:sz w:val="22"/>
        </w:rPr>
        <w:t>des</w:t>
      </w:r>
      <w:r w:rsidRPr="00C27251">
        <w:rPr>
          <w:rFonts w:ascii="Arial Narrow" w:hAnsi="Arial Narrow"/>
          <w:spacing w:val="7"/>
          <w:sz w:val="22"/>
        </w:rPr>
        <w:t xml:space="preserve"> </w:t>
      </w:r>
      <w:r w:rsidRPr="00C27251">
        <w:rPr>
          <w:rFonts w:ascii="Arial Narrow" w:hAnsi="Arial Narrow"/>
          <w:sz w:val="22"/>
        </w:rPr>
        <w:t>fournitures.</w:t>
      </w:r>
    </w:p>
    <w:p w:rsidR="007E331D" w:rsidRPr="00C27251" w:rsidRDefault="007E331D" w:rsidP="0020083C">
      <w:pPr>
        <w:widowControl w:val="0"/>
        <w:autoSpaceDE w:val="0"/>
        <w:spacing w:line="276" w:lineRule="auto"/>
        <w:ind w:left="107" w:right="-214"/>
        <w:jc w:val="both"/>
        <w:rPr>
          <w:rFonts w:ascii="Arial Narrow" w:hAnsi="Arial Narrow"/>
          <w:sz w:val="22"/>
        </w:rPr>
      </w:pPr>
      <w:r w:rsidRPr="00C27251">
        <w:rPr>
          <w:rFonts w:ascii="Arial Narrow" w:hAnsi="Arial Narrow"/>
          <w:sz w:val="22"/>
        </w:rPr>
        <w:t xml:space="preserve">Après </w:t>
      </w:r>
      <w:r w:rsidRPr="00C27251">
        <w:rPr>
          <w:rFonts w:ascii="Arial Narrow" w:hAnsi="Arial Narrow"/>
          <w:spacing w:val="-9"/>
          <w:sz w:val="22"/>
        </w:rPr>
        <w:t xml:space="preserve">le délai susvisé, </w:t>
      </w:r>
      <w:r w:rsidRPr="00C27251">
        <w:rPr>
          <w:rFonts w:ascii="Arial Narrow" w:hAnsi="Arial Narrow"/>
          <w:sz w:val="22"/>
        </w:rPr>
        <w:t>la caution devient sans objet et doit nous être automatiquement</w:t>
      </w:r>
      <w:r w:rsidRPr="00C27251">
        <w:rPr>
          <w:rFonts w:ascii="Arial Narrow" w:hAnsi="Arial Narrow"/>
          <w:spacing w:val="-9"/>
          <w:sz w:val="22"/>
        </w:rPr>
        <w:t xml:space="preserve"> </w:t>
      </w:r>
      <w:r w:rsidRPr="00C27251">
        <w:rPr>
          <w:rFonts w:ascii="Arial Narrow" w:hAnsi="Arial Narrow"/>
          <w:sz w:val="22"/>
        </w:rPr>
        <w:t xml:space="preserve">retournée sans </w:t>
      </w:r>
      <w:r w:rsidRPr="00C27251">
        <w:rPr>
          <w:rFonts w:ascii="Arial Narrow" w:hAnsi="Arial Narrow"/>
          <w:spacing w:val="-9"/>
          <w:sz w:val="22"/>
        </w:rPr>
        <w:t>aucune forme de procédure.</w:t>
      </w:r>
    </w:p>
    <w:p w:rsidR="007E331D" w:rsidRPr="00C27251" w:rsidRDefault="007E331D" w:rsidP="0020083C">
      <w:pPr>
        <w:widowControl w:val="0"/>
        <w:autoSpaceDE w:val="0"/>
        <w:spacing w:before="8" w:line="276" w:lineRule="auto"/>
        <w:jc w:val="both"/>
        <w:rPr>
          <w:rFonts w:ascii="Arial Narrow" w:hAnsi="Arial Narrow"/>
          <w:sz w:val="22"/>
        </w:rPr>
      </w:pPr>
    </w:p>
    <w:p w:rsidR="007E331D" w:rsidRPr="00C27251" w:rsidRDefault="007E331D" w:rsidP="0020083C">
      <w:pPr>
        <w:widowControl w:val="0"/>
        <w:autoSpaceDE w:val="0"/>
        <w:spacing w:line="276" w:lineRule="auto"/>
        <w:ind w:left="107" w:right="82"/>
        <w:jc w:val="both"/>
        <w:rPr>
          <w:rFonts w:ascii="Arial Narrow" w:hAnsi="Arial Narrow"/>
          <w:sz w:val="22"/>
        </w:rPr>
      </w:pPr>
      <w:r w:rsidRPr="00C27251">
        <w:rPr>
          <w:rFonts w:ascii="Arial Narrow" w:hAnsi="Arial Narrow"/>
          <w:sz w:val="22"/>
        </w:rPr>
        <w:t>Toute</w:t>
      </w:r>
      <w:r w:rsidRPr="00C27251">
        <w:rPr>
          <w:rFonts w:ascii="Arial Narrow" w:hAnsi="Arial Narrow"/>
          <w:spacing w:val="6"/>
          <w:sz w:val="22"/>
        </w:rPr>
        <w:t xml:space="preserve"> </w:t>
      </w:r>
      <w:r w:rsidRPr="00C27251">
        <w:rPr>
          <w:rFonts w:ascii="Arial Narrow" w:hAnsi="Arial Narrow"/>
          <w:sz w:val="22"/>
        </w:rPr>
        <w:t>demande</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paiement</w:t>
      </w:r>
      <w:r w:rsidRPr="00C27251">
        <w:rPr>
          <w:rFonts w:ascii="Arial Narrow" w:hAnsi="Arial Narrow"/>
          <w:spacing w:val="6"/>
          <w:sz w:val="22"/>
        </w:rPr>
        <w:t xml:space="preserve"> </w:t>
      </w:r>
      <w:r w:rsidRPr="00C27251">
        <w:rPr>
          <w:rFonts w:ascii="Arial Narrow" w:hAnsi="Arial Narrow"/>
          <w:sz w:val="22"/>
        </w:rPr>
        <w:t>formulée</w:t>
      </w:r>
      <w:r w:rsidRPr="00C27251">
        <w:rPr>
          <w:rFonts w:ascii="Arial Narrow" w:hAnsi="Arial Narrow"/>
          <w:spacing w:val="6"/>
          <w:sz w:val="22"/>
        </w:rPr>
        <w:t xml:space="preserve"> </w:t>
      </w:r>
      <w:r w:rsidRPr="00C27251">
        <w:rPr>
          <w:rFonts w:ascii="Arial Narrow" w:hAnsi="Arial Narrow"/>
          <w:sz w:val="22"/>
        </w:rPr>
        <w:t>par</w:t>
      </w:r>
      <w:r w:rsidRPr="00C27251">
        <w:rPr>
          <w:rFonts w:ascii="Arial Narrow" w:hAnsi="Arial Narrow"/>
          <w:spacing w:val="6"/>
          <w:sz w:val="22"/>
        </w:rPr>
        <w:t xml:space="preserve"> </w:t>
      </w:r>
      <w:r w:rsidRPr="00C27251">
        <w:rPr>
          <w:rFonts w:ascii="Arial Narrow" w:hAnsi="Arial Narrow"/>
          <w:sz w:val="22"/>
        </w:rPr>
        <w:t>le</w:t>
      </w:r>
      <w:r w:rsidRPr="00C27251">
        <w:rPr>
          <w:rFonts w:ascii="Arial Narrow" w:hAnsi="Arial Narrow"/>
          <w:spacing w:val="6"/>
          <w:sz w:val="22"/>
        </w:rPr>
        <w:t xml:space="preserve"> </w:t>
      </w:r>
      <w:r w:rsidRPr="00C27251">
        <w:rPr>
          <w:rFonts w:ascii="Arial Narrow" w:hAnsi="Arial Narrow"/>
          <w:sz w:val="22"/>
        </w:rPr>
        <w:t>Maître</w:t>
      </w:r>
      <w:r w:rsidRPr="00C27251">
        <w:rPr>
          <w:rFonts w:ascii="Arial Narrow" w:hAnsi="Arial Narrow"/>
          <w:spacing w:val="6"/>
          <w:sz w:val="22"/>
        </w:rPr>
        <w:t xml:space="preserve"> </w:t>
      </w:r>
      <w:r w:rsidRPr="00C27251">
        <w:rPr>
          <w:rFonts w:ascii="Arial Narrow" w:hAnsi="Arial Narrow"/>
          <w:sz w:val="22"/>
        </w:rPr>
        <w:t>d’Ouvrage</w:t>
      </w:r>
      <w:r w:rsidRPr="00C27251">
        <w:rPr>
          <w:rFonts w:ascii="Arial Narrow" w:hAnsi="Arial Narrow"/>
          <w:i/>
          <w:iCs/>
          <w:sz w:val="22"/>
        </w:rPr>
        <w:t xml:space="preserve"> </w:t>
      </w:r>
      <w:r w:rsidRPr="00C27251">
        <w:rPr>
          <w:rFonts w:ascii="Arial Narrow" w:hAnsi="Arial Narrow"/>
          <w:iCs/>
          <w:sz w:val="22"/>
        </w:rPr>
        <w:t>ou le Maître d’Ouvrage Délégué</w:t>
      </w:r>
      <w:r w:rsidRPr="00C27251">
        <w:rPr>
          <w:rFonts w:ascii="Arial Narrow" w:hAnsi="Arial Narrow"/>
          <w:spacing w:val="6"/>
          <w:sz w:val="22"/>
        </w:rPr>
        <w:t xml:space="preserve"> </w:t>
      </w:r>
      <w:r w:rsidRPr="00C27251">
        <w:rPr>
          <w:rFonts w:ascii="Arial Narrow" w:hAnsi="Arial Narrow"/>
          <w:sz w:val="22"/>
        </w:rPr>
        <w:t>au</w:t>
      </w:r>
      <w:r w:rsidRPr="00C27251">
        <w:rPr>
          <w:rFonts w:ascii="Arial Narrow" w:hAnsi="Arial Narrow"/>
          <w:spacing w:val="6"/>
          <w:sz w:val="22"/>
        </w:rPr>
        <w:t xml:space="preserve"> </w:t>
      </w:r>
      <w:r w:rsidRPr="00C27251">
        <w:rPr>
          <w:rFonts w:ascii="Arial Narrow" w:hAnsi="Arial Narrow"/>
          <w:sz w:val="22"/>
        </w:rPr>
        <w:t>titre</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la</w:t>
      </w:r>
      <w:r w:rsidRPr="00C27251">
        <w:rPr>
          <w:rFonts w:ascii="Arial Narrow" w:hAnsi="Arial Narrow"/>
          <w:spacing w:val="6"/>
          <w:sz w:val="22"/>
        </w:rPr>
        <w:t xml:space="preserve"> </w:t>
      </w:r>
      <w:r w:rsidRPr="00C27251">
        <w:rPr>
          <w:rFonts w:ascii="Arial Narrow" w:hAnsi="Arial Narrow"/>
          <w:sz w:val="22"/>
        </w:rPr>
        <w:t>présente</w:t>
      </w:r>
      <w:r w:rsidRPr="00C27251">
        <w:rPr>
          <w:rFonts w:ascii="Arial Narrow" w:hAnsi="Arial Narrow"/>
          <w:spacing w:val="6"/>
          <w:sz w:val="22"/>
        </w:rPr>
        <w:t xml:space="preserve"> </w:t>
      </w:r>
      <w:r w:rsidRPr="00C27251">
        <w:rPr>
          <w:rFonts w:ascii="Arial Narrow" w:hAnsi="Arial Narrow"/>
          <w:sz w:val="22"/>
        </w:rPr>
        <w:t>garantie</w:t>
      </w:r>
      <w:r w:rsidRPr="00C27251">
        <w:rPr>
          <w:rFonts w:ascii="Arial Narrow" w:hAnsi="Arial Narrow"/>
          <w:spacing w:val="6"/>
          <w:sz w:val="22"/>
        </w:rPr>
        <w:t xml:space="preserve"> </w:t>
      </w:r>
      <w:r w:rsidRPr="00C27251">
        <w:rPr>
          <w:rFonts w:ascii="Arial Narrow" w:hAnsi="Arial Narrow"/>
          <w:sz w:val="22"/>
        </w:rPr>
        <w:t>doit être</w:t>
      </w:r>
      <w:r w:rsidRPr="00C27251">
        <w:rPr>
          <w:rFonts w:ascii="Arial Narrow" w:hAnsi="Arial Narrow"/>
          <w:spacing w:val="-13"/>
          <w:sz w:val="22"/>
        </w:rPr>
        <w:t xml:space="preserve"> </w:t>
      </w:r>
      <w:r w:rsidRPr="00C27251">
        <w:rPr>
          <w:rFonts w:ascii="Arial Narrow" w:hAnsi="Arial Narrow"/>
          <w:sz w:val="22"/>
        </w:rPr>
        <w:t>faite</w:t>
      </w:r>
      <w:r w:rsidRPr="00C27251">
        <w:rPr>
          <w:rFonts w:ascii="Arial Narrow" w:hAnsi="Arial Narrow"/>
          <w:spacing w:val="-13"/>
          <w:sz w:val="22"/>
        </w:rPr>
        <w:t xml:space="preserve"> </w:t>
      </w:r>
      <w:r w:rsidRPr="00C27251">
        <w:rPr>
          <w:rFonts w:ascii="Arial Narrow" w:hAnsi="Arial Narrow"/>
          <w:sz w:val="22"/>
        </w:rPr>
        <w:t>par lettre recommandée avec</w:t>
      </w:r>
      <w:r w:rsidRPr="00C27251">
        <w:rPr>
          <w:rFonts w:ascii="Arial Narrow" w:hAnsi="Arial Narrow"/>
          <w:spacing w:val="-13"/>
          <w:sz w:val="22"/>
        </w:rPr>
        <w:t xml:space="preserve"> </w:t>
      </w:r>
      <w:r w:rsidRPr="00C27251">
        <w:rPr>
          <w:rFonts w:ascii="Arial Narrow" w:hAnsi="Arial Narrow"/>
          <w:sz w:val="22"/>
        </w:rPr>
        <w:t xml:space="preserve">accusé </w:t>
      </w:r>
      <w:r w:rsidRPr="00C27251">
        <w:rPr>
          <w:rFonts w:ascii="Arial Narrow" w:hAnsi="Arial Narrow"/>
          <w:spacing w:val="-13"/>
          <w:sz w:val="22"/>
        </w:rPr>
        <w:t>de</w:t>
      </w:r>
      <w:r w:rsidRPr="00C27251">
        <w:rPr>
          <w:rFonts w:ascii="Arial Narrow" w:hAnsi="Arial Narrow"/>
          <w:sz w:val="22"/>
        </w:rPr>
        <w:t xml:space="preserve"> </w:t>
      </w:r>
      <w:r w:rsidRPr="00C27251">
        <w:rPr>
          <w:rFonts w:ascii="Arial Narrow" w:hAnsi="Arial Narrow"/>
          <w:spacing w:val="-13"/>
          <w:sz w:val="22"/>
        </w:rPr>
        <w:t>réception</w:t>
      </w:r>
      <w:r w:rsidRPr="00C27251">
        <w:rPr>
          <w:rFonts w:ascii="Arial Narrow" w:hAnsi="Arial Narrow"/>
          <w:sz w:val="22"/>
        </w:rPr>
        <w:t xml:space="preserve">, </w:t>
      </w:r>
      <w:r w:rsidRPr="00C27251">
        <w:rPr>
          <w:rFonts w:ascii="Arial Narrow" w:hAnsi="Arial Narrow"/>
          <w:spacing w:val="-13"/>
          <w:sz w:val="22"/>
        </w:rPr>
        <w:t>parvenue</w:t>
      </w:r>
      <w:r w:rsidRPr="00C27251">
        <w:rPr>
          <w:rFonts w:ascii="Arial Narrow" w:hAnsi="Arial Narrow"/>
          <w:sz w:val="22"/>
        </w:rPr>
        <w:t xml:space="preserve"> </w:t>
      </w:r>
      <w:r w:rsidRPr="00C27251">
        <w:rPr>
          <w:rFonts w:ascii="Arial Narrow" w:hAnsi="Arial Narrow"/>
          <w:spacing w:val="-13"/>
          <w:sz w:val="22"/>
        </w:rPr>
        <w:t>à</w:t>
      </w:r>
      <w:r w:rsidRPr="00C27251">
        <w:rPr>
          <w:rFonts w:ascii="Arial Narrow" w:hAnsi="Arial Narrow"/>
          <w:sz w:val="22"/>
        </w:rPr>
        <w:t xml:space="preserve"> </w:t>
      </w:r>
      <w:r w:rsidRPr="00C27251">
        <w:rPr>
          <w:rFonts w:ascii="Arial Narrow" w:hAnsi="Arial Narrow"/>
          <w:spacing w:val="-13"/>
          <w:sz w:val="22"/>
        </w:rPr>
        <w:t>la</w:t>
      </w:r>
      <w:r w:rsidRPr="00C27251">
        <w:rPr>
          <w:rFonts w:ascii="Arial Narrow" w:hAnsi="Arial Narrow"/>
          <w:sz w:val="22"/>
        </w:rPr>
        <w:t xml:space="preserve"> </w:t>
      </w:r>
      <w:r w:rsidRPr="00C27251">
        <w:rPr>
          <w:rFonts w:ascii="Arial Narrow" w:hAnsi="Arial Narrow"/>
          <w:spacing w:val="-13"/>
          <w:sz w:val="22"/>
        </w:rPr>
        <w:t>banque</w:t>
      </w:r>
      <w:r w:rsidRPr="00C27251">
        <w:rPr>
          <w:rFonts w:ascii="Arial Narrow" w:hAnsi="Arial Narrow"/>
          <w:sz w:val="22"/>
        </w:rPr>
        <w:t xml:space="preserve"> </w:t>
      </w:r>
      <w:r w:rsidRPr="00C27251">
        <w:rPr>
          <w:rFonts w:ascii="Arial Narrow" w:hAnsi="Arial Narrow"/>
          <w:spacing w:val="-13"/>
          <w:sz w:val="22"/>
        </w:rPr>
        <w:t>pendant</w:t>
      </w:r>
      <w:r w:rsidRPr="00C27251">
        <w:rPr>
          <w:rFonts w:ascii="Arial Narrow" w:hAnsi="Arial Narrow"/>
          <w:sz w:val="22"/>
        </w:rPr>
        <w:t xml:space="preserve"> </w:t>
      </w:r>
      <w:r w:rsidRPr="00C27251">
        <w:rPr>
          <w:rFonts w:ascii="Arial Narrow" w:hAnsi="Arial Narrow"/>
          <w:spacing w:val="-13"/>
          <w:sz w:val="22"/>
        </w:rPr>
        <w:t>la</w:t>
      </w:r>
      <w:r w:rsidRPr="00C27251">
        <w:rPr>
          <w:rFonts w:ascii="Arial Narrow" w:hAnsi="Arial Narrow"/>
          <w:sz w:val="22"/>
        </w:rPr>
        <w:t xml:space="preserve"> période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validité</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présent</w:t>
      </w:r>
      <w:r w:rsidRPr="00C27251">
        <w:rPr>
          <w:rFonts w:ascii="Arial Narrow" w:hAnsi="Arial Narrow"/>
          <w:spacing w:val="7"/>
          <w:sz w:val="22"/>
        </w:rPr>
        <w:t xml:space="preserve"> </w:t>
      </w:r>
      <w:r w:rsidRPr="00C27251">
        <w:rPr>
          <w:rFonts w:ascii="Arial Narrow" w:hAnsi="Arial Narrow"/>
          <w:sz w:val="22"/>
        </w:rPr>
        <w:t>engagement.</w:t>
      </w:r>
    </w:p>
    <w:p w:rsidR="007E331D" w:rsidRPr="00C27251" w:rsidRDefault="007E331D" w:rsidP="0020083C">
      <w:pPr>
        <w:widowControl w:val="0"/>
        <w:autoSpaceDE w:val="0"/>
        <w:spacing w:before="8" w:line="276" w:lineRule="auto"/>
        <w:jc w:val="both"/>
        <w:rPr>
          <w:rFonts w:ascii="Arial Narrow" w:hAnsi="Arial Narrow"/>
          <w:sz w:val="22"/>
        </w:rPr>
      </w:pPr>
    </w:p>
    <w:p w:rsidR="007E331D" w:rsidRPr="00C27251" w:rsidRDefault="007E331D" w:rsidP="0020083C">
      <w:pPr>
        <w:widowControl w:val="0"/>
        <w:autoSpaceDE w:val="0"/>
        <w:spacing w:line="276" w:lineRule="auto"/>
        <w:ind w:left="107" w:right="82"/>
        <w:jc w:val="both"/>
        <w:rPr>
          <w:rFonts w:ascii="Arial Narrow" w:hAnsi="Arial Narrow"/>
          <w:sz w:val="22"/>
        </w:rPr>
      </w:pPr>
      <w:r w:rsidRPr="00C27251">
        <w:rPr>
          <w:rFonts w:ascii="Arial Narrow" w:hAnsi="Arial Narrow"/>
          <w:sz w:val="22"/>
        </w:rPr>
        <w:t>Le</w:t>
      </w:r>
      <w:r w:rsidRPr="00C27251">
        <w:rPr>
          <w:rFonts w:ascii="Arial Narrow" w:hAnsi="Arial Narrow"/>
          <w:spacing w:val="3"/>
          <w:sz w:val="22"/>
        </w:rPr>
        <w:t xml:space="preserve"> </w:t>
      </w:r>
      <w:r w:rsidRPr="00C27251">
        <w:rPr>
          <w:rFonts w:ascii="Arial Narrow" w:hAnsi="Arial Narrow"/>
          <w:sz w:val="22"/>
        </w:rPr>
        <w:t>présent</w:t>
      </w:r>
      <w:r w:rsidRPr="00C27251">
        <w:rPr>
          <w:rFonts w:ascii="Arial Narrow" w:hAnsi="Arial Narrow"/>
          <w:spacing w:val="3"/>
          <w:sz w:val="22"/>
        </w:rPr>
        <w:t xml:space="preserve"> </w:t>
      </w:r>
      <w:r w:rsidRPr="00C27251">
        <w:rPr>
          <w:rFonts w:ascii="Arial Narrow" w:hAnsi="Arial Narrow"/>
          <w:sz w:val="22"/>
        </w:rPr>
        <w:t>cautionnement</w:t>
      </w:r>
      <w:r w:rsidRPr="00C27251">
        <w:rPr>
          <w:rFonts w:ascii="Arial Narrow" w:hAnsi="Arial Narrow"/>
          <w:spacing w:val="3"/>
          <w:sz w:val="22"/>
        </w:rPr>
        <w:t xml:space="preserve"> </w:t>
      </w:r>
      <w:r w:rsidRPr="00C27251">
        <w:rPr>
          <w:rFonts w:ascii="Arial Narrow" w:hAnsi="Arial Narrow"/>
          <w:sz w:val="22"/>
        </w:rPr>
        <w:t>définitif</w:t>
      </w:r>
      <w:r w:rsidRPr="00C27251">
        <w:rPr>
          <w:rFonts w:ascii="Arial Narrow" w:hAnsi="Arial Narrow"/>
          <w:spacing w:val="3"/>
          <w:sz w:val="22"/>
        </w:rPr>
        <w:t xml:space="preserve"> </w:t>
      </w:r>
      <w:r w:rsidRPr="00C27251">
        <w:rPr>
          <w:rFonts w:ascii="Arial Narrow" w:hAnsi="Arial Narrow"/>
          <w:sz w:val="22"/>
        </w:rPr>
        <w:t>est</w:t>
      </w:r>
      <w:r w:rsidRPr="00C27251">
        <w:rPr>
          <w:rFonts w:ascii="Arial Narrow" w:hAnsi="Arial Narrow"/>
          <w:spacing w:val="3"/>
          <w:sz w:val="22"/>
        </w:rPr>
        <w:t xml:space="preserve"> </w:t>
      </w:r>
      <w:r w:rsidRPr="00C27251">
        <w:rPr>
          <w:rFonts w:ascii="Arial Narrow" w:hAnsi="Arial Narrow"/>
          <w:sz w:val="22"/>
        </w:rPr>
        <w:t>soumis</w:t>
      </w:r>
      <w:r w:rsidRPr="00C27251">
        <w:rPr>
          <w:rFonts w:ascii="Arial Narrow" w:hAnsi="Arial Narrow"/>
          <w:spacing w:val="3"/>
          <w:sz w:val="22"/>
        </w:rPr>
        <w:t xml:space="preserve"> </w:t>
      </w:r>
      <w:r w:rsidRPr="00C27251">
        <w:rPr>
          <w:rFonts w:ascii="Arial Narrow" w:hAnsi="Arial Narrow"/>
          <w:sz w:val="22"/>
        </w:rPr>
        <w:t>pour</w:t>
      </w:r>
      <w:r w:rsidRPr="00C27251">
        <w:rPr>
          <w:rFonts w:ascii="Arial Narrow" w:hAnsi="Arial Narrow"/>
          <w:spacing w:val="3"/>
          <w:sz w:val="22"/>
        </w:rPr>
        <w:t xml:space="preserve"> </w:t>
      </w:r>
      <w:r w:rsidRPr="00C27251">
        <w:rPr>
          <w:rFonts w:ascii="Arial Narrow" w:hAnsi="Arial Narrow"/>
          <w:sz w:val="22"/>
        </w:rPr>
        <w:t>son</w:t>
      </w:r>
      <w:r w:rsidRPr="00C27251">
        <w:rPr>
          <w:rFonts w:ascii="Arial Narrow" w:hAnsi="Arial Narrow"/>
          <w:spacing w:val="3"/>
          <w:sz w:val="22"/>
        </w:rPr>
        <w:t xml:space="preserve"> </w:t>
      </w:r>
      <w:r w:rsidRPr="00C27251">
        <w:rPr>
          <w:rFonts w:ascii="Arial Narrow" w:hAnsi="Arial Narrow"/>
          <w:sz w:val="22"/>
        </w:rPr>
        <w:t>interprétation</w:t>
      </w:r>
      <w:r w:rsidRPr="00C27251">
        <w:rPr>
          <w:rFonts w:ascii="Arial Narrow" w:hAnsi="Arial Narrow"/>
          <w:spacing w:val="3"/>
          <w:sz w:val="22"/>
        </w:rPr>
        <w:t xml:space="preserve"> </w:t>
      </w:r>
      <w:r w:rsidRPr="00C27251">
        <w:rPr>
          <w:rFonts w:ascii="Arial Narrow" w:hAnsi="Arial Narrow"/>
          <w:sz w:val="22"/>
        </w:rPr>
        <w:t>et</w:t>
      </w:r>
      <w:r w:rsidRPr="00C27251">
        <w:rPr>
          <w:rFonts w:ascii="Arial Narrow" w:hAnsi="Arial Narrow"/>
          <w:spacing w:val="3"/>
          <w:sz w:val="22"/>
        </w:rPr>
        <w:t xml:space="preserve"> </w:t>
      </w:r>
      <w:r w:rsidRPr="00C27251">
        <w:rPr>
          <w:rFonts w:ascii="Arial Narrow" w:hAnsi="Arial Narrow"/>
          <w:sz w:val="22"/>
        </w:rPr>
        <w:t>son</w:t>
      </w:r>
      <w:r w:rsidRPr="00C27251">
        <w:rPr>
          <w:rFonts w:ascii="Arial Narrow" w:hAnsi="Arial Narrow"/>
          <w:spacing w:val="3"/>
          <w:sz w:val="22"/>
        </w:rPr>
        <w:t xml:space="preserve"> </w:t>
      </w:r>
      <w:r w:rsidRPr="00C27251">
        <w:rPr>
          <w:rFonts w:ascii="Arial Narrow" w:hAnsi="Arial Narrow"/>
          <w:sz w:val="22"/>
        </w:rPr>
        <w:t>exécution</w:t>
      </w:r>
      <w:r w:rsidRPr="00C27251">
        <w:rPr>
          <w:rFonts w:ascii="Arial Narrow" w:hAnsi="Arial Narrow"/>
          <w:spacing w:val="3"/>
          <w:sz w:val="22"/>
        </w:rPr>
        <w:t xml:space="preserve"> </w:t>
      </w:r>
      <w:r w:rsidRPr="00C27251">
        <w:rPr>
          <w:rFonts w:ascii="Arial Narrow" w:hAnsi="Arial Narrow"/>
          <w:sz w:val="22"/>
        </w:rPr>
        <w:t>au</w:t>
      </w:r>
      <w:r w:rsidRPr="00C27251">
        <w:rPr>
          <w:rFonts w:ascii="Arial Narrow" w:hAnsi="Arial Narrow"/>
          <w:spacing w:val="3"/>
          <w:sz w:val="22"/>
        </w:rPr>
        <w:t xml:space="preserve"> </w:t>
      </w:r>
      <w:r w:rsidRPr="00C27251">
        <w:rPr>
          <w:rFonts w:ascii="Arial Narrow" w:hAnsi="Arial Narrow"/>
          <w:sz w:val="22"/>
        </w:rPr>
        <w:t>droit</w:t>
      </w:r>
      <w:r w:rsidRPr="00C27251">
        <w:rPr>
          <w:rFonts w:ascii="Arial Narrow" w:hAnsi="Arial Narrow"/>
          <w:spacing w:val="3"/>
          <w:sz w:val="22"/>
        </w:rPr>
        <w:t xml:space="preserve"> </w:t>
      </w:r>
      <w:r w:rsidRPr="00C27251">
        <w:rPr>
          <w:rFonts w:ascii="Arial Narrow" w:hAnsi="Arial Narrow"/>
          <w:sz w:val="22"/>
        </w:rPr>
        <w:t>camerounais.</w:t>
      </w:r>
      <w:r w:rsidRPr="00C27251">
        <w:rPr>
          <w:rFonts w:ascii="Arial Narrow" w:hAnsi="Arial Narrow"/>
          <w:spacing w:val="3"/>
          <w:sz w:val="22"/>
        </w:rPr>
        <w:t xml:space="preserve"> </w:t>
      </w:r>
      <w:r w:rsidRPr="00C27251">
        <w:rPr>
          <w:rFonts w:ascii="Arial Narrow" w:hAnsi="Arial Narrow"/>
          <w:sz w:val="22"/>
        </w:rPr>
        <w:t>Les</w:t>
      </w:r>
      <w:r w:rsidRPr="00C27251">
        <w:rPr>
          <w:rFonts w:ascii="Arial Narrow" w:hAnsi="Arial Narrow"/>
          <w:spacing w:val="3"/>
          <w:sz w:val="22"/>
        </w:rPr>
        <w:t xml:space="preserve"> </w:t>
      </w:r>
      <w:r w:rsidRPr="00C27251">
        <w:rPr>
          <w:rFonts w:ascii="Arial Narrow" w:hAnsi="Arial Narrow"/>
          <w:sz w:val="22"/>
        </w:rPr>
        <w:t>tribunaux</w:t>
      </w:r>
      <w:r w:rsidRPr="00C27251">
        <w:rPr>
          <w:rFonts w:ascii="Arial Narrow" w:hAnsi="Arial Narrow"/>
          <w:spacing w:val="3"/>
          <w:sz w:val="22"/>
        </w:rPr>
        <w:t xml:space="preserve"> </w:t>
      </w:r>
      <w:r w:rsidRPr="00C27251">
        <w:rPr>
          <w:rFonts w:ascii="Arial Narrow" w:hAnsi="Arial Narrow"/>
          <w:sz w:val="22"/>
        </w:rPr>
        <w:t>camerounais</w:t>
      </w:r>
      <w:r w:rsidRPr="00C27251">
        <w:rPr>
          <w:rFonts w:ascii="Arial Narrow" w:hAnsi="Arial Narrow"/>
          <w:spacing w:val="3"/>
          <w:sz w:val="22"/>
        </w:rPr>
        <w:t xml:space="preserve"> </w:t>
      </w:r>
      <w:r w:rsidRPr="00C27251">
        <w:rPr>
          <w:rFonts w:ascii="Arial Narrow" w:hAnsi="Arial Narrow"/>
          <w:sz w:val="22"/>
        </w:rPr>
        <w:t>seront</w:t>
      </w:r>
      <w:r w:rsidRPr="00C27251">
        <w:rPr>
          <w:rFonts w:ascii="Arial Narrow" w:hAnsi="Arial Narrow"/>
          <w:spacing w:val="3"/>
          <w:sz w:val="22"/>
        </w:rPr>
        <w:t xml:space="preserve"> </w:t>
      </w:r>
      <w:r w:rsidRPr="00C27251">
        <w:rPr>
          <w:rFonts w:ascii="Arial Narrow" w:hAnsi="Arial Narrow"/>
          <w:sz w:val="22"/>
        </w:rPr>
        <w:t>seuls</w:t>
      </w:r>
      <w:r w:rsidRPr="00C27251">
        <w:rPr>
          <w:rFonts w:ascii="Arial Narrow" w:hAnsi="Arial Narrow"/>
          <w:spacing w:val="3"/>
          <w:sz w:val="22"/>
        </w:rPr>
        <w:t xml:space="preserve"> </w:t>
      </w:r>
      <w:r w:rsidRPr="00C27251">
        <w:rPr>
          <w:rFonts w:ascii="Arial Narrow" w:hAnsi="Arial Narrow"/>
          <w:sz w:val="22"/>
        </w:rPr>
        <w:t>compétents</w:t>
      </w:r>
      <w:r w:rsidRPr="00C27251">
        <w:rPr>
          <w:rFonts w:ascii="Arial Narrow" w:hAnsi="Arial Narrow"/>
          <w:spacing w:val="3"/>
          <w:sz w:val="22"/>
        </w:rPr>
        <w:t xml:space="preserve"> </w:t>
      </w:r>
      <w:r w:rsidRPr="00C27251">
        <w:rPr>
          <w:rFonts w:ascii="Arial Narrow" w:hAnsi="Arial Narrow"/>
          <w:sz w:val="22"/>
        </w:rPr>
        <w:t>pour</w:t>
      </w:r>
      <w:r w:rsidRPr="00C27251">
        <w:rPr>
          <w:rFonts w:ascii="Arial Narrow" w:hAnsi="Arial Narrow"/>
          <w:spacing w:val="3"/>
          <w:sz w:val="22"/>
        </w:rPr>
        <w:t xml:space="preserve"> </w:t>
      </w:r>
      <w:r w:rsidRPr="00C27251">
        <w:rPr>
          <w:rFonts w:ascii="Arial Narrow" w:hAnsi="Arial Narrow"/>
          <w:sz w:val="22"/>
        </w:rPr>
        <w:t>statuer</w:t>
      </w:r>
      <w:r w:rsidRPr="00C27251">
        <w:rPr>
          <w:rFonts w:ascii="Arial Narrow" w:hAnsi="Arial Narrow"/>
          <w:spacing w:val="3"/>
          <w:sz w:val="22"/>
        </w:rPr>
        <w:t xml:space="preserve"> </w:t>
      </w:r>
      <w:r w:rsidRPr="00C27251">
        <w:rPr>
          <w:rFonts w:ascii="Arial Narrow" w:hAnsi="Arial Narrow"/>
          <w:sz w:val="22"/>
        </w:rPr>
        <w:t>sur</w:t>
      </w:r>
      <w:r w:rsidRPr="00C27251">
        <w:rPr>
          <w:rFonts w:ascii="Arial Narrow" w:hAnsi="Arial Narrow"/>
          <w:spacing w:val="3"/>
          <w:sz w:val="22"/>
        </w:rPr>
        <w:t xml:space="preserve"> </w:t>
      </w:r>
      <w:r w:rsidRPr="00C27251">
        <w:rPr>
          <w:rFonts w:ascii="Arial Narrow" w:hAnsi="Arial Narrow"/>
          <w:sz w:val="22"/>
        </w:rPr>
        <w:t>tout</w:t>
      </w:r>
      <w:r w:rsidRPr="00C27251">
        <w:rPr>
          <w:rFonts w:ascii="Arial Narrow" w:hAnsi="Arial Narrow"/>
          <w:spacing w:val="3"/>
          <w:sz w:val="22"/>
        </w:rPr>
        <w:t xml:space="preserve"> </w:t>
      </w:r>
      <w:r w:rsidRPr="00C27251">
        <w:rPr>
          <w:rFonts w:ascii="Arial Narrow" w:hAnsi="Arial Narrow"/>
          <w:sz w:val="22"/>
        </w:rPr>
        <w:t>ce</w:t>
      </w:r>
      <w:r w:rsidRPr="00C27251">
        <w:rPr>
          <w:rFonts w:ascii="Arial Narrow" w:hAnsi="Arial Narrow"/>
          <w:spacing w:val="3"/>
          <w:sz w:val="22"/>
        </w:rPr>
        <w:t xml:space="preserve"> </w:t>
      </w:r>
      <w:r w:rsidRPr="00C27251">
        <w:rPr>
          <w:rFonts w:ascii="Arial Narrow" w:hAnsi="Arial Narrow"/>
          <w:sz w:val="22"/>
        </w:rPr>
        <w:t>qui</w:t>
      </w:r>
      <w:r w:rsidRPr="00C27251">
        <w:rPr>
          <w:rFonts w:ascii="Arial Narrow" w:hAnsi="Arial Narrow"/>
          <w:spacing w:val="3"/>
          <w:sz w:val="22"/>
        </w:rPr>
        <w:t xml:space="preserve"> </w:t>
      </w:r>
      <w:r w:rsidRPr="00C27251">
        <w:rPr>
          <w:rFonts w:ascii="Arial Narrow" w:hAnsi="Arial Narrow"/>
          <w:sz w:val="22"/>
        </w:rPr>
        <w:t>concerne</w:t>
      </w:r>
      <w:r w:rsidRPr="00C27251">
        <w:rPr>
          <w:rFonts w:ascii="Arial Narrow" w:hAnsi="Arial Narrow"/>
          <w:spacing w:val="3"/>
          <w:sz w:val="22"/>
        </w:rPr>
        <w:t xml:space="preserve"> </w:t>
      </w:r>
      <w:r w:rsidRPr="00C27251">
        <w:rPr>
          <w:rFonts w:ascii="Arial Narrow" w:hAnsi="Arial Narrow"/>
          <w:sz w:val="22"/>
        </w:rPr>
        <w:t>le présent</w:t>
      </w:r>
      <w:r w:rsidRPr="00C27251">
        <w:rPr>
          <w:rFonts w:ascii="Arial Narrow" w:hAnsi="Arial Narrow"/>
          <w:spacing w:val="7"/>
          <w:sz w:val="22"/>
        </w:rPr>
        <w:t xml:space="preserve"> </w:t>
      </w:r>
      <w:r w:rsidRPr="00C27251">
        <w:rPr>
          <w:rFonts w:ascii="Arial Narrow" w:hAnsi="Arial Narrow"/>
          <w:sz w:val="22"/>
        </w:rPr>
        <w:t>engagement</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ses</w:t>
      </w:r>
      <w:r w:rsidRPr="00C27251">
        <w:rPr>
          <w:rFonts w:ascii="Arial Narrow" w:hAnsi="Arial Narrow"/>
          <w:spacing w:val="7"/>
          <w:sz w:val="22"/>
        </w:rPr>
        <w:t xml:space="preserve"> </w:t>
      </w:r>
      <w:r w:rsidRPr="00C27251">
        <w:rPr>
          <w:rFonts w:ascii="Arial Narrow" w:hAnsi="Arial Narrow"/>
          <w:sz w:val="22"/>
        </w:rPr>
        <w:t>suites.</w:t>
      </w:r>
    </w:p>
    <w:p w:rsidR="007E331D" w:rsidRPr="00C27251" w:rsidRDefault="007E331D" w:rsidP="0020083C">
      <w:pPr>
        <w:widowControl w:val="0"/>
        <w:autoSpaceDE w:val="0"/>
        <w:spacing w:line="276" w:lineRule="auto"/>
        <w:ind w:right="-20"/>
        <w:jc w:val="both"/>
        <w:rPr>
          <w:rFonts w:ascii="Arial Narrow" w:hAnsi="Arial Narrow"/>
          <w:i/>
          <w:iCs/>
          <w:sz w:val="22"/>
        </w:rPr>
      </w:pPr>
    </w:p>
    <w:p w:rsidR="007E331D" w:rsidRPr="00C27251" w:rsidRDefault="007E331D" w:rsidP="0020083C">
      <w:pPr>
        <w:widowControl w:val="0"/>
        <w:autoSpaceDE w:val="0"/>
        <w:spacing w:line="276" w:lineRule="auto"/>
        <w:ind w:left="4320" w:right="-20" w:firstLine="720"/>
        <w:jc w:val="both"/>
        <w:rPr>
          <w:rFonts w:ascii="Arial Narrow" w:hAnsi="Arial Narrow"/>
          <w:sz w:val="22"/>
        </w:rPr>
      </w:pPr>
      <w:r w:rsidRPr="00C27251">
        <w:rPr>
          <w:rFonts w:ascii="Arial Narrow" w:hAnsi="Arial Narrow"/>
          <w:i/>
          <w:iCs/>
          <w:sz w:val="22"/>
        </w:rPr>
        <w:t>Signé</w:t>
      </w:r>
      <w:r w:rsidRPr="00C27251">
        <w:rPr>
          <w:rFonts w:ascii="Arial Narrow" w:hAnsi="Arial Narrow"/>
          <w:i/>
          <w:iCs/>
          <w:spacing w:val="7"/>
          <w:sz w:val="22"/>
        </w:rPr>
        <w:t xml:space="preserve"> </w:t>
      </w:r>
      <w:r w:rsidRPr="00C27251">
        <w:rPr>
          <w:rFonts w:ascii="Arial Narrow" w:hAnsi="Arial Narrow"/>
          <w:i/>
          <w:iCs/>
          <w:sz w:val="22"/>
        </w:rPr>
        <w:t>et</w:t>
      </w:r>
      <w:r w:rsidRPr="00C27251">
        <w:rPr>
          <w:rFonts w:ascii="Arial Narrow" w:hAnsi="Arial Narrow"/>
          <w:i/>
          <w:iCs/>
          <w:spacing w:val="7"/>
          <w:sz w:val="22"/>
        </w:rPr>
        <w:t xml:space="preserve"> </w:t>
      </w:r>
      <w:r w:rsidRPr="00C27251">
        <w:rPr>
          <w:rFonts w:ascii="Arial Narrow" w:hAnsi="Arial Narrow"/>
          <w:i/>
          <w:iCs/>
          <w:sz w:val="22"/>
        </w:rPr>
        <w:t>authentifié</w:t>
      </w:r>
      <w:r w:rsidRPr="00C27251">
        <w:rPr>
          <w:rFonts w:ascii="Arial Narrow" w:hAnsi="Arial Narrow"/>
          <w:i/>
          <w:iCs/>
          <w:spacing w:val="7"/>
          <w:sz w:val="22"/>
        </w:rPr>
        <w:t xml:space="preserve"> </w:t>
      </w:r>
      <w:r w:rsidRPr="00C27251">
        <w:rPr>
          <w:rFonts w:ascii="Arial Narrow" w:hAnsi="Arial Narrow"/>
          <w:i/>
          <w:iCs/>
          <w:sz w:val="22"/>
        </w:rPr>
        <w:t>par</w:t>
      </w:r>
      <w:r w:rsidRPr="00C27251">
        <w:rPr>
          <w:rFonts w:ascii="Arial Narrow" w:hAnsi="Arial Narrow"/>
          <w:i/>
          <w:iCs/>
          <w:spacing w:val="7"/>
          <w:sz w:val="22"/>
        </w:rPr>
        <w:t xml:space="preserve"> </w:t>
      </w:r>
      <w:r w:rsidRPr="00C27251">
        <w:rPr>
          <w:rFonts w:ascii="Arial Narrow" w:hAnsi="Arial Narrow"/>
          <w:i/>
          <w:iCs/>
          <w:sz w:val="22"/>
        </w:rPr>
        <w:t>l’Organisme financier</w:t>
      </w:r>
    </w:p>
    <w:p w:rsidR="007E331D" w:rsidRPr="00C27251" w:rsidRDefault="007E331D" w:rsidP="0020083C">
      <w:pPr>
        <w:widowControl w:val="0"/>
        <w:autoSpaceDE w:val="0"/>
        <w:spacing w:line="276" w:lineRule="auto"/>
        <w:jc w:val="both"/>
        <w:rPr>
          <w:rFonts w:ascii="Arial Narrow" w:hAnsi="Arial Narrow"/>
          <w:sz w:val="22"/>
        </w:rPr>
      </w:pPr>
    </w:p>
    <w:p w:rsidR="007E331D" w:rsidRPr="00C27251" w:rsidRDefault="007E331D" w:rsidP="0020083C">
      <w:pPr>
        <w:widowControl w:val="0"/>
        <w:autoSpaceDE w:val="0"/>
        <w:spacing w:line="276" w:lineRule="auto"/>
        <w:ind w:left="6445" w:right="-40"/>
        <w:jc w:val="both"/>
        <w:rPr>
          <w:rFonts w:ascii="Arial Narrow" w:hAnsi="Arial Narrow"/>
          <w:sz w:val="22"/>
        </w:rPr>
      </w:pPr>
      <w:r w:rsidRPr="00C27251">
        <w:rPr>
          <w:rFonts w:ascii="Arial Narrow" w:hAnsi="Arial Narrow"/>
          <w:i/>
          <w:iCs/>
          <w:sz w:val="22"/>
        </w:rPr>
        <w:t>…..........................……….</w:t>
      </w:r>
      <w:r w:rsidRPr="00C27251">
        <w:rPr>
          <w:rFonts w:ascii="Arial Narrow" w:hAnsi="Arial Narrow"/>
          <w:i/>
          <w:iCs/>
          <w:spacing w:val="-1"/>
          <w:sz w:val="22"/>
        </w:rPr>
        <w:t>.</w:t>
      </w:r>
      <w:r w:rsidRPr="00C27251">
        <w:rPr>
          <w:rFonts w:ascii="Arial Narrow" w:hAnsi="Arial Narrow"/>
          <w:i/>
          <w:iCs/>
          <w:sz w:val="22"/>
        </w:rPr>
        <w:t>,</w:t>
      </w:r>
      <w:r w:rsidRPr="00C27251">
        <w:rPr>
          <w:rFonts w:ascii="Arial Narrow" w:hAnsi="Arial Narrow"/>
          <w:i/>
          <w:iCs/>
          <w:spacing w:val="7"/>
          <w:sz w:val="22"/>
        </w:rPr>
        <w:t xml:space="preserve"> </w:t>
      </w:r>
      <w:r w:rsidRPr="00C27251">
        <w:rPr>
          <w:rFonts w:ascii="Arial Narrow" w:hAnsi="Arial Narrow"/>
          <w:i/>
          <w:iCs/>
          <w:sz w:val="22"/>
        </w:rPr>
        <w:t>le</w:t>
      </w:r>
      <w:r w:rsidRPr="00C27251">
        <w:rPr>
          <w:rFonts w:ascii="Arial Narrow" w:hAnsi="Arial Narrow"/>
          <w:i/>
          <w:iCs/>
          <w:spacing w:val="7"/>
          <w:sz w:val="22"/>
        </w:rPr>
        <w:t xml:space="preserve"> </w:t>
      </w:r>
    </w:p>
    <w:p w:rsidR="007E331D" w:rsidRPr="00C27251" w:rsidRDefault="007E331D" w:rsidP="0020083C">
      <w:pPr>
        <w:widowControl w:val="0"/>
        <w:autoSpaceDE w:val="0"/>
        <w:spacing w:line="276" w:lineRule="auto"/>
        <w:ind w:left="5040" w:right="-20" w:firstLine="720"/>
        <w:jc w:val="both"/>
        <w:rPr>
          <w:rFonts w:ascii="Arial Narrow" w:hAnsi="Arial Narrow"/>
          <w:sz w:val="22"/>
        </w:rPr>
      </w:pPr>
      <w:r w:rsidRPr="00C27251">
        <w:rPr>
          <w:rFonts w:ascii="Arial Narrow" w:hAnsi="Arial Narrow"/>
          <w:i/>
          <w:iCs/>
          <w:sz w:val="22"/>
        </w:rPr>
        <w:t>[signature</w:t>
      </w:r>
      <w:r w:rsidRPr="00C27251">
        <w:rPr>
          <w:rFonts w:ascii="Arial Narrow" w:hAnsi="Arial Narrow"/>
          <w:i/>
          <w:iCs/>
          <w:spacing w:val="6"/>
          <w:sz w:val="22"/>
        </w:rPr>
        <w:t xml:space="preserve"> </w:t>
      </w:r>
      <w:r w:rsidRPr="00C27251">
        <w:rPr>
          <w:rFonts w:ascii="Arial Narrow" w:hAnsi="Arial Narrow"/>
          <w:i/>
          <w:iCs/>
          <w:sz w:val="22"/>
        </w:rPr>
        <w:t>de</w:t>
      </w:r>
      <w:r w:rsidRPr="00C27251">
        <w:rPr>
          <w:rFonts w:ascii="Arial Narrow" w:hAnsi="Arial Narrow"/>
          <w:i/>
          <w:iCs/>
          <w:spacing w:val="6"/>
          <w:sz w:val="22"/>
        </w:rPr>
        <w:t xml:space="preserve"> </w:t>
      </w:r>
      <w:r w:rsidRPr="00C27251">
        <w:rPr>
          <w:rFonts w:ascii="Arial Narrow" w:hAnsi="Arial Narrow"/>
          <w:i/>
          <w:iCs/>
          <w:sz w:val="22"/>
        </w:rPr>
        <w:t>la</w:t>
      </w:r>
      <w:r w:rsidRPr="00C27251">
        <w:rPr>
          <w:rFonts w:ascii="Arial Narrow" w:hAnsi="Arial Narrow"/>
          <w:i/>
          <w:iCs/>
          <w:spacing w:val="6"/>
          <w:sz w:val="22"/>
        </w:rPr>
        <w:t xml:space="preserve"> </w:t>
      </w:r>
      <w:r w:rsidRPr="00C27251">
        <w:rPr>
          <w:rFonts w:ascii="Arial Narrow" w:hAnsi="Arial Narrow"/>
          <w:i/>
          <w:iCs/>
          <w:sz w:val="22"/>
        </w:rPr>
        <w:t>banque]</w:t>
      </w:r>
    </w:p>
    <w:p w:rsidR="007E331D" w:rsidRPr="007E45E7" w:rsidRDefault="007E331D" w:rsidP="0020083C">
      <w:pPr>
        <w:suppressAutoHyphens w:val="0"/>
        <w:autoSpaceDN/>
        <w:jc w:val="both"/>
        <w:textAlignment w:val="auto"/>
        <w:rPr>
          <w:rFonts w:ascii="Arial Narrow" w:hAnsi="Arial Narrow"/>
          <w:b/>
          <w:bCs/>
        </w:rPr>
      </w:pPr>
      <w:bookmarkStart w:id="497" w:name="_Hlk186541940"/>
      <w:bookmarkEnd w:id="492"/>
      <w:bookmarkEnd w:id="493"/>
      <w:bookmarkEnd w:id="494"/>
      <w:bookmarkEnd w:id="495"/>
      <w:bookmarkEnd w:id="496"/>
      <w:r w:rsidRPr="007E45E7">
        <w:rPr>
          <w:rFonts w:ascii="Arial Narrow" w:hAnsi="Arial Narrow"/>
          <w:b/>
          <w:bCs/>
        </w:rPr>
        <w:lastRenderedPageBreak/>
        <w:t>ANNEXE N° 5 : MODELE DE CAUTIONNEMENT D'AVANCE DE DEMARRAGE</w:t>
      </w:r>
    </w:p>
    <w:p w:rsidR="007E331D" w:rsidRPr="007E45E7" w:rsidRDefault="007E331D" w:rsidP="0020083C">
      <w:pPr>
        <w:widowControl w:val="0"/>
        <w:autoSpaceDE w:val="0"/>
        <w:spacing w:line="360" w:lineRule="auto"/>
        <w:ind w:right="-20"/>
        <w:jc w:val="both"/>
        <w:rPr>
          <w:rFonts w:ascii="Arial Narrow" w:hAnsi="Arial Narrow"/>
        </w:rPr>
      </w:pPr>
    </w:p>
    <w:p w:rsidR="007E331D" w:rsidRPr="007E45E7" w:rsidRDefault="007E331D" w:rsidP="0020083C">
      <w:pPr>
        <w:widowControl w:val="0"/>
        <w:autoSpaceDE w:val="0"/>
        <w:spacing w:line="360" w:lineRule="auto"/>
        <w:ind w:right="-20"/>
        <w:jc w:val="both"/>
        <w:rPr>
          <w:rFonts w:ascii="Arial Narrow" w:hAnsi="Arial Narrow"/>
        </w:rPr>
      </w:pPr>
      <w:r w:rsidRPr="007E45E7">
        <w:rPr>
          <w:rFonts w:ascii="Arial Narrow" w:hAnsi="Arial Narrow"/>
        </w:rPr>
        <w:t>Organisme financier</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rPr>
        <w:t>…………...........................……………………</w:t>
      </w:r>
    </w:p>
    <w:p w:rsidR="007E331D" w:rsidRPr="007E45E7" w:rsidRDefault="007E331D" w:rsidP="0020083C">
      <w:pPr>
        <w:widowControl w:val="0"/>
        <w:autoSpaceDE w:val="0"/>
        <w:spacing w:before="12" w:line="360" w:lineRule="auto"/>
        <w:ind w:right="-20"/>
        <w:jc w:val="both"/>
        <w:rPr>
          <w:rFonts w:ascii="Arial Narrow" w:hAnsi="Arial Narrow"/>
        </w:rPr>
      </w:pPr>
      <w:r w:rsidRPr="007E45E7">
        <w:rPr>
          <w:rFonts w:ascii="Arial Narrow" w:hAnsi="Arial Narrow"/>
        </w:rPr>
        <w:t>Référence</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Cautionnement</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rPr>
        <w:t>N°</w:t>
      </w:r>
      <w:r w:rsidRPr="007E45E7">
        <w:rPr>
          <w:rFonts w:ascii="Arial Narrow" w:hAnsi="Arial Narrow"/>
          <w:spacing w:val="7"/>
        </w:rPr>
        <w:t xml:space="preserve"> </w:t>
      </w:r>
      <w:r w:rsidRPr="007E45E7">
        <w:rPr>
          <w:rFonts w:ascii="Arial Narrow" w:hAnsi="Arial Narrow"/>
        </w:rPr>
        <w:t>…………...........................……………………</w:t>
      </w:r>
    </w:p>
    <w:p w:rsidR="007E331D" w:rsidRPr="007E45E7" w:rsidRDefault="007E331D" w:rsidP="0020083C">
      <w:pPr>
        <w:widowControl w:val="0"/>
        <w:autoSpaceDE w:val="0"/>
        <w:spacing w:before="12" w:line="360" w:lineRule="auto"/>
        <w:ind w:right="-20"/>
        <w:jc w:val="both"/>
        <w:rPr>
          <w:rFonts w:ascii="Arial Narrow" w:hAnsi="Arial Narrow"/>
          <w:b/>
          <w:bCs/>
        </w:rPr>
      </w:pPr>
      <w:r w:rsidRPr="007E45E7">
        <w:rPr>
          <w:rFonts w:ascii="Arial Narrow" w:hAnsi="Arial Narrow"/>
        </w:rPr>
        <w:t>Adressée</w:t>
      </w:r>
      <w:r w:rsidRPr="007E45E7">
        <w:rPr>
          <w:rFonts w:ascii="Arial Narrow" w:hAnsi="Arial Narrow"/>
          <w:spacing w:val="7"/>
        </w:rPr>
        <w:t xml:space="preserve"> </w:t>
      </w:r>
      <w:r w:rsidRPr="007E45E7">
        <w:rPr>
          <w:rFonts w:ascii="Arial Narrow" w:hAnsi="Arial Narrow"/>
          <w:b/>
          <w:bCs/>
          <w:i/>
          <w:iCs/>
        </w:rPr>
        <w:t>[indiquer</w:t>
      </w:r>
      <w:r w:rsidRPr="007E45E7">
        <w:rPr>
          <w:rFonts w:ascii="Arial Narrow" w:hAnsi="Arial Narrow"/>
          <w:b/>
          <w:bCs/>
          <w:i/>
          <w:iCs/>
          <w:spacing w:val="6"/>
        </w:rPr>
        <w:t xml:space="preserve"> </w:t>
      </w:r>
      <w:r w:rsidRPr="007E45E7">
        <w:rPr>
          <w:rFonts w:ascii="Arial Narrow" w:hAnsi="Arial Narrow"/>
          <w:b/>
          <w:bCs/>
          <w:i/>
          <w:iCs/>
        </w:rPr>
        <w:t>le</w:t>
      </w:r>
      <w:r w:rsidRPr="007E45E7">
        <w:rPr>
          <w:rFonts w:ascii="Arial Narrow" w:hAnsi="Arial Narrow"/>
          <w:b/>
          <w:bCs/>
          <w:i/>
          <w:iCs/>
          <w:spacing w:val="6"/>
        </w:rPr>
        <w:t xml:space="preserve"> </w:t>
      </w:r>
      <w:r w:rsidRPr="007E45E7">
        <w:rPr>
          <w:rFonts w:ascii="Arial Narrow" w:hAnsi="Arial Narrow"/>
          <w:b/>
          <w:bCs/>
          <w:i/>
          <w:iCs/>
        </w:rPr>
        <w:t>Maître</w:t>
      </w:r>
      <w:r w:rsidRPr="007E45E7">
        <w:rPr>
          <w:rFonts w:ascii="Arial Narrow" w:hAnsi="Arial Narrow"/>
          <w:b/>
          <w:bCs/>
          <w:i/>
          <w:iCs/>
          <w:spacing w:val="6"/>
        </w:rPr>
        <w:t xml:space="preserve"> </w:t>
      </w:r>
      <w:r w:rsidRPr="007E45E7">
        <w:rPr>
          <w:rFonts w:ascii="Arial Narrow" w:hAnsi="Arial Narrow"/>
          <w:b/>
          <w:bCs/>
          <w:i/>
          <w:iCs/>
        </w:rPr>
        <w:t>d’Ouvrage</w:t>
      </w:r>
      <w:r w:rsidRPr="007E45E7">
        <w:rPr>
          <w:rFonts w:ascii="Arial Narrow" w:hAnsi="Arial Narrow"/>
          <w:b/>
          <w:bCs/>
        </w:rPr>
        <w:t xml:space="preserve"> </w:t>
      </w:r>
      <w:r w:rsidRPr="007E45E7">
        <w:rPr>
          <w:rFonts w:ascii="Arial Narrow" w:hAnsi="Arial Narrow"/>
          <w:b/>
          <w:bCs/>
          <w:i/>
        </w:rPr>
        <w:t>ou le Maître d’Ouvrage Délégué</w:t>
      </w:r>
      <w:r w:rsidRPr="007E45E7">
        <w:rPr>
          <w:rFonts w:ascii="Arial Narrow" w:hAnsi="Arial Narrow"/>
          <w:b/>
          <w:bCs/>
          <w:i/>
          <w:iCs/>
        </w:rPr>
        <w:t>]</w:t>
      </w:r>
    </w:p>
    <w:p w:rsidR="007E331D" w:rsidRPr="007E45E7" w:rsidRDefault="007E331D" w:rsidP="0020083C">
      <w:pPr>
        <w:widowControl w:val="0"/>
        <w:autoSpaceDE w:val="0"/>
        <w:spacing w:before="50" w:line="360" w:lineRule="auto"/>
        <w:ind w:right="-20"/>
        <w:jc w:val="both"/>
        <w:rPr>
          <w:rFonts w:ascii="Arial Narrow" w:hAnsi="Arial Narrow"/>
          <w:b/>
          <w:bCs/>
        </w:rPr>
      </w:pPr>
      <w:r w:rsidRPr="007E45E7">
        <w:rPr>
          <w:rFonts w:ascii="Arial Narrow" w:hAnsi="Arial Narrow"/>
          <w:b/>
          <w:bCs/>
          <w:i/>
          <w:iCs/>
        </w:rPr>
        <w:t>[Adresse</w:t>
      </w:r>
      <w:r w:rsidRPr="007E45E7">
        <w:rPr>
          <w:rFonts w:ascii="Arial Narrow" w:hAnsi="Arial Narrow"/>
          <w:b/>
          <w:bCs/>
          <w:i/>
          <w:iCs/>
          <w:spacing w:val="6"/>
        </w:rPr>
        <w:t xml:space="preserve"> </w:t>
      </w:r>
      <w:r w:rsidRPr="007E45E7">
        <w:rPr>
          <w:rFonts w:ascii="Arial Narrow" w:hAnsi="Arial Narrow"/>
          <w:b/>
          <w:bCs/>
          <w:i/>
          <w:iCs/>
        </w:rPr>
        <w:t>du</w:t>
      </w:r>
      <w:r w:rsidRPr="007E45E7">
        <w:rPr>
          <w:rFonts w:ascii="Arial Narrow" w:hAnsi="Arial Narrow"/>
          <w:b/>
          <w:bCs/>
          <w:i/>
          <w:iCs/>
          <w:spacing w:val="6"/>
        </w:rPr>
        <w:t xml:space="preserve"> </w:t>
      </w:r>
      <w:r w:rsidRPr="007E45E7">
        <w:rPr>
          <w:rFonts w:ascii="Arial Narrow" w:hAnsi="Arial Narrow"/>
          <w:b/>
          <w:bCs/>
          <w:i/>
          <w:iCs/>
        </w:rPr>
        <w:t>Maître</w:t>
      </w:r>
      <w:r w:rsidRPr="007E45E7">
        <w:rPr>
          <w:rFonts w:ascii="Arial Narrow" w:hAnsi="Arial Narrow"/>
          <w:b/>
          <w:bCs/>
          <w:i/>
          <w:iCs/>
          <w:spacing w:val="6"/>
        </w:rPr>
        <w:t xml:space="preserve"> </w:t>
      </w:r>
      <w:r w:rsidRPr="007E45E7">
        <w:rPr>
          <w:rFonts w:ascii="Arial Narrow" w:hAnsi="Arial Narrow"/>
          <w:b/>
          <w:bCs/>
          <w:i/>
          <w:iCs/>
        </w:rPr>
        <w:t>d’Ouvrage</w:t>
      </w:r>
      <w:r w:rsidRPr="007E45E7">
        <w:rPr>
          <w:rFonts w:ascii="Arial Narrow" w:hAnsi="Arial Narrow"/>
          <w:b/>
          <w:bCs/>
        </w:rPr>
        <w:t xml:space="preserve"> ou du Maître d’Ouvrage Délégué</w:t>
      </w:r>
      <w:r w:rsidRPr="007E45E7">
        <w:rPr>
          <w:rFonts w:ascii="Arial Narrow" w:hAnsi="Arial Narrow"/>
          <w:b/>
          <w:bCs/>
          <w:i/>
          <w:iCs/>
        </w:rPr>
        <w:t>]</w:t>
      </w:r>
    </w:p>
    <w:p w:rsidR="007E331D" w:rsidRPr="007E45E7" w:rsidRDefault="007E331D" w:rsidP="007E331D">
      <w:pPr>
        <w:widowControl w:val="0"/>
        <w:autoSpaceDE w:val="0"/>
        <w:spacing w:line="360" w:lineRule="auto"/>
        <w:ind w:right="-20"/>
        <w:rPr>
          <w:rFonts w:ascii="Arial Narrow" w:hAnsi="Arial Narrow"/>
        </w:rPr>
      </w:pPr>
      <w:r w:rsidRPr="007E45E7">
        <w:rPr>
          <w:rFonts w:ascii="Arial Narrow" w:hAnsi="Arial Narrow"/>
        </w:rPr>
        <w:t>ci-dessous</w:t>
      </w:r>
      <w:r w:rsidRPr="007E45E7">
        <w:rPr>
          <w:rFonts w:ascii="Arial Narrow" w:hAnsi="Arial Narrow"/>
          <w:spacing w:val="7"/>
        </w:rPr>
        <w:t xml:space="preserve"> </w:t>
      </w:r>
      <w:r w:rsidRPr="007E45E7">
        <w:rPr>
          <w:rFonts w:ascii="Arial Narrow" w:hAnsi="Arial Narrow"/>
        </w:rPr>
        <w:t>désigné</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rPr>
        <w:t>le</w:t>
      </w:r>
      <w:r w:rsidRPr="007E45E7">
        <w:rPr>
          <w:rFonts w:ascii="Arial Narrow" w:hAnsi="Arial Narrow"/>
          <w:spacing w:val="7"/>
        </w:rPr>
        <w:t xml:space="preserve"> </w:t>
      </w:r>
      <w:r w:rsidRPr="007E45E7">
        <w:rPr>
          <w:rFonts w:ascii="Arial Narrow" w:hAnsi="Arial Narrow"/>
        </w:rPr>
        <w:t>Maître</w:t>
      </w:r>
      <w:r w:rsidRPr="007E45E7">
        <w:rPr>
          <w:rFonts w:ascii="Arial Narrow" w:hAnsi="Arial Narrow"/>
          <w:spacing w:val="7"/>
        </w:rPr>
        <w:t xml:space="preserve"> </w:t>
      </w:r>
      <w:r w:rsidRPr="007E45E7">
        <w:rPr>
          <w:rFonts w:ascii="Arial Narrow" w:hAnsi="Arial Narrow"/>
        </w:rPr>
        <w:t>d’Ouvrage ou le Maître d’Ouvrage Délégué</w:t>
      </w:r>
      <w:r w:rsidRPr="007E45E7">
        <w:rPr>
          <w:rFonts w:ascii="Arial Narrow" w:hAnsi="Arial Narrow"/>
          <w:spacing w:val="7"/>
        </w:rPr>
        <w:t xml:space="preserve"> </w:t>
      </w:r>
      <w:r w:rsidRPr="007E45E7">
        <w:rPr>
          <w:rFonts w:ascii="Arial Narrow" w:hAnsi="Arial Narrow"/>
        </w:rPr>
        <w:t>»</w:t>
      </w:r>
    </w:p>
    <w:p w:rsidR="007E331D" w:rsidRPr="007E45E7" w:rsidRDefault="007E331D" w:rsidP="007E331D">
      <w:pPr>
        <w:widowControl w:val="0"/>
        <w:autoSpaceDE w:val="0"/>
        <w:spacing w:line="360" w:lineRule="auto"/>
        <w:ind w:right="-20"/>
        <w:rPr>
          <w:rFonts w:ascii="Arial Narrow" w:hAnsi="Arial Narrow"/>
        </w:rPr>
      </w:pPr>
    </w:p>
    <w:p w:rsidR="007E331D" w:rsidRPr="007E45E7" w:rsidRDefault="007E331D" w:rsidP="007E331D">
      <w:pPr>
        <w:widowControl w:val="0"/>
        <w:autoSpaceDE w:val="0"/>
        <w:spacing w:line="360" w:lineRule="auto"/>
        <w:ind w:right="-20"/>
        <w:rPr>
          <w:rFonts w:ascii="Arial Narrow" w:hAnsi="Arial Narrow"/>
        </w:rPr>
      </w:pPr>
      <w:r w:rsidRPr="007E45E7">
        <w:rPr>
          <w:rFonts w:ascii="Arial Narrow" w:hAnsi="Arial Narrow"/>
        </w:rPr>
        <w:t>Nous soussignés</w:t>
      </w:r>
      <w:r w:rsidRPr="007E45E7">
        <w:rPr>
          <w:rFonts w:ascii="Arial Narrow" w:hAnsi="Arial Narrow"/>
          <w:spacing w:val="9"/>
        </w:rPr>
        <w:t xml:space="preserve"> </w:t>
      </w:r>
      <w:r w:rsidRPr="007E45E7">
        <w:rPr>
          <w:rFonts w:ascii="Arial Narrow" w:hAnsi="Arial Narrow"/>
          <w:b/>
          <w:bCs/>
        </w:rPr>
        <w:t>(organisme financier, adresse)</w:t>
      </w:r>
      <w:r w:rsidRPr="007E45E7">
        <w:rPr>
          <w:rFonts w:ascii="Arial Narrow" w:hAnsi="Arial Narrow"/>
        </w:rPr>
        <w:t>, déclarons</w:t>
      </w:r>
      <w:r w:rsidRPr="007E45E7">
        <w:rPr>
          <w:rFonts w:ascii="Arial Narrow" w:hAnsi="Arial Narrow"/>
          <w:spacing w:val="9"/>
        </w:rPr>
        <w:t xml:space="preserve"> </w:t>
      </w:r>
      <w:r w:rsidRPr="007E45E7">
        <w:rPr>
          <w:rFonts w:ascii="Arial Narrow" w:hAnsi="Arial Narrow"/>
        </w:rPr>
        <w:t>par</w:t>
      </w:r>
      <w:r w:rsidRPr="007E45E7">
        <w:rPr>
          <w:rFonts w:ascii="Arial Narrow" w:hAnsi="Arial Narrow"/>
          <w:spacing w:val="9"/>
        </w:rPr>
        <w:t xml:space="preserve"> </w:t>
      </w:r>
      <w:r w:rsidRPr="007E45E7">
        <w:rPr>
          <w:rFonts w:ascii="Arial Narrow" w:hAnsi="Arial Narrow"/>
        </w:rPr>
        <w:t>la présente garantir,</w:t>
      </w:r>
      <w:r w:rsidRPr="007E45E7">
        <w:rPr>
          <w:rFonts w:ascii="Arial Narrow" w:hAnsi="Arial Narrow"/>
          <w:spacing w:val="9"/>
        </w:rPr>
        <w:t xml:space="preserve"> </w:t>
      </w:r>
      <w:r w:rsidRPr="007E45E7">
        <w:rPr>
          <w:rFonts w:ascii="Arial Narrow" w:hAnsi="Arial Narrow"/>
        </w:rPr>
        <w:t>pour</w:t>
      </w:r>
      <w:r w:rsidRPr="007E45E7">
        <w:rPr>
          <w:rFonts w:ascii="Arial Narrow" w:hAnsi="Arial Narrow"/>
          <w:spacing w:val="9"/>
        </w:rPr>
        <w:t xml:space="preserve"> </w:t>
      </w:r>
      <w:r w:rsidRPr="007E45E7">
        <w:rPr>
          <w:rFonts w:ascii="Arial Narrow" w:hAnsi="Arial Narrow"/>
        </w:rPr>
        <w:t xml:space="preserve">le compte de : </w:t>
      </w:r>
      <w:r w:rsidRPr="007E45E7">
        <w:rPr>
          <w:rFonts w:ascii="Arial Narrow" w:hAnsi="Arial Narrow"/>
          <w:i/>
          <w:iCs/>
        </w:rPr>
        <w:t>……………...............................................………..</w:t>
      </w:r>
      <w:r w:rsidRPr="007E45E7">
        <w:rPr>
          <w:rFonts w:ascii="Arial Narrow" w:hAnsi="Arial Narrow"/>
          <w:i/>
          <w:iCs/>
          <w:spacing w:val="2"/>
        </w:rPr>
        <w:t xml:space="preserve"> </w:t>
      </w:r>
      <w:r w:rsidRPr="007E45E7">
        <w:rPr>
          <w:rFonts w:ascii="Arial Narrow" w:hAnsi="Arial Narrow"/>
          <w:b/>
          <w:bCs/>
          <w:i/>
          <w:iCs/>
        </w:rPr>
        <w:t>[le</w:t>
      </w:r>
      <w:r w:rsidRPr="007E45E7">
        <w:rPr>
          <w:rFonts w:ascii="Arial Narrow" w:hAnsi="Arial Narrow"/>
          <w:b/>
          <w:bCs/>
          <w:i/>
          <w:iCs/>
          <w:spacing w:val="6"/>
        </w:rPr>
        <w:t xml:space="preserve"> </w:t>
      </w:r>
      <w:r w:rsidRPr="007E45E7">
        <w:rPr>
          <w:rFonts w:ascii="Arial Narrow" w:hAnsi="Arial Narrow"/>
          <w:b/>
          <w:bCs/>
          <w:i/>
          <w:iCs/>
        </w:rPr>
        <w:t>titulaire]</w:t>
      </w:r>
      <w:r w:rsidRPr="007E45E7">
        <w:rPr>
          <w:rFonts w:ascii="Arial Narrow" w:hAnsi="Arial Narrow"/>
          <w:b/>
          <w:bCs/>
        </w:rPr>
        <w:t>,</w:t>
      </w:r>
      <w:r w:rsidRPr="007E45E7">
        <w:rPr>
          <w:rFonts w:ascii="Arial Narrow" w:hAnsi="Arial Narrow"/>
          <w:spacing w:val="7"/>
        </w:rPr>
        <w:t xml:space="preserve"> </w:t>
      </w:r>
      <w:r w:rsidRPr="007E45E7">
        <w:rPr>
          <w:rFonts w:ascii="Arial Narrow" w:hAnsi="Arial Narrow"/>
        </w:rPr>
        <w:t>au</w:t>
      </w:r>
      <w:r w:rsidRPr="007E45E7">
        <w:rPr>
          <w:rFonts w:ascii="Arial Narrow" w:hAnsi="Arial Narrow"/>
          <w:spacing w:val="7"/>
        </w:rPr>
        <w:t xml:space="preserve"> </w:t>
      </w:r>
      <w:r w:rsidRPr="007E45E7">
        <w:rPr>
          <w:rFonts w:ascii="Arial Narrow" w:hAnsi="Arial Narrow"/>
        </w:rPr>
        <w:t>profit</w:t>
      </w:r>
      <w:r w:rsidRPr="007E45E7">
        <w:rPr>
          <w:rFonts w:ascii="Arial Narrow" w:hAnsi="Arial Narrow"/>
          <w:spacing w:val="7"/>
        </w:rPr>
        <w:t xml:space="preserve"> </w:t>
      </w:r>
      <w:r w:rsidRPr="007E45E7">
        <w:rPr>
          <w:rFonts w:ascii="Arial Narrow" w:hAnsi="Arial Narrow"/>
        </w:rPr>
        <w:t xml:space="preserve">de </w:t>
      </w:r>
    </w:p>
    <w:p w:rsidR="007E331D" w:rsidRPr="007E45E7" w:rsidRDefault="007E331D" w:rsidP="007E331D">
      <w:pPr>
        <w:widowControl w:val="0"/>
        <w:autoSpaceDE w:val="0"/>
        <w:spacing w:line="360" w:lineRule="auto"/>
        <w:ind w:right="-20"/>
        <w:rPr>
          <w:rFonts w:ascii="Arial Narrow" w:hAnsi="Arial Narrow"/>
          <w:b/>
          <w:bCs/>
        </w:rPr>
      </w:pPr>
      <w:r w:rsidRPr="007E45E7">
        <w:rPr>
          <w:rFonts w:ascii="Arial Narrow" w:hAnsi="Arial Narrow"/>
        </w:rPr>
        <w:t>Maître</w:t>
      </w:r>
      <w:r w:rsidRPr="007E45E7">
        <w:rPr>
          <w:rFonts w:ascii="Arial Narrow" w:hAnsi="Arial Narrow"/>
          <w:spacing w:val="7"/>
        </w:rPr>
        <w:t xml:space="preserve"> </w:t>
      </w:r>
      <w:r w:rsidRPr="007E45E7">
        <w:rPr>
          <w:rFonts w:ascii="Arial Narrow" w:hAnsi="Arial Narrow"/>
        </w:rPr>
        <w:t>d’Ouvrage</w:t>
      </w:r>
      <w:r w:rsidRPr="007E45E7">
        <w:rPr>
          <w:rFonts w:ascii="Arial Narrow" w:hAnsi="Arial Narrow"/>
          <w:i/>
          <w:iCs/>
        </w:rPr>
        <w:t xml:space="preserve"> </w:t>
      </w:r>
      <w:r w:rsidRPr="007E45E7">
        <w:rPr>
          <w:rFonts w:ascii="Arial Narrow" w:hAnsi="Arial Narrow"/>
          <w:iCs/>
        </w:rPr>
        <w:t>ou Maître d’Ouvrage Délégué</w:t>
      </w:r>
      <w:r w:rsidRPr="007E45E7">
        <w:rPr>
          <w:rFonts w:ascii="Arial Narrow" w:hAnsi="Arial Narrow"/>
        </w:rPr>
        <w:t xml:space="preserve"> </w:t>
      </w:r>
      <w:r w:rsidRPr="007E45E7">
        <w:rPr>
          <w:rFonts w:ascii="Arial Narrow" w:hAnsi="Arial Narrow"/>
          <w:b/>
          <w:bCs/>
          <w:i/>
          <w:iCs/>
        </w:rPr>
        <w:t>[Adresse</w:t>
      </w:r>
      <w:r w:rsidRPr="007E45E7">
        <w:rPr>
          <w:rFonts w:ascii="Arial Narrow" w:hAnsi="Arial Narrow"/>
          <w:b/>
          <w:bCs/>
          <w:i/>
          <w:iCs/>
          <w:spacing w:val="6"/>
        </w:rPr>
        <w:t xml:space="preserve"> </w:t>
      </w:r>
      <w:r w:rsidRPr="007E45E7">
        <w:rPr>
          <w:rFonts w:ascii="Arial Narrow" w:hAnsi="Arial Narrow"/>
          <w:b/>
          <w:bCs/>
          <w:i/>
          <w:iCs/>
        </w:rPr>
        <w:t>du</w:t>
      </w:r>
      <w:r w:rsidRPr="007E45E7">
        <w:rPr>
          <w:rFonts w:ascii="Arial Narrow" w:hAnsi="Arial Narrow"/>
          <w:b/>
          <w:bCs/>
          <w:i/>
          <w:iCs/>
          <w:spacing w:val="6"/>
        </w:rPr>
        <w:t xml:space="preserve"> </w:t>
      </w:r>
      <w:r w:rsidRPr="007E45E7">
        <w:rPr>
          <w:rFonts w:ascii="Arial Narrow" w:hAnsi="Arial Narrow"/>
          <w:b/>
          <w:bCs/>
          <w:i/>
          <w:iCs/>
        </w:rPr>
        <w:t>Maître</w:t>
      </w:r>
      <w:r w:rsidRPr="007E45E7">
        <w:rPr>
          <w:rFonts w:ascii="Arial Narrow" w:hAnsi="Arial Narrow"/>
          <w:b/>
          <w:bCs/>
          <w:i/>
          <w:iCs/>
          <w:spacing w:val="6"/>
        </w:rPr>
        <w:t xml:space="preserve"> </w:t>
      </w:r>
      <w:r w:rsidRPr="007E45E7">
        <w:rPr>
          <w:rFonts w:ascii="Arial Narrow" w:hAnsi="Arial Narrow"/>
          <w:b/>
          <w:bCs/>
          <w:i/>
          <w:iCs/>
        </w:rPr>
        <w:t>d’Ouvrage ou du Maître d’Ouvrage Délégué] («</w:t>
      </w:r>
      <w:r w:rsidRPr="007E45E7">
        <w:rPr>
          <w:rFonts w:ascii="Arial Narrow" w:hAnsi="Arial Narrow"/>
          <w:b/>
          <w:bCs/>
          <w:i/>
          <w:iCs/>
          <w:spacing w:val="7"/>
        </w:rPr>
        <w:t xml:space="preserve"> </w:t>
      </w:r>
      <w:r w:rsidRPr="007E45E7">
        <w:rPr>
          <w:rFonts w:ascii="Arial Narrow" w:hAnsi="Arial Narrow"/>
          <w:b/>
          <w:bCs/>
          <w:i/>
          <w:iCs/>
        </w:rPr>
        <w:t>le</w:t>
      </w:r>
      <w:r w:rsidRPr="007E45E7">
        <w:rPr>
          <w:rFonts w:ascii="Arial Narrow" w:hAnsi="Arial Narrow"/>
          <w:b/>
          <w:bCs/>
          <w:i/>
          <w:iCs/>
          <w:spacing w:val="7"/>
        </w:rPr>
        <w:t xml:space="preserve"> </w:t>
      </w:r>
      <w:r w:rsidRPr="007E45E7">
        <w:rPr>
          <w:rFonts w:ascii="Arial Narrow" w:hAnsi="Arial Narrow"/>
          <w:b/>
          <w:bCs/>
          <w:i/>
          <w:iCs/>
        </w:rPr>
        <w:t>bénéficiaire</w:t>
      </w:r>
      <w:r w:rsidRPr="007E45E7">
        <w:rPr>
          <w:rFonts w:ascii="Arial Narrow" w:hAnsi="Arial Narrow"/>
          <w:b/>
          <w:bCs/>
          <w:i/>
          <w:iCs/>
          <w:spacing w:val="7"/>
        </w:rPr>
        <w:t xml:space="preserve"> </w:t>
      </w:r>
      <w:r w:rsidRPr="007E45E7">
        <w:rPr>
          <w:rFonts w:ascii="Arial Narrow" w:hAnsi="Arial Narrow"/>
          <w:b/>
          <w:bCs/>
          <w:i/>
          <w:iCs/>
        </w:rPr>
        <w:t>»)</w:t>
      </w:r>
    </w:p>
    <w:p w:rsidR="007E331D" w:rsidRPr="007E45E7" w:rsidRDefault="007E331D" w:rsidP="007E331D">
      <w:pPr>
        <w:widowControl w:val="0"/>
        <w:autoSpaceDE w:val="0"/>
        <w:spacing w:line="360" w:lineRule="auto"/>
        <w:ind w:right="-20"/>
        <w:jc w:val="both"/>
        <w:rPr>
          <w:rFonts w:ascii="Arial Narrow" w:hAnsi="Arial Narrow"/>
        </w:rPr>
      </w:pPr>
      <w:r w:rsidRPr="007E45E7">
        <w:rPr>
          <w:rFonts w:ascii="Arial Narrow" w:hAnsi="Arial Narrow"/>
        </w:rPr>
        <w:t>Le paiement,</w:t>
      </w:r>
      <w:r w:rsidRPr="007E45E7">
        <w:rPr>
          <w:rFonts w:ascii="Arial Narrow" w:hAnsi="Arial Narrow"/>
          <w:spacing w:val="-19"/>
        </w:rPr>
        <w:t xml:space="preserve"> </w:t>
      </w:r>
      <w:r w:rsidRPr="007E45E7">
        <w:rPr>
          <w:rFonts w:ascii="Arial Narrow" w:hAnsi="Arial Narrow"/>
        </w:rPr>
        <w:t>sans</w:t>
      </w:r>
      <w:r w:rsidRPr="007E45E7">
        <w:rPr>
          <w:rFonts w:ascii="Arial Narrow" w:hAnsi="Arial Narrow"/>
          <w:spacing w:val="-19"/>
        </w:rPr>
        <w:t xml:space="preserve"> </w:t>
      </w:r>
      <w:r w:rsidRPr="007E45E7">
        <w:rPr>
          <w:rFonts w:ascii="Arial Narrow" w:hAnsi="Arial Narrow"/>
        </w:rPr>
        <w:t>contestation</w:t>
      </w:r>
      <w:r w:rsidRPr="007E45E7">
        <w:rPr>
          <w:rFonts w:ascii="Arial Narrow" w:hAnsi="Arial Narrow"/>
          <w:spacing w:val="-19"/>
        </w:rPr>
        <w:t xml:space="preserve"> </w:t>
      </w:r>
      <w:r w:rsidRPr="007E45E7">
        <w:rPr>
          <w:rFonts w:ascii="Arial Narrow" w:hAnsi="Arial Narrow"/>
        </w:rPr>
        <w:t>et dès</w:t>
      </w:r>
      <w:r w:rsidRPr="007E45E7">
        <w:rPr>
          <w:rFonts w:ascii="Arial Narrow" w:hAnsi="Arial Narrow"/>
          <w:spacing w:val="-19"/>
        </w:rPr>
        <w:t xml:space="preserve"> </w:t>
      </w:r>
      <w:r w:rsidRPr="007E45E7">
        <w:rPr>
          <w:rFonts w:ascii="Arial Narrow" w:hAnsi="Arial Narrow"/>
        </w:rPr>
        <w:t>réception</w:t>
      </w:r>
      <w:r w:rsidRPr="007E45E7">
        <w:rPr>
          <w:rFonts w:ascii="Arial Narrow" w:hAnsi="Arial Narrow"/>
          <w:spacing w:val="-19"/>
        </w:rPr>
        <w:t xml:space="preserve"> </w:t>
      </w:r>
      <w:r w:rsidRPr="007E45E7">
        <w:rPr>
          <w:rFonts w:ascii="Arial Narrow" w:hAnsi="Arial Narrow"/>
        </w:rPr>
        <w:t>de</w:t>
      </w:r>
      <w:r w:rsidRPr="007E45E7">
        <w:rPr>
          <w:rFonts w:ascii="Arial Narrow" w:hAnsi="Arial Narrow"/>
          <w:spacing w:val="-19"/>
        </w:rPr>
        <w:t xml:space="preserve"> </w:t>
      </w:r>
      <w:r w:rsidRPr="007E45E7">
        <w:rPr>
          <w:rFonts w:ascii="Arial Narrow" w:hAnsi="Arial Narrow"/>
        </w:rPr>
        <w:t>la première</w:t>
      </w:r>
      <w:r w:rsidRPr="007E45E7">
        <w:rPr>
          <w:rFonts w:ascii="Arial Narrow" w:hAnsi="Arial Narrow"/>
          <w:spacing w:val="-19"/>
        </w:rPr>
        <w:t xml:space="preserve"> </w:t>
      </w:r>
      <w:r w:rsidRPr="007E45E7">
        <w:rPr>
          <w:rFonts w:ascii="Arial Narrow" w:hAnsi="Arial Narrow"/>
        </w:rPr>
        <w:t>demande écrite du bénéficiaire, déclarant</w:t>
      </w:r>
      <w:r w:rsidRPr="007E45E7">
        <w:rPr>
          <w:rFonts w:ascii="Arial Narrow" w:hAnsi="Arial Narrow"/>
          <w:spacing w:val="29"/>
        </w:rPr>
        <w:t xml:space="preserve"> </w:t>
      </w:r>
      <w:r w:rsidRPr="007E45E7">
        <w:rPr>
          <w:rFonts w:ascii="Arial Narrow" w:hAnsi="Arial Narrow"/>
        </w:rPr>
        <w:t xml:space="preserve">que ………….................…….. </w:t>
      </w:r>
      <w:r w:rsidRPr="007E45E7">
        <w:rPr>
          <w:rFonts w:ascii="Arial Narrow" w:hAnsi="Arial Narrow"/>
          <w:b/>
          <w:bCs/>
          <w:i/>
          <w:iCs/>
        </w:rPr>
        <w:t>[le titulaire]</w:t>
      </w:r>
      <w:r w:rsidRPr="007E45E7">
        <w:rPr>
          <w:rFonts w:ascii="Arial Narrow" w:hAnsi="Arial Narrow"/>
          <w:i/>
          <w:iCs/>
          <w:spacing w:val="-4"/>
        </w:rPr>
        <w:t xml:space="preserve"> </w:t>
      </w:r>
      <w:r w:rsidRPr="007E45E7">
        <w:rPr>
          <w:rFonts w:ascii="Arial Narrow" w:hAnsi="Arial Narrow"/>
        </w:rPr>
        <w:t>ne s’est</w:t>
      </w:r>
      <w:r w:rsidRPr="007E45E7">
        <w:rPr>
          <w:rFonts w:ascii="Arial Narrow" w:hAnsi="Arial Narrow"/>
          <w:spacing w:val="29"/>
        </w:rPr>
        <w:t xml:space="preserve"> </w:t>
      </w:r>
      <w:r w:rsidRPr="007E45E7">
        <w:rPr>
          <w:rFonts w:ascii="Arial Narrow" w:hAnsi="Arial Narrow"/>
        </w:rPr>
        <w:t>pas</w:t>
      </w:r>
      <w:r w:rsidRPr="007E45E7">
        <w:rPr>
          <w:rFonts w:ascii="Arial Narrow" w:hAnsi="Arial Narrow"/>
          <w:spacing w:val="29"/>
        </w:rPr>
        <w:t xml:space="preserve"> </w:t>
      </w:r>
      <w:r w:rsidRPr="007E45E7">
        <w:rPr>
          <w:rFonts w:ascii="Arial Narrow" w:hAnsi="Arial Narrow"/>
        </w:rPr>
        <w:t>acquitté</w:t>
      </w:r>
      <w:r w:rsidRPr="007E45E7">
        <w:rPr>
          <w:rFonts w:ascii="Arial Narrow" w:hAnsi="Arial Narrow"/>
          <w:spacing w:val="29"/>
        </w:rPr>
        <w:t xml:space="preserve"> </w:t>
      </w:r>
      <w:r w:rsidRPr="007E45E7">
        <w:rPr>
          <w:rFonts w:ascii="Arial Narrow" w:hAnsi="Arial Narrow"/>
        </w:rPr>
        <w:t>de</w:t>
      </w:r>
      <w:r w:rsidRPr="007E45E7">
        <w:rPr>
          <w:rFonts w:ascii="Arial Narrow" w:hAnsi="Arial Narrow"/>
          <w:spacing w:val="29"/>
        </w:rPr>
        <w:t xml:space="preserve"> </w:t>
      </w:r>
      <w:r w:rsidRPr="007E45E7">
        <w:rPr>
          <w:rFonts w:ascii="Arial Narrow" w:hAnsi="Arial Narrow"/>
        </w:rPr>
        <w:t>ses obligations,</w:t>
      </w:r>
      <w:r w:rsidRPr="007E45E7">
        <w:rPr>
          <w:rFonts w:ascii="Arial Narrow" w:hAnsi="Arial Narrow"/>
          <w:spacing w:val="29"/>
        </w:rPr>
        <w:t xml:space="preserve"> </w:t>
      </w:r>
      <w:r w:rsidRPr="007E45E7">
        <w:rPr>
          <w:rFonts w:ascii="Arial Narrow" w:hAnsi="Arial Narrow"/>
        </w:rPr>
        <w:t>relatives</w:t>
      </w:r>
      <w:r w:rsidRPr="007E45E7">
        <w:rPr>
          <w:rFonts w:ascii="Arial Narrow" w:hAnsi="Arial Narrow"/>
          <w:spacing w:val="29"/>
        </w:rPr>
        <w:t xml:space="preserve"> </w:t>
      </w:r>
      <w:r w:rsidRPr="007E45E7">
        <w:rPr>
          <w:rFonts w:ascii="Arial Narrow" w:hAnsi="Arial Narrow"/>
        </w:rPr>
        <w:t>au remboursement</w:t>
      </w:r>
      <w:r w:rsidRPr="007E45E7">
        <w:rPr>
          <w:rFonts w:ascii="Arial Narrow" w:hAnsi="Arial Narrow"/>
          <w:spacing w:val="33"/>
        </w:rPr>
        <w:t xml:space="preserve"> </w:t>
      </w:r>
      <w:r w:rsidRPr="007E45E7">
        <w:rPr>
          <w:rFonts w:ascii="Arial Narrow" w:hAnsi="Arial Narrow"/>
        </w:rPr>
        <w:t>de</w:t>
      </w:r>
      <w:r w:rsidRPr="007E45E7">
        <w:rPr>
          <w:rFonts w:ascii="Arial Narrow" w:hAnsi="Arial Narrow"/>
          <w:spacing w:val="33"/>
        </w:rPr>
        <w:t xml:space="preserve"> </w:t>
      </w:r>
      <w:r w:rsidRPr="007E45E7">
        <w:rPr>
          <w:rFonts w:ascii="Arial Narrow" w:hAnsi="Arial Narrow"/>
        </w:rPr>
        <w:t>l’avance</w:t>
      </w:r>
      <w:r w:rsidRPr="007E45E7">
        <w:rPr>
          <w:rFonts w:ascii="Arial Narrow" w:hAnsi="Arial Narrow"/>
          <w:spacing w:val="33"/>
        </w:rPr>
        <w:t xml:space="preserve"> </w:t>
      </w:r>
      <w:r w:rsidRPr="007E45E7">
        <w:rPr>
          <w:rFonts w:ascii="Arial Narrow" w:hAnsi="Arial Narrow"/>
        </w:rPr>
        <w:t>de démarrage selon</w:t>
      </w:r>
      <w:r w:rsidRPr="007E45E7">
        <w:rPr>
          <w:rFonts w:ascii="Arial Narrow" w:hAnsi="Arial Narrow"/>
          <w:spacing w:val="33"/>
        </w:rPr>
        <w:t xml:space="preserve"> </w:t>
      </w:r>
      <w:r w:rsidRPr="007E45E7">
        <w:rPr>
          <w:rFonts w:ascii="Arial Narrow" w:hAnsi="Arial Narrow"/>
        </w:rPr>
        <w:t>les</w:t>
      </w:r>
      <w:r w:rsidRPr="007E45E7">
        <w:rPr>
          <w:rFonts w:ascii="Arial Narrow" w:hAnsi="Arial Narrow"/>
          <w:spacing w:val="33"/>
        </w:rPr>
        <w:t xml:space="preserve"> </w:t>
      </w:r>
      <w:r w:rsidRPr="007E45E7">
        <w:rPr>
          <w:rFonts w:ascii="Arial Narrow" w:hAnsi="Arial Narrow"/>
        </w:rPr>
        <w:t>conditions du marché</w:t>
      </w:r>
      <w:r w:rsidRPr="007E45E7">
        <w:rPr>
          <w:rFonts w:ascii="Arial Narrow" w:hAnsi="Arial Narrow"/>
          <w:spacing w:val="-32"/>
        </w:rPr>
        <w:t xml:space="preserve"> </w:t>
      </w:r>
      <w:r w:rsidRPr="007E45E7">
        <w:rPr>
          <w:rFonts w:ascii="Arial Narrow" w:hAnsi="Arial Narrow"/>
        </w:rPr>
        <w:t>………….................…….. du …………..................................…….. relatif</w:t>
      </w:r>
      <w:r w:rsidRPr="007E45E7">
        <w:rPr>
          <w:rFonts w:ascii="Arial Narrow" w:hAnsi="Arial Narrow"/>
          <w:spacing w:val="4"/>
        </w:rPr>
        <w:t xml:space="preserve"> </w:t>
      </w:r>
      <w:r w:rsidRPr="007E45E7">
        <w:rPr>
          <w:rFonts w:ascii="Arial Narrow" w:hAnsi="Arial Narrow"/>
        </w:rPr>
        <w:t>aux</w:t>
      </w:r>
      <w:r w:rsidRPr="007E45E7">
        <w:rPr>
          <w:rFonts w:ascii="Arial Narrow" w:hAnsi="Arial Narrow"/>
          <w:spacing w:val="4"/>
        </w:rPr>
        <w:t xml:space="preserve"> </w:t>
      </w:r>
      <w:r w:rsidRPr="007E45E7">
        <w:rPr>
          <w:rFonts w:ascii="Arial Narrow" w:hAnsi="Arial Narrow"/>
        </w:rPr>
        <w:t>fournitures et services connexes</w:t>
      </w:r>
      <w:r w:rsidRPr="007E45E7">
        <w:rPr>
          <w:rFonts w:ascii="Arial Narrow" w:hAnsi="Arial Narrow"/>
          <w:spacing w:val="-7"/>
        </w:rPr>
        <w:t xml:space="preserve"> </w:t>
      </w:r>
      <w:r w:rsidRPr="007E45E7">
        <w:rPr>
          <w:rFonts w:ascii="Arial Narrow" w:hAnsi="Arial Narrow"/>
          <w:i/>
          <w:iCs/>
        </w:rPr>
        <w:t>[indiquer</w:t>
      </w:r>
      <w:r w:rsidRPr="007E45E7">
        <w:rPr>
          <w:rFonts w:ascii="Arial Narrow" w:hAnsi="Arial Narrow"/>
          <w:i/>
          <w:iCs/>
          <w:spacing w:val="4"/>
        </w:rPr>
        <w:t xml:space="preserve"> </w:t>
      </w:r>
      <w:r w:rsidRPr="007E45E7">
        <w:rPr>
          <w:rFonts w:ascii="Arial Narrow" w:hAnsi="Arial Narrow"/>
          <w:i/>
          <w:iCs/>
        </w:rPr>
        <w:t>l’objet</w:t>
      </w:r>
      <w:r w:rsidRPr="007E45E7">
        <w:rPr>
          <w:rFonts w:ascii="Arial Narrow" w:hAnsi="Arial Narrow"/>
          <w:i/>
          <w:iCs/>
          <w:spacing w:val="4"/>
        </w:rPr>
        <w:t xml:space="preserve"> </w:t>
      </w:r>
      <w:r w:rsidRPr="007E45E7">
        <w:rPr>
          <w:rFonts w:ascii="Arial Narrow" w:hAnsi="Arial Narrow"/>
          <w:i/>
          <w:iCs/>
        </w:rPr>
        <w:t>et les</w:t>
      </w:r>
      <w:r w:rsidRPr="007E45E7">
        <w:rPr>
          <w:rFonts w:ascii="Arial Narrow" w:hAnsi="Arial Narrow"/>
          <w:i/>
          <w:iCs/>
          <w:spacing w:val="4"/>
        </w:rPr>
        <w:t xml:space="preserve"> </w:t>
      </w:r>
      <w:r w:rsidRPr="007E45E7">
        <w:rPr>
          <w:rFonts w:ascii="Arial Narrow" w:hAnsi="Arial Narrow"/>
          <w:i/>
          <w:iCs/>
        </w:rPr>
        <w:t>références</w:t>
      </w:r>
      <w:r w:rsidRPr="007E45E7">
        <w:rPr>
          <w:rFonts w:ascii="Arial Narrow" w:hAnsi="Arial Narrow"/>
          <w:i/>
          <w:iCs/>
          <w:spacing w:val="4"/>
        </w:rPr>
        <w:t xml:space="preserve"> </w:t>
      </w:r>
      <w:r w:rsidRPr="007E45E7">
        <w:rPr>
          <w:rFonts w:ascii="Arial Narrow" w:hAnsi="Arial Narrow"/>
          <w:i/>
          <w:iCs/>
        </w:rPr>
        <w:t>de</w:t>
      </w:r>
      <w:r w:rsidRPr="007E45E7">
        <w:rPr>
          <w:rFonts w:ascii="Arial Narrow" w:hAnsi="Arial Narrow"/>
          <w:i/>
          <w:iCs/>
          <w:spacing w:val="4"/>
        </w:rPr>
        <w:t xml:space="preserve"> </w:t>
      </w:r>
      <w:r w:rsidRPr="007E45E7">
        <w:rPr>
          <w:rFonts w:ascii="Arial Narrow" w:hAnsi="Arial Narrow"/>
          <w:i/>
          <w:iCs/>
        </w:rPr>
        <w:t>l’appel</w:t>
      </w:r>
      <w:r w:rsidRPr="007E45E7">
        <w:rPr>
          <w:rFonts w:ascii="Arial Narrow" w:hAnsi="Arial Narrow"/>
          <w:i/>
          <w:iCs/>
          <w:spacing w:val="4"/>
        </w:rPr>
        <w:t xml:space="preserve"> </w:t>
      </w:r>
      <w:r w:rsidRPr="007E45E7">
        <w:rPr>
          <w:rFonts w:ascii="Arial Narrow" w:hAnsi="Arial Narrow"/>
          <w:i/>
          <w:iCs/>
        </w:rPr>
        <w:t>d’offres</w:t>
      </w:r>
      <w:r w:rsidRPr="007E45E7">
        <w:rPr>
          <w:rFonts w:ascii="Arial Narrow" w:hAnsi="Arial Narrow"/>
          <w:i/>
          <w:iCs/>
          <w:spacing w:val="4"/>
        </w:rPr>
        <w:t xml:space="preserve"> </w:t>
      </w:r>
      <w:r w:rsidRPr="007E45E7">
        <w:rPr>
          <w:rFonts w:ascii="Arial Narrow" w:hAnsi="Arial Narrow"/>
          <w:i/>
          <w:iCs/>
        </w:rPr>
        <w:t>et</w:t>
      </w:r>
      <w:r w:rsidRPr="007E45E7">
        <w:rPr>
          <w:rFonts w:ascii="Arial Narrow" w:hAnsi="Arial Narrow"/>
          <w:i/>
          <w:iCs/>
          <w:spacing w:val="4"/>
        </w:rPr>
        <w:t xml:space="preserve"> </w:t>
      </w:r>
      <w:r w:rsidRPr="007E45E7">
        <w:rPr>
          <w:rFonts w:ascii="Arial Narrow" w:hAnsi="Arial Narrow"/>
          <w:i/>
          <w:iCs/>
        </w:rPr>
        <w:t>le</w:t>
      </w:r>
      <w:r w:rsidRPr="007E45E7">
        <w:rPr>
          <w:rFonts w:ascii="Arial Narrow" w:hAnsi="Arial Narrow"/>
          <w:i/>
          <w:iCs/>
          <w:spacing w:val="4"/>
        </w:rPr>
        <w:t xml:space="preserve"> </w:t>
      </w:r>
      <w:r w:rsidRPr="007E45E7">
        <w:rPr>
          <w:rFonts w:ascii="Arial Narrow" w:hAnsi="Arial Narrow"/>
          <w:i/>
          <w:iCs/>
        </w:rPr>
        <w:t>lot,</w:t>
      </w:r>
      <w:r w:rsidRPr="007E45E7">
        <w:rPr>
          <w:rFonts w:ascii="Arial Narrow" w:hAnsi="Arial Narrow"/>
          <w:i/>
          <w:iCs/>
          <w:spacing w:val="4"/>
        </w:rPr>
        <w:t xml:space="preserve"> </w:t>
      </w:r>
      <w:r w:rsidRPr="007E45E7">
        <w:rPr>
          <w:rFonts w:ascii="Arial Narrow" w:hAnsi="Arial Narrow"/>
          <w:i/>
          <w:iCs/>
        </w:rPr>
        <w:t>éventuellement]</w:t>
      </w:r>
      <w:r w:rsidRPr="007E45E7">
        <w:rPr>
          <w:rFonts w:ascii="Arial Narrow" w:hAnsi="Arial Narrow"/>
        </w:rPr>
        <w:t>,</w:t>
      </w:r>
      <w:r w:rsidRPr="007E45E7">
        <w:rPr>
          <w:rFonts w:ascii="Arial Narrow" w:hAnsi="Arial Narrow"/>
          <w:spacing w:val="25"/>
        </w:rPr>
        <w:t xml:space="preserve"> </w:t>
      </w:r>
      <w:r w:rsidRPr="007E45E7">
        <w:rPr>
          <w:rFonts w:ascii="Arial Narrow" w:hAnsi="Arial Narrow"/>
        </w:rPr>
        <w:t>de</w:t>
      </w:r>
      <w:r w:rsidRPr="007E45E7">
        <w:rPr>
          <w:rFonts w:ascii="Arial Narrow" w:hAnsi="Arial Narrow"/>
          <w:spacing w:val="25"/>
        </w:rPr>
        <w:t xml:space="preserve"> </w:t>
      </w:r>
      <w:r w:rsidRPr="007E45E7">
        <w:rPr>
          <w:rFonts w:ascii="Arial Narrow" w:hAnsi="Arial Narrow"/>
        </w:rPr>
        <w:t>la</w:t>
      </w:r>
      <w:r w:rsidRPr="007E45E7">
        <w:rPr>
          <w:rFonts w:ascii="Arial Narrow" w:hAnsi="Arial Narrow"/>
          <w:spacing w:val="25"/>
        </w:rPr>
        <w:t xml:space="preserve"> </w:t>
      </w:r>
      <w:r w:rsidRPr="007E45E7">
        <w:rPr>
          <w:rFonts w:ascii="Arial Narrow" w:hAnsi="Arial Narrow"/>
        </w:rPr>
        <w:t>somme</w:t>
      </w:r>
      <w:r w:rsidRPr="007E45E7">
        <w:rPr>
          <w:rFonts w:ascii="Arial Narrow" w:hAnsi="Arial Narrow"/>
          <w:spacing w:val="25"/>
        </w:rPr>
        <w:t xml:space="preserve"> </w:t>
      </w:r>
      <w:r w:rsidRPr="007E45E7">
        <w:rPr>
          <w:rFonts w:ascii="Arial Narrow" w:hAnsi="Arial Narrow"/>
        </w:rPr>
        <w:t>totale</w:t>
      </w:r>
      <w:r w:rsidRPr="007E45E7">
        <w:rPr>
          <w:rFonts w:ascii="Arial Narrow" w:hAnsi="Arial Narrow"/>
          <w:spacing w:val="25"/>
        </w:rPr>
        <w:t xml:space="preserve"> </w:t>
      </w:r>
      <w:r w:rsidRPr="007E45E7">
        <w:rPr>
          <w:rFonts w:ascii="Arial Narrow" w:hAnsi="Arial Narrow"/>
        </w:rPr>
        <w:t>maximum</w:t>
      </w:r>
      <w:r w:rsidRPr="007E45E7">
        <w:rPr>
          <w:rFonts w:ascii="Arial Narrow" w:hAnsi="Arial Narrow"/>
          <w:spacing w:val="25"/>
        </w:rPr>
        <w:t xml:space="preserve"> </w:t>
      </w:r>
      <w:r w:rsidRPr="007E45E7">
        <w:rPr>
          <w:rFonts w:ascii="Arial Narrow" w:hAnsi="Arial Narrow"/>
        </w:rPr>
        <w:t>correspondant</w:t>
      </w:r>
      <w:r w:rsidRPr="007E45E7">
        <w:rPr>
          <w:rFonts w:ascii="Arial Narrow" w:hAnsi="Arial Narrow"/>
          <w:spacing w:val="25"/>
        </w:rPr>
        <w:t xml:space="preserve"> </w:t>
      </w:r>
      <w:r w:rsidRPr="007E45E7">
        <w:rPr>
          <w:rFonts w:ascii="Arial Narrow" w:hAnsi="Arial Narrow"/>
        </w:rPr>
        <w:t>à</w:t>
      </w:r>
      <w:r w:rsidRPr="007E45E7">
        <w:rPr>
          <w:rFonts w:ascii="Arial Narrow" w:hAnsi="Arial Narrow"/>
          <w:spacing w:val="25"/>
        </w:rPr>
        <w:t xml:space="preserve"> </w:t>
      </w:r>
      <w:r w:rsidRPr="007E45E7">
        <w:rPr>
          <w:rFonts w:ascii="Arial Narrow" w:hAnsi="Arial Narrow"/>
        </w:rPr>
        <w:t>l’avance</w:t>
      </w:r>
      <w:r w:rsidRPr="007E45E7">
        <w:rPr>
          <w:rFonts w:ascii="Arial Narrow" w:hAnsi="Arial Narrow"/>
          <w:spacing w:val="25"/>
        </w:rPr>
        <w:t xml:space="preserve"> </w:t>
      </w:r>
      <w:r w:rsidRPr="007E45E7">
        <w:rPr>
          <w:rFonts w:ascii="Arial Narrow" w:hAnsi="Arial Narrow"/>
          <w:i/>
          <w:iCs/>
        </w:rPr>
        <w:t>[quarante 40%  et trente 30%</w:t>
      </w:r>
      <w:r w:rsidRPr="007E45E7">
        <w:rPr>
          <w:rFonts w:ascii="Arial Narrow" w:hAnsi="Arial Narrow"/>
          <w:i/>
          <w:iCs/>
          <w:spacing w:val="21"/>
        </w:rPr>
        <w:t xml:space="preserve"> </w:t>
      </w:r>
      <w:r w:rsidRPr="007E45E7">
        <w:rPr>
          <w:rFonts w:ascii="Arial Narrow" w:hAnsi="Arial Narrow"/>
          <w:i/>
          <w:iCs/>
        </w:rPr>
        <w:t xml:space="preserve">(respectivement pour les marchés de fournitures et de services connexes)  ] </w:t>
      </w:r>
      <w:r w:rsidRPr="007E45E7">
        <w:rPr>
          <w:rFonts w:ascii="Arial Narrow" w:hAnsi="Arial Narrow"/>
          <w:i/>
          <w:iCs/>
          <w:spacing w:val="-20"/>
        </w:rPr>
        <w:t xml:space="preserve"> </w:t>
      </w:r>
      <w:r w:rsidRPr="007E45E7">
        <w:rPr>
          <w:rFonts w:ascii="Arial Narrow" w:hAnsi="Arial Narrow"/>
        </w:rPr>
        <w:t>du</w:t>
      </w:r>
      <w:r w:rsidRPr="007E45E7">
        <w:rPr>
          <w:rFonts w:ascii="Arial Narrow" w:hAnsi="Arial Narrow"/>
          <w:spacing w:val="25"/>
        </w:rPr>
        <w:t xml:space="preserve"> </w:t>
      </w:r>
      <w:r w:rsidRPr="007E45E7">
        <w:rPr>
          <w:rFonts w:ascii="Arial Narrow" w:hAnsi="Arial Narrow"/>
        </w:rPr>
        <w:t>montant</w:t>
      </w:r>
      <w:r w:rsidRPr="007E45E7">
        <w:rPr>
          <w:rFonts w:ascii="Arial Narrow" w:hAnsi="Arial Narrow"/>
          <w:spacing w:val="25"/>
        </w:rPr>
        <w:t xml:space="preserve"> </w:t>
      </w:r>
      <w:r w:rsidRPr="007E45E7">
        <w:rPr>
          <w:rFonts w:ascii="Arial Narrow" w:hAnsi="Arial Narrow"/>
        </w:rPr>
        <w:t>Toutes Taxes</w:t>
      </w:r>
      <w:r w:rsidRPr="007E45E7">
        <w:rPr>
          <w:rFonts w:ascii="Arial Narrow" w:hAnsi="Arial Narrow"/>
          <w:spacing w:val="-33"/>
        </w:rPr>
        <w:t xml:space="preserve"> </w:t>
      </w:r>
      <w:r w:rsidRPr="007E45E7">
        <w:rPr>
          <w:rFonts w:ascii="Arial Narrow" w:hAnsi="Arial Narrow"/>
        </w:rPr>
        <w:t>Comprises</w:t>
      </w:r>
      <w:r w:rsidRPr="007E45E7">
        <w:rPr>
          <w:rFonts w:ascii="Arial Narrow" w:hAnsi="Arial Narrow"/>
          <w:spacing w:val="-33"/>
        </w:rPr>
        <w:t xml:space="preserve"> </w:t>
      </w:r>
      <w:r w:rsidRPr="007E45E7">
        <w:rPr>
          <w:rFonts w:ascii="Arial Narrow" w:hAnsi="Arial Narrow"/>
        </w:rPr>
        <w:t>du</w:t>
      </w:r>
      <w:r w:rsidRPr="007E45E7">
        <w:rPr>
          <w:rFonts w:ascii="Arial Narrow" w:hAnsi="Arial Narrow"/>
          <w:spacing w:val="-33"/>
        </w:rPr>
        <w:t xml:space="preserve"> </w:t>
      </w:r>
      <w:r w:rsidRPr="007E45E7">
        <w:rPr>
          <w:rFonts w:ascii="Arial Narrow" w:hAnsi="Arial Narrow"/>
        </w:rPr>
        <w:t>marché</w:t>
      </w:r>
      <w:r w:rsidRPr="007E45E7">
        <w:rPr>
          <w:rFonts w:ascii="Arial Narrow" w:hAnsi="Arial Narrow"/>
          <w:spacing w:val="-33"/>
        </w:rPr>
        <w:t xml:space="preserve"> </w:t>
      </w:r>
      <w:r w:rsidRPr="007E45E7">
        <w:rPr>
          <w:rFonts w:ascii="Arial Narrow" w:hAnsi="Arial Narrow"/>
        </w:rPr>
        <w:t xml:space="preserve">n° ………….......................…….., </w:t>
      </w:r>
      <w:r w:rsidRPr="007E45E7">
        <w:rPr>
          <w:rFonts w:ascii="Arial Narrow" w:hAnsi="Arial Narrow"/>
          <w:spacing w:val="-33"/>
        </w:rPr>
        <w:t xml:space="preserve"> </w:t>
      </w:r>
      <w:r w:rsidRPr="007E45E7">
        <w:rPr>
          <w:rFonts w:ascii="Arial Narrow" w:hAnsi="Arial Narrow"/>
        </w:rPr>
        <w:t>payable dès</w:t>
      </w:r>
      <w:r w:rsidRPr="007E45E7">
        <w:rPr>
          <w:rFonts w:ascii="Arial Narrow" w:hAnsi="Arial Narrow"/>
          <w:spacing w:val="-33"/>
        </w:rPr>
        <w:t xml:space="preserve"> </w:t>
      </w:r>
      <w:r w:rsidRPr="007E45E7">
        <w:rPr>
          <w:rFonts w:ascii="Arial Narrow" w:hAnsi="Arial Narrow"/>
        </w:rPr>
        <w:t>la notification</w:t>
      </w:r>
      <w:r w:rsidRPr="007E45E7">
        <w:rPr>
          <w:rFonts w:ascii="Arial Narrow" w:hAnsi="Arial Narrow"/>
          <w:spacing w:val="-33"/>
        </w:rPr>
        <w:t xml:space="preserve"> </w:t>
      </w:r>
      <w:r w:rsidRPr="007E45E7">
        <w:rPr>
          <w:rFonts w:ascii="Arial Narrow" w:hAnsi="Arial Narrow"/>
        </w:rPr>
        <w:t>de</w:t>
      </w:r>
      <w:r w:rsidRPr="007E45E7">
        <w:rPr>
          <w:rFonts w:ascii="Arial Narrow" w:hAnsi="Arial Narrow"/>
          <w:spacing w:val="-33"/>
        </w:rPr>
        <w:t xml:space="preserve"> </w:t>
      </w:r>
      <w:r w:rsidRPr="007E45E7">
        <w:rPr>
          <w:rFonts w:ascii="Arial Narrow" w:hAnsi="Arial Narrow"/>
        </w:rPr>
        <w:t>l’ordre</w:t>
      </w:r>
      <w:r w:rsidRPr="007E45E7">
        <w:rPr>
          <w:rFonts w:ascii="Arial Narrow" w:hAnsi="Arial Narrow"/>
          <w:spacing w:val="-33"/>
        </w:rPr>
        <w:t xml:space="preserve"> </w:t>
      </w:r>
      <w:r w:rsidRPr="007E45E7">
        <w:rPr>
          <w:rFonts w:ascii="Arial Narrow" w:hAnsi="Arial Narrow"/>
        </w:rPr>
        <w:t>de service</w:t>
      </w:r>
      <w:r w:rsidRPr="007E45E7">
        <w:rPr>
          <w:rFonts w:ascii="Arial Narrow" w:hAnsi="Arial Narrow"/>
          <w:spacing w:val="7"/>
        </w:rPr>
        <w:t xml:space="preserve"> </w:t>
      </w:r>
      <w:r w:rsidRPr="007E45E7">
        <w:rPr>
          <w:rFonts w:ascii="Arial Narrow" w:hAnsi="Arial Narrow"/>
        </w:rPr>
        <w:t>correspondant,</w:t>
      </w:r>
      <w:r w:rsidRPr="007E45E7">
        <w:rPr>
          <w:rFonts w:ascii="Arial Narrow" w:hAnsi="Arial Narrow"/>
          <w:spacing w:val="7"/>
        </w:rPr>
        <w:t xml:space="preserve"> </w:t>
      </w:r>
      <w:r w:rsidRPr="007E45E7">
        <w:rPr>
          <w:rFonts w:ascii="Arial Narrow" w:hAnsi="Arial Narrow"/>
        </w:rPr>
        <w:t>soit</w:t>
      </w:r>
      <w:r w:rsidRPr="007E45E7">
        <w:rPr>
          <w:rFonts w:ascii="Arial Narrow" w:hAnsi="Arial Narrow"/>
          <w:spacing w:val="7"/>
        </w:rPr>
        <w:t xml:space="preserve"> </w:t>
      </w:r>
      <w:r w:rsidRPr="007E45E7">
        <w:rPr>
          <w:rFonts w:ascii="Arial Narrow" w:hAnsi="Arial Narrow"/>
        </w:rPr>
        <w:t xml:space="preserve">:…………..........….. </w:t>
      </w:r>
      <w:r w:rsidRPr="007E45E7">
        <w:rPr>
          <w:rFonts w:ascii="Arial Narrow" w:hAnsi="Arial Narrow"/>
          <w:spacing w:val="6"/>
        </w:rPr>
        <w:t xml:space="preserve"> </w:t>
      </w:r>
      <w:r w:rsidRPr="007E45E7">
        <w:rPr>
          <w:rFonts w:ascii="Arial Narrow" w:hAnsi="Arial Narrow"/>
        </w:rPr>
        <w:t>francs</w:t>
      </w:r>
      <w:r w:rsidRPr="007E45E7">
        <w:rPr>
          <w:rFonts w:ascii="Arial Narrow" w:hAnsi="Arial Narrow"/>
          <w:spacing w:val="7"/>
        </w:rPr>
        <w:t xml:space="preserve"> </w:t>
      </w:r>
      <w:r w:rsidRPr="007E45E7">
        <w:rPr>
          <w:rFonts w:ascii="Arial Narrow" w:hAnsi="Arial Narrow"/>
        </w:rPr>
        <w:t>CFA</w:t>
      </w:r>
    </w:p>
    <w:p w:rsidR="007E331D" w:rsidRPr="007E45E7" w:rsidRDefault="007E331D" w:rsidP="007E331D">
      <w:pPr>
        <w:widowControl w:val="0"/>
        <w:tabs>
          <w:tab w:val="left" w:pos="6420"/>
        </w:tabs>
        <w:autoSpaceDE w:val="0"/>
        <w:spacing w:line="360" w:lineRule="auto"/>
        <w:ind w:right="-20"/>
        <w:jc w:val="both"/>
        <w:rPr>
          <w:rFonts w:ascii="Arial Narrow" w:hAnsi="Arial Narrow"/>
        </w:rPr>
      </w:pPr>
      <w:r w:rsidRPr="007E45E7">
        <w:rPr>
          <w:rFonts w:ascii="Arial Narrow" w:hAnsi="Arial Narrow"/>
        </w:rPr>
        <w:t>La</w:t>
      </w:r>
      <w:r w:rsidRPr="007E45E7">
        <w:rPr>
          <w:rFonts w:ascii="Arial Narrow" w:hAnsi="Arial Narrow"/>
          <w:spacing w:val="4"/>
        </w:rPr>
        <w:t xml:space="preserve"> </w:t>
      </w:r>
      <w:r w:rsidRPr="007E45E7">
        <w:rPr>
          <w:rFonts w:ascii="Arial Narrow" w:hAnsi="Arial Narrow"/>
        </w:rPr>
        <w:t>présente</w:t>
      </w:r>
      <w:r w:rsidRPr="007E45E7">
        <w:rPr>
          <w:rFonts w:ascii="Arial Narrow" w:hAnsi="Arial Narrow"/>
          <w:spacing w:val="4"/>
        </w:rPr>
        <w:t xml:space="preserve"> </w:t>
      </w:r>
      <w:r w:rsidRPr="007E45E7">
        <w:rPr>
          <w:rFonts w:ascii="Arial Narrow" w:hAnsi="Arial Narrow"/>
        </w:rPr>
        <w:t>garantie</w:t>
      </w:r>
      <w:r w:rsidRPr="007E45E7">
        <w:rPr>
          <w:rFonts w:ascii="Arial Narrow" w:hAnsi="Arial Narrow"/>
          <w:spacing w:val="4"/>
        </w:rPr>
        <w:t xml:space="preserve"> </w:t>
      </w:r>
      <w:r w:rsidRPr="007E45E7">
        <w:rPr>
          <w:rFonts w:ascii="Arial Narrow" w:hAnsi="Arial Narrow"/>
        </w:rPr>
        <w:t>entrera</w:t>
      </w:r>
      <w:r w:rsidRPr="007E45E7">
        <w:rPr>
          <w:rFonts w:ascii="Arial Narrow" w:hAnsi="Arial Narrow"/>
          <w:spacing w:val="4"/>
        </w:rPr>
        <w:t xml:space="preserve"> </w:t>
      </w:r>
      <w:r w:rsidRPr="007E45E7">
        <w:rPr>
          <w:rFonts w:ascii="Arial Narrow" w:hAnsi="Arial Narrow"/>
        </w:rPr>
        <w:t>en</w:t>
      </w:r>
      <w:r w:rsidRPr="007E45E7">
        <w:rPr>
          <w:rFonts w:ascii="Arial Narrow" w:hAnsi="Arial Narrow"/>
          <w:spacing w:val="4"/>
        </w:rPr>
        <w:t xml:space="preserve"> </w:t>
      </w:r>
      <w:r w:rsidRPr="007E45E7">
        <w:rPr>
          <w:rFonts w:ascii="Arial Narrow" w:hAnsi="Arial Narrow"/>
        </w:rPr>
        <w:t>vigueur</w:t>
      </w:r>
      <w:r w:rsidRPr="007E45E7">
        <w:rPr>
          <w:rFonts w:ascii="Arial Narrow" w:hAnsi="Arial Narrow"/>
          <w:spacing w:val="4"/>
        </w:rPr>
        <w:t xml:space="preserve"> </w:t>
      </w:r>
      <w:r w:rsidRPr="007E45E7">
        <w:rPr>
          <w:rFonts w:ascii="Arial Narrow" w:hAnsi="Arial Narrow"/>
        </w:rPr>
        <w:t>et</w:t>
      </w:r>
      <w:r w:rsidRPr="007E45E7">
        <w:rPr>
          <w:rFonts w:ascii="Arial Narrow" w:hAnsi="Arial Narrow"/>
          <w:spacing w:val="4"/>
        </w:rPr>
        <w:t xml:space="preserve"> </w:t>
      </w:r>
      <w:r w:rsidRPr="007E45E7">
        <w:rPr>
          <w:rFonts w:ascii="Arial Narrow" w:hAnsi="Arial Narrow"/>
        </w:rPr>
        <w:t>prendra</w:t>
      </w:r>
      <w:r w:rsidRPr="007E45E7">
        <w:rPr>
          <w:rFonts w:ascii="Arial Narrow" w:hAnsi="Arial Narrow"/>
          <w:spacing w:val="4"/>
        </w:rPr>
        <w:t xml:space="preserve"> </w:t>
      </w:r>
      <w:r w:rsidRPr="007E45E7">
        <w:rPr>
          <w:rFonts w:ascii="Arial Narrow" w:hAnsi="Arial Narrow"/>
        </w:rPr>
        <w:t>effet</w:t>
      </w:r>
      <w:r w:rsidRPr="007E45E7">
        <w:rPr>
          <w:rFonts w:ascii="Arial Narrow" w:hAnsi="Arial Narrow"/>
          <w:spacing w:val="4"/>
        </w:rPr>
        <w:t xml:space="preserve"> </w:t>
      </w:r>
      <w:r w:rsidRPr="007E45E7">
        <w:rPr>
          <w:rFonts w:ascii="Arial Narrow" w:hAnsi="Arial Narrow"/>
        </w:rPr>
        <w:t>dès</w:t>
      </w:r>
      <w:r w:rsidRPr="007E45E7">
        <w:rPr>
          <w:rFonts w:ascii="Arial Narrow" w:hAnsi="Arial Narrow"/>
          <w:spacing w:val="4"/>
        </w:rPr>
        <w:t xml:space="preserve"> </w:t>
      </w:r>
      <w:r w:rsidRPr="007E45E7">
        <w:rPr>
          <w:rFonts w:ascii="Arial Narrow" w:hAnsi="Arial Narrow"/>
        </w:rPr>
        <w:t>réception</w:t>
      </w:r>
      <w:r w:rsidRPr="007E45E7">
        <w:rPr>
          <w:rFonts w:ascii="Arial Narrow" w:hAnsi="Arial Narrow"/>
          <w:spacing w:val="4"/>
        </w:rPr>
        <w:t xml:space="preserve"> </w:t>
      </w:r>
      <w:r w:rsidRPr="007E45E7">
        <w:rPr>
          <w:rFonts w:ascii="Arial Narrow" w:hAnsi="Arial Narrow"/>
        </w:rPr>
        <w:t>des</w:t>
      </w:r>
      <w:r w:rsidRPr="007E45E7">
        <w:rPr>
          <w:rFonts w:ascii="Arial Narrow" w:hAnsi="Arial Narrow"/>
          <w:spacing w:val="4"/>
        </w:rPr>
        <w:t xml:space="preserve"> </w:t>
      </w:r>
      <w:r w:rsidRPr="007E45E7">
        <w:rPr>
          <w:rFonts w:ascii="Arial Narrow" w:hAnsi="Arial Narrow"/>
        </w:rPr>
        <w:t>parts</w:t>
      </w:r>
      <w:r w:rsidRPr="007E45E7">
        <w:rPr>
          <w:rFonts w:ascii="Arial Narrow" w:hAnsi="Arial Narrow"/>
          <w:spacing w:val="4"/>
        </w:rPr>
        <w:t xml:space="preserve"> </w:t>
      </w:r>
      <w:r w:rsidRPr="007E45E7">
        <w:rPr>
          <w:rFonts w:ascii="Arial Narrow" w:hAnsi="Arial Narrow"/>
        </w:rPr>
        <w:t>respectives</w:t>
      </w:r>
      <w:r w:rsidRPr="007E45E7">
        <w:rPr>
          <w:rFonts w:ascii="Arial Narrow" w:hAnsi="Arial Narrow"/>
          <w:spacing w:val="4"/>
        </w:rPr>
        <w:t xml:space="preserve"> </w:t>
      </w:r>
      <w:r w:rsidRPr="007E45E7">
        <w:rPr>
          <w:rFonts w:ascii="Arial Narrow" w:hAnsi="Arial Narrow"/>
        </w:rPr>
        <w:t>de</w:t>
      </w:r>
      <w:r w:rsidRPr="007E45E7">
        <w:rPr>
          <w:rFonts w:ascii="Arial Narrow" w:hAnsi="Arial Narrow"/>
          <w:spacing w:val="4"/>
        </w:rPr>
        <w:t xml:space="preserve"> </w:t>
      </w:r>
      <w:r w:rsidRPr="007E45E7">
        <w:rPr>
          <w:rFonts w:ascii="Arial Narrow" w:hAnsi="Arial Narrow"/>
        </w:rPr>
        <w:t>cette avance</w:t>
      </w:r>
      <w:r w:rsidRPr="007E45E7">
        <w:rPr>
          <w:rFonts w:ascii="Arial Narrow" w:hAnsi="Arial Narrow"/>
          <w:spacing w:val="-11"/>
        </w:rPr>
        <w:t xml:space="preserve"> </w:t>
      </w:r>
      <w:r w:rsidRPr="007E45E7">
        <w:rPr>
          <w:rFonts w:ascii="Arial Narrow" w:hAnsi="Arial Narrow"/>
        </w:rPr>
        <w:t>sur</w:t>
      </w:r>
      <w:r w:rsidRPr="007E45E7">
        <w:rPr>
          <w:rFonts w:ascii="Arial Narrow" w:hAnsi="Arial Narrow"/>
          <w:spacing w:val="-11"/>
        </w:rPr>
        <w:t xml:space="preserve"> </w:t>
      </w:r>
      <w:r w:rsidRPr="007E45E7">
        <w:rPr>
          <w:rFonts w:ascii="Arial Narrow" w:hAnsi="Arial Narrow"/>
        </w:rPr>
        <w:t>les</w:t>
      </w:r>
      <w:r w:rsidRPr="007E45E7">
        <w:rPr>
          <w:rFonts w:ascii="Arial Narrow" w:hAnsi="Arial Narrow"/>
          <w:spacing w:val="-11"/>
        </w:rPr>
        <w:t xml:space="preserve"> </w:t>
      </w:r>
      <w:r w:rsidRPr="007E45E7">
        <w:rPr>
          <w:rFonts w:ascii="Arial Narrow" w:hAnsi="Arial Narrow"/>
        </w:rPr>
        <w:t>comptes</w:t>
      </w:r>
      <w:r w:rsidRPr="007E45E7">
        <w:rPr>
          <w:rFonts w:ascii="Arial Narrow" w:hAnsi="Arial Narrow"/>
          <w:spacing w:val="-11"/>
        </w:rPr>
        <w:t xml:space="preserve"> </w:t>
      </w:r>
      <w:r w:rsidRPr="007E45E7">
        <w:rPr>
          <w:rFonts w:ascii="Arial Narrow" w:hAnsi="Arial Narrow"/>
        </w:rPr>
        <w:t>de …………..........................……..</w:t>
      </w:r>
      <w:r w:rsidRPr="007E45E7">
        <w:rPr>
          <w:rFonts w:ascii="Arial Narrow" w:hAnsi="Arial Narrow"/>
          <w:b/>
          <w:bCs/>
          <w:i/>
          <w:iCs/>
        </w:rPr>
        <w:t>[le titulaire</w:t>
      </w:r>
      <w:r w:rsidRPr="007E45E7">
        <w:rPr>
          <w:rFonts w:ascii="Arial Narrow" w:hAnsi="Arial Narrow"/>
          <w:i/>
          <w:iCs/>
        </w:rPr>
        <w:t xml:space="preserve">] </w:t>
      </w:r>
      <w:r w:rsidRPr="007E45E7">
        <w:rPr>
          <w:rFonts w:ascii="Arial Narrow" w:hAnsi="Arial Narrow"/>
        </w:rPr>
        <w:t>ouverts auprès</w:t>
      </w:r>
      <w:r w:rsidRPr="007E45E7">
        <w:rPr>
          <w:rFonts w:ascii="Arial Narrow" w:hAnsi="Arial Narrow"/>
          <w:spacing w:val="-11"/>
        </w:rPr>
        <w:t xml:space="preserve"> </w:t>
      </w:r>
      <w:r w:rsidRPr="007E45E7">
        <w:rPr>
          <w:rFonts w:ascii="Arial Narrow" w:hAnsi="Arial Narrow"/>
        </w:rPr>
        <w:t>de</w:t>
      </w:r>
      <w:r w:rsidRPr="007E45E7">
        <w:rPr>
          <w:rFonts w:ascii="Arial Narrow" w:hAnsi="Arial Narrow"/>
          <w:spacing w:val="-11"/>
        </w:rPr>
        <w:t xml:space="preserve"> </w:t>
      </w:r>
      <w:r w:rsidRPr="007E45E7">
        <w:rPr>
          <w:rFonts w:ascii="Arial Narrow" w:hAnsi="Arial Narrow"/>
        </w:rPr>
        <w:t>la banque ………….................……...</w:t>
      </w:r>
      <w:r w:rsidRPr="007E45E7">
        <w:rPr>
          <w:rFonts w:ascii="Arial Narrow" w:hAnsi="Arial Narrow"/>
          <w:spacing w:val="5"/>
        </w:rPr>
        <w:t xml:space="preserve"> </w:t>
      </w:r>
      <w:r w:rsidRPr="007E45E7">
        <w:rPr>
          <w:rFonts w:ascii="Arial Narrow" w:hAnsi="Arial Narrow"/>
        </w:rPr>
        <w:t>sous</w:t>
      </w:r>
      <w:r w:rsidRPr="007E45E7">
        <w:rPr>
          <w:rFonts w:ascii="Arial Narrow" w:hAnsi="Arial Narrow"/>
          <w:spacing w:val="7"/>
        </w:rPr>
        <w:t xml:space="preserve"> </w:t>
      </w:r>
      <w:r w:rsidRPr="007E45E7">
        <w:rPr>
          <w:rFonts w:ascii="Arial Narrow" w:hAnsi="Arial Narrow"/>
        </w:rPr>
        <w:t>le</w:t>
      </w:r>
      <w:r w:rsidRPr="007E45E7">
        <w:rPr>
          <w:rFonts w:ascii="Arial Narrow" w:hAnsi="Arial Narrow"/>
          <w:spacing w:val="7"/>
        </w:rPr>
        <w:t xml:space="preserve"> </w:t>
      </w:r>
      <w:r w:rsidRPr="007E45E7">
        <w:rPr>
          <w:rFonts w:ascii="Arial Narrow" w:hAnsi="Arial Narrow"/>
        </w:rPr>
        <w:t>n°</w:t>
      </w:r>
      <w:r w:rsidRPr="007E45E7">
        <w:rPr>
          <w:rFonts w:ascii="Arial Narrow" w:hAnsi="Arial Narrow"/>
          <w:spacing w:val="7"/>
        </w:rPr>
        <w:t xml:space="preserve"> </w:t>
      </w:r>
      <w:r w:rsidRPr="007E45E7">
        <w:rPr>
          <w:rFonts w:ascii="Arial Narrow" w:hAnsi="Arial Narrow"/>
        </w:rPr>
        <w:t>…………....................</w:t>
      </w:r>
    </w:p>
    <w:p w:rsidR="007E331D" w:rsidRPr="007E45E7" w:rsidRDefault="007E331D" w:rsidP="007E331D">
      <w:pPr>
        <w:widowControl w:val="0"/>
        <w:autoSpaceDE w:val="0"/>
        <w:spacing w:line="360" w:lineRule="auto"/>
        <w:ind w:right="-20"/>
        <w:jc w:val="both"/>
        <w:rPr>
          <w:rFonts w:ascii="Arial Narrow" w:hAnsi="Arial Narrow"/>
        </w:rPr>
      </w:pPr>
      <w:r w:rsidRPr="007E45E7">
        <w:rPr>
          <w:rFonts w:ascii="Arial Narrow" w:hAnsi="Arial Narrow"/>
        </w:rPr>
        <w:t>Elle</w:t>
      </w:r>
      <w:r w:rsidRPr="007E45E7">
        <w:rPr>
          <w:rFonts w:ascii="Arial Narrow" w:hAnsi="Arial Narrow"/>
          <w:spacing w:val="12"/>
        </w:rPr>
        <w:t xml:space="preserve"> </w:t>
      </w:r>
      <w:r w:rsidRPr="007E45E7">
        <w:rPr>
          <w:rFonts w:ascii="Arial Narrow" w:hAnsi="Arial Narrow"/>
        </w:rPr>
        <w:t>restera</w:t>
      </w:r>
      <w:r w:rsidRPr="007E45E7">
        <w:rPr>
          <w:rFonts w:ascii="Arial Narrow" w:hAnsi="Arial Narrow"/>
          <w:spacing w:val="12"/>
        </w:rPr>
        <w:t xml:space="preserve"> </w:t>
      </w:r>
      <w:r w:rsidRPr="007E45E7">
        <w:rPr>
          <w:rFonts w:ascii="Arial Narrow" w:hAnsi="Arial Narrow"/>
        </w:rPr>
        <w:t>en</w:t>
      </w:r>
      <w:r w:rsidRPr="007E45E7">
        <w:rPr>
          <w:rFonts w:ascii="Arial Narrow" w:hAnsi="Arial Narrow"/>
          <w:spacing w:val="12"/>
        </w:rPr>
        <w:t xml:space="preserve"> </w:t>
      </w:r>
      <w:r w:rsidRPr="007E45E7">
        <w:rPr>
          <w:rFonts w:ascii="Arial Narrow" w:hAnsi="Arial Narrow"/>
        </w:rPr>
        <w:t>vigueur</w:t>
      </w:r>
      <w:r w:rsidRPr="007E45E7">
        <w:rPr>
          <w:rFonts w:ascii="Arial Narrow" w:hAnsi="Arial Narrow"/>
          <w:spacing w:val="12"/>
        </w:rPr>
        <w:t xml:space="preserve"> </w:t>
      </w:r>
      <w:r w:rsidRPr="007E45E7">
        <w:rPr>
          <w:rFonts w:ascii="Arial Narrow" w:hAnsi="Arial Narrow"/>
        </w:rPr>
        <w:t>jusqu’au</w:t>
      </w:r>
      <w:r w:rsidRPr="007E45E7">
        <w:rPr>
          <w:rFonts w:ascii="Arial Narrow" w:hAnsi="Arial Narrow"/>
          <w:spacing w:val="12"/>
        </w:rPr>
        <w:t xml:space="preserve"> </w:t>
      </w:r>
      <w:r w:rsidRPr="007E45E7">
        <w:rPr>
          <w:rFonts w:ascii="Arial Narrow" w:hAnsi="Arial Narrow"/>
        </w:rPr>
        <w:t>remboursement</w:t>
      </w:r>
      <w:r w:rsidRPr="007E45E7">
        <w:rPr>
          <w:rFonts w:ascii="Arial Narrow" w:hAnsi="Arial Narrow"/>
          <w:spacing w:val="12"/>
        </w:rPr>
        <w:t xml:space="preserve"> </w:t>
      </w:r>
      <w:r w:rsidRPr="007E45E7">
        <w:rPr>
          <w:rFonts w:ascii="Arial Narrow" w:hAnsi="Arial Narrow"/>
        </w:rPr>
        <w:t>de</w:t>
      </w:r>
      <w:r w:rsidRPr="007E45E7">
        <w:rPr>
          <w:rFonts w:ascii="Arial Narrow" w:hAnsi="Arial Narrow"/>
          <w:spacing w:val="12"/>
        </w:rPr>
        <w:t xml:space="preserve"> </w:t>
      </w:r>
      <w:r w:rsidRPr="007E45E7">
        <w:rPr>
          <w:rFonts w:ascii="Arial Narrow" w:hAnsi="Arial Narrow"/>
        </w:rPr>
        <w:t>l’avance</w:t>
      </w:r>
      <w:r w:rsidRPr="007E45E7">
        <w:rPr>
          <w:rFonts w:ascii="Arial Narrow" w:hAnsi="Arial Narrow"/>
          <w:spacing w:val="12"/>
        </w:rPr>
        <w:t xml:space="preserve"> </w:t>
      </w:r>
      <w:r w:rsidRPr="007E45E7">
        <w:rPr>
          <w:rFonts w:ascii="Arial Narrow" w:hAnsi="Arial Narrow"/>
        </w:rPr>
        <w:t>conformément</w:t>
      </w:r>
      <w:r w:rsidRPr="007E45E7">
        <w:rPr>
          <w:rFonts w:ascii="Arial Narrow" w:hAnsi="Arial Narrow"/>
          <w:spacing w:val="12"/>
        </w:rPr>
        <w:t xml:space="preserve"> </w:t>
      </w:r>
      <w:r w:rsidRPr="007E45E7">
        <w:rPr>
          <w:rFonts w:ascii="Arial Narrow" w:hAnsi="Arial Narrow"/>
        </w:rPr>
        <w:t>à</w:t>
      </w:r>
      <w:r w:rsidRPr="007E45E7">
        <w:rPr>
          <w:rFonts w:ascii="Arial Narrow" w:hAnsi="Arial Narrow"/>
          <w:spacing w:val="12"/>
        </w:rPr>
        <w:t xml:space="preserve"> </w:t>
      </w:r>
      <w:r w:rsidRPr="007E45E7">
        <w:rPr>
          <w:rFonts w:ascii="Arial Narrow" w:hAnsi="Arial Narrow"/>
        </w:rPr>
        <w:t>la</w:t>
      </w:r>
      <w:r w:rsidRPr="007E45E7">
        <w:rPr>
          <w:rFonts w:ascii="Arial Narrow" w:hAnsi="Arial Narrow"/>
          <w:spacing w:val="12"/>
        </w:rPr>
        <w:t xml:space="preserve"> </w:t>
      </w:r>
      <w:r w:rsidRPr="007E45E7">
        <w:rPr>
          <w:rFonts w:ascii="Arial Narrow" w:hAnsi="Arial Narrow"/>
        </w:rPr>
        <w:t>procédure</w:t>
      </w:r>
      <w:r w:rsidRPr="007E45E7">
        <w:rPr>
          <w:rFonts w:ascii="Arial Narrow" w:hAnsi="Arial Narrow"/>
          <w:spacing w:val="12"/>
        </w:rPr>
        <w:t xml:space="preserve"> </w:t>
      </w:r>
      <w:r w:rsidRPr="007E45E7">
        <w:rPr>
          <w:rFonts w:ascii="Arial Narrow" w:hAnsi="Arial Narrow"/>
        </w:rPr>
        <w:t>fixée</w:t>
      </w:r>
      <w:r w:rsidRPr="007E45E7">
        <w:rPr>
          <w:rFonts w:ascii="Arial Narrow" w:hAnsi="Arial Narrow"/>
          <w:spacing w:val="12"/>
        </w:rPr>
        <w:t xml:space="preserve"> </w:t>
      </w:r>
      <w:r w:rsidRPr="007E45E7">
        <w:rPr>
          <w:rFonts w:ascii="Arial Narrow" w:hAnsi="Arial Narrow"/>
        </w:rPr>
        <w:t>par le</w:t>
      </w:r>
      <w:r w:rsidRPr="007E45E7">
        <w:rPr>
          <w:rFonts w:ascii="Arial Narrow" w:hAnsi="Arial Narrow"/>
          <w:spacing w:val="16"/>
        </w:rPr>
        <w:t xml:space="preserve"> </w:t>
      </w:r>
      <w:r w:rsidRPr="007E45E7">
        <w:rPr>
          <w:rFonts w:ascii="Arial Narrow" w:hAnsi="Arial Narrow"/>
        </w:rPr>
        <w:t>CCAP.</w:t>
      </w:r>
      <w:r w:rsidRPr="007E45E7">
        <w:rPr>
          <w:rFonts w:ascii="Arial Narrow" w:hAnsi="Arial Narrow"/>
          <w:spacing w:val="16"/>
        </w:rPr>
        <w:t xml:space="preserve"> </w:t>
      </w:r>
      <w:r w:rsidRPr="007E45E7">
        <w:rPr>
          <w:rFonts w:ascii="Arial Narrow" w:hAnsi="Arial Narrow"/>
        </w:rPr>
        <w:t>Toutefois,</w:t>
      </w:r>
      <w:r w:rsidRPr="007E45E7">
        <w:rPr>
          <w:rFonts w:ascii="Arial Narrow" w:hAnsi="Arial Narrow"/>
          <w:spacing w:val="16"/>
        </w:rPr>
        <w:t xml:space="preserve"> </w:t>
      </w:r>
      <w:r w:rsidRPr="007E45E7">
        <w:rPr>
          <w:rFonts w:ascii="Arial Narrow" w:hAnsi="Arial Narrow"/>
        </w:rPr>
        <w:t>le</w:t>
      </w:r>
      <w:r w:rsidRPr="007E45E7">
        <w:rPr>
          <w:rFonts w:ascii="Arial Narrow" w:hAnsi="Arial Narrow"/>
          <w:spacing w:val="16"/>
        </w:rPr>
        <w:t xml:space="preserve"> </w:t>
      </w:r>
      <w:r w:rsidRPr="007E45E7">
        <w:rPr>
          <w:rFonts w:ascii="Arial Narrow" w:hAnsi="Arial Narrow"/>
        </w:rPr>
        <w:t>montant</w:t>
      </w:r>
      <w:r w:rsidRPr="007E45E7">
        <w:rPr>
          <w:rFonts w:ascii="Arial Narrow" w:hAnsi="Arial Narrow"/>
          <w:spacing w:val="16"/>
        </w:rPr>
        <w:t xml:space="preserve"> </w:t>
      </w:r>
      <w:r w:rsidRPr="007E45E7">
        <w:rPr>
          <w:rFonts w:ascii="Arial Narrow" w:hAnsi="Arial Narrow"/>
        </w:rPr>
        <w:t>du</w:t>
      </w:r>
      <w:r w:rsidRPr="007E45E7">
        <w:rPr>
          <w:rFonts w:ascii="Arial Narrow" w:hAnsi="Arial Narrow"/>
          <w:spacing w:val="16"/>
        </w:rPr>
        <w:t xml:space="preserve"> cautionnement </w:t>
      </w:r>
      <w:r w:rsidRPr="007E45E7">
        <w:rPr>
          <w:rFonts w:ascii="Arial Narrow" w:hAnsi="Arial Narrow"/>
        </w:rPr>
        <w:t>sera</w:t>
      </w:r>
      <w:r w:rsidRPr="007E45E7">
        <w:rPr>
          <w:rFonts w:ascii="Arial Narrow" w:hAnsi="Arial Narrow"/>
          <w:spacing w:val="16"/>
        </w:rPr>
        <w:t xml:space="preserve"> </w:t>
      </w:r>
      <w:r w:rsidRPr="007E45E7">
        <w:rPr>
          <w:rFonts w:ascii="Arial Narrow" w:hAnsi="Arial Narrow"/>
        </w:rPr>
        <w:t>réduit</w:t>
      </w:r>
      <w:r w:rsidRPr="007E45E7">
        <w:rPr>
          <w:rFonts w:ascii="Arial Narrow" w:hAnsi="Arial Narrow"/>
          <w:spacing w:val="16"/>
        </w:rPr>
        <w:t xml:space="preserve"> </w:t>
      </w:r>
      <w:r w:rsidRPr="007E45E7">
        <w:rPr>
          <w:rFonts w:ascii="Arial Narrow" w:hAnsi="Arial Narrow"/>
        </w:rPr>
        <w:t>proportionnellement</w:t>
      </w:r>
      <w:r w:rsidRPr="007E45E7">
        <w:rPr>
          <w:rFonts w:ascii="Arial Narrow" w:hAnsi="Arial Narrow"/>
          <w:spacing w:val="16"/>
        </w:rPr>
        <w:t xml:space="preserve"> </w:t>
      </w:r>
      <w:r w:rsidRPr="007E45E7">
        <w:rPr>
          <w:rFonts w:ascii="Arial Narrow" w:hAnsi="Arial Narrow"/>
        </w:rPr>
        <w:t>au</w:t>
      </w:r>
      <w:r w:rsidRPr="007E45E7">
        <w:rPr>
          <w:rFonts w:ascii="Arial Narrow" w:hAnsi="Arial Narrow"/>
          <w:spacing w:val="16"/>
        </w:rPr>
        <w:t xml:space="preserve"> </w:t>
      </w:r>
      <w:r w:rsidRPr="007E45E7">
        <w:rPr>
          <w:rFonts w:ascii="Arial Narrow" w:hAnsi="Arial Narrow"/>
        </w:rPr>
        <w:t>remboursement</w:t>
      </w:r>
      <w:r w:rsidRPr="007E45E7">
        <w:rPr>
          <w:rFonts w:ascii="Arial Narrow" w:hAnsi="Arial Narrow"/>
          <w:spacing w:val="16"/>
        </w:rPr>
        <w:t xml:space="preserve"> </w:t>
      </w:r>
      <w:r w:rsidRPr="007E45E7">
        <w:rPr>
          <w:rFonts w:ascii="Arial Narrow" w:hAnsi="Arial Narrow"/>
        </w:rPr>
        <w:t>de l’avance</w:t>
      </w:r>
      <w:r w:rsidRPr="007E45E7">
        <w:rPr>
          <w:rFonts w:ascii="Arial Narrow" w:hAnsi="Arial Narrow"/>
          <w:spacing w:val="7"/>
        </w:rPr>
        <w:t xml:space="preserve"> </w:t>
      </w:r>
      <w:r w:rsidRPr="007E45E7">
        <w:rPr>
          <w:rFonts w:ascii="Arial Narrow" w:hAnsi="Arial Narrow"/>
        </w:rPr>
        <w:t>au</w:t>
      </w:r>
      <w:r w:rsidRPr="007E45E7">
        <w:rPr>
          <w:rFonts w:ascii="Arial Narrow" w:hAnsi="Arial Narrow"/>
          <w:spacing w:val="7"/>
        </w:rPr>
        <w:t xml:space="preserve"> </w:t>
      </w:r>
      <w:r w:rsidRPr="007E45E7">
        <w:rPr>
          <w:rFonts w:ascii="Arial Narrow" w:hAnsi="Arial Narrow"/>
        </w:rPr>
        <w:t>fur</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mesure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son</w:t>
      </w:r>
      <w:r w:rsidRPr="007E45E7">
        <w:rPr>
          <w:rFonts w:ascii="Arial Narrow" w:hAnsi="Arial Narrow"/>
          <w:spacing w:val="7"/>
        </w:rPr>
        <w:t xml:space="preserve"> </w:t>
      </w:r>
      <w:r w:rsidRPr="007E45E7">
        <w:rPr>
          <w:rFonts w:ascii="Arial Narrow" w:hAnsi="Arial Narrow"/>
        </w:rPr>
        <w:t>remboursement.</w:t>
      </w:r>
    </w:p>
    <w:p w:rsidR="007E331D" w:rsidRPr="007E45E7" w:rsidRDefault="007E331D" w:rsidP="007E331D">
      <w:pPr>
        <w:widowControl w:val="0"/>
        <w:autoSpaceDE w:val="0"/>
        <w:spacing w:line="360" w:lineRule="auto"/>
        <w:ind w:right="-20"/>
        <w:jc w:val="both"/>
        <w:rPr>
          <w:rFonts w:ascii="Arial Narrow" w:hAnsi="Arial Narrow"/>
        </w:rPr>
      </w:pP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loi</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juridiction</w:t>
      </w:r>
      <w:r w:rsidRPr="007E45E7">
        <w:rPr>
          <w:rFonts w:ascii="Arial Narrow" w:hAnsi="Arial Narrow"/>
          <w:spacing w:val="7"/>
        </w:rPr>
        <w:t xml:space="preserve"> </w:t>
      </w:r>
      <w:r w:rsidRPr="007E45E7">
        <w:rPr>
          <w:rFonts w:ascii="Arial Narrow" w:hAnsi="Arial Narrow"/>
        </w:rPr>
        <w:t>applicables</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garantie</w:t>
      </w:r>
      <w:r w:rsidRPr="007E45E7">
        <w:rPr>
          <w:rFonts w:ascii="Arial Narrow" w:hAnsi="Arial Narrow"/>
          <w:spacing w:val="7"/>
        </w:rPr>
        <w:t xml:space="preserve"> </w:t>
      </w:r>
      <w:r w:rsidRPr="007E45E7">
        <w:rPr>
          <w:rFonts w:ascii="Arial Narrow" w:hAnsi="Arial Narrow"/>
        </w:rPr>
        <w:t>sont</w:t>
      </w:r>
      <w:r w:rsidRPr="007E45E7">
        <w:rPr>
          <w:rFonts w:ascii="Arial Narrow" w:hAnsi="Arial Narrow"/>
          <w:spacing w:val="7"/>
        </w:rPr>
        <w:t xml:space="preserve"> </w:t>
      </w:r>
      <w:r w:rsidRPr="007E45E7">
        <w:rPr>
          <w:rFonts w:ascii="Arial Narrow" w:hAnsi="Arial Narrow"/>
        </w:rPr>
        <w:t>celles</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République</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Cameroun.</w:t>
      </w:r>
    </w:p>
    <w:p w:rsidR="007E331D" w:rsidRPr="007E45E7" w:rsidRDefault="007E331D" w:rsidP="007E331D">
      <w:pPr>
        <w:widowControl w:val="0"/>
        <w:autoSpaceDE w:val="0"/>
        <w:spacing w:line="360" w:lineRule="auto"/>
        <w:ind w:right="-20"/>
        <w:jc w:val="center"/>
        <w:rPr>
          <w:rFonts w:ascii="Arial Narrow" w:hAnsi="Arial Narrow"/>
        </w:rPr>
      </w:pPr>
      <w:r w:rsidRPr="007E45E7">
        <w:rPr>
          <w:rFonts w:ascii="Arial Narrow" w:hAnsi="Arial Narrow"/>
          <w:i/>
          <w:iCs/>
        </w:rPr>
        <w:t>Signé</w:t>
      </w:r>
      <w:r w:rsidRPr="007E45E7">
        <w:rPr>
          <w:rFonts w:ascii="Arial Narrow" w:hAnsi="Arial Narrow"/>
          <w:i/>
          <w:iCs/>
          <w:spacing w:val="7"/>
        </w:rPr>
        <w:t xml:space="preserve"> </w:t>
      </w:r>
      <w:r w:rsidRPr="007E45E7">
        <w:rPr>
          <w:rFonts w:ascii="Arial Narrow" w:hAnsi="Arial Narrow"/>
          <w:i/>
          <w:iCs/>
        </w:rPr>
        <w:t>et</w:t>
      </w:r>
      <w:r w:rsidRPr="007E45E7">
        <w:rPr>
          <w:rFonts w:ascii="Arial Narrow" w:hAnsi="Arial Narrow"/>
          <w:i/>
          <w:iCs/>
          <w:spacing w:val="7"/>
        </w:rPr>
        <w:t xml:space="preserve"> </w:t>
      </w:r>
      <w:r w:rsidRPr="007E45E7">
        <w:rPr>
          <w:rFonts w:ascii="Arial Narrow" w:hAnsi="Arial Narrow"/>
          <w:i/>
          <w:iCs/>
        </w:rPr>
        <w:t>authentifié</w:t>
      </w:r>
      <w:r w:rsidRPr="007E45E7">
        <w:rPr>
          <w:rFonts w:ascii="Arial Narrow" w:hAnsi="Arial Narrow"/>
          <w:i/>
          <w:iCs/>
          <w:spacing w:val="7"/>
        </w:rPr>
        <w:t xml:space="preserve"> </w:t>
      </w:r>
      <w:r w:rsidRPr="007E45E7">
        <w:rPr>
          <w:rFonts w:ascii="Arial Narrow" w:hAnsi="Arial Narrow"/>
          <w:i/>
          <w:iCs/>
        </w:rPr>
        <w:t>par</w:t>
      </w:r>
      <w:r w:rsidRPr="007E45E7">
        <w:rPr>
          <w:rFonts w:ascii="Arial Narrow" w:hAnsi="Arial Narrow"/>
          <w:i/>
          <w:iCs/>
          <w:spacing w:val="7"/>
        </w:rPr>
        <w:t xml:space="preserve"> </w:t>
      </w:r>
      <w:r w:rsidRPr="007E45E7">
        <w:rPr>
          <w:rFonts w:ascii="Arial Narrow" w:hAnsi="Arial Narrow"/>
          <w:i/>
          <w:iCs/>
        </w:rPr>
        <w:t>l’organisme financier</w:t>
      </w:r>
    </w:p>
    <w:p w:rsidR="007E331D" w:rsidRPr="007E45E7" w:rsidRDefault="007E331D" w:rsidP="007E331D">
      <w:pPr>
        <w:widowControl w:val="0"/>
        <w:autoSpaceDE w:val="0"/>
        <w:spacing w:line="360" w:lineRule="auto"/>
        <w:ind w:right="-20"/>
        <w:jc w:val="center"/>
        <w:rPr>
          <w:rFonts w:ascii="Arial Narrow" w:hAnsi="Arial Narrow"/>
        </w:rPr>
      </w:pPr>
    </w:p>
    <w:p w:rsidR="007E331D" w:rsidRPr="007E45E7" w:rsidRDefault="007E331D" w:rsidP="007E331D">
      <w:pPr>
        <w:widowControl w:val="0"/>
        <w:autoSpaceDE w:val="0"/>
        <w:spacing w:line="360" w:lineRule="auto"/>
        <w:ind w:right="-20"/>
        <w:jc w:val="center"/>
        <w:rPr>
          <w:rFonts w:ascii="Arial Narrow" w:hAnsi="Arial Narrow"/>
        </w:rPr>
      </w:pPr>
      <w:r w:rsidRPr="007E45E7">
        <w:rPr>
          <w:rFonts w:ascii="Arial Narrow" w:hAnsi="Arial Narrow"/>
          <w:i/>
          <w:iCs/>
        </w:rPr>
        <w:t>à</w:t>
      </w:r>
      <w:r w:rsidRPr="007E45E7">
        <w:rPr>
          <w:rFonts w:ascii="Arial Narrow" w:hAnsi="Arial Narrow"/>
          <w:i/>
          <w:iCs/>
          <w:spacing w:val="7"/>
        </w:rPr>
        <w:t xml:space="preserve"> </w:t>
      </w:r>
      <w:r w:rsidRPr="007E45E7">
        <w:rPr>
          <w:rFonts w:ascii="Arial Narrow" w:hAnsi="Arial Narrow"/>
          <w:i/>
          <w:iCs/>
        </w:rPr>
        <w:t>……………..........................……….</w:t>
      </w:r>
      <w:r w:rsidRPr="007E45E7">
        <w:rPr>
          <w:rFonts w:ascii="Arial Narrow" w:hAnsi="Arial Narrow"/>
          <w:i/>
          <w:iCs/>
          <w:spacing w:val="-1"/>
        </w:rPr>
        <w:t>.</w:t>
      </w:r>
      <w:r w:rsidRPr="007E45E7">
        <w:rPr>
          <w:rFonts w:ascii="Arial Narrow" w:hAnsi="Arial Narrow"/>
          <w:i/>
          <w:iCs/>
        </w:rPr>
        <w:t>,</w:t>
      </w:r>
      <w:r w:rsidRPr="007E45E7">
        <w:rPr>
          <w:rFonts w:ascii="Arial Narrow" w:hAnsi="Arial Narrow"/>
          <w:i/>
          <w:iCs/>
          <w:spacing w:val="7"/>
        </w:rPr>
        <w:t xml:space="preserve"> </w:t>
      </w:r>
      <w:r w:rsidRPr="007E45E7">
        <w:rPr>
          <w:rFonts w:ascii="Arial Narrow" w:hAnsi="Arial Narrow"/>
          <w:i/>
          <w:iCs/>
        </w:rPr>
        <w:t>le</w:t>
      </w:r>
      <w:r w:rsidRPr="007E45E7">
        <w:rPr>
          <w:rFonts w:ascii="Arial Narrow" w:hAnsi="Arial Narrow"/>
          <w:i/>
          <w:iCs/>
          <w:spacing w:val="7"/>
        </w:rPr>
        <w:t xml:space="preserve"> </w:t>
      </w:r>
      <w:r w:rsidRPr="007E45E7">
        <w:rPr>
          <w:rFonts w:ascii="Arial Narrow" w:hAnsi="Arial Narrow"/>
          <w:i/>
          <w:iCs/>
        </w:rPr>
        <w:t>……………..........................………..</w:t>
      </w:r>
    </w:p>
    <w:p w:rsidR="007E331D" w:rsidRPr="007E45E7" w:rsidRDefault="007E331D" w:rsidP="007E331D">
      <w:pPr>
        <w:widowControl w:val="0"/>
        <w:autoSpaceDE w:val="0"/>
        <w:spacing w:before="8" w:line="360" w:lineRule="auto"/>
        <w:ind w:right="-20"/>
        <w:jc w:val="center"/>
        <w:rPr>
          <w:rFonts w:ascii="Arial Narrow" w:hAnsi="Arial Narrow"/>
        </w:rPr>
      </w:pPr>
    </w:p>
    <w:p w:rsidR="00C27251" w:rsidRPr="00C27251" w:rsidRDefault="007E331D" w:rsidP="00C27251">
      <w:pPr>
        <w:widowControl w:val="0"/>
        <w:autoSpaceDE w:val="0"/>
        <w:spacing w:line="360" w:lineRule="auto"/>
        <w:ind w:right="-20"/>
        <w:jc w:val="center"/>
        <w:rPr>
          <w:rStyle w:val="DTAOtitreCar"/>
          <w:rFonts w:cs="Times New Roman"/>
          <w:b w:val="0"/>
          <w:i/>
          <w:iCs/>
          <w:caps w:val="0"/>
          <w:spacing w:val="0"/>
          <w:w w:val="100"/>
          <w:position w:val="0"/>
        </w:rPr>
      </w:pPr>
      <w:r w:rsidRPr="007E45E7">
        <w:rPr>
          <w:rFonts w:ascii="Arial Narrow" w:hAnsi="Arial Narrow"/>
          <w:i/>
          <w:iCs/>
        </w:rPr>
        <w:t>[signature</w:t>
      </w:r>
      <w:r w:rsidRPr="007E45E7">
        <w:rPr>
          <w:rFonts w:ascii="Arial Narrow" w:hAnsi="Arial Narrow"/>
          <w:i/>
          <w:iCs/>
          <w:spacing w:val="6"/>
        </w:rPr>
        <w:t xml:space="preserve"> </w:t>
      </w:r>
      <w:r w:rsidRPr="007E45E7">
        <w:rPr>
          <w:rFonts w:ascii="Arial Narrow" w:hAnsi="Arial Narrow"/>
          <w:i/>
          <w:iCs/>
        </w:rPr>
        <w:t>de</w:t>
      </w:r>
      <w:r w:rsidRPr="007E45E7">
        <w:rPr>
          <w:rFonts w:ascii="Arial Narrow" w:hAnsi="Arial Narrow"/>
          <w:i/>
          <w:iCs/>
          <w:spacing w:val="6"/>
        </w:rPr>
        <w:t xml:space="preserve"> </w:t>
      </w:r>
      <w:r w:rsidRPr="007E45E7">
        <w:rPr>
          <w:rFonts w:ascii="Arial Narrow" w:hAnsi="Arial Narrow"/>
          <w:i/>
          <w:iCs/>
        </w:rPr>
        <w:t>l’organisme financier</w:t>
      </w:r>
      <w:bookmarkStart w:id="498" w:name="_Toc157617479"/>
      <w:bookmarkStart w:id="499" w:name="_Hlk186541981"/>
      <w:bookmarkStart w:id="500" w:name="_Toc530309776"/>
      <w:bookmarkStart w:id="501" w:name="_Toc97557134"/>
      <w:bookmarkEnd w:id="497"/>
    </w:p>
    <w:p w:rsidR="007E331D" w:rsidRPr="007E45E7" w:rsidRDefault="007E331D" w:rsidP="00214D80">
      <w:pPr>
        <w:pStyle w:val="DTAOtitre"/>
        <w:rPr>
          <w:i/>
        </w:rPr>
      </w:pPr>
      <w:r w:rsidRPr="007E45E7">
        <w:rPr>
          <w:rStyle w:val="DTAOtitreCar"/>
          <w:b/>
        </w:rPr>
        <w:lastRenderedPageBreak/>
        <w:t>ANNEXE N°6 : MODELE DE CAUTIONNEMENT DE BONNE EXECUTION EN REMPLACEMENT DE</w:t>
      </w:r>
      <w:r w:rsidRPr="007E45E7">
        <w:rPr>
          <w:spacing w:val="10"/>
        </w:rPr>
        <w:t xml:space="preserve"> LA </w:t>
      </w:r>
      <w:r w:rsidRPr="007E45E7">
        <w:t>RETENUE</w:t>
      </w:r>
      <w:r w:rsidRPr="007E45E7">
        <w:rPr>
          <w:i/>
        </w:rPr>
        <w:t xml:space="preserve"> DE RETENUE DE GARANTIE</w:t>
      </w:r>
    </w:p>
    <w:p w:rsidR="007E331D" w:rsidRPr="007E45E7" w:rsidRDefault="007E331D" w:rsidP="007E331D">
      <w:pPr>
        <w:widowControl w:val="0"/>
        <w:autoSpaceDE w:val="0"/>
        <w:spacing w:line="276" w:lineRule="auto"/>
        <w:ind w:right="-20"/>
        <w:rPr>
          <w:rFonts w:ascii="Arial Narrow" w:hAnsi="Arial Narrow"/>
        </w:rPr>
      </w:pP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Organisme financier</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7E331D">
      <w:pPr>
        <w:widowControl w:val="0"/>
        <w:autoSpaceDE w:val="0"/>
        <w:spacing w:before="12" w:line="276" w:lineRule="auto"/>
        <w:ind w:right="-20"/>
        <w:rPr>
          <w:rFonts w:ascii="Arial Narrow" w:hAnsi="Arial Narrow"/>
          <w:sz w:val="22"/>
        </w:rPr>
      </w:pPr>
      <w:r w:rsidRPr="00C27251">
        <w:rPr>
          <w:rFonts w:ascii="Arial Narrow" w:hAnsi="Arial Narrow"/>
          <w:sz w:val="22"/>
        </w:rPr>
        <w:t>Référence</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Cautionnement</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N°</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7E331D">
      <w:pPr>
        <w:widowControl w:val="0"/>
        <w:autoSpaceDE w:val="0"/>
        <w:spacing w:before="12" w:line="276" w:lineRule="auto"/>
        <w:ind w:right="-20"/>
        <w:rPr>
          <w:rFonts w:ascii="Arial Narrow" w:hAnsi="Arial Narrow"/>
          <w:b/>
          <w:bCs/>
          <w:sz w:val="22"/>
        </w:rPr>
      </w:pPr>
      <w:r w:rsidRPr="00C27251">
        <w:rPr>
          <w:rFonts w:ascii="Arial Narrow" w:hAnsi="Arial Narrow"/>
          <w:sz w:val="22"/>
        </w:rPr>
        <w:t>Adressée</w:t>
      </w:r>
      <w:r w:rsidRPr="00C27251">
        <w:rPr>
          <w:rFonts w:ascii="Arial Narrow" w:hAnsi="Arial Narrow"/>
          <w:spacing w:val="7"/>
          <w:sz w:val="22"/>
        </w:rPr>
        <w:t xml:space="preserve"> </w:t>
      </w:r>
      <w:r w:rsidRPr="00C27251">
        <w:rPr>
          <w:rFonts w:ascii="Arial Narrow" w:hAnsi="Arial Narrow"/>
          <w:b/>
          <w:bCs/>
          <w:i/>
          <w:iCs/>
          <w:sz w:val="22"/>
        </w:rPr>
        <w:t>[indiquer</w:t>
      </w:r>
      <w:r w:rsidRPr="00C27251">
        <w:rPr>
          <w:rFonts w:ascii="Arial Narrow" w:hAnsi="Arial Narrow"/>
          <w:b/>
          <w:bCs/>
          <w:i/>
          <w:iCs/>
          <w:spacing w:val="6"/>
          <w:sz w:val="22"/>
        </w:rPr>
        <w:t xml:space="preserve"> </w:t>
      </w:r>
      <w:r w:rsidRPr="00C27251">
        <w:rPr>
          <w:rFonts w:ascii="Arial Narrow" w:hAnsi="Arial Narrow"/>
          <w:b/>
          <w:bCs/>
          <w:i/>
          <w:iCs/>
          <w:sz w:val="22"/>
        </w:rPr>
        <w:t>le</w:t>
      </w:r>
      <w:r w:rsidRPr="00C27251">
        <w:rPr>
          <w:rFonts w:ascii="Arial Narrow" w:hAnsi="Arial Narrow"/>
          <w:b/>
          <w:bCs/>
          <w:i/>
          <w:iCs/>
          <w:spacing w:val="6"/>
          <w:sz w:val="22"/>
        </w:rPr>
        <w:t xml:space="preserve"> </w:t>
      </w:r>
      <w:r w:rsidRPr="00C27251">
        <w:rPr>
          <w:rFonts w:ascii="Arial Narrow" w:hAnsi="Arial Narrow"/>
          <w:b/>
          <w:bCs/>
          <w:i/>
          <w:iCs/>
          <w:sz w:val="22"/>
        </w:rPr>
        <w:t>Maître</w:t>
      </w:r>
      <w:r w:rsidRPr="00C27251">
        <w:rPr>
          <w:rFonts w:ascii="Arial Narrow" w:hAnsi="Arial Narrow"/>
          <w:b/>
          <w:bCs/>
          <w:i/>
          <w:iCs/>
          <w:spacing w:val="6"/>
          <w:sz w:val="22"/>
        </w:rPr>
        <w:t xml:space="preserve"> </w:t>
      </w:r>
      <w:r w:rsidRPr="00C27251">
        <w:rPr>
          <w:rFonts w:ascii="Arial Narrow" w:hAnsi="Arial Narrow"/>
          <w:b/>
          <w:bCs/>
          <w:i/>
          <w:iCs/>
          <w:sz w:val="22"/>
        </w:rPr>
        <w:t>d’Ouvrage</w:t>
      </w:r>
      <w:r w:rsidRPr="00C27251">
        <w:rPr>
          <w:rFonts w:ascii="Arial Narrow" w:hAnsi="Arial Narrow"/>
          <w:b/>
          <w:bCs/>
          <w:sz w:val="22"/>
        </w:rPr>
        <w:t xml:space="preserve"> </w:t>
      </w:r>
      <w:r w:rsidRPr="00C27251">
        <w:rPr>
          <w:rFonts w:ascii="Arial Narrow" w:hAnsi="Arial Narrow"/>
          <w:b/>
          <w:bCs/>
          <w:i/>
          <w:sz w:val="22"/>
        </w:rPr>
        <w:t>ou le Maître d’Ouvrage Délégué</w:t>
      </w:r>
      <w:r w:rsidRPr="00C27251">
        <w:rPr>
          <w:rFonts w:ascii="Arial Narrow" w:hAnsi="Arial Narrow"/>
          <w:b/>
          <w:bCs/>
          <w:i/>
          <w:iCs/>
          <w:sz w:val="22"/>
        </w:rPr>
        <w:t>]</w:t>
      </w:r>
    </w:p>
    <w:p w:rsidR="007E331D" w:rsidRPr="00C27251" w:rsidRDefault="007E331D" w:rsidP="007E331D">
      <w:pPr>
        <w:widowControl w:val="0"/>
        <w:autoSpaceDE w:val="0"/>
        <w:spacing w:before="50" w:line="276" w:lineRule="auto"/>
        <w:ind w:right="-20"/>
        <w:rPr>
          <w:rFonts w:ascii="Arial Narrow" w:hAnsi="Arial Narrow"/>
          <w:b/>
          <w:bCs/>
          <w:sz w:val="22"/>
        </w:rPr>
      </w:pPr>
      <w:r w:rsidRPr="00C27251">
        <w:rPr>
          <w:rFonts w:ascii="Arial Narrow" w:hAnsi="Arial Narrow"/>
          <w:b/>
          <w:bCs/>
          <w:i/>
          <w:iCs/>
          <w:sz w:val="22"/>
        </w:rPr>
        <w:t>[Adresse</w:t>
      </w:r>
      <w:r w:rsidRPr="00C27251">
        <w:rPr>
          <w:rFonts w:ascii="Arial Narrow" w:hAnsi="Arial Narrow"/>
          <w:b/>
          <w:bCs/>
          <w:i/>
          <w:iCs/>
          <w:spacing w:val="6"/>
          <w:sz w:val="22"/>
        </w:rPr>
        <w:t xml:space="preserve"> </w:t>
      </w:r>
      <w:r w:rsidRPr="00C27251">
        <w:rPr>
          <w:rFonts w:ascii="Arial Narrow" w:hAnsi="Arial Narrow"/>
          <w:b/>
          <w:bCs/>
          <w:i/>
          <w:iCs/>
          <w:sz w:val="22"/>
        </w:rPr>
        <w:t>du</w:t>
      </w:r>
      <w:r w:rsidRPr="00C27251">
        <w:rPr>
          <w:rFonts w:ascii="Arial Narrow" w:hAnsi="Arial Narrow"/>
          <w:b/>
          <w:bCs/>
          <w:i/>
          <w:iCs/>
          <w:spacing w:val="6"/>
          <w:sz w:val="22"/>
        </w:rPr>
        <w:t xml:space="preserve"> </w:t>
      </w:r>
      <w:r w:rsidRPr="00C27251">
        <w:rPr>
          <w:rFonts w:ascii="Arial Narrow" w:hAnsi="Arial Narrow"/>
          <w:b/>
          <w:bCs/>
          <w:i/>
          <w:iCs/>
          <w:sz w:val="22"/>
        </w:rPr>
        <w:t>Maître</w:t>
      </w:r>
      <w:r w:rsidRPr="00C27251">
        <w:rPr>
          <w:rFonts w:ascii="Arial Narrow" w:hAnsi="Arial Narrow"/>
          <w:b/>
          <w:bCs/>
          <w:i/>
          <w:iCs/>
          <w:spacing w:val="6"/>
          <w:sz w:val="22"/>
        </w:rPr>
        <w:t xml:space="preserve"> </w:t>
      </w:r>
      <w:r w:rsidRPr="00C27251">
        <w:rPr>
          <w:rFonts w:ascii="Arial Narrow" w:hAnsi="Arial Narrow"/>
          <w:b/>
          <w:bCs/>
          <w:i/>
          <w:iCs/>
          <w:sz w:val="22"/>
        </w:rPr>
        <w:t>d’Ouvrage</w:t>
      </w:r>
      <w:r w:rsidRPr="00C27251">
        <w:rPr>
          <w:rFonts w:ascii="Arial Narrow" w:hAnsi="Arial Narrow"/>
          <w:b/>
          <w:bCs/>
          <w:sz w:val="22"/>
        </w:rPr>
        <w:t xml:space="preserve"> ou du Maître d’Ouvrage Délégué</w:t>
      </w:r>
      <w:r w:rsidRPr="00C27251">
        <w:rPr>
          <w:rFonts w:ascii="Arial Narrow" w:hAnsi="Arial Narrow"/>
          <w:b/>
          <w:bCs/>
          <w:i/>
          <w:iCs/>
          <w:sz w:val="22"/>
        </w:rPr>
        <w:t>]</w:t>
      </w: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ci-dessous</w:t>
      </w:r>
      <w:r w:rsidRPr="00C27251">
        <w:rPr>
          <w:rFonts w:ascii="Arial Narrow" w:hAnsi="Arial Narrow"/>
          <w:spacing w:val="7"/>
          <w:sz w:val="22"/>
        </w:rPr>
        <w:t xml:space="preserve"> </w:t>
      </w:r>
      <w:r w:rsidRPr="00C27251">
        <w:rPr>
          <w:rFonts w:ascii="Arial Narrow" w:hAnsi="Arial Narrow"/>
          <w:sz w:val="22"/>
        </w:rPr>
        <w:t>désigné</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Maître</w:t>
      </w:r>
      <w:r w:rsidRPr="00C27251">
        <w:rPr>
          <w:rFonts w:ascii="Arial Narrow" w:hAnsi="Arial Narrow"/>
          <w:spacing w:val="7"/>
          <w:sz w:val="22"/>
        </w:rPr>
        <w:t xml:space="preserve"> </w:t>
      </w:r>
      <w:r w:rsidRPr="00C27251">
        <w:rPr>
          <w:rFonts w:ascii="Arial Narrow" w:hAnsi="Arial Narrow"/>
          <w:sz w:val="22"/>
        </w:rPr>
        <w:t>d’Ouvrage ou le Maître d’Ouvrage Délégué</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Attendu que</w:t>
      </w:r>
      <w:r w:rsidRPr="00C27251">
        <w:rPr>
          <w:rFonts w:ascii="Arial Narrow" w:hAnsi="Arial Narrow"/>
          <w:spacing w:val="-19"/>
          <w:sz w:val="22"/>
        </w:rPr>
        <w:t xml:space="preserve"> </w:t>
      </w:r>
      <w:r w:rsidRPr="00C27251">
        <w:rPr>
          <w:rFonts w:ascii="Arial Narrow" w:hAnsi="Arial Narrow"/>
          <w:sz w:val="22"/>
        </w:rPr>
        <w:t>………….................................................................n</w:t>
      </w:r>
      <w:r w:rsidRPr="00C27251">
        <w:rPr>
          <w:rFonts w:ascii="Arial Narrow" w:hAnsi="Arial Narrow"/>
          <w:i/>
          <w:iCs/>
          <w:sz w:val="22"/>
        </w:rPr>
        <w:t>om</w:t>
      </w:r>
      <w:r w:rsidRPr="00C27251">
        <w:rPr>
          <w:rFonts w:ascii="Arial Narrow" w:hAnsi="Arial Narrow"/>
          <w:i/>
          <w:iCs/>
          <w:spacing w:val="-16"/>
          <w:sz w:val="22"/>
        </w:rPr>
        <w:t xml:space="preserve"> </w:t>
      </w:r>
      <w:r w:rsidRPr="00C27251">
        <w:rPr>
          <w:rFonts w:ascii="Arial Narrow" w:hAnsi="Arial Narrow"/>
          <w:i/>
          <w:iCs/>
          <w:sz w:val="22"/>
        </w:rPr>
        <w:t>et</w:t>
      </w:r>
      <w:r w:rsidRPr="00C27251">
        <w:rPr>
          <w:rFonts w:ascii="Arial Narrow" w:hAnsi="Arial Narrow"/>
          <w:i/>
          <w:iCs/>
          <w:spacing w:val="-16"/>
          <w:sz w:val="22"/>
        </w:rPr>
        <w:t xml:space="preserve"> </w:t>
      </w:r>
      <w:r w:rsidRPr="00C27251">
        <w:rPr>
          <w:rFonts w:ascii="Arial Narrow" w:hAnsi="Arial Narrow"/>
          <w:i/>
          <w:iCs/>
          <w:sz w:val="22"/>
        </w:rPr>
        <w:t>adresse</w:t>
      </w:r>
      <w:r w:rsidRPr="00C27251">
        <w:rPr>
          <w:rFonts w:ascii="Arial Narrow" w:hAnsi="Arial Narrow"/>
          <w:i/>
          <w:iCs/>
          <w:spacing w:val="-16"/>
          <w:sz w:val="22"/>
        </w:rPr>
        <w:t xml:space="preserve"> </w:t>
      </w:r>
      <w:r w:rsidRPr="00C27251">
        <w:rPr>
          <w:rFonts w:ascii="Arial Narrow" w:hAnsi="Arial Narrow"/>
          <w:i/>
          <w:iCs/>
          <w:sz w:val="22"/>
        </w:rPr>
        <w:t>du</w:t>
      </w:r>
      <w:r w:rsidRPr="00C27251">
        <w:rPr>
          <w:rFonts w:ascii="Arial Narrow" w:hAnsi="Arial Narrow"/>
          <w:i/>
          <w:iCs/>
          <w:spacing w:val="-16"/>
          <w:sz w:val="22"/>
        </w:rPr>
        <w:t xml:space="preserve"> </w:t>
      </w:r>
      <w:r w:rsidRPr="00C27251">
        <w:rPr>
          <w:rFonts w:ascii="Arial Narrow" w:hAnsi="Arial Narrow"/>
          <w:i/>
          <w:iCs/>
          <w:sz w:val="22"/>
        </w:rPr>
        <w:t>fournisseur ou du prestataire]</w:t>
      </w:r>
      <w:r w:rsidRPr="00C27251">
        <w:rPr>
          <w:rFonts w:ascii="Arial Narrow" w:hAnsi="Arial Narrow"/>
          <w:sz w:val="22"/>
        </w:rPr>
        <w:t>,</w:t>
      </w:r>
    </w:p>
    <w:p w:rsidR="007E331D" w:rsidRPr="00C27251" w:rsidRDefault="007E331D" w:rsidP="007E331D">
      <w:pPr>
        <w:widowControl w:val="0"/>
        <w:autoSpaceDE w:val="0"/>
        <w:spacing w:before="12" w:line="276" w:lineRule="auto"/>
        <w:ind w:right="-20"/>
        <w:jc w:val="both"/>
        <w:rPr>
          <w:rFonts w:ascii="Arial Narrow" w:hAnsi="Arial Narrow"/>
          <w:b/>
          <w:bCs/>
          <w:sz w:val="22"/>
        </w:rPr>
      </w:pPr>
      <w:r w:rsidRPr="00C27251">
        <w:rPr>
          <w:rFonts w:ascii="Arial Narrow" w:hAnsi="Arial Narrow"/>
          <w:sz w:val="22"/>
        </w:rPr>
        <w:t>ci-dessous</w:t>
      </w:r>
      <w:r w:rsidRPr="00C27251">
        <w:rPr>
          <w:rFonts w:ascii="Arial Narrow" w:hAnsi="Arial Narrow"/>
          <w:spacing w:val="10"/>
          <w:sz w:val="22"/>
        </w:rPr>
        <w:t xml:space="preserve"> </w:t>
      </w:r>
      <w:r w:rsidRPr="00C27251">
        <w:rPr>
          <w:rFonts w:ascii="Arial Narrow" w:hAnsi="Arial Narrow"/>
          <w:sz w:val="22"/>
        </w:rPr>
        <w:t>désigné</w:t>
      </w:r>
      <w:r w:rsidRPr="00C27251">
        <w:rPr>
          <w:rFonts w:ascii="Arial Narrow" w:hAnsi="Arial Narrow"/>
          <w:spacing w:val="10"/>
          <w:sz w:val="22"/>
        </w:rPr>
        <w:t xml:space="preserve"> </w:t>
      </w:r>
      <w:r w:rsidRPr="00C27251">
        <w:rPr>
          <w:rFonts w:ascii="Arial Narrow" w:hAnsi="Arial Narrow"/>
          <w:sz w:val="22"/>
        </w:rPr>
        <w:t>«</w:t>
      </w:r>
      <w:r w:rsidRPr="00C27251">
        <w:rPr>
          <w:rFonts w:ascii="Arial Narrow" w:hAnsi="Arial Narrow"/>
          <w:spacing w:val="10"/>
          <w:sz w:val="22"/>
        </w:rPr>
        <w:t xml:space="preserve"> </w:t>
      </w:r>
      <w:r w:rsidRPr="00C27251">
        <w:rPr>
          <w:rFonts w:ascii="Arial Narrow" w:hAnsi="Arial Narrow"/>
          <w:sz w:val="22"/>
        </w:rPr>
        <w:t>le</w:t>
      </w:r>
      <w:r w:rsidRPr="00C27251">
        <w:rPr>
          <w:rFonts w:ascii="Arial Narrow" w:hAnsi="Arial Narrow"/>
          <w:spacing w:val="10"/>
          <w:sz w:val="22"/>
        </w:rPr>
        <w:t xml:space="preserve"> </w:t>
      </w:r>
      <w:r w:rsidRPr="00C27251">
        <w:rPr>
          <w:rFonts w:ascii="Arial Narrow" w:hAnsi="Arial Narrow"/>
          <w:sz w:val="22"/>
        </w:rPr>
        <w:t>Fournisseur»,</w:t>
      </w:r>
      <w:r w:rsidRPr="00C27251">
        <w:rPr>
          <w:rFonts w:ascii="Arial Narrow" w:hAnsi="Arial Narrow"/>
          <w:spacing w:val="10"/>
          <w:sz w:val="22"/>
        </w:rPr>
        <w:t xml:space="preserve"> </w:t>
      </w:r>
      <w:r w:rsidRPr="00C27251">
        <w:rPr>
          <w:rFonts w:ascii="Arial Narrow" w:hAnsi="Arial Narrow"/>
          <w:sz w:val="22"/>
        </w:rPr>
        <w:t>s’est</w:t>
      </w:r>
      <w:r w:rsidRPr="00C27251">
        <w:rPr>
          <w:rFonts w:ascii="Arial Narrow" w:hAnsi="Arial Narrow"/>
          <w:spacing w:val="10"/>
          <w:sz w:val="22"/>
        </w:rPr>
        <w:t xml:space="preserve"> </w:t>
      </w:r>
      <w:r w:rsidRPr="00C27251">
        <w:rPr>
          <w:rFonts w:ascii="Arial Narrow" w:hAnsi="Arial Narrow"/>
          <w:sz w:val="22"/>
        </w:rPr>
        <w:t>engagé,</w:t>
      </w:r>
      <w:r w:rsidRPr="00C27251">
        <w:rPr>
          <w:rFonts w:ascii="Arial Narrow" w:hAnsi="Arial Narrow"/>
          <w:spacing w:val="10"/>
          <w:sz w:val="22"/>
        </w:rPr>
        <w:t xml:space="preserve"> </w:t>
      </w:r>
      <w:r w:rsidRPr="00C27251">
        <w:rPr>
          <w:rFonts w:ascii="Arial Narrow" w:hAnsi="Arial Narrow"/>
          <w:sz w:val="22"/>
        </w:rPr>
        <w:t>en</w:t>
      </w:r>
      <w:r w:rsidRPr="00C27251">
        <w:rPr>
          <w:rFonts w:ascii="Arial Narrow" w:hAnsi="Arial Narrow"/>
          <w:spacing w:val="10"/>
          <w:sz w:val="22"/>
        </w:rPr>
        <w:t xml:space="preserve"> </w:t>
      </w:r>
      <w:r w:rsidRPr="00C27251">
        <w:rPr>
          <w:rFonts w:ascii="Arial Narrow" w:hAnsi="Arial Narrow"/>
          <w:sz w:val="22"/>
        </w:rPr>
        <w:t>exécution</w:t>
      </w:r>
      <w:r w:rsidRPr="00C27251">
        <w:rPr>
          <w:rFonts w:ascii="Arial Narrow" w:hAnsi="Arial Narrow"/>
          <w:spacing w:val="10"/>
          <w:sz w:val="22"/>
        </w:rPr>
        <w:t xml:space="preserve"> </w:t>
      </w:r>
      <w:r w:rsidRPr="00C27251">
        <w:rPr>
          <w:rFonts w:ascii="Arial Narrow" w:hAnsi="Arial Narrow"/>
          <w:sz w:val="22"/>
        </w:rPr>
        <w:t>du</w:t>
      </w:r>
      <w:r w:rsidRPr="00C27251">
        <w:rPr>
          <w:rFonts w:ascii="Arial Narrow" w:hAnsi="Arial Narrow"/>
          <w:spacing w:val="10"/>
          <w:sz w:val="22"/>
        </w:rPr>
        <w:t xml:space="preserve"> </w:t>
      </w:r>
      <w:r w:rsidRPr="00C27251">
        <w:rPr>
          <w:rFonts w:ascii="Arial Narrow" w:hAnsi="Arial Narrow"/>
          <w:sz w:val="22"/>
        </w:rPr>
        <w:t>marché,</w:t>
      </w:r>
      <w:r w:rsidRPr="00C27251">
        <w:rPr>
          <w:rFonts w:ascii="Arial Narrow" w:hAnsi="Arial Narrow"/>
          <w:spacing w:val="10"/>
          <w:sz w:val="22"/>
        </w:rPr>
        <w:t xml:space="preserve"> </w:t>
      </w:r>
      <w:r w:rsidRPr="00C27251">
        <w:rPr>
          <w:rFonts w:ascii="Arial Narrow" w:hAnsi="Arial Narrow"/>
          <w:sz w:val="22"/>
        </w:rPr>
        <w:t>livrer</w:t>
      </w:r>
      <w:r w:rsidRPr="00C27251">
        <w:rPr>
          <w:rFonts w:ascii="Arial Narrow" w:hAnsi="Arial Narrow"/>
          <w:spacing w:val="10"/>
          <w:sz w:val="22"/>
        </w:rPr>
        <w:t xml:space="preserve"> </w:t>
      </w:r>
      <w:r w:rsidRPr="00C27251">
        <w:rPr>
          <w:rFonts w:ascii="Arial Narrow" w:hAnsi="Arial Narrow"/>
          <w:sz w:val="22"/>
        </w:rPr>
        <w:t>les</w:t>
      </w:r>
      <w:r w:rsidRPr="00C27251">
        <w:rPr>
          <w:rFonts w:ascii="Arial Narrow" w:hAnsi="Arial Narrow"/>
          <w:spacing w:val="10"/>
          <w:sz w:val="22"/>
        </w:rPr>
        <w:t xml:space="preserve"> </w:t>
      </w:r>
      <w:r w:rsidRPr="00C27251">
        <w:rPr>
          <w:rFonts w:ascii="Arial Narrow" w:hAnsi="Arial Narrow"/>
          <w:sz w:val="22"/>
        </w:rPr>
        <w:t xml:space="preserve"> fournitures de</w:t>
      </w:r>
      <w:r w:rsidRPr="00C27251">
        <w:rPr>
          <w:rFonts w:ascii="Arial Narrow" w:hAnsi="Arial Narrow"/>
          <w:spacing w:val="7"/>
          <w:sz w:val="22"/>
        </w:rPr>
        <w:t xml:space="preserve"> </w:t>
      </w:r>
      <w:r w:rsidRPr="00C27251">
        <w:rPr>
          <w:rFonts w:ascii="Arial Narrow" w:hAnsi="Arial Narrow"/>
          <w:b/>
          <w:bCs/>
          <w:sz w:val="22"/>
        </w:rPr>
        <w:t>[indiquer</w:t>
      </w:r>
      <w:r w:rsidRPr="00C27251">
        <w:rPr>
          <w:rFonts w:ascii="Arial Narrow" w:hAnsi="Arial Narrow"/>
          <w:b/>
          <w:bCs/>
          <w:spacing w:val="7"/>
          <w:sz w:val="22"/>
        </w:rPr>
        <w:t xml:space="preserve"> </w:t>
      </w:r>
      <w:r w:rsidRPr="00C27251">
        <w:rPr>
          <w:rFonts w:ascii="Arial Narrow" w:hAnsi="Arial Narrow"/>
          <w:b/>
          <w:bCs/>
          <w:sz w:val="22"/>
        </w:rPr>
        <w:t>l’objet</w:t>
      </w:r>
      <w:r w:rsidRPr="00C27251">
        <w:rPr>
          <w:rFonts w:ascii="Arial Narrow" w:hAnsi="Arial Narrow"/>
          <w:b/>
          <w:bCs/>
          <w:spacing w:val="7"/>
          <w:sz w:val="22"/>
        </w:rPr>
        <w:t xml:space="preserve"> </w:t>
      </w:r>
      <w:r w:rsidRPr="00C27251">
        <w:rPr>
          <w:rFonts w:ascii="Arial Narrow" w:hAnsi="Arial Narrow"/>
          <w:b/>
          <w:bCs/>
          <w:sz w:val="22"/>
        </w:rPr>
        <w:t>des prestations]</w:t>
      </w: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Attendu</w:t>
      </w:r>
      <w:r w:rsidRPr="00C27251">
        <w:rPr>
          <w:rFonts w:ascii="Arial Narrow" w:hAnsi="Arial Narrow"/>
          <w:spacing w:val="7"/>
          <w:sz w:val="22"/>
        </w:rPr>
        <w:t xml:space="preserve"> </w:t>
      </w:r>
      <w:r w:rsidRPr="00C27251">
        <w:rPr>
          <w:rFonts w:ascii="Arial Narrow" w:hAnsi="Arial Narrow"/>
          <w:sz w:val="22"/>
        </w:rPr>
        <w:t>qu’il</w:t>
      </w:r>
      <w:r w:rsidRPr="00C27251">
        <w:rPr>
          <w:rFonts w:ascii="Arial Narrow" w:hAnsi="Arial Narrow"/>
          <w:spacing w:val="7"/>
          <w:sz w:val="22"/>
        </w:rPr>
        <w:t xml:space="preserve"> </w:t>
      </w:r>
      <w:r w:rsidRPr="00C27251">
        <w:rPr>
          <w:rFonts w:ascii="Arial Narrow" w:hAnsi="Arial Narrow"/>
          <w:sz w:val="22"/>
        </w:rPr>
        <w:t>est</w:t>
      </w:r>
      <w:r w:rsidRPr="00C27251">
        <w:rPr>
          <w:rFonts w:ascii="Arial Narrow" w:hAnsi="Arial Narrow"/>
          <w:spacing w:val="7"/>
          <w:sz w:val="22"/>
        </w:rPr>
        <w:t xml:space="preserve"> </w:t>
      </w:r>
      <w:r w:rsidRPr="00C27251">
        <w:rPr>
          <w:rFonts w:ascii="Arial Narrow" w:hAnsi="Arial Narrow"/>
          <w:sz w:val="22"/>
        </w:rPr>
        <w:t>stipulé</w:t>
      </w:r>
      <w:r w:rsidRPr="00C27251">
        <w:rPr>
          <w:rFonts w:ascii="Arial Narrow" w:hAnsi="Arial Narrow"/>
          <w:spacing w:val="7"/>
          <w:sz w:val="22"/>
        </w:rPr>
        <w:t xml:space="preserve"> </w:t>
      </w:r>
      <w:r w:rsidRPr="00C27251">
        <w:rPr>
          <w:rFonts w:ascii="Arial Narrow" w:hAnsi="Arial Narrow"/>
          <w:sz w:val="22"/>
        </w:rPr>
        <w:t>dans</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spacing w:val="7"/>
          <w:sz w:val="22"/>
        </w:rPr>
        <w:t xml:space="preserve"> </w:t>
      </w:r>
      <w:r w:rsidRPr="00C27251">
        <w:rPr>
          <w:rFonts w:ascii="Arial Narrow" w:hAnsi="Arial Narrow"/>
          <w:sz w:val="22"/>
        </w:rPr>
        <w:t>que</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retenue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garantie</w:t>
      </w:r>
      <w:r w:rsidRPr="00C27251">
        <w:rPr>
          <w:rFonts w:ascii="Arial Narrow" w:hAnsi="Arial Narrow"/>
          <w:spacing w:val="7"/>
          <w:sz w:val="22"/>
        </w:rPr>
        <w:t xml:space="preserve"> </w:t>
      </w:r>
      <w:r w:rsidRPr="00C27251">
        <w:rPr>
          <w:rFonts w:ascii="Arial Narrow" w:hAnsi="Arial Narrow"/>
          <w:sz w:val="22"/>
        </w:rPr>
        <w:t>fixée</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b/>
          <w:bCs/>
          <w:i/>
          <w:iCs/>
          <w:sz w:val="22"/>
        </w:rPr>
        <w:t>[pourcentage</w:t>
      </w:r>
      <w:r w:rsidRPr="00C27251">
        <w:rPr>
          <w:rFonts w:ascii="Arial Narrow" w:hAnsi="Arial Narrow"/>
          <w:b/>
          <w:bCs/>
          <w:i/>
          <w:iCs/>
          <w:spacing w:val="6"/>
          <w:sz w:val="22"/>
        </w:rPr>
        <w:t xml:space="preserve"> </w:t>
      </w:r>
      <w:r w:rsidRPr="00C27251">
        <w:rPr>
          <w:rFonts w:ascii="Arial Narrow" w:hAnsi="Arial Narrow"/>
          <w:b/>
          <w:bCs/>
          <w:i/>
          <w:iCs/>
          <w:sz w:val="22"/>
        </w:rPr>
        <w:t>inférieur</w:t>
      </w:r>
      <w:r w:rsidRPr="00C27251">
        <w:rPr>
          <w:rFonts w:ascii="Arial Narrow" w:hAnsi="Arial Narrow"/>
          <w:b/>
          <w:bCs/>
          <w:i/>
          <w:iCs/>
          <w:spacing w:val="6"/>
          <w:sz w:val="22"/>
        </w:rPr>
        <w:t xml:space="preserve"> </w:t>
      </w:r>
      <w:r w:rsidRPr="00C27251">
        <w:rPr>
          <w:rFonts w:ascii="Arial Narrow" w:hAnsi="Arial Narrow"/>
          <w:b/>
          <w:bCs/>
          <w:i/>
          <w:iCs/>
          <w:sz w:val="22"/>
        </w:rPr>
        <w:t>à</w:t>
      </w:r>
      <w:r w:rsidRPr="00C27251">
        <w:rPr>
          <w:rFonts w:ascii="Arial Narrow" w:hAnsi="Arial Narrow"/>
          <w:b/>
          <w:bCs/>
          <w:i/>
          <w:iCs/>
          <w:spacing w:val="6"/>
          <w:sz w:val="22"/>
        </w:rPr>
        <w:t xml:space="preserve"> </w:t>
      </w:r>
      <w:r w:rsidRPr="00C27251">
        <w:rPr>
          <w:rFonts w:ascii="Arial Narrow" w:hAnsi="Arial Narrow"/>
          <w:b/>
          <w:bCs/>
          <w:i/>
          <w:iCs/>
          <w:sz w:val="22"/>
        </w:rPr>
        <w:t>10%</w:t>
      </w:r>
      <w:r w:rsidRPr="00C27251">
        <w:rPr>
          <w:rFonts w:ascii="Arial Narrow" w:hAnsi="Arial Narrow"/>
          <w:b/>
          <w:bCs/>
          <w:i/>
          <w:iCs/>
          <w:spacing w:val="6"/>
          <w:sz w:val="22"/>
        </w:rPr>
        <w:t xml:space="preserve"> </w:t>
      </w:r>
      <w:r w:rsidRPr="00C27251">
        <w:rPr>
          <w:rFonts w:ascii="Arial Narrow" w:hAnsi="Arial Narrow"/>
          <w:b/>
          <w:bCs/>
          <w:i/>
          <w:iCs/>
          <w:sz w:val="22"/>
        </w:rPr>
        <w:t>à préciser]</w:t>
      </w:r>
      <w:r w:rsidRPr="00C27251">
        <w:rPr>
          <w:rFonts w:ascii="Arial Narrow" w:hAnsi="Arial Narrow"/>
          <w:i/>
          <w:iCs/>
          <w:sz w:val="22"/>
        </w:rPr>
        <w:t xml:space="preserve"> </w:t>
      </w:r>
      <w:r w:rsidRPr="00C27251">
        <w:rPr>
          <w:rFonts w:ascii="Arial Narrow" w:hAnsi="Arial Narrow"/>
          <w:i/>
          <w:iCs/>
          <w:spacing w:val="-19"/>
          <w:sz w:val="22"/>
        </w:rPr>
        <w:t>du</w:t>
      </w:r>
      <w:r w:rsidRPr="00C27251">
        <w:rPr>
          <w:rFonts w:ascii="Arial Narrow" w:hAnsi="Arial Narrow"/>
          <w:spacing w:val="7"/>
          <w:sz w:val="22"/>
        </w:rPr>
        <w:t xml:space="preserve"> </w:t>
      </w:r>
      <w:r w:rsidRPr="00C27251">
        <w:rPr>
          <w:rFonts w:ascii="Arial Narrow" w:hAnsi="Arial Narrow"/>
          <w:sz w:val="22"/>
        </w:rPr>
        <w:t>montant</w:t>
      </w:r>
      <w:r w:rsidRPr="00C27251">
        <w:rPr>
          <w:rFonts w:ascii="Arial Narrow" w:hAnsi="Arial Narrow"/>
          <w:spacing w:val="7"/>
          <w:sz w:val="22"/>
        </w:rPr>
        <w:t xml:space="preserve"> TTC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spacing w:val="7"/>
          <w:sz w:val="22"/>
        </w:rPr>
        <w:t xml:space="preserve"> </w:t>
      </w:r>
      <w:r w:rsidRPr="00C27251">
        <w:rPr>
          <w:rFonts w:ascii="Arial Narrow" w:hAnsi="Arial Narrow"/>
          <w:sz w:val="22"/>
        </w:rPr>
        <w:t>peut</w:t>
      </w:r>
      <w:r w:rsidRPr="00C27251">
        <w:rPr>
          <w:rFonts w:ascii="Arial Narrow" w:hAnsi="Arial Narrow"/>
          <w:spacing w:val="7"/>
          <w:sz w:val="22"/>
        </w:rPr>
        <w:t xml:space="preserve"> </w:t>
      </w:r>
      <w:r w:rsidRPr="00C27251">
        <w:rPr>
          <w:rFonts w:ascii="Arial Narrow" w:hAnsi="Arial Narrow"/>
          <w:sz w:val="22"/>
        </w:rPr>
        <w:t>être</w:t>
      </w:r>
      <w:r w:rsidRPr="00C27251">
        <w:rPr>
          <w:rFonts w:ascii="Arial Narrow" w:hAnsi="Arial Narrow"/>
          <w:spacing w:val="7"/>
          <w:sz w:val="22"/>
        </w:rPr>
        <w:t xml:space="preserve"> </w:t>
      </w:r>
      <w:r w:rsidRPr="00C27251">
        <w:rPr>
          <w:rFonts w:ascii="Arial Narrow" w:hAnsi="Arial Narrow"/>
          <w:sz w:val="22"/>
        </w:rPr>
        <w:t>remplacée</w:t>
      </w:r>
      <w:r w:rsidRPr="00C27251">
        <w:rPr>
          <w:rFonts w:ascii="Arial Narrow" w:hAnsi="Arial Narrow"/>
          <w:spacing w:val="7"/>
          <w:sz w:val="22"/>
        </w:rPr>
        <w:t xml:space="preserve"> </w:t>
      </w:r>
      <w:r w:rsidRPr="00C27251">
        <w:rPr>
          <w:rFonts w:ascii="Arial Narrow" w:hAnsi="Arial Narrow"/>
          <w:sz w:val="22"/>
        </w:rPr>
        <w:t>par</w:t>
      </w:r>
      <w:r w:rsidRPr="00C27251">
        <w:rPr>
          <w:rFonts w:ascii="Arial Narrow" w:hAnsi="Arial Narrow"/>
          <w:spacing w:val="7"/>
          <w:sz w:val="22"/>
        </w:rPr>
        <w:t xml:space="preserve"> </w:t>
      </w:r>
      <w:r w:rsidRPr="00C27251">
        <w:rPr>
          <w:rFonts w:ascii="Arial Narrow" w:hAnsi="Arial Narrow"/>
          <w:sz w:val="22"/>
        </w:rPr>
        <w:t>une</w:t>
      </w:r>
      <w:r w:rsidRPr="00C27251">
        <w:rPr>
          <w:rFonts w:ascii="Arial Narrow" w:hAnsi="Arial Narrow"/>
          <w:spacing w:val="7"/>
          <w:sz w:val="22"/>
        </w:rPr>
        <w:t xml:space="preserve"> </w:t>
      </w:r>
      <w:r w:rsidRPr="00C27251">
        <w:rPr>
          <w:rFonts w:ascii="Arial Narrow" w:hAnsi="Arial Narrow"/>
          <w:sz w:val="22"/>
        </w:rPr>
        <w:t>caution</w:t>
      </w:r>
      <w:r w:rsidRPr="00C27251">
        <w:rPr>
          <w:rFonts w:ascii="Arial Narrow" w:hAnsi="Arial Narrow"/>
          <w:spacing w:val="7"/>
          <w:sz w:val="22"/>
        </w:rPr>
        <w:t xml:space="preserve"> </w:t>
      </w:r>
      <w:r w:rsidRPr="00C27251">
        <w:rPr>
          <w:rFonts w:ascii="Arial Narrow" w:hAnsi="Arial Narrow"/>
          <w:sz w:val="22"/>
        </w:rPr>
        <w:t>solidaire,</w:t>
      </w: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Attendu</w:t>
      </w:r>
      <w:r w:rsidRPr="00C27251">
        <w:rPr>
          <w:rFonts w:ascii="Arial Narrow" w:hAnsi="Arial Narrow"/>
          <w:spacing w:val="7"/>
          <w:sz w:val="22"/>
        </w:rPr>
        <w:t xml:space="preserve"> </w:t>
      </w:r>
      <w:r w:rsidRPr="00C27251">
        <w:rPr>
          <w:rFonts w:ascii="Arial Narrow" w:hAnsi="Arial Narrow"/>
          <w:sz w:val="22"/>
        </w:rPr>
        <w:t>que</w:t>
      </w:r>
      <w:r w:rsidRPr="00C27251">
        <w:rPr>
          <w:rFonts w:ascii="Arial Narrow" w:hAnsi="Arial Narrow"/>
          <w:spacing w:val="7"/>
          <w:sz w:val="22"/>
        </w:rPr>
        <w:t xml:space="preserve"> </w:t>
      </w:r>
      <w:r w:rsidRPr="00C27251">
        <w:rPr>
          <w:rFonts w:ascii="Arial Narrow" w:hAnsi="Arial Narrow"/>
          <w:sz w:val="22"/>
        </w:rPr>
        <w:t>nous</w:t>
      </w:r>
      <w:r w:rsidRPr="00C27251">
        <w:rPr>
          <w:rFonts w:ascii="Arial Narrow" w:hAnsi="Arial Narrow"/>
          <w:spacing w:val="7"/>
          <w:sz w:val="22"/>
        </w:rPr>
        <w:t xml:space="preserve"> </w:t>
      </w:r>
      <w:r w:rsidRPr="00C27251">
        <w:rPr>
          <w:rFonts w:ascii="Arial Narrow" w:hAnsi="Arial Narrow"/>
          <w:sz w:val="22"/>
        </w:rPr>
        <w:t>avons</w:t>
      </w:r>
      <w:r w:rsidRPr="00C27251">
        <w:rPr>
          <w:rFonts w:ascii="Arial Narrow" w:hAnsi="Arial Narrow"/>
          <w:spacing w:val="7"/>
          <w:sz w:val="22"/>
        </w:rPr>
        <w:t xml:space="preserve"> </w:t>
      </w:r>
      <w:r w:rsidRPr="00C27251">
        <w:rPr>
          <w:rFonts w:ascii="Arial Narrow" w:hAnsi="Arial Narrow"/>
          <w:sz w:val="22"/>
        </w:rPr>
        <w:t>convenu</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donner</w:t>
      </w:r>
      <w:r w:rsidRPr="00C27251">
        <w:rPr>
          <w:rFonts w:ascii="Arial Narrow" w:hAnsi="Arial Narrow"/>
          <w:spacing w:val="7"/>
          <w:sz w:val="22"/>
        </w:rPr>
        <w:t xml:space="preserve"> </w:t>
      </w:r>
      <w:r w:rsidRPr="00C27251">
        <w:rPr>
          <w:rFonts w:ascii="Arial Narrow" w:hAnsi="Arial Narrow"/>
          <w:sz w:val="22"/>
        </w:rPr>
        <w:t>au</w:t>
      </w:r>
      <w:r w:rsidRPr="00C27251">
        <w:rPr>
          <w:rFonts w:ascii="Arial Narrow" w:hAnsi="Arial Narrow"/>
          <w:spacing w:val="7"/>
          <w:sz w:val="22"/>
        </w:rPr>
        <w:t xml:space="preserve"> </w:t>
      </w:r>
      <w:r w:rsidRPr="00C27251">
        <w:rPr>
          <w:rFonts w:ascii="Arial Narrow" w:hAnsi="Arial Narrow"/>
          <w:sz w:val="22"/>
        </w:rPr>
        <w:t>Fournisseur</w:t>
      </w:r>
      <w:r w:rsidRPr="00C27251">
        <w:rPr>
          <w:rFonts w:ascii="Arial Narrow" w:hAnsi="Arial Narrow"/>
          <w:spacing w:val="7"/>
          <w:sz w:val="22"/>
        </w:rPr>
        <w:t xml:space="preserve"> </w:t>
      </w:r>
      <w:r w:rsidRPr="00C27251">
        <w:rPr>
          <w:rFonts w:ascii="Arial Narrow" w:hAnsi="Arial Narrow"/>
          <w:sz w:val="22"/>
        </w:rPr>
        <w:t>ce</w:t>
      </w:r>
      <w:r w:rsidRPr="00C27251">
        <w:rPr>
          <w:rFonts w:ascii="Arial Narrow" w:hAnsi="Arial Narrow"/>
          <w:spacing w:val="7"/>
          <w:sz w:val="22"/>
        </w:rPr>
        <w:t xml:space="preserve"> </w:t>
      </w:r>
      <w:r w:rsidRPr="00C27251">
        <w:rPr>
          <w:rFonts w:ascii="Arial Narrow" w:hAnsi="Arial Narrow"/>
          <w:sz w:val="22"/>
        </w:rPr>
        <w:t>cautionnement,</w:t>
      </w:r>
    </w:p>
    <w:p w:rsidR="007E331D" w:rsidRPr="00C27251" w:rsidRDefault="007E331D" w:rsidP="007E331D">
      <w:pPr>
        <w:widowControl w:val="0"/>
        <w:autoSpaceDE w:val="0"/>
        <w:spacing w:before="12" w:line="276" w:lineRule="auto"/>
        <w:ind w:right="-20"/>
        <w:rPr>
          <w:rFonts w:ascii="Arial Narrow" w:hAnsi="Arial Narrow"/>
          <w:sz w:val="22"/>
        </w:rPr>
      </w:pPr>
      <w:r w:rsidRPr="00C27251">
        <w:rPr>
          <w:rFonts w:ascii="Arial Narrow" w:hAnsi="Arial Narrow"/>
          <w:sz w:val="22"/>
        </w:rPr>
        <w:t>Nous,</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i/>
          <w:iCs/>
          <w:spacing w:val="6"/>
          <w:sz w:val="22"/>
        </w:rPr>
        <w:t xml:space="preserve"> </w:t>
      </w:r>
      <w:r w:rsidRPr="00C27251">
        <w:rPr>
          <w:rFonts w:ascii="Arial Narrow" w:hAnsi="Arial Narrow"/>
          <w:i/>
          <w:iCs/>
          <w:sz w:val="22"/>
        </w:rPr>
        <w:t>adresse</w:t>
      </w:r>
      <w:r w:rsidRPr="00C27251">
        <w:rPr>
          <w:rFonts w:ascii="Arial Narrow" w:hAnsi="Arial Narrow"/>
          <w:i/>
          <w:iCs/>
          <w:spacing w:val="6"/>
          <w:sz w:val="22"/>
        </w:rPr>
        <w:t xml:space="preserve"> </w:t>
      </w:r>
      <w:r w:rsidRPr="00C27251">
        <w:rPr>
          <w:rFonts w:ascii="Arial Narrow" w:hAnsi="Arial Narrow"/>
          <w:i/>
          <w:iCs/>
          <w:sz w:val="22"/>
        </w:rPr>
        <w:t>organisme financier]</w:t>
      </w:r>
      <w:r w:rsidRPr="00C27251">
        <w:rPr>
          <w:rFonts w:ascii="Arial Narrow" w:hAnsi="Arial Narrow"/>
          <w:sz w:val="22"/>
        </w:rPr>
        <w:t>, représentée par …...........................</w:t>
      </w:r>
      <w:r w:rsidRPr="00C27251">
        <w:rPr>
          <w:rFonts w:ascii="Arial Narrow" w:hAnsi="Arial Narrow"/>
          <w:i/>
          <w:iCs/>
          <w:sz w:val="22"/>
        </w:rPr>
        <w:t>noms</w:t>
      </w:r>
      <w:r w:rsidRPr="00C27251">
        <w:rPr>
          <w:rFonts w:ascii="Arial Narrow" w:hAnsi="Arial Narrow"/>
          <w:i/>
          <w:iCs/>
          <w:spacing w:val="6"/>
          <w:sz w:val="22"/>
        </w:rPr>
        <w:t xml:space="preserve"> </w:t>
      </w:r>
      <w:r w:rsidRPr="00C27251">
        <w:rPr>
          <w:rFonts w:ascii="Arial Narrow" w:hAnsi="Arial Narrow"/>
          <w:i/>
          <w:iCs/>
          <w:sz w:val="22"/>
        </w:rPr>
        <w:t>des</w:t>
      </w:r>
      <w:r w:rsidRPr="00C27251">
        <w:rPr>
          <w:rFonts w:ascii="Arial Narrow" w:hAnsi="Arial Narrow"/>
          <w:i/>
          <w:iCs/>
          <w:spacing w:val="6"/>
          <w:sz w:val="22"/>
        </w:rPr>
        <w:t xml:space="preserve"> </w:t>
      </w:r>
      <w:r w:rsidRPr="00C27251">
        <w:rPr>
          <w:rFonts w:ascii="Arial Narrow" w:hAnsi="Arial Narrow"/>
          <w:i/>
          <w:iCs/>
          <w:sz w:val="22"/>
        </w:rPr>
        <w:t>signataires]</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ci-dessous</w:t>
      </w:r>
      <w:r w:rsidRPr="00C27251">
        <w:rPr>
          <w:rFonts w:ascii="Arial Narrow" w:hAnsi="Arial Narrow"/>
          <w:spacing w:val="7"/>
          <w:sz w:val="22"/>
        </w:rPr>
        <w:t xml:space="preserve"> </w:t>
      </w:r>
      <w:r w:rsidRPr="00C27251">
        <w:rPr>
          <w:rFonts w:ascii="Arial Narrow" w:hAnsi="Arial Narrow"/>
          <w:sz w:val="22"/>
        </w:rPr>
        <w:t>désignée</w:t>
      </w:r>
      <w:r w:rsidRPr="00C27251">
        <w:rPr>
          <w:rFonts w:ascii="Arial Narrow" w:hAnsi="Arial Narrow"/>
          <w:spacing w:val="7"/>
          <w:sz w:val="22"/>
        </w:rPr>
        <w:t xml:space="preserve"> </w:t>
      </w:r>
      <w:r w:rsidRPr="00C27251">
        <w:rPr>
          <w:rFonts w:ascii="Arial Narrow" w:hAnsi="Arial Narrow"/>
          <w:sz w:val="22"/>
        </w:rPr>
        <w:t>«</w:t>
      </w:r>
      <w:r w:rsidRPr="00C27251">
        <w:rPr>
          <w:rFonts w:ascii="Arial Narrow" w:hAnsi="Arial Narrow"/>
          <w:spacing w:val="7"/>
          <w:sz w:val="22"/>
        </w:rPr>
        <w:t xml:space="preserve"> </w:t>
      </w:r>
      <w:r w:rsidRPr="00C27251">
        <w:rPr>
          <w:rFonts w:ascii="Arial Narrow" w:hAnsi="Arial Narrow"/>
          <w:sz w:val="22"/>
        </w:rPr>
        <w:t>organisme financier</w:t>
      </w:r>
      <w:r w:rsidRPr="00C27251">
        <w:rPr>
          <w:rFonts w:ascii="Arial Narrow" w:hAnsi="Arial Narrow"/>
          <w:spacing w:val="7"/>
          <w:sz w:val="22"/>
        </w:rPr>
        <w:t xml:space="preserve"> </w:t>
      </w:r>
      <w:r w:rsidRPr="00C27251">
        <w:rPr>
          <w:rFonts w:ascii="Arial Narrow" w:hAnsi="Arial Narrow"/>
          <w:sz w:val="22"/>
        </w:rPr>
        <w:t>»,</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Dès</w:t>
      </w:r>
      <w:r w:rsidRPr="00C27251">
        <w:rPr>
          <w:rFonts w:ascii="Arial Narrow" w:hAnsi="Arial Narrow"/>
          <w:spacing w:val="8"/>
          <w:sz w:val="22"/>
        </w:rPr>
        <w:t xml:space="preserve"> </w:t>
      </w:r>
      <w:r w:rsidRPr="00C27251">
        <w:rPr>
          <w:rFonts w:ascii="Arial Narrow" w:hAnsi="Arial Narrow"/>
          <w:sz w:val="22"/>
        </w:rPr>
        <w:t>lors,</w:t>
      </w:r>
      <w:r w:rsidRPr="00C27251">
        <w:rPr>
          <w:rFonts w:ascii="Arial Narrow" w:hAnsi="Arial Narrow"/>
          <w:spacing w:val="8"/>
          <w:sz w:val="22"/>
        </w:rPr>
        <w:t xml:space="preserve"> </w:t>
      </w:r>
      <w:r w:rsidRPr="00C27251">
        <w:rPr>
          <w:rFonts w:ascii="Arial Narrow" w:hAnsi="Arial Narrow"/>
          <w:sz w:val="22"/>
        </w:rPr>
        <w:t>nous</w:t>
      </w:r>
      <w:r w:rsidRPr="00C27251">
        <w:rPr>
          <w:rFonts w:ascii="Arial Narrow" w:hAnsi="Arial Narrow"/>
          <w:spacing w:val="8"/>
          <w:sz w:val="22"/>
        </w:rPr>
        <w:t xml:space="preserve"> </w:t>
      </w:r>
      <w:r w:rsidRPr="00C27251">
        <w:rPr>
          <w:rFonts w:ascii="Arial Narrow" w:hAnsi="Arial Narrow"/>
          <w:sz w:val="22"/>
        </w:rPr>
        <w:t>affirmons</w:t>
      </w:r>
      <w:r w:rsidRPr="00C27251">
        <w:rPr>
          <w:rFonts w:ascii="Arial Narrow" w:hAnsi="Arial Narrow"/>
          <w:spacing w:val="8"/>
          <w:sz w:val="22"/>
        </w:rPr>
        <w:t xml:space="preserve"> </w:t>
      </w:r>
      <w:r w:rsidRPr="00C27251">
        <w:rPr>
          <w:rFonts w:ascii="Arial Narrow" w:hAnsi="Arial Narrow"/>
          <w:sz w:val="22"/>
        </w:rPr>
        <w:t>par</w:t>
      </w:r>
      <w:r w:rsidRPr="00C27251">
        <w:rPr>
          <w:rFonts w:ascii="Arial Narrow" w:hAnsi="Arial Narrow"/>
          <w:spacing w:val="8"/>
          <w:sz w:val="22"/>
        </w:rPr>
        <w:t xml:space="preserve"> </w:t>
      </w:r>
      <w:r w:rsidRPr="00C27251">
        <w:rPr>
          <w:rFonts w:ascii="Arial Narrow" w:hAnsi="Arial Narrow"/>
          <w:sz w:val="22"/>
        </w:rPr>
        <w:t>les</w:t>
      </w:r>
      <w:r w:rsidRPr="00C27251">
        <w:rPr>
          <w:rFonts w:ascii="Arial Narrow" w:hAnsi="Arial Narrow"/>
          <w:spacing w:val="8"/>
          <w:sz w:val="22"/>
        </w:rPr>
        <w:t xml:space="preserve"> </w:t>
      </w:r>
      <w:r w:rsidRPr="00C27251">
        <w:rPr>
          <w:rFonts w:ascii="Arial Narrow" w:hAnsi="Arial Narrow"/>
          <w:sz w:val="22"/>
        </w:rPr>
        <w:t>présentes</w:t>
      </w:r>
      <w:r w:rsidRPr="00C27251">
        <w:rPr>
          <w:rFonts w:ascii="Arial Narrow" w:hAnsi="Arial Narrow"/>
          <w:spacing w:val="8"/>
          <w:sz w:val="22"/>
        </w:rPr>
        <w:t xml:space="preserve"> </w:t>
      </w:r>
      <w:r w:rsidRPr="00C27251">
        <w:rPr>
          <w:rFonts w:ascii="Arial Narrow" w:hAnsi="Arial Narrow"/>
          <w:sz w:val="22"/>
        </w:rPr>
        <w:t>que</w:t>
      </w:r>
      <w:r w:rsidRPr="00C27251">
        <w:rPr>
          <w:rFonts w:ascii="Arial Narrow" w:hAnsi="Arial Narrow"/>
          <w:spacing w:val="8"/>
          <w:sz w:val="22"/>
        </w:rPr>
        <w:t xml:space="preserve"> </w:t>
      </w:r>
      <w:r w:rsidRPr="00C27251">
        <w:rPr>
          <w:rFonts w:ascii="Arial Narrow" w:hAnsi="Arial Narrow"/>
          <w:sz w:val="22"/>
        </w:rPr>
        <w:t>nous</w:t>
      </w:r>
      <w:r w:rsidRPr="00C27251">
        <w:rPr>
          <w:rFonts w:ascii="Arial Narrow" w:hAnsi="Arial Narrow"/>
          <w:spacing w:val="8"/>
          <w:sz w:val="22"/>
        </w:rPr>
        <w:t xml:space="preserve"> </w:t>
      </w:r>
      <w:r w:rsidRPr="00C27251">
        <w:rPr>
          <w:rFonts w:ascii="Arial Narrow" w:hAnsi="Arial Narrow"/>
          <w:sz w:val="22"/>
        </w:rPr>
        <w:t>nous</w:t>
      </w:r>
      <w:r w:rsidRPr="00C27251">
        <w:rPr>
          <w:rFonts w:ascii="Arial Narrow" w:hAnsi="Arial Narrow"/>
          <w:spacing w:val="8"/>
          <w:sz w:val="22"/>
        </w:rPr>
        <w:t xml:space="preserve"> </w:t>
      </w:r>
      <w:r w:rsidRPr="00C27251">
        <w:rPr>
          <w:rFonts w:ascii="Arial Narrow" w:hAnsi="Arial Narrow"/>
          <w:sz w:val="22"/>
        </w:rPr>
        <w:t>portons</w:t>
      </w:r>
      <w:r w:rsidRPr="00C27251">
        <w:rPr>
          <w:rFonts w:ascii="Arial Narrow" w:hAnsi="Arial Narrow"/>
          <w:spacing w:val="8"/>
          <w:sz w:val="22"/>
        </w:rPr>
        <w:t xml:space="preserve"> </w:t>
      </w:r>
      <w:r w:rsidRPr="00C27251">
        <w:rPr>
          <w:rFonts w:ascii="Arial Narrow" w:hAnsi="Arial Narrow"/>
          <w:sz w:val="22"/>
        </w:rPr>
        <w:t>garants</w:t>
      </w:r>
      <w:r w:rsidRPr="00C27251">
        <w:rPr>
          <w:rFonts w:ascii="Arial Narrow" w:hAnsi="Arial Narrow"/>
          <w:spacing w:val="8"/>
          <w:sz w:val="22"/>
        </w:rPr>
        <w:t xml:space="preserve"> </w:t>
      </w:r>
      <w:r w:rsidRPr="00C27251">
        <w:rPr>
          <w:rFonts w:ascii="Arial Narrow" w:hAnsi="Arial Narrow"/>
          <w:sz w:val="22"/>
        </w:rPr>
        <w:t>et</w:t>
      </w:r>
      <w:r w:rsidRPr="00C27251">
        <w:rPr>
          <w:rFonts w:ascii="Arial Narrow" w:hAnsi="Arial Narrow"/>
          <w:spacing w:val="8"/>
          <w:sz w:val="22"/>
        </w:rPr>
        <w:t xml:space="preserve"> </w:t>
      </w:r>
      <w:r w:rsidRPr="00C27251">
        <w:rPr>
          <w:rFonts w:ascii="Arial Narrow" w:hAnsi="Arial Narrow"/>
          <w:sz w:val="22"/>
        </w:rPr>
        <w:t>responsables</w:t>
      </w:r>
      <w:r w:rsidRPr="00C27251">
        <w:rPr>
          <w:rFonts w:ascii="Arial Narrow" w:hAnsi="Arial Narrow"/>
          <w:spacing w:val="8"/>
          <w:sz w:val="22"/>
        </w:rPr>
        <w:t xml:space="preserve"> </w:t>
      </w:r>
      <w:r w:rsidRPr="00C27251">
        <w:rPr>
          <w:rFonts w:ascii="Arial Narrow" w:hAnsi="Arial Narrow"/>
          <w:sz w:val="22"/>
        </w:rPr>
        <w:t>à</w:t>
      </w:r>
      <w:r w:rsidRPr="00C27251">
        <w:rPr>
          <w:rFonts w:ascii="Arial Narrow" w:hAnsi="Arial Narrow"/>
          <w:spacing w:val="8"/>
          <w:sz w:val="22"/>
        </w:rPr>
        <w:t xml:space="preserve"> </w:t>
      </w:r>
      <w:r w:rsidRPr="00C27251">
        <w:rPr>
          <w:rFonts w:ascii="Arial Narrow" w:hAnsi="Arial Narrow"/>
          <w:sz w:val="22"/>
        </w:rPr>
        <w:t>l’égard du</w:t>
      </w:r>
      <w:r w:rsidRPr="00C27251">
        <w:rPr>
          <w:rFonts w:ascii="Arial Narrow" w:hAnsi="Arial Narrow"/>
          <w:spacing w:val="18"/>
          <w:sz w:val="22"/>
        </w:rPr>
        <w:t xml:space="preserve"> </w:t>
      </w:r>
      <w:r w:rsidRPr="00C27251">
        <w:rPr>
          <w:rFonts w:ascii="Arial Narrow" w:hAnsi="Arial Narrow"/>
          <w:sz w:val="22"/>
        </w:rPr>
        <w:t>Maître</w:t>
      </w:r>
      <w:r w:rsidRPr="00C27251">
        <w:rPr>
          <w:rFonts w:ascii="Arial Narrow" w:hAnsi="Arial Narrow"/>
          <w:spacing w:val="18"/>
          <w:sz w:val="22"/>
        </w:rPr>
        <w:t xml:space="preserve"> </w:t>
      </w:r>
      <w:r w:rsidRPr="00C27251">
        <w:rPr>
          <w:rFonts w:ascii="Arial Narrow" w:hAnsi="Arial Narrow"/>
          <w:sz w:val="22"/>
        </w:rPr>
        <w:t>d’Ouvrage</w:t>
      </w:r>
      <w:r w:rsidRPr="00C27251">
        <w:rPr>
          <w:rFonts w:ascii="Arial Narrow" w:hAnsi="Arial Narrow"/>
          <w:i/>
          <w:iCs/>
          <w:sz w:val="22"/>
        </w:rPr>
        <w:t xml:space="preserve"> ou du Maître d’Ouvrage Délégué</w:t>
      </w:r>
      <w:r w:rsidRPr="00C27251">
        <w:rPr>
          <w:rFonts w:ascii="Arial Narrow" w:hAnsi="Arial Narrow"/>
          <w:sz w:val="22"/>
        </w:rPr>
        <w:t>,</w:t>
      </w:r>
      <w:r w:rsidRPr="00C27251">
        <w:rPr>
          <w:rFonts w:ascii="Arial Narrow" w:hAnsi="Arial Narrow"/>
          <w:spacing w:val="18"/>
          <w:sz w:val="22"/>
        </w:rPr>
        <w:t xml:space="preserve"> </w:t>
      </w:r>
      <w:r w:rsidRPr="00C27251">
        <w:rPr>
          <w:rFonts w:ascii="Arial Narrow" w:hAnsi="Arial Narrow"/>
          <w:sz w:val="22"/>
        </w:rPr>
        <w:t>au</w:t>
      </w:r>
      <w:r w:rsidRPr="00C27251">
        <w:rPr>
          <w:rFonts w:ascii="Arial Narrow" w:hAnsi="Arial Narrow"/>
          <w:spacing w:val="18"/>
          <w:sz w:val="22"/>
        </w:rPr>
        <w:t xml:space="preserve"> </w:t>
      </w:r>
      <w:r w:rsidRPr="00C27251">
        <w:rPr>
          <w:rFonts w:ascii="Arial Narrow" w:hAnsi="Arial Narrow"/>
          <w:sz w:val="22"/>
        </w:rPr>
        <w:t>nom</w:t>
      </w:r>
      <w:r w:rsidRPr="00C27251">
        <w:rPr>
          <w:rFonts w:ascii="Arial Narrow" w:hAnsi="Arial Narrow"/>
          <w:spacing w:val="18"/>
          <w:sz w:val="22"/>
        </w:rPr>
        <w:t xml:space="preserve"> </w:t>
      </w:r>
      <w:r w:rsidRPr="00C27251">
        <w:rPr>
          <w:rFonts w:ascii="Arial Narrow" w:hAnsi="Arial Narrow"/>
          <w:sz w:val="22"/>
        </w:rPr>
        <w:t>du</w:t>
      </w:r>
      <w:r w:rsidRPr="00C27251">
        <w:rPr>
          <w:rFonts w:ascii="Arial Narrow" w:hAnsi="Arial Narrow"/>
          <w:spacing w:val="18"/>
          <w:sz w:val="22"/>
        </w:rPr>
        <w:t xml:space="preserve"> </w:t>
      </w:r>
      <w:r w:rsidRPr="00C27251">
        <w:rPr>
          <w:rFonts w:ascii="Arial Narrow" w:hAnsi="Arial Narrow"/>
          <w:sz w:val="22"/>
        </w:rPr>
        <w:t>Fournisseur ou du prestataire,</w:t>
      </w:r>
      <w:r w:rsidRPr="00C27251">
        <w:rPr>
          <w:rFonts w:ascii="Arial Narrow" w:hAnsi="Arial Narrow"/>
          <w:spacing w:val="18"/>
          <w:sz w:val="22"/>
        </w:rPr>
        <w:t xml:space="preserve"> </w:t>
      </w:r>
      <w:r w:rsidRPr="00C27251">
        <w:rPr>
          <w:rFonts w:ascii="Arial Narrow" w:hAnsi="Arial Narrow"/>
          <w:sz w:val="22"/>
        </w:rPr>
        <w:t>pour</w:t>
      </w:r>
      <w:r w:rsidRPr="00C27251">
        <w:rPr>
          <w:rFonts w:ascii="Arial Narrow" w:hAnsi="Arial Narrow"/>
          <w:spacing w:val="18"/>
          <w:sz w:val="22"/>
        </w:rPr>
        <w:t xml:space="preserve"> </w:t>
      </w:r>
      <w:r w:rsidRPr="00C27251">
        <w:rPr>
          <w:rFonts w:ascii="Arial Narrow" w:hAnsi="Arial Narrow"/>
          <w:sz w:val="22"/>
        </w:rPr>
        <w:t>un</w:t>
      </w:r>
      <w:r w:rsidRPr="00C27251">
        <w:rPr>
          <w:rFonts w:ascii="Arial Narrow" w:hAnsi="Arial Narrow"/>
          <w:spacing w:val="18"/>
          <w:sz w:val="22"/>
        </w:rPr>
        <w:t xml:space="preserve"> </w:t>
      </w:r>
      <w:r w:rsidRPr="00C27251">
        <w:rPr>
          <w:rFonts w:ascii="Arial Narrow" w:hAnsi="Arial Narrow"/>
          <w:sz w:val="22"/>
        </w:rPr>
        <w:t>montant</w:t>
      </w:r>
      <w:r w:rsidRPr="00C27251">
        <w:rPr>
          <w:rFonts w:ascii="Arial Narrow" w:hAnsi="Arial Narrow"/>
          <w:spacing w:val="18"/>
          <w:sz w:val="22"/>
        </w:rPr>
        <w:t xml:space="preserve"> </w:t>
      </w:r>
      <w:r w:rsidRPr="00C27251">
        <w:rPr>
          <w:rFonts w:ascii="Arial Narrow" w:hAnsi="Arial Narrow"/>
          <w:sz w:val="22"/>
        </w:rPr>
        <w:t>maximum</w:t>
      </w:r>
      <w:r w:rsidRPr="00C27251">
        <w:rPr>
          <w:rFonts w:ascii="Arial Narrow" w:hAnsi="Arial Narrow"/>
          <w:spacing w:val="18"/>
          <w:sz w:val="22"/>
        </w:rPr>
        <w:t xml:space="preserve"> </w:t>
      </w:r>
      <w:r w:rsidRPr="00C27251">
        <w:rPr>
          <w:rFonts w:ascii="Arial Narrow" w:hAnsi="Arial Narrow"/>
          <w:sz w:val="22"/>
        </w:rPr>
        <w:t>de</w:t>
      </w:r>
      <w:r w:rsidRPr="00C27251">
        <w:rPr>
          <w:rFonts w:ascii="Arial Narrow" w:hAnsi="Arial Narrow"/>
          <w:spacing w:val="19"/>
          <w:sz w:val="22"/>
        </w:rPr>
        <w:t xml:space="preserve"> </w:t>
      </w:r>
      <w:r w:rsidRPr="00C27251">
        <w:rPr>
          <w:rFonts w:ascii="Arial Narrow" w:hAnsi="Arial Narrow"/>
          <w:sz w:val="22"/>
        </w:rPr>
        <w:t xml:space="preserve">…………....................... </w:t>
      </w:r>
      <w:r w:rsidRPr="00C27251">
        <w:rPr>
          <w:rFonts w:ascii="Arial Narrow" w:hAnsi="Arial Narrow"/>
          <w:b/>
          <w:bCs/>
          <w:i/>
          <w:iCs/>
          <w:sz w:val="22"/>
        </w:rPr>
        <w:t>[en</w:t>
      </w:r>
      <w:r w:rsidRPr="00C27251">
        <w:rPr>
          <w:rFonts w:ascii="Arial Narrow" w:hAnsi="Arial Narrow"/>
          <w:b/>
          <w:bCs/>
          <w:i/>
          <w:iCs/>
          <w:spacing w:val="6"/>
          <w:sz w:val="22"/>
        </w:rPr>
        <w:t xml:space="preserve"> </w:t>
      </w:r>
      <w:r w:rsidRPr="00C27251">
        <w:rPr>
          <w:rFonts w:ascii="Arial Narrow" w:hAnsi="Arial Narrow"/>
          <w:b/>
          <w:bCs/>
          <w:i/>
          <w:iCs/>
          <w:sz w:val="22"/>
        </w:rPr>
        <w:t>chiffres</w:t>
      </w:r>
      <w:r w:rsidRPr="00C27251">
        <w:rPr>
          <w:rFonts w:ascii="Arial Narrow" w:hAnsi="Arial Narrow"/>
          <w:b/>
          <w:bCs/>
          <w:i/>
          <w:iCs/>
          <w:spacing w:val="6"/>
          <w:sz w:val="22"/>
        </w:rPr>
        <w:t xml:space="preserve"> </w:t>
      </w:r>
      <w:r w:rsidRPr="00C27251">
        <w:rPr>
          <w:rFonts w:ascii="Arial Narrow" w:hAnsi="Arial Narrow"/>
          <w:b/>
          <w:bCs/>
          <w:i/>
          <w:iCs/>
          <w:sz w:val="22"/>
        </w:rPr>
        <w:t>et</w:t>
      </w:r>
      <w:r w:rsidRPr="00C27251">
        <w:rPr>
          <w:rFonts w:ascii="Arial Narrow" w:hAnsi="Arial Narrow"/>
          <w:b/>
          <w:bCs/>
          <w:i/>
          <w:iCs/>
          <w:spacing w:val="6"/>
          <w:sz w:val="22"/>
        </w:rPr>
        <w:t xml:space="preserve"> </w:t>
      </w:r>
      <w:r w:rsidRPr="00C27251">
        <w:rPr>
          <w:rFonts w:ascii="Arial Narrow" w:hAnsi="Arial Narrow"/>
          <w:b/>
          <w:bCs/>
          <w:i/>
          <w:iCs/>
          <w:sz w:val="22"/>
        </w:rPr>
        <w:t>en</w:t>
      </w:r>
      <w:r w:rsidRPr="00C27251">
        <w:rPr>
          <w:rFonts w:ascii="Arial Narrow" w:hAnsi="Arial Narrow"/>
          <w:b/>
          <w:bCs/>
          <w:i/>
          <w:iCs/>
          <w:spacing w:val="6"/>
          <w:sz w:val="22"/>
        </w:rPr>
        <w:t xml:space="preserve"> </w:t>
      </w:r>
      <w:r w:rsidRPr="00C27251">
        <w:rPr>
          <w:rFonts w:ascii="Arial Narrow" w:hAnsi="Arial Narrow"/>
          <w:b/>
          <w:bCs/>
          <w:i/>
          <w:iCs/>
          <w:sz w:val="22"/>
        </w:rPr>
        <w:t>lettres]</w:t>
      </w:r>
      <w:r w:rsidRPr="00C27251">
        <w:rPr>
          <w:rFonts w:ascii="Arial Narrow" w:hAnsi="Arial Narrow"/>
          <w:b/>
          <w:bCs/>
          <w:sz w:val="22"/>
        </w:rPr>
        <w:t>,</w:t>
      </w:r>
      <w:r w:rsidRPr="00C27251">
        <w:rPr>
          <w:rFonts w:ascii="Arial Narrow" w:hAnsi="Arial Narrow"/>
          <w:spacing w:val="7"/>
          <w:sz w:val="22"/>
        </w:rPr>
        <w:t xml:space="preserve"> </w:t>
      </w:r>
      <w:r w:rsidRPr="00C27251">
        <w:rPr>
          <w:rFonts w:ascii="Arial Narrow" w:hAnsi="Arial Narrow"/>
          <w:sz w:val="22"/>
        </w:rPr>
        <w:t>correspondant</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[pourcentage</w:t>
      </w:r>
      <w:r w:rsidRPr="00C27251">
        <w:rPr>
          <w:rFonts w:ascii="Arial Narrow" w:hAnsi="Arial Narrow"/>
          <w:spacing w:val="6"/>
          <w:sz w:val="22"/>
        </w:rPr>
        <w:t xml:space="preserve"> </w:t>
      </w:r>
      <w:r w:rsidRPr="00C27251">
        <w:rPr>
          <w:rFonts w:ascii="Arial Narrow" w:hAnsi="Arial Narrow"/>
          <w:sz w:val="22"/>
        </w:rPr>
        <w:t>inférieur</w:t>
      </w:r>
      <w:r w:rsidRPr="00C27251">
        <w:rPr>
          <w:rFonts w:ascii="Arial Narrow" w:hAnsi="Arial Narrow"/>
          <w:spacing w:val="6"/>
          <w:sz w:val="22"/>
        </w:rPr>
        <w:t xml:space="preserve"> </w:t>
      </w:r>
      <w:r w:rsidRPr="00C27251">
        <w:rPr>
          <w:rFonts w:ascii="Arial Narrow" w:hAnsi="Arial Narrow"/>
          <w:sz w:val="22"/>
        </w:rPr>
        <w:t>à</w:t>
      </w:r>
      <w:r w:rsidRPr="00C27251">
        <w:rPr>
          <w:rFonts w:ascii="Arial Narrow" w:hAnsi="Arial Narrow"/>
          <w:spacing w:val="6"/>
          <w:sz w:val="22"/>
        </w:rPr>
        <w:t xml:space="preserve"> </w:t>
      </w:r>
      <w:r w:rsidRPr="00C27251">
        <w:rPr>
          <w:rFonts w:ascii="Arial Narrow" w:hAnsi="Arial Narrow"/>
          <w:sz w:val="22"/>
        </w:rPr>
        <w:t>10%</w:t>
      </w:r>
      <w:r w:rsidRPr="00C27251">
        <w:rPr>
          <w:rFonts w:ascii="Arial Narrow" w:hAnsi="Arial Narrow"/>
          <w:spacing w:val="6"/>
          <w:sz w:val="22"/>
        </w:rPr>
        <w:t xml:space="preserve"> </w:t>
      </w:r>
      <w:r w:rsidRPr="00C27251">
        <w:rPr>
          <w:rFonts w:ascii="Arial Narrow" w:hAnsi="Arial Narrow"/>
          <w:sz w:val="22"/>
        </w:rPr>
        <w:t>à</w:t>
      </w:r>
      <w:r w:rsidRPr="00C27251">
        <w:rPr>
          <w:rFonts w:ascii="Arial Narrow" w:hAnsi="Arial Narrow"/>
          <w:spacing w:val="6"/>
          <w:sz w:val="22"/>
        </w:rPr>
        <w:t xml:space="preserve"> </w:t>
      </w:r>
      <w:r w:rsidRPr="00C27251">
        <w:rPr>
          <w:rFonts w:ascii="Arial Narrow" w:hAnsi="Arial Narrow"/>
          <w:sz w:val="22"/>
        </w:rPr>
        <w:t>préciser]</w:t>
      </w:r>
      <w:r w:rsidRPr="00C27251">
        <w:rPr>
          <w:rFonts w:ascii="Arial Narrow" w:hAnsi="Arial Narrow"/>
          <w:spacing w:val="18"/>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montant</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marché</w:t>
      </w:r>
      <w:r w:rsidRPr="00C27251">
        <w:rPr>
          <w:rFonts w:ascii="Arial Narrow" w:hAnsi="Arial Narrow"/>
          <w:position w:val="9"/>
          <w:sz w:val="22"/>
        </w:rPr>
        <w:t>(10)</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 xml:space="preserve">Et </w:t>
      </w:r>
      <w:r w:rsidRPr="00C27251">
        <w:rPr>
          <w:rFonts w:ascii="Arial Narrow" w:hAnsi="Arial Narrow"/>
          <w:spacing w:val="1"/>
          <w:sz w:val="22"/>
        </w:rPr>
        <w:t xml:space="preserve"> </w:t>
      </w:r>
      <w:r w:rsidRPr="00C27251">
        <w:rPr>
          <w:rFonts w:ascii="Arial Narrow" w:hAnsi="Arial Narrow"/>
          <w:sz w:val="22"/>
        </w:rPr>
        <w:t xml:space="preserve">nous nous </w:t>
      </w:r>
      <w:r w:rsidRPr="00C27251">
        <w:rPr>
          <w:rFonts w:ascii="Arial Narrow" w:hAnsi="Arial Narrow"/>
          <w:spacing w:val="1"/>
          <w:sz w:val="22"/>
        </w:rPr>
        <w:t xml:space="preserve"> </w:t>
      </w:r>
      <w:r w:rsidRPr="00C27251">
        <w:rPr>
          <w:rFonts w:ascii="Arial Narrow" w:hAnsi="Arial Narrow"/>
          <w:sz w:val="22"/>
        </w:rPr>
        <w:t xml:space="preserve">engageons </w:t>
      </w:r>
      <w:r w:rsidRPr="00C27251">
        <w:rPr>
          <w:rFonts w:ascii="Arial Narrow" w:hAnsi="Arial Narrow"/>
          <w:spacing w:val="1"/>
          <w:sz w:val="22"/>
        </w:rPr>
        <w:t xml:space="preserve"> </w:t>
      </w:r>
      <w:r w:rsidRPr="00C27251">
        <w:rPr>
          <w:rFonts w:ascii="Arial Narrow" w:hAnsi="Arial Narrow"/>
          <w:sz w:val="22"/>
        </w:rPr>
        <w:t xml:space="preserve">à </w:t>
      </w:r>
      <w:r w:rsidRPr="00C27251">
        <w:rPr>
          <w:rFonts w:ascii="Arial Narrow" w:hAnsi="Arial Narrow"/>
          <w:spacing w:val="1"/>
          <w:sz w:val="22"/>
        </w:rPr>
        <w:t xml:space="preserve"> </w:t>
      </w:r>
      <w:r w:rsidRPr="00C27251">
        <w:rPr>
          <w:rFonts w:ascii="Arial Narrow" w:hAnsi="Arial Narrow"/>
          <w:sz w:val="22"/>
        </w:rPr>
        <w:t xml:space="preserve">payer </w:t>
      </w:r>
      <w:r w:rsidRPr="00C27251">
        <w:rPr>
          <w:rFonts w:ascii="Arial Narrow" w:hAnsi="Arial Narrow"/>
          <w:spacing w:val="1"/>
          <w:sz w:val="22"/>
        </w:rPr>
        <w:t xml:space="preserve"> </w:t>
      </w:r>
      <w:r w:rsidRPr="00C27251">
        <w:rPr>
          <w:rFonts w:ascii="Arial Narrow" w:hAnsi="Arial Narrow"/>
          <w:sz w:val="22"/>
        </w:rPr>
        <w:t xml:space="preserve">au </w:t>
      </w:r>
      <w:r w:rsidRPr="00C27251">
        <w:rPr>
          <w:rFonts w:ascii="Arial Narrow" w:hAnsi="Arial Narrow"/>
          <w:spacing w:val="1"/>
          <w:sz w:val="22"/>
        </w:rPr>
        <w:t xml:space="preserve"> </w:t>
      </w:r>
      <w:r w:rsidRPr="00C27251">
        <w:rPr>
          <w:rFonts w:ascii="Arial Narrow" w:hAnsi="Arial Narrow"/>
          <w:sz w:val="22"/>
        </w:rPr>
        <w:t xml:space="preserve">Maître </w:t>
      </w:r>
      <w:r w:rsidRPr="00C27251">
        <w:rPr>
          <w:rFonts w:ascii="Arial Narrow" w:hAnsi="Arial Narrow"/>
          <w:spacing w:val="1"/>
          <w:sz w:val="22"/>
        </w:rPr>
        <w:t xml:space="preserve"> </w:t>
      </w:r>
      <w:r w:rsidRPr="00C27251">
        <w:rPr>
          <w:rFonts w:ascii="Arial Narrow" w:hAnsi="Arial Narrow"/>
          <w:sz w:val="22"/>
        </w:rPr>
        <w:t>d’Ouvrage ou au Maître d’Ouvrage Délégué</w:t>
      </w:r>
      <w:r w:rsidRPr="00C27251">
        <w:rPr>
          <w:rFonts w:ascii="Arial Narrow" w:hAnsi="Arial Narrow"/>
          <w:i/>
          <w:iCs/>
          <w:sz w:val="22"/>
        </w:rPr>
        <w:t xml:space="preserve"> </w:t>
      </w:r>
      <w:r w:rsidRPr="00C27251">
        <w:rPr>
          <w:rFonts w:ascii="Arial Narrow" w:hAnsi="Arial Narrow"/>
          <w:sz w:val="22"/>
        </w:rPr>
        <w:t xml:space="preserve">, </w:t>
      </w:r>
      <w:r w:rsidRPr="00C27251">
        <w:rPr>
          <w:rFonts w:ascii="Arial Narrow" w:hAnsi="Arial Narrow"/>
          <w:spacing w:val="1"/>
          <w:sz w:val="22"/>
        </w:rPr>
        <w:t xml:space="preserve"> </w:t>
      </w:r>
      <w:r w:rsidRPr="00C27251">
        <w:rPr>
          <w:rFonts w:ascii="Arial Narrow" w:hAnsi="Arial Narrow"/>
          <w:sz w:val="22"/>
        </w:rPr>
        <w:t xml:space="preserve">dans </w:t>
      </w:r>
      <w:r w:rsidRPr="00C27251">
        <w:rPr>
          <w:rFonts w:ascii="Arial Narrow" w:hAnsi="Arial Narrow"/>
          <w:spacing w:val="1"/>
          <w:sz w:val="22"/>
        </w:rPr>
        <w:t xml:space="preserve"> </w:t>
      </w:r>
      <w:r w:rsidRPr="00C27251">
        <w:rPr>
          <w:rFonts w:ascii="Arial Narrow" w:hAnsi="Arial Narrow"/>
          <w:sz w:val="22"/>
        </w:rPr>
        <w:t xml:space="preserve">un </w:t>
      </w:r>
      <w:r w:rsidRPr="00C27251">
        <w:rPr>
          <w:rFonts w:ascii="Arial Narrow" w:hAnsi="Arial Narrow"/>
          <w:spacing w:val="1"/>
          <w:sz w:val="22"/>
        </w:rPr>
        <w:t xml:space="preserve"> </w:t>
      </w:r>
      <w:r w:rsidRPr="00C27251">
        <w:rPr>
          <w:rFonts w:ascii="Arial Narrow" w:hAnsi="Arial Narrow"/>
          <w:sz w:val="22"/>
        </w:rPr>
        <w:t xml:space="preserve">délai </w:t>
      </w:r>
      <w:r w:rsidRPr="00C27251">
        <w:rPr>
          <w:rFonts w:ascii="Arial Narrow" w:hAnsi="Arial Narrow"/>
          <w:spacing w:val="1"/>
          <w:sz w:val="22"/>
        </w:rPr>
        <w:t xml:space="preserve"> </w:t>
      </w:r>
      <w:r w:rsidRPr="00C27251">
        <w:rPr>
          <w:rFonts w:ascii="Arial Narrow" w:hAnsi="Arial Narrow"/>
          <w:sz w:val="22"/>
        </w:rPr>
        <w:t xml:space="preserve">maximum </w:t>
      </w:r>
      <w:r w:rsidRPr="00C27251">
        <w:rPr>
          <w:rFonts w:ascii="Arial Narrow" w:hAnsi="Arial Narrow"/>
          <w:spacing w:val="1"/>
          <w:sz w:val="22"/>
        </w:rPr>
        <w:t xml:space="preserve"> </w:t>
      </w:r>
      <w:r w:rsidRPr="00C27251">
        <w:rPr>
          <w:rFonts w:ascii="Arial Narrow" w:hAnsi="Arial Narrow"/>
          <w:sz w:val="22"/>
        </w:rPr>
        <w:t xml:space="preserve">de </w:t>
      </w:r>
      <w:r w:rsidRPr="00C27251">
        <w:rPr>
          <w:rFonts w:ascii="Arial Narrow" w:hAnsi="Arial Narrow"/>
          <w:spacing w:val="1"/>
          <w:sz w:val="22"/>
        </w:rPr>
        <w:t xml:space="preserve"> </w:t>
      </w:r>
      <w:r w:rsidRPr="00C27251">
        <w:rPr>
          <w:rFonts w:ascii="Arial Narrow" w:hAnsi="Arial Narrow"/>
          <w:sz w:val="22"/>
        </w:rPr>
        <w:t xml:space="preserve">huit </w:t>
      </w:r>
      <w:r w:rsidRPr="00C27251">
        <w:rPr>
          <w:rFonts w:ascii="Arial Narrow" w:hAnsi="Arial Narrow"/>
          <w:spacing w:val="1"/>
          <w:sz w:val="22"/>
        </w:rPr>
        <w:t xml:space="preserve"> </w:t>
      </w:r>
      <w:r w:rsidRPr="00C27251">
        <w:rPr>
          <w:rFonts w:ascii="Arial Narrow" w:hAnsi="Arial Narrow"/>
          <w:sz w:val="22"/>
        </w:rPr>
        <w:t>(08) semaines,</w:t>
      </w:r>
      <w:r w:rsidRPr="00C27251">
        <w:rPr>
          <w:rFonts w:ascii="Arial Narrow" w:hAnsi="Arial Narrow"/>
          <w:spacing w:val="10"/>
          <w:sz w:val="22"/>
        </w:rPr>
        <w:t xml:space="preserve"> </w:t>
      </w:r>
      <w:r w:rsidRPr="00C27251">
        <w:rPr>
          <w:rFonts w:ascii="Arial Narrow" w:hAnsi="Arial Narrow"/>
          <w:sz w:val="22"/>
        </w:rPr>
        <w:t>sur</w:t>
      </w:r>
      <w:r w:rsidRPr="00C27251">
        <w:rPr>
          <w:rFonts w:ascii="Arial Narrow" w:hAnsi="Arial Narrow"/>
          <w:spacing w:val="10"/>
          <w:sz w:val="22"/>
        </w:rPr>
        <w:t xml:space="preserve"> </w:t>
      </w:r>
      <w:r w:rsidRPr="00C27251">
        <w:rPr>
          <w:rFonts w:ascii="Arial Narrow" w:hAnsi="Arial Narrow"/>
          <w:sz w:val="22"/>
        </w:rPr>
        <w:t>simple</w:t>
      </w:r>
      <w:r w:rsidRPr="00C27251">
        <w:rPr>
          <w:rFonts w:ascii="Arial Narrow" w:hAnsi="Arial Narrow"/>
          <w:spacing w:val="10"/>
          <w:sz w:val="22"/>
        </w:rPr>
        <w:t xml:space="preserve"> </w:t>
      </w:r>
      <w:r w:rsidRPr="00C27251">
        <w:rPr>
          <w:rFonts w:ascii="Arial Narrow" w:hAnsi="Arial Narrow"/>
          <w:sz w:val="22"/>
        </w:rPr>
        <w:t>demande</w:t>
      </w:r>
      <w:r w:rsidRPr="00C27251">
        <w:rPr>
          <w:rFonts w:ascii="Arial Narrow" w:hAnsi="Arial Narrow"/>
          <w:spacing w:val="10"/>
          <w:sz w:val="22"/>
        </w:rPr>
        <w:t xml:space="preserve"> </w:t>
      </w:r>
      <w:r w:rsidRPr="00C27251">
        <w:rPr>
          <w:rFonts w:ascii="Arial Narrow" w:hAnsi="Arial Narrow"/>
          <w:sz w:val="22"/>
        </w:rPr>
        <w:t>écrite</w:t>
      </w:r>
      <w:r w:rsidRPr="00C27251">
        <w:rPr>
          <w:rFonts w:ascii="Arial Narrow" w:hAnsi="Arial Narrow"/>
          <w:spacing w:val="10"/>
          <w:sz w:val="22"/>
        </w:rPr>
        <w:t xml:space="preserve"> </w:t>
      </w:r>
      <w:r w:rsidRPr="00C27251">
        <w:rPr>
          <w:rFonts w:ascii="Arial Narrow" w:hAnsi="Arial Narrow"/>
          <w:sz w:val="22"/>
        </w:rPr>
        <w:t>de</w:t>
      </w:r>
      <w:r w:rsidRPr="00C27251">
        <w:rPr>
          <w:rFonts w:ascii="Arial Narrow" w:hAnsi="Arial Narrow"/>
          <w:spacing w:val="10"/>
          <w:sz w:val="22"/>
        </w:rPr>
        <w:t xml:space="preserve"> </w:t>
      </w:r>
      <w:r w:rsidRPr="00C27251">
        <w:rPr>
          <w:rFonts w:ascii="Arial Narrow" w:hAnsi="Arial Narrow"/>
          <w:sz w:val="22"/>
        </w:rPr>
        <w:t>celui-ci</w:t>
      </w:r>
      <w:r w:rsidRPr="00C27251">
        <w:rPr>
          <w:rFonts w:ascii="Arial Narrow" w:hAnsi="Arial Narrow"/>
          <w:spacing w:val="10"/>
          <w:sz w:val="22"/>
        </w:rPr>
        <w:t xml:space="preserve"> </w:t>
      </w:r>
      <w:r w:rsidRPr="00C27251">
        <w:rPr>
          <w:rFonts w:ascii="Arial Narrow" w:hAnsi="Arial Narrow"/>
          <w:sz w:val="22"/>
        </w:rPr>
        <w:t>déclarant</w:t>
      </w:r>
      <w:r w:rsidRPr="00C27251">
        <w:rPr>
          <w:rFonts w:ascii="Arial Narrow" w:hAnsi="Arial Narrow"/>
          <w:spacing w:val="10"/>
          <w:sz w:val="22"/>
        </w:rPr>
        <w:t xml:space="preserve"> </w:t>
      </w:r>
      <w:r w:rsidRPr="00C27251">
        <w:rPr>
          <w:rFonts w:ascii="Arial Narrow" w:hAnsi="Arial Narrow"/>
          <w:sz w:val="22"/>
        </w:rPr>
        <w:t>que</w:t>
      </w:r>
      <w:r w:rsidRPr="00C27251">
        <w:rPr>
          <w:rFonts w:ascii="Arial Narrow" w:hAnsi="Arial Narrow"/>
          <w:spacing w:val="10"/>
          <w:sz w:val="22"/>
        </w:rPr>
        <w:t xml:space="preserve"> </w:t>
      </w:r>
      <w:r w:rsidRPr="00C27251">
        <w:rPr>
          <w:rFonts w:ascii="Arial Narrow" w:hAnsi="Arial Narrow"/>
          <w:sz w:val="22"/>
        </w:rPr>
        <w:t>le</w:t>
      </w:r>
      <w:r w:rsidRPr="00C27251">
        <w:rPr>
          <w:rFonts w:ascii="Arial Narrow" w:hAnsi="Arial Narrow"/>
          <w:spacing w:val="10"/>
          <w:sz w:val="22"/>
        </w:rPr>
        <w:t xml:space="preserve"> </w:t>
      </w:r>
      <w:r w:rsidRPr="00C27251">
        <w:rPr>
          <w:rFonts w:ascii="Arial Narrow" w:hAnsi="Arial Narrow"/>
          <w:sz w:val="22"/>
        </w:rPr>
        <w:t>Fournisseur</w:t>
      </w:r>
      <w:r w:rsidRPr="00C27251">
        <w:rPr>
          <w:rFonts w:ascii="Arial Narrow" w:hAnsi="Arial Narrow"/>
          <w:i/>
          <w:iCs/>
          <w:sz w:val="22"/>
        </w:rPr>
        <w:t xml:space="preserve"> </w:t>
      </w:r>
      <w:r w:rsidRPr="00C27251">
        <w:rPr>
          <w:rFonts w:ascii="Arial Narrow" w:hAnsi="Arial Narrow"/>
          <w:sz w:val="22"/>
        </w:rPr>
        <w:t>n’a</w:t>
      </w:r>
      <w:r w:rsidRPr="00C27251">
        <w:rPr>
          <w:rFonts w:ascii="Arial Narrow" w:hAnsi="Arial Narrow"/>
          <w:spacing w:val="10"/>
          <w:sz w:val="22"/>
        </w:rPr>
        <w:t xml:space="preserve"> </w:t>
      </w:r>
      <w:r w:rsidRPr="00C27251">
        <w:rPr>
          <w:rFonts w:ascii="Arial Narrow" w:hAnsi="Arial Narrow"/>
          <w:sz w:val="22"/>
        </w:rPr>
        <w:t>pas</w:t>
      </w:r>
      <w:r w:rsidRPr="00C27251">
        <w:rPr>
          <w:rFonts w:ascii="Arial Narrow" w:hAnsi="Arial Narrow"/>
          <w:spacing w:val="10"/>
          <w:sz w:val="22"/>
        </w:rPr>
        <w:t xml:space="preserve"> </w:t>
      </w:r>
      <w:r w:rsidRPr="00C27251">
        <w:rPr>
          <w:rFonts w:ascii="Arial Narrow" w:hAnsi="Arial Narrow"/>
          <w:sz w:val="22"/>
        </w:rPr>
        <w:t>satisfait</w:t>
      </w:r>
      <w:r w:rsidRPr="00C27251">
        <w:rPr>
          <w:rFonts w:ascii="Arial Narrow" w:hAnsi="Arial Narrow"/>
          <w:spacing w:val="10"/>
          <w:sz w:val="22"/>
        </w:rPr>
        <w:t xml:space="preserve"> </w:t>
      </w:r>
      <w:r w:rsidRPr="00C27251">
        <w:rPr>
          <w:rFonts w:ascii="Arial Narrow" w:hAnsi="Arial Narrow"/>
          <w:sz w:val="22"/>
        </w:rPr>
        <w:t>à</w:t>
      </w:r>
      <w:r w:rsidRPr="00C27251">
        <w:rPr>
          <w:rFonts w:ascii="Arial Narrow" w:hAnsi="Arial Narrow"/>
          <w:spacing w:val="10"/>
          <w:sz w:val="22"/>
        </w:rPr>
        <w:t xml:space="preserve"> </w:t>
      </w:r>
      <w:r w:rsidRPr="00C27251">
        <w:rPr>
          <w:rFonts w:ascii="Arial Narrow" w:hAnsi="Arial Narrow"/>
          <w:sz w:val="22"/>
        </w:rPr>
        <w:t>ses engagements</w:t>
      </w:r>
      <w:r w:rsidRPr="00C27251">
        <w:rPr>
          <w:rFonts w:ascii="Arial Narrow" w:hAnsi="Arial Narrow"/>
          <w:spacing w:val="13"/>
          <w:sz w:val="22"/>
        </w:rPr>
        <w:t xml:space="preserve"> </w:t>
      </w:r>
      <w:r w:rsidRPr="00C27251">
        <w:rPr>
          <w:rFonts w:ascii="Arial Narrow" w:hAnsi="Arial Narrow"/>
          <w:sz w:val="22"/>
        </w:rPr>
        <w:t>contractuels</w:t>
      </w:r>
      <w:r w:rsidRPr="00C27251">
        <w:rPr>
          <w:rFonts w:ascii="Arial Narrow" w:hAnsi="Arial Narrow"/>
          <w:spacing w:val="13"/>
          <w:sz w:val="22"/>
        </w:rPr>
        <w:t xml:space="preserve"> </w:t>
      </w:r>
      <w:r w:rsidRPr="00C27251">
        <w:rPr>
          <w:rFonts w:ascii="Arial Narrow" w:hAnsi="Arial Narrow"/>
          <w:sz w:val="22"/>
        </w:rPr>
        <w:t>ou</w:t>
      </w:r>
      <w:r w:rsidRPr="00C27251">
        <w:rPr>
          <w:rFonts w:ascii="Arial Narrow" w:hAnsi="Arial Narrow"/>
          <w:spacing w:val="13"/>
          <w:sz w:val="22"/>
        </w:rPr>
        <w:t xml:space="preserve"> </w:t>
      </w:r>
      <w:r w:rsidRPr="00C27251">
        <w:rPr>
          <w:rFonts w:ascii="Arial Narrow" w:hAnsi="Arial Narrow"/>
          <w:sz w:val="22"/>
        </w:rPr>
        <w:t>qu’il</w:t>
      </w:r>
      <w:r w:rsidRPr="00C27251">
        <w:rPr>
          <w:rFonts w:ascii="Arial Narrow" w:hAnsi="Arial Narrow"/>
          <w:spacing w:val="13"/>
          <w:sz w:val="22"/>
        </w:rPr>
        <w:t xml:space="preserve"> </w:t>
      </w:r>
      <w:r w:rsidRPr="00C27251">
        <w:rPr>
          <w:rFonts w:ascii="Arial Narrow" w:hAnsi="Arial Narrow"/>
          <w:sz w:val="22"/>
        </w:rPr>
        <w:t>se</w:t>
      </w:r>
      <w:r w:rsidRPr="00C27251">
        <w:rPr>
          <w:rFonts w:ascii="Arial Narrow" w:hAnsi="Arial Narrow"/>
          <w:spacing w:val="13"/>
          <w:sz w:val="22"/>
        </w:rPr>
        <w:t xml:space="preserve"> </w:t>
      </w:r>
      <w:r w:rsidRPr="00C27251">
        <w:rPr>
          <w:rFonts w:ascii="Arial Narrow" w:hAnsi="Arial Narrow"/>
          <w:sz w:val="22"/>
        </w:rPr>
        <w:t>trouve</w:t>
      </w:r>
      <w:r w:rsidRPr="00C27251">
        <w:rPr>
          <w:rFonts w:ascii="Arial Narrow" w:hAnsi="Arial Narrow"/>
          <w:spacing w:val="13"/>
          <w:sz w:val="22"/>
        </w:rPr>
        <w:t xml:space="preserve"> </w:t>
      </w:r>
      <w:r w:rsidRPr="00C27251">
        <w:rPr>
          <w:rFonts w:ascii="Arial Narrow" w:hAnsi="Arial Narrow"/>
          <w:sz w:val="22"/>
        </w:rPr>
        <w:t>débiteur</w:t>
      </w:r>
      <w:r w:rsidRPr="00C27251">
        <w:rPr>
          <w:rFonts w:ascii="Arial Narrow" w:hAnsi="Arial Narrow"/>
          <w:spacing w:val="13"/>
          <w:sz w:val="22"/>
        </w:rPr>
        <w:t xml:space="preserve"> </w:t>
      </w:r>
      <w:r w:rsidRPr="00C27251">
        <w:rPr>
          <w:rFonts w:ascii="Arial Narrow" w:hAnsi="Arial Narrow"/>
          <w:sz w:val="22"/>
        </w:rPr>
        <w:t>du</w:t>
      </w:r>
      <w:r w:rsidRPr="00C27251">
        <w:rPr>
          <w:rFonts w:ascii="Arial Narrow" w:hAnsi="Arial Narrow"/>
          <w:spacing w:val="13"/>
          <w:sz w:val="22"/>
        </w:rPr>
        <w:t xml:space="preserve"> </w:t>
      </w:r>
      <w:r w:rsidRPr="00C27251">
        <w:rPr>
          <w:rFonts w:ascii="Arial Narrow" w:hAnsi="Arial Narrow"/>
          <w:sz w:val="22"/>
        </w:rPr>
        <w:t>Maître</w:t>
      </w:r>
      <w:r w:rsidRPr="00C27251">
        <w:rPr>
          <w:rFonts w:ascii="Arial Narrow" w:hAnsi="Arial Narrow"/>
          <w:spacing w:val="13"/>
          <w:sz w:val="22"/>
        </w:rPr>
        <w:t xml:space="preserve"> </w:t>
      </w:r>
      <w:r w:rsidRPr="00C27251">
        <w:rPr>
          <w:rFonts w:ascii="Arial Narrow" w:hAnsi="Arial Narrow"/>
          <w:sz w:val="22"/>
        </w:rPr>
        <w:t>d’Ouvrage ou du Maître d’Ouvrage Délégué</w:t>
      </w:r>
      <w:r w:rsidRPr="00C27251">
        <w:rPr>
          <w:rFonts w:ascii="Arial Narrow" w:hAnsi="Arial Narrow"/>
          <w:spacing w:val="13"/>
          <w:sz w:val="22"/>
        </w:rPr>
        <w:t xml:space="preserve"> </w:t>
      </w:r>
      <w:r w:rsidRPr="00C27251">
        <w:rPr>
          <w:rFonts w:ascii="Arial Narrow" w:hAnsi="Arial Narrow"/>
          <w:sz w:val="22"/>
        </w:rPr>
        <w:t>au</w:t>
      </w:r>
      <w:r w:rsidRPr="00C27251">
        <w:rPr>
          <w:rFonts w:ascii="Arial Narrow" w:hAnsi="Arial Narrow"/>
          <w:spacing w:val="13"/>
          <w:sz w:val="22"/>
        </w:rPr>
        <w:t xml:space="preserve"> </w:t>
      </w:r>
      <w:r w:rsidRPr="00C27251">
        <w:rPr>
          <w:rFonts w:ascii="Arial Narrow" w:hAnsi="Arial Narrow"/>
          <w:sz w:val="22"/>
        </w:rPr>
        <w:t>titre</w:t>
      </w:r>
      <w:r w:rsidRPr="00C27251">
        <w:rPr>
          <w:rFonts w:ascii="Arial Narrow" w:hAnsi="Arial Narrow"/>
          <w:spacing w:val="13"/>
          <w:sz w:val="22"/>
        </w:rPr>
        <w:t xml:space="preserve"> </w:t>
      </w:r>
      <w:r w:rsidRPr="00C27251">
        <w:rPr>
          <w:rFonts w:ascii="Arial Narrow" w:hAnsi="Arial Narrow"/>
          <w:sz w:val="22"/>
        </w:rPr>
        <w:t>du</w:t>
      </w:r>
      <w:r w:rsidRPr="00C27251">
        <w:rPr>
          <w:rFonts w:ascii="Arial Narrow" w:hAnsi="Arial Narrow"/>
          <w:spacing w:val="13"/>
          <w:sz w:val="22"/>
        </w:rPr>
        <w:t xml:space="preserve"> </w:t>
      </w:r>
      <w:r w:rsidRPr="00C27251">
        <w:rPr>
          <w:rFonts w:ascii="Arial Narrow" w:hAnsi="Arial Narrow"/>
          <w:sz w:val="22"/>
        </w:rPr>
        <w:t>marché</w:t>
      </w:r>
      <w:r w:rsidRPr="00C27251">
        <w:rPr>
          <w:rFonts w:ascii="Arial Narrow" w:hAnsi="Arial Narrow"/>
          <w:spacing w:val="13"/>
          <w:sz w:val="22"/>
        </w:rPr>
        <w:t xml:space="preserve"> </w:t>
      </w:r>
      <w:r w:rsidRPr="00C27251">
        <w:rPr>
          <w:rFonts w:ascii="Arial Narrow" w:hAnsi="Arial Narrow"/>
          <w:sz w:val="22"/>
        </w:rPr>
        <w:t>modifié</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cas</w:t>
      </w:r>
      <w:r w:rsidRPr="00C27251">
        <w:rPr>
          <w:rFonts w:ascii="Arial Narrow" w:hAnsi="Arial Narrow"/>
          <w:spacing w:val="-7"/>
          <w:sz w:val="22"/>
        </w:rPr>
        <w:t xml:space="preserve"> </w:t>
      </w:r>
      <w:r w:rsidRPr="00C27251">
        <w:rPr>
          <w:rFonts w:ascii="Arial Narrow" w:hAnsi="Arial Narrow"/>
          <w:sz w:val="22"/>
        </w:rPr>
        <w:t>échéant</w:t>
      </w:r>
      <w:r w:rsidRPr="00C27251">
        <w:rPr>
          <w:rFonts w:ascii="Arial Narrow" w:hAnsi="Arial Narrow"/>
          <w:spacing w:val="-7"/>
          <w:sz w:val="22"/>
        </w:rPr>
        <w:t xml:space="preserve"> </w:t>
      </w:r>
      <w:r w:rsidRPr="00C27251">
        <w:rPr>
          <w:rFonts w:ascii="Arial Narrow" w:hAnsi="Arial Narrow"/>
          <w:sz w:val="22"/>
        </w:rPr>
        <w:t>par</w:t>
      </w:r>
      <w:r w:rsidRPr="00C27251">
        <w:rPr>
          <w:rFonts w:ascii="Arial Narrow" w:hAnsi="Arial Narrow"/>
          <w:spacing w:val="-7"/>
          <w:sz w:val="22"/>
        </w:rPr>
        <w:t xml:space="preserve"> </w:t>
      </w:r>
      <w:r w:rsidRPr="00C27251">
        <w:rPr>
          <w:rFonts w:ascii="Arial Narrow" w:hAnsi="Arial Narrow"/>
          <w:sz w:val="22"/>
        </w:rPr>
        <w:t>ses</w:t>
      </w:r>
      <w:r w:rsidRPr="00C27251">
        <w:rPr>
          <w:rFonts w:ascii="Arial Narrow" w:hAnsi="Arial Narrow"/>
          <w:spacing w:val="-7"/>
          <w:sz w:val="22"/>
        </w:rPr>
        <w:t xml:space="preserve"> </w:t>
      </w:r>
      <w:r w:rsidRPr="00C27251">
        <w:rPr>
          <w:rFonts w:ascii="Arial Narrow" w:hAnsi="Arial Narrow"/>
          <w:sz w:val="22"/>
        </w:rPr>
        <w:t>avenants,</w:t>
      </w:r>
      <w:r w:rsidRPr="00C27251">
        <w:rPr>
          <w:rFonts w:ascii="Arial Narrow" w:hAnsi="Arial Narrow"/>
          <w:spacing w:val="-7"/>
          <w:sz w:val="22"/>
        </w:rPr>
        <w:t xml:space="preserve"> </w:t>
      </w:r>
      <w:r w:rsidRPr="00C27251">
        <w:rPr>
          <w:rFonts w:ascii="Arial Narrow" w:hAnsi="Arial Narrow"/>
          <w:sz w:val="22"/>
        </w:rPr>
        <w:t>sans</w:t>
      </w:r>
      <w:r w:rsidRPr="00C27251">
        <w:rPr>
          <w:rFonts w:ascii="Arial Narrow" w:hAnsi="Arial Narrow"/>
          <w:spacing w:val="-7"/>
          <w:sz w:val="22"/>
        </w:rPr>
        <w:t xml:space="preserve"> </w:t>
      </w:r>
      <w:r w:rsidRPr="00C27251">
        <w:rPr>
          <w:rFonts w:ascii="Arial Narrow" w:hAnsi="Arial Narrow"/>
          <w:sz w:val="22"/>
        </w:rPr>
        <w:t>pouvoir</w:t>
      </w:r>
      <w:r w:rsidRPr="00C27251">
        <w:rPr>
          <w:rFonts w:ascii="Arial Narrow" w:hAnsi="Arial Narrow"/>
          <w:spacing w:val="-7"/>
          <w:sz w:val="22"/>
        </w:rPr>
        <w:t xml:space="preserve"> </w:t>
      </w:r>
      <w:r w:rsidRPr="00C27251">
        <w:rPr>
          <w:rFonts w:ascii="Arial Narrow" w:hAnsi="Arial Narrow"/>
          <w:sz w:val="22"/>
        </w:rPr>
        <w:t>différer</w:t>
      </w:r>
      <w:r w:rsidRPr="00C27251">
        <w:rPr>
          <w:rFonts w:ascii="Arial Narrow" w:hAnsi="Arial Narrow"/>
          <w:spacing w:val="-7"/>
          <w:sz w:val="22"/>
        </w:rPr>
        <w:t xml:space="preserve"> </w:t>
      </w:r>
      <w:r w:rsidRPr="00C27251">
        <w:rPr>
          <w:rFonts w:ascii="Arial Narrow" w:hAnsi="Arial Narrow"/>
          <w:sz w:val="22"/>
        </w:rPr>
        <w:t>le</w:t>
      </w:r>
      <w:r w:rsidRPr="00C27251">
        <w:rPr>
          <w:rFonts w:ascii="Arial Narrow" w:hAnsi="Arial Narrow"/>
          <w:spacing w:val="-7"/>
          <w:sz w:val="22"/>
        </w:rPr>
        <w:t xml:space="preserve"> </w:t>
      </w:r>
      <w:r w:rsidRPr="00C27251">
        <w:rPr>
          <w:rFonts w:ascii="Arial Narrow" w:hAnsi="Arial Narrow"/>
          <w:sz w:val="22"/>
        </w:rPr>
        <w:t>paiement</w:t>
      </w:r>
      <w:r w:rsidRPr="00C27251">
        <w:rPr>
          <w:rFonts w:ascii="Arial Narrow" w:hAnsi="Arial Narrow"/>
          <w:spacing w:val="-7"/>
          <w:sz w:val="22"/>
        </w:rPr>
        <w:t xml:space="preserve"> </w:t>
      </w:r>
      <w:r w:rsidRPr="00C27251">
        <w:rPr>
          <w:rFonts w:ascii="Arial Narrow" w:hAnsi="Arial Narrow"/>
          <w:sz w:val="22"/>
        </w:rPr>
        <w:t>ni</w:t>
      </w:r>
      <w:r w:rsidRPr="00C27251">
        <w:rPr>
          <w:rFonts w:ascii="Arial Narrow" w:hAnsi="Arial Narrow"/>
          <w:spacing w:val="-7"/>
          <w:sz w:val="22"/>
        </w:rPr>
        <w:t xml:space="preserve"> </w:t>
      </w:r>
      <w:r w:rsidRPr="00C27251">
        <w:rPr>
          <w:rFonts w:ascii="Arial Narrow" w:hAnsi="Arial Narrow"/>
          <w:sz w:val="22"/>
        </w:rPr>
        <w:t>soulever</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contestation</w:t>
      </w:r>
      <w:r w:rsidRPr="00C27251">
        <w:rPr>
          <w:rFonts w:ascii="Arial Narrow" w:hAnsi="Arial Narrow"/>
          <w:spacing w:val="-7"/>
          <w:sz w:val="22"/>
        </w:rPr>
        <w:t xml:space="preserve"> </w:t>
      </w:r>
      <w:r w:rsidRPr="00C27251">
        <w:rPr>
          <w:rFonts w:ascii="Arial Narrow" w:hAnsi="Arial Narrow"/>
          <w:sz w:val="22"/>
        </w:rPr>
        <w:t xml:space="preserve">pour quelque </w:t>
      </w:r>
      <w:r w:rsidRPr="00C27251">
        <w:rPr>
          <w:rFonts w:ascii="Arial Narrow" w:hAnsi="Arial Narrow"/>
          <w:spacing w:val="-23"/>
          <w:sz w:val="22"/>
        </w:rPr>
        <w:t xml:space="preserve"> </w:t>
      </w:r>
      <w:r w:rsidRPr="00C27251">
        <w:rPr>
          <w:rFonts w:ascii="Arial Narrow" w:hAnsi="Arial Narrow"/>
          <w:sz w:val="22"/>
        </w:rPr>
        <w:t xml:space="preserve">motif </w:t>
      </w:r>
      <w:r w:rsidRPr="00C27251">
        <w:rPr>
          <w:rFonts w:ascii="Arial Narrow" w:hAnsi="Arial Narrow"/>
          <w:spacing w:val="-23"/>
          <w:sz w:val="22"/>
        </w:rPr>
        <w:t xml:space="preserve"> </w:t>
      </w:r>
      <w:r w:rsidRPr="00C27251">
        <w:rPr>
          <w:rFonts w:ascii="Arial Narrow" w:hAnsi="Arial Narrow"/>
          <w:sz w:val="22"/>
        </w:rPr>
        <w:t xml:space="preserve">que </w:t>
      </w:r>
      <w:r w:rsidRPr="00C27251">
        <w:rPr>
          <w:rFonts w:ascii="Arial Narrow" w:hAnsi="Arial Narrow"/>
          <w:spacing w:val="-23"/>
          <w:sz w:val="22"/>
        </w:rPr>
        <w:t xml:space="preserve"> </w:t>
      </w:r>
      <w:r w:rsidRPr="00C27251">
        <w:rPr>
          <w:rFonts w:ascii="Arial Narrow" w:hAnsi="Arial Narrow"/>
          <w:sz w:val="22"/>
        </w:rPr>
        <w:t xml:space="preserve">ce </w:t>
      </w:r>
      <w:r w:rsidRPr="00C27251">
        <w:rPr>
          <w:rFonts w:ascii="Arial Narrow" w:hAnsi="Arial Narrow"/>
          <w:spacing w:val="-23"/>
          <w:sz w:val="22"/>
        </w:rPr>
        <w:t xml:space="preserve"> </w:t>
      </w:r>
      <w:r w:rsidRPr="00C27251">
        <w:rPr>
          <w:rFonts w:ascii="Arial Narrow" w:hAnsi="Arial Narrow"/>
          <w:sz w:val="22"/>
        </w:rPr>
        <w:t xml:space="preserve">soit, </w:t>
      </w:r>
      <w:r w:rsidRPr="00C27251">
        <w:rPr>
          <w:rFonts w:ascii="Arial Narrow" w:hAnsi="Arial Narrow"/>
          <w:spacing w:val="-23"/>
          <w:sz w:val="22"/>
        </w:rPr>
        <w:t xml:space="preserve"> </w:t>
      </w:r>
      <w:r w:rsidRPr="00C27251">
        <w:rPr>
          <w:rFonts w:ascii="Arial Narrow" w:hAnsi="Arial Narrow"/>
          <w:sz w:val="22"/>
        </w:rPr>
        <w:t xml:space="preserve">toute </w:t>
      </w:r>
      <w:r w:rsidRPr="00C27251">
        <w:rPr>
          <w:rFonts w:ascii="Arial Narrow" w:hAnsi="Arial Narrow"/>
          <w:spacing w:val="-23"/>
          <w:sz w:val="22"/>
        </w:rPr>
        <w:t xml:space="preserve"> </w:t>
      </w:r>
      <w:r w:rsidRPr="00C27251">
        <w:rPr>
          <w:rFonts w:ascii="Arial Narrow" w:hAnsi="Arial Narrow"/>
          <w:sz w:val="22"/>
        </w:rPr>
        <w:t xml:space="preserve">(s) </w:t>
      </w:r>
      <w:r w:rsidRPr="00C27251">
        <w:rPr>
          <w:rFonts w:ascii="Arial Narrow" w:hAnsi="Arial Narrow"/>
          <w:spacing w:val="-23"/>
          <w:sz w:val="22"/>
        </w:rPr>
        <w:t xml:space="preserve"> </w:t>
      </w:r>
      <w:r w:rsidRPr="00C27251">
        <w:rPr>
          <w:rFonts w:ascii="Arial Narrow" w:hAnsi="Arial Narrow"/>
          <w:sz w:val="22"/>
        </w:rPr>
        <w:t xml:space="preserve">somme </w:t>
      </w:r>
      <w:r w:rsidRPr="00C27251">
        <w:rPr>
          <w:rFonts w:ascii="Arial Narrow" w:hAnsi="Arial Narrow"/>
          <w:spacing w:val="-23"/>
          <w:sz w:val="22"/>
        </w:rPr>
        <w:t xml:space="preserve"> </w:t>
      </w:r>
      <w:r w:rsidRPr="00C27251">
        <w:rPr>
          <w:rFonts w:ascii="Arial Narrow" w:hAnsi="Arial Narrow"/>
          <w:sz w:val="22"/>
        </w:rPr>
        <w:t xml:space="preserve">(s) </w:t>
      </w:r>
      <w:r w:rsidRPr="00C27251">
        <w:rPr>
          <w:rFonts w:ascii="Arial Narrow" w:hAnsi="Arial Narrow"/>
          <w:spacing w:val="-23"/>
          <w:sz w:val="22"/>
        </w:rPr>
        <w:t xml:space="preserve"> </w:t>
      </w:r>
      <w:r w:rsidRPr="00C27251">
        <w:rPr>
          <w:rFonts w:ascii="Arial Narrow" w:hAnsi="Arial Narrow"/>
          <w:sz w:val="22"/>
        </w:rPr>
        <w:t xml:space="preserve">dans </w:t>
      </w:r>
      <w:r w:rsidRPr="00C27251">
        <w:rPr>
          <w:rFonts w:ascii="Arial Narrow" w:hAnsi="Arial Narrow"/>
          <w:spacing w:val="-23"/>
          <w:sz w:val="22"/>
        </w:rPr>
        <w:t xml:space="preserve"> </w:t>
      </w:r>
      <w:r w:rsidRPr="00C27251">
        <w:rPr>
          <w:rFonts w:ascii="Arial Narrow" w:hAnsi="Arial Narrow"/>
          <w:sz w:val="22"/>
        </w:rPr>
        <w:t xml:space="preserve">les </w:t>
      </w:r>
      <w:r w:rsidRPr="00C27251">
        <w:rPr>
          <w:rFonts w:ascii="Arial Narrow" w:hAnsi="Arial Narrow"/>
          <w:spacing w:val="-23"/>
          <w:sz w:val="22"/>
        </w:rPr>
        <w:t xml:space="preserve"> </w:t>
      </w:r>
      <w:r w:rsidRPr="00C27251">
        <w:rPr>
          <w:rFonts w:ascii="Arial Narrow" w:hAnsi="Arial Narrow"/>
          <w:sz w:val="22"/>
        </w:rPr>
        <w:t xml:space="preserve">limites </w:t>
      </w:r>
      <w:r w:rsidRPr="00C27251">
        <w:rPr>
          <w:rFonts w:ascii="Arial Narrow" w:hAnsi="Arial Narrow"/>
          <w:spacing w:val="-23"/>
          <w:sz w:val="22"/>
        </w:rPr>
        <w:t xml:space="preserve"> </w:t>
      </w:r>
      <w:r w:rsidRPr="00C27251">
        <w:rPr>
          <w:rFonts w:ascii="Arial Narrow" w:hAnsi="Arial Narrow"/>
          <w:sz w:val="22"/>
        </w:rPr>
        <w:t xml:space="preserve">du </w:t>
      </w:r>
      <w:r w:rsidRPr="00C27251">
        <w:rPr>
          <w:rFonts w:ascii="Arial Narrow" w:hAnsi="Arial Narrow"/>
          <w:spacing w:val="-23"/>
          <w:sz w:val="22"/>
        </w:rPr>
        <w:t xml:space="preserve"> </w:t>
      </w:r>
      <w:r w:rsidRPr="00C27251">
        <w:rPr>
          <w:rFonts w:ascii="Arial Narrow" w:hAnsi="Arial Narrow"/>
          <w:sz w:val="22"/>
        </w:rPr>
        <w:t xml:space="preserve">montant </w:t>
      </w:r>
      <w:r w:rsidRPr="00C27251">
        <w:rPr>
          <w:rFonts w:ascii="Arial Narrow" w:hAnsi="Arial Narrow"/>
          <w:spacing w:val="-23"/>
          <w:sz w:val="22"/>
        </w:rPr>
        <w:t xml:space="preserve"> </w:t>
      </w:r>
      <w:r w:rsidRPr="00C27251">
        <w:rPr>
          <w:rFonts w:ascii="Arial Narrow" w:hAnsi="Arial Narrow"/>
          <w:sz w:val="22"/>
        </w:rPr>
        <w:t xml:space="preserve">égal </w:t>
      </w:r>
      <w:r w:rsidRPr="00C27251">
        <w:rPr>
          <w:rFonts w:ascii="Arial Narrow" w:hAnsi="Arial Narrow"/>
          <w:spacing w:val="-23"/>
          <w:sz w:val="22"/>
        </w:rPr>
        <w:t xml:space="preserve"> </w:t>
      </w:r>
      <w:r w:rsidRPr="00C27251">
        <w:rPr>
          <w:rFonts w:ascii="Arial Narrow" w:hAnsi="Arial Narrow"/>
          <w:sz w:val="22"/>
        </w:rPr>
        <w:t xml:space="preserve">à </w:t>
      </w:r>
      <w:r w:rsidRPr="00C27251">
        <w:rPr>
          <w:rFonts w:ascii="Arial Narrow" w:hAnsi="Arial Narrow"/>
          <w:spacing w:val="-23"/>
          <w:sz w:val="22"/>
        </w:rPr>
        <w:t xml:space="preserve"> </w:t>
      </w:r>
      <w:r w:rsidRPr="00C27251">
        <w:rPr>
          <w:rFonts w:ascii="Arial Narrow" w:hAnsi="Arial Narrow"/>
          <w:sz w:val="22"/>
        </w:rPr>
        <w:t>[pourcentage inférieur</w:t>
      </w:r>
      <w:r w:rsidRPr="00C27251">
        <w:rPr>
          <w:rFonts w:ascii="Arial Narrow" w:hAnsi="Arial Narrow"/>
          <w:spacing w:val="15"/>
          <w:sz w:val="22"/>
        </w:rPr>
        <w:t xml:space="preserve"> </w:t>
      </w:r>
      <w:r w:rsidRPr="00C27251">
        <w:rPr>
          <w:rFonts w:ascii="Arial Narrow" w:hAnsi="Arial Narrow"/>
          <w:sz w:val="22"/>
        </w:rPr>
        <w:t>à</w:t>
      </w:r>
      <w:r w:rsidRPr="00C27251">
        <w:rPr>
          <w:rFonts w:ascii="Arial Narrow" w:hAnsi="Arial Narrow"/>
          <w:spacing w:val="15"/>
          <w:sz w:val="22"/>
        </w:rPr>
        <w:t xml:space="preserve"> </w:t>
      </w:r>
      <w:r w:rsidRPr="00C27251">
        <w:rPr>
          <w:rFonts w:ascii="Arial Narrow" w:hAnsi="Arial Narrow"/>
          <w:sz w:val="22"/>
        </w:rPr>
        <w:t>10%</w:t>
      </w:r>
      <w:r w:rsidRPr="00C27251">
        <w:rPr>
          <w:rFonts w:ascii="Arial Narrow" w:hAnsi="Arial Narrow"/>
          <w:spacing w:val="15"/>
          <w:sz w:val="22"/>
        </w:rPr>
        <w:t xml:space="preserve"> </w:t>
      </w:r>
      <w:r w:rsidRPr="00C27251">
        <w:rPr>
          <w:rFonts w:ascii="Arial Narrow" w:hAnsi="Arial Narrow"/>
          <w:sz w:val="22"/>
        </w:rPr>
        <w:t>à</w:t>
      </w:r>
      <w:r w:rsidRPr="00C27251">
        <w:rPr>
          <w:rFonts w:ascii="Arial Narrow" w:hAnsi="Arial Narrow"/>
          <w:spacing w:val="15"/>
          <w:sz w:val="22"/>
        </w:rPr>
        <w:t xml:space="preserve"> </w:t>
      </w:r>
      <w:r w:rsidRPr="00C27251">
        <w:rPr>
          <w:rFonts w:ascii="Arial Narrow" w:hAnsi="Arial Narrow"/>
          <w:sz w:val="22"/>
        </w:rPr>
        <w:t>préciser]</w:t>
      </w:r>
      <w:r w:rsidRPr="00C27251">
        <w:rPr>
          <w:rFonts w:ascii="Arial Narrow" w:hAnsi="Arial Narrow"/>
          <w:spacing w:val="15"/>
          <w:sz w:val="22"/>
        </w:rPr>
        <w:t xml:space="preserve"> </w:t>
      </w:r>
      <w:r w:rsidRPr="00C27251">
        <w:rPr>
          <w:rFonts w:ascii="Arial Narrow" w:hAnsi="Arial Narrow"/>
          <w:sz w:val="22"/>
        </w:rPr>
        <w:t>du</w:t>
      </w:r>
      <w:r w:rsidRPr="00C27251">
        <w:rPr>
          <w:rFonts w:ascii="Arial Narrow" w:hAnsi="Arial Narrow"/>
          <w:spacing w:val="15"/>
          <w:sz w:val="22"/>
        </w:rPr>
        <w:t xml:space="preserve"> </w:t>
      </w:r>
      <w:r w:rsidRPr="00C27251">
        <w:rPr>
          <w:rFonts w:ascii="Arial Narrow" w:hAnsi="Arial Narrow"/>
          <w:sz w:val="22"/>
        </w:rPr>
        <w:t>montant</w:t>
      </w:r>
      <w:r w:rsidRPr="00C27251">
        <w:rPr>
          <w:rFonts w:ascii="Arial Narrow" w:hAnsi="Arial Narrow"/>
          <w:spacing w:val="15"/>
          <w:sz w:val="22"/>
        </w:rPr>
        <w:t xml:space="preserve"> </w:t>
      </w:r>
      <w:r w:rsidRPr="00C27251">
        <w:rPr>
          <w:rFonts w:ascii="Arial Narrow" w:hAnsi="Arial Narrow"/>
          <w:sz w:val="22"/>
        </w:rPr>
        <w:t>cumulé</w:t>
      </w:r>
      <w:r w:rsidRPr="00C27251">
        <w:rPr>
          <w:rFonts w:ascii="Arial Narrow" w:hAnsi="Arial Narrow"/>
          <w:spacing w:val="15"/>
          <w:sz w:val="22"/>
        </w:rPr>
        <w:t xml:space="preserve"> </w:t>
      </w:r>
      <w:r w:rsidRPr="00C27251">
        <w:rPr>
          <w:rFonts w:ascii="Arial Narrow" w:hAnsi="Arial Narrow"/>
          <w:sz w:val="22"/>
        </w:rPr>
        <w:t>des</w:t>
      </w:r>
      <w:r w:rsidRPr="00C27251">
        <w:rPr>
          <w:rFonts w:ascii="Arial Narrow" w:hAnsi="Arial Narrow"/>
          <w:spacing w:val="15"/>
          <w:sz w:val="22"/>
        </w:rPr>
        <w:t xml:space="preserve"> </w:t>
      </w:r>
      <w:r w:rsidRPr="00C27251">
        <w:rPr>
          <w:rFonts w:ascii="Arial Narrow" w:hAnsi="Arial Narrow"/>
          <w:sz w:val="22"/>
        </w:rPr>
        <w:t>travaux</w:t>
      </w:r>
      <w:r w:rsidRPr="00C27251">
        <w:rPr>
          <w:rFonts w:ascii="Arial Narrow" w:hAnsi="Arial Narrow"/>
          <w:spacing w:val="15"/>
          <w:sz w:val="22"/>
        </w:rPr>
        <w:t xml:space="preserve"> </w:t>
      </w:r>
      <w:r w:rsidRPr="00C27251">
        <w:rPr>
          <w:rFonts w:ascii="Arial Narrow" w:hAnsi="Arial Narrow"/>
          <w:sz w:val="22"/>
        </w:rPr>
        <w:t>figurant</w:t>
      </w:r>
      <w:r w:rsidRPr="00C27251">
        <w:rPr>
          <w:rFonts w:ascii="Arial Narrow" w:hAnsi="Arial Narrow"/>
          <w:spacing w:val="15"/>
          <w:sz w:val="22"/>
        </w:rPr>
        <w:t xml:space="preserve"> </w:t>
      </w:r>
      <w:r w:rsidRPr="00C27251">
        <w:rPr>
          <w:rFonts w:ascii="Arial Narrow" w:hAnsi="Arial Narrow"/>
          <w:sz w:val="22"/>
        </w:rPr>
        <w:t>dans</w:t>
      </w:r>
      <w:r w:rsidRPr="00C27251">
        <w:rPr>
          <w:rFonts w:ascii="Arial Narrow" w:hAnsi="Arial Narrow"/>
          <w:spacing w:val="15"/>
          <w:sz w:val="22"/>
        </w:rPr>
        <w:t xml:space="preserve"> </w:t>
      </w:r>
      <w:r w:rsidRPr="00C27251">
        <w:rPr>
          <w:rFonts w:ascii="Arial Narrow" w:hAnsi="Arial Narrow"/>
          <w:sz w:val="22"/>
        </w:rPr>
        <w:t>le</w:t>
      </w:r>
      <w:r w:rsidRPr="00C27251">
        <w:rPr>
          <w:rFonts w:ascii="Arial Narrow" w:hAnsi="Arial Narrow"/>
          <w:spacing w:val="15"/>
          <w:sz w:val="22"/>
        </w:rPr>
        <w:t xml:space="preserve"> </w:t>
      </w:r>
      <w:r w:rsidRPr="00C27251">
        <w:rPr>
          <w:rFonts w:ascii="Arial Narrow" w:hAnsi="Arial Narrow"/>
          <w:sz w:val="22"/>
        </w:rPr>
        <w:t>décompte</w:t>
      </w:r>
      <w:r w:rsidRPr="00C27251">
        <w:rPr>
          <w:rFonts w:ascii="Arial Narrow" w:hAnsi="Arial Narrow"/>
          <w:spacing w:val="15"/>
          <w:sz w:val="22"/>
        </w:rPr>
        <w:t xml:space="preserve"> </w:t>
      </w:r>
      <w:r w:rsidRPr="00C27251">
        <w:rPr>
          <w:rFonts w:ascii="Arial Narrow" w:hAnsi="Arial Narrow"/>
          <w:sz w:val="22"/>
        </w:rPr>
        <w:t>définitif,</w:t>
      </w:r>
      <w:r w:rsidRPr="00C27251">
        <w:rPr>
          <w:rFonts w:ascii="Arial Narrow" w:hAnsi="Arial Narrow"/>
          <w:spacing w:val="15"/>
          <w:sz w:val="22"/>
        </w:rPr>
        <w:t xml:space="preserve"> </w:t>
      </w:r>
      <w:r w:rsidRPr="00C27251">
        <w:rPr>
          <w:rFonts w:ascii="Arial Narrow" w:hAnsi="Arial Narrow"/>
          <w:sz w:val="22"/>
        </w:rPr>
        <w:t>sans que</w:t>
      </w:r>
      <w:r w:rsidRPr="00C27251">
        <w:rPr>
          <w:rFonts w:ascii="Arial Narrow" w:hAnsi="Arial Narrow"/>
          <w:spacing w:val="6"/>
          <w:sz w:val="22"/>
        </w:rPr>
        <w:t xml:space="preserve"> </w:t>
      </w:r>
      <w:r w:rsidRPr="00C27251">
        <w:rPr>
          <w:rFonts w:ascii="Arial Narrow" w:hAnsi="Arial Narrow"/>
          <w:sz w:val="22"/>
        </w:rPr>
        <w:t>le</w:t>
      </w:r>
      <w:r w:rsidRPr="00C27251">
        <w:rPr>
          <w:rFonts w:ascii="Arial Narrow" w:hAnsi="Arial Narrow"/>
          <w:spacing w:val="6"/>
          <w:sz w:val="22"/>
        </w:rPr>
        <w:t xml:space="preserve"> </w:t>
      </w:r>
      <w:r w:rsidRPr="00C27251">
        <w:rPr>
          <w:rFonts w:ascii="Arial Narrow" w:hAnsi="Arial Narrow"/>
          <w:sz w:val="22"/>
        </w:rPr>
        <w:t>Maître</w:t>
      </w:r>
      <w:r w:rsidRPr="00C27251">
        <w:rPr>
          <w:rFonts w:ascii="Arial Narrow" w:hAnsi="Arial Narrow"/>
          <w:spacing w:val="6"/>
          <w:sz w:val="22"/>
        </w:rPr>
        <w:t xml:space="preserve"> </w:t>
      </w:r>
      <w:r w:rsidRPr="00C27251">
        <w:rPr>
          <w:rFonts w:ascii="Arial Narrow" w:hAnsi="Arial Narrow"/>
          <w:sz w:val="22"/>
        </w:rPr>
        <w:t>d’Ouvrage ou le Maître d’Ouvrage Délégué</w:t>
      </w:r>
      <w:r w:rsidRPr="00C27251">
        <w:rPr>
          <w:rFonts w:ascii="Arial Narrow" w:hAnsi="Arial Narrow"/>
          <w:spacing w:val="6"/>
          <w:sz w:val="22"/>
        </w:rPr>
        <w:t xml:space="preserve"> </w:t>
      </w:r>
      <w:r w:rsidRPr="00C27251">
        <w:rPr>
          <w:rFonts w:ascii="Arial Narrow" w:hAnsi="Arial Narrow"/>
          <w:sz w:val="22"/>
        </w:rPr>
        <w:t>ait</w:t>
      </w:r>
      <w:r w:rsidRPr="00C27251">
        <w:rPr>
          <w:rFonts w:ascii="Arial Narrow" w:hAnsi="Arial Narrow"/>
          <w:spacing w:val="6"/>
          <w:sz w:val="22"/>
        </w:rPr>
        <w:t xml:space="preserve"> </w:t>
      </w:r>
      <w:r w:rsidRPr="00C27251">
        <w:rPr>
          <w:rFonts w:ascii="Arial Narrow" w:hAnsi="Arial Narrow"/>
          <w:sz w:val="22"/>
        </w:rPr>
        <w:t>à</w:t>
      </w:r>
      <w:r w:rsidRPr="00C27251">
        <w:rPr>
          <w:rFonts w:ascii="Arial Narrow" w:hAnsi="Arial Narrow"/>
          <w:spacing w:val="6"/>
          <w:sz w:val="22"/>
        </w:rPr>
        <w:t xml:space="preserve"> </w:t>
      </w:r>
      <w:r w:rsidRPr="00C27251">
        <w:rPr>
          <w:rFonts w:ascii="Arial Narrow" w:hAnsi="Arial Narrow"/>
          <w:sz w:val="22"/>
        </w:rPr>
        <w:t>prouver</w:t>
      </w:r>
      <w:r w:rsidRPr="00C27251">
        <w:rPr>
          <w:rFonts w:ascii="Arial Narrow" w:hAnsi="Arial Narrow"/>
          <w:spacing w:val="6"/>
          <w:sz w:val="22"/>
        </w:rPr>
        <w:t xml:space="preserve"> </w:t>
      </w:r>
      <w:r w:rsidRPr="00C27251">
        <w:rPr>
          <w:rFonts w:ascii="Arial Narrow" w:hAnsi="Arial Narrow"/>
          <w:sz w:val="22"/>
        </w:rPr>
        <w:t>ou</w:t>
      </w:r>
      <w:r w:rsidRPr="00C27251">
        <w:rPr>
          <w:rFonts w:ascii="Arial Narrow" w:hAnsi="Arial Narrow"/>
          <w:spacing w:val="6"/>
          <w:sz w:val="22"/>
        </w:rPr>
        <w:t xml:space="preserve"> </w:t>
      </w:r>
      <w:r w:rsidRPr="00C27251">
        <w:rPr>
          <w:rFonts w:ascii="Arial Narrow" w:hAnsi="Arial Narrow"/>
          <w:sz w:val="22"/>
        </w:rPr>
        <w:t>à</w:t>
      </w:r>
      <w:r w:rsidRPr="00C27251">
        <w:rPr>
          <w:rFonts w:ascii="Arial Narrow" w:hAnsi="Arial Narrow"/>
          <w:spacing w:val="6"/>
          <w:sz w:val="22"/>
        </w:rPr>
        <w:t xml:space="preserve"> </w:t>
      </w:r>
      <w:r w:rsidRPr="00C27251">
        <w:rPr>
          <w:rFonts w:ascii="Arial Narrow" w:hAnsi="Arial Narrow"/>
          <w:sz w:val="22"/>
        </w:rPr>
        <w:t>donner</w:t>
      </w:r>
      <w:r w:rsidRPr="00C27251">
        <w:rPr>
          <w:rFonts w:ascii="Arial Narrow" w:hAnsi="Arial Narrow"/>
          <w:spacing w:val="6"/>
          <w:sz w:val="22"/>
        </w:rPr>
        <w:t xml:space="preserve"> </w:t>
      </w:r>
      <w:r w:rsidRPr="00C27251">
        <w:rPr>
          <w:rFonts w:ascii="Arial Narrow" w:hAnsi="Arial Narrow"/>
          <w:sz w:val="22"/>
        </w:rPr>
        <w:t>les</w:t>
      </w:r>
      <w:r w:rsidRPr="00C27251">
        <w:rPr>
          <w:rFonts w:ascii="Arial Narrow" w:hAnsi="Arial Narrow"/>
          <w:spacing w:val="6"/>
          <w:sz w:val="22"/>
        </w:rPr>
        <w:t xml:space="preserve"> </w:t>
      </w:r>
      <w:r w:rsidRPr="00C27251">
        <w:rPr>
          <w:rFonts w:ascii="Arial Narrow" w:hAnsi="Arial Narrow"/>
          <w:sz w:val="22"/>
        </w:rPr>
        <w:t>raisons</w:t>
      </w:r>
      <w:r w:rsidRPr="00C27251">
        <w:rPr>
          <w:rFonts w:ascii="Arial Narrow" w:hAnsi="Arial Narrow"/>
          <w:spacing w:val="6"/>
          <w:sz w:val="22"/>
        </w:rPr>
        <w:t xml:space="preserve"> </w:t>
      </w:r>
      <w:r w:rsidRPr="00C27251">
        <w:rPr>
          <w:rFonts w:ascii="Arial Narrow" w:hAnsi="Arial Narrow"/>
          <w:sz w:val="22"/>
        </w:rPr>
        <w:t>ni</w:t>
      </w:r>
      <w:r w:rsidRPr="00C27251">
        <w:rPr>
          <w:rFonts w:ascii="Arial Narrow" w:hAnsi="Arial Narrow"/>
          <w:spacing w:val="6"/>
          <w:sz w:val="22"/>
        </w:rPr>
        <w:t xml:space="preserve"> </w:t>
      </w:r>
      <w:r w:rsidRPr="00C27251">
        <w:rPr>
          <w:rFonts w:ascii="Arial Narrow" w:hAnsi="Arial Narrow"/>
          <w:sz w:val="22"/>
        </w:rPr>
        <w:t>le</w:t>
      </w:r>
      <w:r w:rsidRPr="00C27251">
        <w:rPr>
          <w:rFonts w:ascii="Arial Narrow" w:hAnsi="Arial Narrow"/>
          <w:spacing w:val="6"/>
          <w:sz w:val="22"/>
        </w:rPr>
        <w:t xml:space="preserve"> </w:t>
      </w:r>
      <w:r w:rsidRPr="00C27251">
        <w:rPr>
          <w:rFonts w:ascii="Arial Narrow" w:hAnsi="Arial Narrow"/>
          <w:sz w:val="22"/>
        </w:rPr>
        <w:t>motif</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sa</w:t>
      </w:r>
      <w:r w:rsidRPr="00C27251">
        <w:rPr>
          <w:rFonts w:ascii="Arial Narrow" w:hAnsi="Arial Narrow"/>
          <w:spacing w:val="6"/>
          <w:sz w:val="22"/>
        </w:rPr>
        <w:t xml:space="preserve"> </w:t>
      </w:r>
      <w:r w:rsidRPr="00C27251">
        <w:rPr>
          <w:rFonts w:ascii="Arial Narrow" w:hAnsi="Arial Narrow"/>
          <w:sz w:val="22"/>
        </w:rPr>
        <w:t>demande</w:t>
      </w:r>
      <w:r w:rsidRPr="00C27251">
        <w:rPr>
          <w:rFonts w:ascii="Arial Narrow" w:hAnsi="Arial Narrow"/>
          <w:spacing w:val="6"/>
          <w:sz w:val="22"/>
        </w:rPr>
        <w:t xml:space="preserve"> </w:t>
      </w:r>
      <w:r w:rsidRPr="00C27251">
        <w:rPr>
          <w:rFonts w:ascii="Arial Narrow" w:hAnsi="Arial Narrow"/>
          <w:sz w:val="22"/>
        </w:rPr>
        <w:t>du</w:t>
      </w:r>
      <w:r w:rsidRPr="00C27251">
        <w:rPr>
          <w:rFonts w:ascii="Arial Narrow" w:hAnsi="Arial Narrow"/>
          <w:spacing w:val="6"/>
          <w:sz w:val="22"/>
        </w:rPr>
        <w:t xml:space="preserve"> </w:t>
      </w:r>
      <w:r w:rsidRPr="00C27251">
        <w:rPr>
          <w:rFonts w:ascii="Arial Narrow" w:hAnsi="Arial Narrow"/>
          <w:sz w:val="22"/>
        </w:rPr>
        <w:t>montant</w:t>
      </w: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somme</w:t>
      </w:r>
      <w:r w:rsidRPr="00C27251">
        <w:rPr>
          <w:rFonts w:ascii="Arial Narrow" w:hAnsi="Arial Narrow"/>
          <w:spacing w:val="7"/>
          <w:sz w:val="22"/>
        </w:rPr>
        <w:t xml:space="preserve"> </w:t>
      </w:r>
      <w:r w:rsidRPr="00C27251">
        <w:rPr>
          <w:rFonts w:ascii="Arial Narrow" w:hAnsi="Arial Narrow"/>
          <w:sz w:val="22"/>
        </w:rPr>
        <w:t>indiquée</w:t>
      </w:r>
      <w:r w:rsidRPr="00C27251">
        <w:rPr>
          <w:rFonts w:ascii="Arial Narrow" w:hAnsi="Arial Narrow"/>
          <w:spacing w:val="7"/>
          <w:sz w:val="22"/>
        </w:rPr>
        <w:t xml:space="preserve"> </w:t>
      </w:r>
      <w:r w:rsidRPr="00C27251">
        <w:rPr>
          <w:rFonts w:ascii="Arial Narrow" w:hAnsi="Arial Narrow"/>
          <w:sz w:val="22"/>
        </w:rPr>
        <w:t>ci-dessus.</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Nous</w:t>
      </w:r>
      <w:r w:rsidRPr="00C27251">
        <w:rPr>
          <w:rFonts w:ascii="Arial Narrow" w:hAnsi="Arial Narrow"/>
          <w:spacing w:val="16"/>
          <w:sz w:val="22"/>
        </w:rPr>
        <w:t xml:space="preserve"> </w:t>
      </w:r>
      <w:r w:rsidRPr="00C27251">
        <w:rPr>
          <w:rFonts w:ascii="Arial Narrow" w:hAnsi="Arial Narrow"/>
          <w:sz w:val="22"/>
        </w:rPr>
        <w:t>convenons</w:t>
      </w:r>
      <w:r w:rsidRPr="00C27251">
        <w:rPr>
          <w:rFonts w:ascii="Arial Narrow" w:hAnsi="Arial Narrow"/>
          <w:spacing w:val="16"/>
          <w:sz w:val="22"/>
        </w:rPr>
        <w:t xml:space="preserve"> </w:t>
      </w:r>
      <w:r w:rsidRPr="00C27251">
        <w:rPr>
          <w:rFonts w:ascii="Arial Narrow" w:hAnsi="Arial Narrow"/>
          <w:sz w:val="22"/>
        </w:rPr>
        <w:t>qu’aucun</w:t>
      </w:r>
      <w:r w:rsidRPr="00C27251">
        <w:rPr>
          <w:rFonts w:ascii="Arial Narrow" w:hAnsi="Arial Narrow"/>
          <w:spacing w:val="16"/>
          <w:sz w:val="22"/>
        </w:rPr>
        <w:t xml:space="preserve"> </w:t>
      </w:r>
      <w:r w:rsidRPr="00C27251">
        <w:rPr>
          <w:rFonts w:ascii="Arial Narrow" w:hAnsi="Arial Narrow"/>
          <w:sz w:val="22"/>
        </w:rPr>
        <w:t>changement</w:t>
      </w:r>
      <w:r w:rsidRPr="00C27251">
        <w:rPr>
          <w:rFonts w:ascii="Arial Narrow" w:hAnsi="Arial Narrow"/>
          <w:spacing w:val="16"/>
          <w:sz w:val="22"/>
        </w:rPr>
        <w:t xml:space="preserve"> </w:t>
      </w:r>
      <w:r w:rsidRPr="00C27251">
        <w:rPr>
          <w:rFonts w:ascii="Arial Narrow" w:hAnsi="Arial Narrow"/>
          <w:sz w:val="22"/>
        </w:rPr>
        <w:t>ou</w:t>
      </w:r>
      <w:r w:rsidRPr="00C27251">
        <w:rPr>
          <w:rFonts w:ascii="Arial Narrow" w:hAnsi="Arial Narrow"/>
          <w:spacing w:val="16"/>
          <w:sz w:val="22"/>
        </w:rPr>
        <w:t xml:space="preserve"> </w:t>
      </w:r>
      <w:r w:rsidRPr="00C27251">
        <w:rPr>
          <w:rFonts w:ascii="Arial Narrow" w:hAnsi="Arial Narrow"/>
          <w:sz w:val="22"/>
        </w:rPr>
        <w:t>additif</w:t>
      </w:r>
      <w:r w:rsidRPr="00C27251">
        <w:rPr>
          <w:rFonts w:ascii="Arial Narrow" w:hAnsi="Arial Narrow"/>
          <w:spacing w:val="16"/>
          <w:sz w:val="22"/>
        </w:rPr>
        <w:t xml:space="preserve"> </w:t>
      </w:r>
      <w:r w:rsidRPr="00C27251">
        <w:rPr>
          <w:rFonts w:ascii="Arial Narrow" w:hAnsi="Arial Narrow"/>
          <w:sz w:val="22"/>
        </w:rPr>
        <w:t>ou</w:t>
      </w:r>
      <w:r w:rsidRPr="00C27251">
        <w:rPr>
          <w:rFonts w:ascii="Arial Narrow" w:hAnsi="Arial Narrow"/>
          <w:spacing w:val="16"/>
          <w:sz w:val="22"/>
        </w:rPr>
        <w:t xml:space="preserve"> </w:t>
      </w:r>
      <w:r w:rsidRPr="00C27251">
        <w:rPr>
          <w:rFonts w:ascii="Arial Narrow" w:hAnsi="Arial Narrow"/>
          <w:sz w:val="22"/>
        </w:rPr>
        <w:t>aucune</w:t>
      </w:r>
      <w:r w:rsidRPr="00C27251">
        <w:rPr>
          <w:rFonts w:ascii="Arial Narrow" w:hAnsi="Arial Narrow"/>
          <w:spacing w:val="16"/>
          <w:sz w:val="22"/>
        </w:rPr>
        <w:t xml:space="preserve"> </w:t>
      </w:r>
      <w:r w:rsidRPr="00C27251">
        <w:rPr>
          <w:rFonts w:ascii="Arial Narrow" w:hAnsi="Arial Narrow"/>
          <w:sz w:val="22"/>
        </w:rPr>
        <w:t>autre</w:t>
      </w:r>
      <w:r w:rsidRPr="00C27251">
        <w:rPr>
          <w:rFonts w:ascii="Arial Narrow" w:hAnsi="Arial Narrow"/>
          <w:spacing w:val="16"/>
          <w:sz w:val="22"/>
        </w:rPr>
        <w:t xml:space="preserve"> </w:t>
      </w:r>
      <w:r w:rsidRPr="00C27251">
        <w:rPr>
          <w:rFonts w:ascii="Arial Narrow" w:hAnsi="Arial Narrow"/>
          <w:sz w:val="22"/>
        </w:rPr>
        <w:t>modification</w:t>
      </w:r>
      <w:r w:rsidRPr="00C27251">
        <w:rPr>
          <w:rFonts w:ascii="Arial Narrow" w:hAnsi="Arial Narrow"/>
          <w:spacing w:val="16"/>
          <w:sz w:val="22"/>
        </w:rPr>
        <w:t xml:space="preserve"> </w:t>
      </w:r>
      <w:r w:rsidRPr="00C27251">
        <w:rPr>
          <w:rFonts w:ascii="Arial Narrow" w:hAnsi="Arial Narrow"/>
          <w:sz w:val="22"/>
        </w:rPr>
        <w:t>au</w:t>
      </w:r>
      <w:r w:rsidRPr="00C27251">
        <w:rPr>
          <w:rFonts w:ascii="Arial Narrow" w:hAnsi="Arial Narrow"/>
          <w:spacing w:val="16"/>
          <w:sz w:val="22"/>
        </w:rPr>
        <w:t xml:space="preserve"> </w:t>
      </w:r>
      <w:r w:rsidRPr="00C27251">
        <w:rPr>
          <w:rFonts w:ascii="Arial Narrow" w:hAnsi="Arial Narrow"/>
          <w:sz w:val="22"/>
        </w:rPr>
        <w:t>marché</w:t>
      </w:r>
      <w:r w:rsidRPr="00C27251">
        <w:rPr>
          <w:rFonts w:ascii="Arial Narrow" w:hAnsi="Arial Narrow"/>
          <w:spacing w:val="16"/>
          <w:sz w:val="22"/>
        </w:rPr>
        <w:t xml:space="preserve"> </w:t>
      </w:r>
      <w:r w:rsidRPr="00C27251">
        <w:rPr>
          <w:rFonts w:ascii="Arial Narrow" w:hAnsi="Arial Narrow"/>
          <w:sz w:val="22"/>
        </w:rPr>
        <w:t>ne</w:t>
      </w:r>
      <w:r w:rsidRPr="00C27251">
        <w:rPr>
          <w:rFonts w:ascii="Arial Narrow" w:hAnsi="Arial Narrow"/>
          <w:spacing w:val="16"/>
          <w:sz w:val="22"/>
        </w:rPr>
        <w:t xml:space="preserve"> </w:t>
      </w:r>
      <w:r w:rsidRPr="00C27251">
        <w:rPr>
          <w:rFonts w:ascii="Arial Narrow" w:hAnsi="Arial Narrow"/>
          <w:sz w:val="22"/>
        </w:rPr>
        <w:t>nous libérera</w:t>
      </w:r>
      <w:r w:rsidRPr="00C27251">
        <w:rPr>
          <w:rFonts w:ascii="Arial Narrow" w:hAnsi="Arial Narrow"/>
          <w:spacing w:val="13"/>
          <w:sz w:val="22"/>
        </w:rPr>
        <w:t xml:space="preserve"> </w:t>
      </w:r>
      <w:r w:rsidRPr="00C27251">
        <w:rPr>
          <w:rFonts w:ascii="Arial Narrow" w:hAnsi="Arial Narrow"/>
          <w:sz w:val="22"/>
        </w:rPr>
        <w:t>d’une</w:t>
      </w:r>
      <w:r w:rsidRPr="00C27251">
        <w:rPr>
          <w:rFonts w:ascii="Arial Narrow" w:hAnsi="Arial Narrow"/>
          <w:spacing w:val="13"/>
          <w:sz w:val="22"/>
        </w:rPr>
        <w:t xml:space="preserve"> </w:t>
      </w:r>
      <w:r w:rsidRPr="00C27251">
        <w:rPr>
          <w:rFonts w:ascii="Arial Narrow" w:hAnsi="Arial Narrow"/>
          <w:sz w:val="22"/>
        </w:rPr>
        <w:t>obligation</w:t>
      </w:r>
      <w:r w:rsidRPr="00C27251">
        <w:rPr>
          <w:rFonts w:ascii="Arial Narrow" w:hAnsi="Arial Narrow"/>
          <w:spacing w:val="13"/>
          <w:sz w:val="22"/>
        </w:rPr>
        <w:t xml:space="preserve"> </w:t>
      </w:r>
      <w:r w:rsidRPr="00C27251">
        <w:rPr>
          <w:rFonts w:ascii="Arial Narrow" w:hAnsi="Arial Narrow"/>
          <w:sz w:val="22"/>
        </w:rPr>
        <w:t>quelconque</w:t>
      </w:r>
      <w:r w:rsidRPr="00C27251">
        <w:rPr>
          <w:rFonts w:ascii="Arial Narrow" w:hAnsi="Arial Narrow"/>
          <w:spacing w:val="13"/>
          <w:sz w:val="22"/>
        </w:rPr>
        <w:t xml:space="preserve"> </w:t>
      </w:r>
      <w:r w:rsidRPr="00C27251">
        <w:rPr>
          <w:rFonts w:ascii="Arial Narrow" w:hAnsi="Arial Narrow"/>
          <w:sz w:val="22"/>
        </w:rPr>
        <w:t>nous</w:t>
      </w:r>
      <w:r w:rsidRPr="00C27251">
        <w:rPr>
          <w:rFonts w:ascii="Arial Narrow" w:hAnsi="Arial Narrow"/>
          <w:spacing w:val="13"/>
          <w:sz w:val="22"/>
        </w:rPr>
        <w:t xml:space="preserve"> </w:t>
      </w:r>
      <w:r w:rsidRPr="00C27251">
        <w:rPr>
          <w:rFonts w:ascii="Arial Narrow" w:hAnsi="Arial Narrow"/>
          <w:sz w:val="22"/>
        </w:rPr>
        <w:t>incombant</w:t>
      </w:r>
      <w:r w:rsidRPr="00C27251">
        <w:rPr>
          <w:rFonts w:ascii="Arial Narrow" w:hAnsi="Arial Narrow"/>
          <w:spacing w:val="13"/>
          <w:sz w:val="22"/>
        </w:rPr>
        <w:t xml:space="preserve"> </w:t>
      </w:r>
      <w:r w:rsidRPr="00C27251">
        <w:rPr>
          <w:rFonts w:ascii="Arial Narrow" w:hAnsi="Arial Narrow"/>
          <w:sz w:val="22"/>
        </w:rPr>
        <w:t>en</w:t>
      </w:r>
      <w:r w:rsidRPr="00C27251">
        <w:rPr>
          <w:rFonts w:ascii="Arial Narrow" w:hAnsi="Arial Narrow"/>
          <w:spacing w:val="13"/>
          <w:sz w:val="22"/>
        </w:rPr>
        <w:t xml:space="preserve"> </w:t>
      </w:r>
      <w:r w:rsidRPr="00C27251">
        <w:rPr>
          <w:rFonts w:ascii="Arial Narrow" w:hAnsi="Arial Narrow"/>
          <w:sz w:val="22"/>
        </w:rPr>
        <w:t>vertu</w:t>
      </w:r>
      <w:r w:rsidRPr="00C27251">
        <w:rPr>
          <w:rFonts w:ascii="Arial Narrow" w:hAnsi="Arial Narrow"/>
          <w:spacing w:val="13"/>
          <w:sz w:val="22"/>
        </w:rPr>
        <w:t xml:space="preserve"> </w:t>
      </w:r>
      <w:r w:rsidRPr="00C27251">
        <w:rPr>
          <w:rFonts w:ascii="Arial Narrow" w:hAnsi="Arial Narrow"/>
          <w:sz w:val="22"/>
        </w:rPr>
        <w:t>de</w:t>
      </w:r>
      <w:r w:rsidRPr="00C27251">
        <w:rPr>
          <w:rFonts w:ascii="Arial Narrow" w:hAnsi="Arial Narrow"/>
          <w:spacing w:val="13"/>
          <w:sz w:val="22"/>
        </w:rPr>
        <w:t xml:space="preserve"> </w:t>
      </w:r>
      <w:r w:rsidRPr="00C27251">
        <w:rPr>
          <w:rFonts w:ascii="Arial Narrow" w:hAnsi="Arial Narrow"/>
          <w:sz w:val="22"/>
        </w:rPr>
        <w:t>la</w:t>
      </w:r>
      <w:r w:rsidRPr="00C27251">
        <w:rPr>
          <w:rFonts w:ascii="Arial Narrow" w:hAnsi="Arial Narrow"/>
          <w:spacing w:val="13"/>
          <w:sz w:val="22"/>
        </w:rPr>
        <w:t xml:space="preserve"> </w:t>
      </w:r>
      <w:r w:rsidRPr="00C27251">
        <w:rPr>
          <w:rFonts w:ascii="Arial Narrow" w:hAnsi="Arial Narrow"/>
          <w:sz w:val="22"/>
        </w:rPr>
        <w:t>présente</w:t>
      </w:r>
      <w:r w:rsidRPr="00C27251">
        <w:rPr>
          <w:rFonts w:ascii="Arial Narrow" w:hAnsi="Arial Narrow"/>
          <w:spacing w:val="13"/>
          <w:sz w:val="22"/>
        </w:rPr>
        <w:t xml:space="preserve"> </w:t>
      </w:r>
      <w:r w:rsidRPr="00C27251">
        <w:rPr>
          <w:rFonts w:ascii="Arial Narrow" w:hAnsi="Arial Narrow"/>
          <w:sz w:val="22"/>
        </w:rPr>
        <w:t>garantie</w:t>
      </w:r>
      <w:r w:rsidRPr="00C27251">
        <w:rPr>
          <w:rFonts w:ascii="Arial Narrow" w:hAnsi="Arial Narrow"/>
          <w:spacing w:val="13"/>
          <w:sz w:val="22"/>
        </w:rPr>
        <w:t xml:space="preserve"> </w:t>
      </w:r>
      <w:r w:rsidRPr="00C27251">
        <w:rPr>
          <w:rFonts w:ascii="Arial Narrow" w:hAnsi="Arial Narrow"/>
          <w:sz w:val="22"/>
        </w:rPr>
        <w:t>et</w:t>
      </w:r>
      <w:r w:rsidRPr="00C27251">
        <w:rPr>
          <w:rFonts w:ascii="Arial Narrow" w:hAnsi="Arial Narrow"/>
          <w:spacing w:val="13"/>
          <w:sz w:val="22"/>
        </w:rPr>
        <w:t xml:space="preserve"> </w:t>
      </w:r>
      <w:r w:rsidRPr="00C27251">
        <w:rPr>
          <w:rFonts w:ascii="Arial Narrow" w:hAnsi="Arial Narrow"/>
          <w:sz w:val="22"/>
        </w:rPr>
        <w:t>nous</w:t>
      </w:r>
      <w:r w:rsidRPr="00C27251">
        <w:rPr>
          <w:rFonts w:ascii="Arial Narrow" w:hAnsi="Arial Narrow"/>
          <w:spacing w:val="13"/>
          <w:sz w:val="22"/>
        </w:rPr>
        <w:t xml:space="preserve"> </w:t>
      </w:r>
      <w:r w:rsidRPr="00C27251">
        <w:rPr>
          <w:rFonts w:ascii="Arial Narrow" w:hAnsi="Arial Narrow"/>
          <w:sz w:val="22"/>
        </w:rPr>
        <w:t>dérogeons</w:t>
      </w:r>
      <w:r w:rsidRPr="00C27251">
        <w:rPr>
          <w:rFonts w:ascii="Arial Narrow" w:hAnsi="Arial Narrow"/>
          <w:spacing w:val="7"/>
          <w:sz w:val="22"/>
        </w:rPr>
        <w:t xml:space="preserve"> </w:t>
      </w:r>
      <w:r w:rsidRPr="00C27251">
        <w:rPr>
          <w:rFonts w:ascii="Arial Narrow" w:hAnsi="Arial Narrow"/>
          <w:sz w:val="22"/>
        </w:rPr>
        <w:t>par</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présente</w:t>
      </w:r>
      <w:r w:rsidRPr="00C27251">
        <w:rPr>
          <w:rFonts w:ascii="Arial Narrow" w:hAnsi="Arial Narrow"/>
          <w:spacing w:val="7"/>
          <w:sz w:val="22"/>
        </w:rPr>
        <w:t xml:space="preserve"> </w:t>
      </w:r>
      <w:r w:rsidRPr="00C27251">
        <w:rPr>
          <w:rFonts w:ascii="Arial Narrow" w:hAnsi="Arial Narrow"/>
          <w:sz w:val="22"/>
        </w:rPr>
        <w:t>à</w:t>
      </w:r>
      <w:r w:rsidRPr="00C27251">
        <w:rPr>
          <w:rFonts w:ascii="Arial Narrow" w:hAnsi="Arial Narrow"/>
          <w:spacing w:val="7"/>
          <w:sz w:val="22"/>
        </w:rPr>
        <w:t xml:space="preserve"> </w:t>
      </w:r>
      <w:r w:rsidRPr="00C27251">
        <w:rPr>
          <w:rFonts w:ascii="Arial Narrow" w:hAnsi="Arial Narrow"/>
          <w:sz w:val="22"/>
        </w:rPr>
        <w:t>la</w:t>
      </w:r>
      <w:r w:rsidRPr="00C27251">
        <w:rPr>
          <w:rFonts w:ascii="Arial Narrow" w:hAnsi="Arial Narrow"/>
          <w:spacing w:val="7"/>
          <w:sz w:val="22"/>
        </w:rPr>
        <w:t xml:space="preserve"> </w:t>
      </w:r>
      <w:r w:rsidRPr="00C27251">
        <w:rPr>
          <w:rFonts w:ascii="Arial Narrow" w:hAnsi="Arial Narrow"/>
          <w:sz w:val="22"/>
        </w:rPr>
        <w:t>notification</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toute</w:t>
      </w:r>
      <w:r w:rsidRPr="00C27251">
        <w:rPr>
          <w:rFonts w:ascii="Arial Narrow" w:hAnsi="Arial Narrow"/>
          <w:spacing w:val="7"/>
          <w:sz w:val="22"/>
        </w:rPr>
        <w:t xml:space="preserve"> </w:t>
      </w:r>
      <w:r w:rsidRPr="00C27251">
        <w:rPr>
          <w:rFonts w:ascii="Arial Narrow" w:hAnsi="Arial Narrow"/>
          <w:sz w:val="22"/>
        </w:rPr>
        <w:t>modification,</w:t>
      </w:r>
      <w:r w:rsidRPr="00C27251">
        <w:rPr>
          <w:rFonts w:ascii="Arial Narrow" w:hAnsi="Arial Narrow"/>
          <w:spacing w:val="7"/>
          <w:sz w:val="22"/>
        </w:rPr>
        <w:t xml:space="preserve"> </w:t>
      </w:r>
      <w:r w:rsidRPr="00C27251">
        <w:rPr>
          <w:rFonts w:ascii="Arial Narrow" w:hAnsi="Arial Narrow"/>
          <w:sz w:val="22"/>
        </w:rPr>
        <w:t>additif</w:t>
      </w:r>
      <w:r w:rsidRPr="00C27251">
        <w:rPr>
          <w:rFonts w:ascii="Arial Narrow" w:hAnsi="Arial Narrow"/>
          <w:spacing w:val="7"/>
          <w:sz w:val="22"/>
        </w:rPr>
        <w:t xml:space="preserve"> </w:t>
      </w:r>
      <w:r w:rsidRPr="00C27251">
        <w:rPr>
          <w:rFonts w:ascii="Arial Narrow" w:hAnsi="Arial Narrow"/>
          <w:sz w:val="22"/>
        </w:rPr>
        <w:t>ou</w:t>
      </w:r>
      <w:r w:rsidRPr="00C27251">
        <w:rPr>
          <w:rFonts w:ascii="Arial Narrow" w:hAnsi="Arial Narrow"/>
          <w:spacing w:val="7"/>
          <w:sz w:val="22"/>
        </w:rPr>
        <w:t xml:space="preserve"> </w:t>
      </w:r>
      <w:r w:rsidRPr="00C27251">
        <w:rPr>
          <w:rFonts w:ascii="Arial Narrow" w:hAnsi="Arial Narrow"/>
          <w:sz w:val="22"/>
        </w:rPr>
        <w:t>changement.</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La</w:t>
      </w:r>
      <w:r w:rsidRPr="00C27251">
        <w:rPr>
          <w:rFonts w:ascii="Arial Narrow" w:hAnsi="Arial Narrow"/>
          <w:spacing w:val="3"/>
          <w:sz w:val="22"/>
        </w:rPr>
        <w:t xml:space="preserve"> </w:t>
      </w:r>
      <w:r w:rsidRPr="00C27251">
        <w:rPr>
          <w:rFonts w:ascii="Arial Narrow" w:hAnsi="Arial Narrow"/>
          <w:sz w:val="22"/>
        </w:rPr>
        <w:t>présente</w:t>
      </w:r>
      <w:r w:rsidRPr="00C27251">
        <w:rPr>
          <w:rFonts w:ascii="Arial Narrow" w:hAnsi="Arial Narrow"/>
          <w:spacing w:val="3"/>
          <w:sz w:val="22"/>
        </w:rPr>
        <w:t xml:space="preserve"> </w:t>
      </w:r>
      <w:r w:rsidRPr="00C27251">
        <w:rPr>
          <w:rFonts w:ascii="Arial Narrow" w:hAnsi="Arial Narrow"/>
          <w:sz w:val="22"/>
        </w:rPr>
        <w:t>garantie</w:t>
      </w:r>
      <w:r w:rsidRPr="00C27251">
        <w:rPr>
          <w:rFonts w:ascii="Arial Narrow" w:hAnsi="Arial Narrow"/>
          <w:spacing w:val="3"/>
          <w:sz w:val="22"/>
        </w:rPr>
        <w:t xml:space="preserve"> </w:t>
      </w:r>
      <w:r w:rsidRPr="00C27251">
        <w:rPr>
          <w:rFonts w:ascii="Arial Narrow" w:hAnsi="Arial Narrow"/>
          <w:sz w:val="22"/>
        </w:rPr>
        <w:t>entre</w:t>
      </w:r>
      <w:r w:rsidRPr="00C27251">
        <w:rPr>
          <w:rFonts w:ascii="Arial Narrow" w:hAnsi="Arial Narrow"/>
          <w:spacing w:val="3"/>
          <w:sz w:val="22"/>
        </w:rPr>
        <w:t xml:space="preserve"> </w:t>
      </w:r>
      <w:r w:rsidRPr="00C27251">
        <w:rPr>
          <w:rFonts w:ascii="Arial Narrow" w:hAnsi="Arial Narrow"/>
          <w:sz w:val="22"/>
        </w:rPr>
        <w:t>en</w:t>
      </w:r>
      <w:r w:rsidRPr="00C27251">
        <w:rPr>
          <w:rFonts w:ascii="Arial Narrow" w:hAnsi="Arial Narrow"/>
          <w:spacing w:val="3"/>
          <w:sz w:val="22"/>
        </w:rPr>
        <w:t xml:space="preserve"> </w:t>
      </w:r>
      <w:r w:rsidRPr="00C27251">
        <w:rPr>
          <w:rFonts w:ascii="Arial Narrow" w:hAnsi="Arial Narrow"/>
          <w:sz w:val="22"/>
        </w:rPr>
        <w:t>vigueur</w:t>
      </w:r>
      <w:r w:rsidRPr="00C27251">
        <w:rPr>
          <w:rFonts w:ascii="Arial Narrow" w:hAnsi="Arial Narrow"/>
          <w:spacing w:val="3"/>
          <w:sz w:val="22"/>
        </w:rPr>
        <w:t xml:space="preserve"> </w:t>
      </w:r>
      <w:r w:rsidRPr="00C27251">
        <w:rPr>
          <w:rFonts w:ascii="Arial Narrow" w:hAnsi="Arial Narrow"/>
          <w:sz w:val="22"/>
        </w:rPr>
        <w:t>dès</w:t>
      </w:r>
      <w:r w:rsidRPr="00C27251">
        <w:rPr>
          <w:rFonts w:ascii="Arial Narrow" w:hAnsi="Arial Narrow"/>
          <w:spacing w:val="3"/>
          <w:sz w:val="22"/>
        </w:rPr>
        <w:t xml:space="preserve"> </w:t>
      </w:r>
      <w:r w:rsidRPr="00C27251">
        <w:rPr>
          <w:rFonts w:ascii="Arial Narrow" w:hAnsi="Arial Narrow"/>
          <w:sz w:val="22"/>
        </w:rPr>
        <w:t>sa</w:t>
      </w:r>
      <w:r w:rsidRPr="00C27251">
        <w:rPr>
          <w:rFonts w:ascii="Arial Narrow" w:hAnsi="Arial Narrow"/>
          <w:spacing w:val="3"/>
          <w:sz w:val="22"/>
        </w:rPr>
        <w:t xml:space="preserve"> </w:t>
      </w:r>
      <w:r w:rsidRPr="00C27251">
        <w:rPr>
          <w:rFonts w:ascii="Arial Narrow" w:hAnsi="Arial Narrow"/>
          <w:sz w:val="22"/>
        </w:rPr>
        <w:t>signature.</w:t>
      </w:r>
      <w:r w:rsidRPr="00C27251">
        <w:rPr>
          <w:rFonts w:ascii="Arial Narrow" w:hAnsi="Arial Narrow"/>
          <w:spacing w:val="3"/>
          <w:sz w:val="22"/>
        </w:rPr>
        <w:t xml:space="preserve"> </w:t>
      </w:r>
      <w:r w:rsidRPr="00C27251">
        <w:rPr>
          <w:rFonts w:ascii="Arial Narrow" w:hAnsi="Arial Narrow"/>
          <w:sz w:val="22"/>
        </w:rPr>
        <w:t>Elle</w:t>
      </w:r>
      <w:r w:rsidRPr="00C27251">
        <w:rPr>
          <w:rFonts w:ascii="Arial Narrow" w:hAnsi="Arial Narrow"/>
          <w:spacing w:val="3"/>
          <w:sz w:val="22"/>
        </w:rPr>
        <w:t xml:space="preserve"> </w:t>
      </w:r>
      <w:r w:rsidRPr="00C27251">
        <w:rPr>
          <w:rFonts w:ascii="Arial Narrow" w:hAnsi="Arial Narrow"/>
          <w:sz w:val="22"/>
        </w:rPr>
        <w:t>sera</w:t>
      </w:r>
      <w:r w:rsidRPr="00C27251">
        <w:rPr>
          <w:rFonts w:ascii="Arial Narrow" w:hAnsi="Arial Narrow"/>
          <w:spacing w:val="3"/>
          <w:sz w:val="22"/>
        </w:rPr>
        <w:t xml:space="preserve"> </w:t>
      </w:r>
      <w:r w:rsidRPr="00C27251">
        <w:rPr>
          <w:rFonts w:ascii="Arial Narrow" w:hAnsi="Arial Narrow"/>
          <w:sz w:val="22"/>
        </w:rPr>
        <w:t>libérée</w:t>
      </w:r>
      <w:r w:rsidRPr="00C27251">
        <w:rPr>
          <w:rFonts w:ascii="Arial Narrow" w:hAnsi="Arial Narrow"/>
          <w:spacing w:val="3"/>
          <w:sz w:val="22"/>
        </w:rPr>
        <w:t xml:space="preserve"> </w:t>
      </w:r>
      <w:r w:rsidRPr="00C27251">
        <w:rPr>
          <w:rFonts w:ascii="Arial Narrow" w:hAnsi="Arial Narrow"/>
          <w:sz w:val="22"/>
        </w:rPr>
        <w:t>dans</w:t>
      </w:r>
      <w:r w:rsidRPr="00C27251">
        <w:rPr>
          <w:rFonts w:ascii="Arial Narrow" w:hAnsi="Arial Narrow"/>
          <w:spacing w:val="3"/>
          <w:sz w:val="22"/>
        </w:rPr>
        <w:t xml:space="preserve"> </w:t>
      </w:r>
      <w:r w:rsidRPr="00C27251">
        <w:rPr>
          <w:rFonts w:ascii="Arial Narrow" w:hAnsi="Arial Narrow"/>
          <w:sz w:val="22"/>
        </w:rPr>
        <w:t>un</w:t>
      </w:r>
      <w:r w:rsidRPr="00C27251">
        <w:rPr>
          <w:rFonts w:ascii="Arial Narrow" w:hAnsi="Arial Narrow"/>
          <w:spacing w:val="3"/>
          <w:sz w:val="22"/>
        </w:rPr>
        <w:t xml:space="preserve"> </w:t>
      </w:r>
      <w:r w:rsidRPr="00C27251">
        <w:rPr>
          <w:rFonts w:ascii="Arial Narrow" w:hAnsi="Arial Narrow"/>
          <w:sz w:val="22"/>
        </w:rPr>
        <w:t>délai</w:t>
      </w:r>
      <w:r w:rsidRPr="00C27251">
        <w:rPr>
          <w:rFonts w:ascii="Arial Narrow" w:hAnsi="Arial Narrow"/>
          <w:spacing w:val="3"/>
          <w:sz w:val="22"/>
        </w:rPr>
        <w:t xml:space="preserve"> </w:t>
      </w:r>
      <w:r w:rsidRPr="00C27251">
        <w:rPr>
          <w:rFonts w:ascii="Arial Narrow" w:hAnsi="Arial Narrow"/>
          <w:sz w:val="22"/>
        </w:rPr>
        <w:t>de</w:t>
      </w:r>
      <w:r w:rsidRPr="00C27251">
        <w:rPr>
          <w:rFonts w:ascii="Arial Narrow" w:hAnsi="Arial Narrow"/>
          <w:spacing w:val="3"/>
          <w:sz w:val="22"/>
        </w:rPr>
        <w:t xml:space="preserve"> </w:t>
      </w:r>
      <w:r w:rsidRPr="00C27251">
        <w:rPr>
          <w:rFonts w:ascii="Arial Narrow" w:hAnsi="Arial Narrow"/>
          <w:sz w:val="22"/>
        </w:rPr>
        <w:t>trente</w:t>
      </w:r>
      <w:r w:rsidRPr="00C27251">
        <w:rPr>
          <w:rFonts w:ascii="Arial Narrow" w:hAnsi="Arial Narrow"/>
          <w:spacing w:val="3"/>
          <w:sz w:val="22"/>
        </w:rPr>
        <w:t xml:space="preserve"> </w:t>
      </w:r>
      <w:r w:rsidRPr="00C27251">
        <w:rPr>
          <w:rFonts w:ascii="Arial Narrow" w:hAnsi="Arial Narrow"/>
          <w:sz w:val="22"/>
        </w:rPr>
        <w:t>(30) jours</w:t>
      </w:r>
      <w:r w:rsidRPr="00C27251">
        <w:rPr>
          <w:rFonts w:ascii="Arial Narrow" w:hAnsi="Arial Narrow"/>
          <w:spacing w:val="2"/>
          <w:sz w:val="22"/>
        </w:rPr>
        <w:t xml:space="preserve"> </w:t>
      </w:r>
      <w:r w:rsidRPr="00C27251">
        <w:rPr>
          <w:rFonts w:ascii="Arial Narrow" w:hAnsi="Arial Narrow"/>
          <w:sz w:val="22"/>
        </w:rPr>
        <w:t>à</w:t>
      </w:r>
      <w:r w:rsidRPr="00C27251">
        <w:rPr>
          <w:rFonts w:ascii="Arial Narrow" w:hAnsi="Arial Narrow"/>
          <w:spacing w:val="2"/>
          <w:sz w:val="22"/>
        </w:rPr>
        <w:t xml:space="preserve"> </w:t>
      </w:r>
      <w:r w:rsidRPr="00C27251">
        <w:rPr>
          <w:rFonts w:ascii="Arial Narrow" w:hAnsi="Arial Narrow"/>
          <w:sz w:val="22"/>
        </w:rPr>
        <w:t>compter</w:t>
      </w:r>
      <w:r w:rsidRPr="00C27251">
        <w:rPr>
          <w:rFonts w:ascii="Arial Narrow" w:hAnsi="Arial Narrow"/>
          <w:spacing w:val="2"/>
          <w:sz w:val="22"/>
        </w:rPr>
        <w:t xml:space="preserve"> </w:t>
      </w:r>
      <w:r w:rsidRPr="00C27251">
        <w:rPr>
          <w:rFonts w:ascii="Arial Narrow" w:hAnsi="Arial Narrow"/>
          <w:sz w:val="22"/>
        </w:rPr>
        <w:t>de</w:t>
      </w:r>
      <w:r w:rsidRPr="00C27251">
        <w:rPr>
          <w:rFonts w:ascii="Arial Narrow" w:hAnsi="Arial Narrow"/>
          <w:spacing w:val="2"/>
          <w:sz w:val="22"/>
        </w:rPr>
        <w:t xml:space="preserve"> </w:t>
      </w:r>
      <w:r w:rsidRPr="00C27251">
        <w:rPr>
          <w:rFonts w:ascii="Arial Narrow" w:hAnsi="Arial Narrow"/>
          <w:sz w:val="22"/>
        </w:rPr>
        <w:t>la</w:t>
      </w:r>
      <w:r w:rsidRPr="00C27251">
        <w:rPr>
          <w:rFonts w:ascii="Arial Narrow" w:hAnsi="Arial Narrow"/>
          <w:spacing w:val="2"/>
          <w:sz w:val="22"/>
        </w:rPr>
        <w:t xml:space="preserve"> </w:t>
      </w:r>
      <w:r w:rsidRPr="00C27251">
        <w:rPr>
          <w:rFonts w:ascii="Arial Narrow" w:hAnsi="Arial Narrow"/>
          <w:sz w:val="22"/>
        </w:rPr>
        <w:t>date</w:t>
      </w:r>
      <w:r w:rsidRPr="00C27251">
        <w:rPr>
          <w:rFonts w:ascii="Arial Narrow" w:hAnsi="Arial Narrow"/>
          <w:spacing w:val="2"/>
          <w:sz w:val="22"/>
        </w:rPr>
        <w:t xml:space="preserve"> </w:t>
      </w:r>
      <w:r w:rsidRPr="00C27251">
        <w:rPr>
          <w:rFonts w:ascii="Arial Narrow" w:hAnsi="Arial Narrow"/>
          <w:sz w:val="22"/>
        </w:rPr>
        <w:t>de</w:t>
      </w:r>
      <w:r w:rsidRPr="00C27251">
        <w:rPr>
          <w:rFonts w:ascii="Arial Narrow" w:hAnsi="Arial Narrow"/>
          <w:spacing w:val="2"/>
          <w:sz w:val="22"/>
        </w:rPr>
        <w:t xml:space="preserve"> </w:t>
      </w:r>
      <w:r w:rsidRPr="00C27251">
        <w:rPr>
          <w:rFonts w:ascii="Arial Narrow" w:hAnsi="Arial Narrow"/>
          <w:sz w:val="22"/>
        </w:rPr>
        <w:t>réception</w:t>
      </w:r>
      <w:r w:rsidRPr="00C27251">
        <w:rPr>
          <w:rFonts w:ascii="Arial Narrow" w:hAnsi="Arial Narrow"/>
          <w:spacing w:val="2"/>
          <w:sz w:val="22"/>
        </w:rPr>
        <w:t xml:space="preserve"> </w:t>
      </w:r>
      <w:r w:rsidRPr="00C27251">
        <w:rPr>
          <w:rFonts w:ascii="Arial Narrow" w:hAnsi="Arial Narrow"/>
          <w:sz w:val="22"/>
        </w:rPr>
        <w:t>définitive</w:t>
      </w:r>
      <w:r w:rsidRPr="00C27251">
        <w:rPr>
          <w:rFonts w:ascii="Arial Narrow" w:hAnsi="Arial Narrow"/>
          <w:spacing w:val="2"/>
          <w:sz w:val="22"/>
        </w:rPr>
        <w:t xml:space="preserve"> </w:t>
      </w:r>
      <w:r w:rsidRPr="00C27251">
        <w:rPr>
          <w:rFonts w:ascii="Arial Narrow" w:hAnsi="Arial Narrow"/>
          <w:sz w:val="22"/>
        </w:rPr>
        <w:t>des</w:t>
      </w:r>
      <w:r w:rsidRPr="00C27251">
        <w:rPr>
          <w:rFonts w:ascii="Arial Narrow" w:hAnsi="Arial Narrow"/>
          <w:spacing w:val="2"/>
          <w:sz w:val="22"/>
        </w:rPr>
        <w:t xml:space="preserve"> </w:t>
      </w:r>
      <w:r w:rsidRPr="00C27251">
        <w:rPr>
          <w:rFonts w:ascii="Arial Narrow" w:hAnsi="Arial Narrow"/>
          <w:sz w:val="22"/>
        </w:rPr>
        <w:t>travaux,</w:t>
      </w:r>
      <w:r w:rsidRPr="00C27251">
        <w:rPr>
          <w:rFonts w:ascii="Arial Narrow" w:hAnsi="Arial Narrow"/>
          <w:spacing w:val="2"/>
          <w:sz w:val="22"/>
        </w:rPr>
        <w:t xml:space="preserve"> </w:t>
      </w:r>
      <w:r w:rsidRPr="00C27251">
        <w:rPr>
          <w:rFonts w:ascii="Arial Narrow" w:hAnsi="Arial Narrow"/>
          <w:sz w:val="22"/>
        </w:rPr>
        <w:t>et</w:t>
      </w:r>
      <w:r w:rsidRPr="00C27251">
        <w:rPr>
          <w:rFonts w:ascii="Arial Narrow" w:hAnsi="Arial Narrow"/>
          <w:spacing w:val="2"/>
          <w:sz w:val="22"/>
        </w:rPr>
        <w:t xml:space="preserve"> </w:t>
      </w:r>
      <w:r w:rsidRPr="00C27251">
        <w:rPr>
          <w:rFonts w:ascii="Arial Narrow" w:hAnsi="Arial Narrow"/>
          <w:sz w:val="22"/>
        </w:rPr>
        <w:t>sur</w:t>
      </w:r>
      <w:r w:rsidRPr="00C27251">
        <w:rPr>
          <w:rFonts w:ascii="Arial Narrow" w:hAnsi="Arial Narrow"/>
          <w:spacing w:val="2"/>
          <w:sz w:val="22"/>
        </w:rPr>
        <w:t xml:space="preserve"> </w:t>
      </w:r>
      <w:r w:rsidRPr="00C27251">
        <w:rPr>
          <w:rFonts w:ascii="Arial Narrow" w:hAnsi="Arial Narrow"/>
          <w:sz w:val="22"/>
        </w:rPr>
        <w:t>mainlevée</w:t>
      </w:r>
      <w:r w:rsidRPr="00C27251">
        <w:rPr>
          <w:rFonts w:ascii="Arial Narrow" w:hAnsi="Arial Narrow"/>
          <w:spacing w:val="2"/>
          <w:sz w:val="22"/>
        </w:rPr>
        <w:t xml:space="preserve"> </w:t>
      </w:r>
      <w:r w:rsidRPr="00C27251">
        <w:rPr>
          <w:rFonts w:ascii="Arial Narrow" w:hAnsi="Arial Narrow"/>
          <w:sz w:val="22"/>
        </w:rPr>
        <w:t>délivrée</w:t>
      </w:r>
      <w:r w:rsidRPr="00C27251">
        <w:rPr>
          <w:rFonts w:ascii="Arial Narrow" w:hAnsi="Arial Narrow"/>
          <w:spacing w:val="2"/>
          <w:sz w:val="22"/>
        </w:rPr>
        <w:t xml:space="preserve"> </w:t>
      </w:r>
      <w:r w:rsidRPr="00C27251">
        <w:rPr>
          <w:rFonts w:ascii="Arial Narrow" w:hAnsi="Arial Narrow"/>
          <w:sz w:val="22"/>
        </w:rPr>
        <w:t>par</w:t>
      </w:r>
      <w:r w:rsidRPr="00C27251">
        <w:rPr>
          <w:rFonts w:ascii="Arial Narrow" w:hAnsi="Arial Narrow"/>
          <w:spacing w:val="2"/>
          <w:sz w:val="22"/>
        </w:rPr>
        <w:t xml:space="preserve"> </w:t>
      </w:r>
      <w:r w:rsidRPr="00C27251">
        <w:rPr>
          <w:rFonts w:ascii="Arial Narrow" w:hAnsi="Arial Narrow"/>
          <w:sz w:val="22"/>
        </w:rPr>
        <w:t>le</w:t>
      </w:r>
      <w:r w:rsidRPr="00C27251">
        <w:rPr>
          <w:rFonts w:ascii="Arial Narrow" w:hAnsi="Arial Narrow"/>
          <w:spacing w:val="2"/>
          <w:sz w:val="22"/>
        </w:rPr>
        <w:t xml:space="preserve"> </w:t>
      </w:r>
      <w:r w:rsidRPr="00C27251">
        <w:rPr>
          <w:rFonts w:ascii="Arial Narrow" w:hAnsi="Arial Narrow"/>
          <w:sz w:val="22"/>
        </w:rPr>
        <w:t>Maître d’Ouvrage ou au Maître d’Ouvrage Délégué.</w:t>
      </w:r>
    </w:p>
    <w:p w:rsidR="007E331D" w:rsidRPr="00C27251" w:rsidRDefault="007E331D" w:rsidP="007E331D">
      <w:pPr>
        <w:widowControl w:val="0"/>
        <w:autoSpaceDE w:val="0"/>
        <w:spacing w:line="276" w:lineRule="auto"/>
        <w:ind w:right="-20"/>
        <w:rPr>
          <w:rFonts w:ascii="Arial Narrow" w:hAnsi="Arial Narrow"/>
          <w:sz w:val="22"/>
        </w:rPr>
      </w:pPr>
      <w:r w:rsidRPr="00C27251">
        <w:rPr>
          <w:rFonts w:ascii="Arial Narrow" w:hAnsi="Arial Narrow"/>
          <w:sz w:val="22"/>
        </w:rPr>
        <w:t>Toute</w:t>
      </w:r>
      <w:r w:rsidRPr="00C27251">
        <w:rPr>
          <w:rFonts w:ascii="Arial Narrow" w:hAnsi="Arial Narrow"/>
          <w:spacing w:val="6"/>
          <w:sz w:val="22"/>
        </w:rPr>
        <w:t xml:space="preserve"> </w:t>
      </w:r>
      <w:r w:rsidRPr="00C27251">
        <w:rPr>
          <w:rFonts w:ascii="Arial Narrow" w:hAnsi="Arial Narrow"/>
          <w:sz w:val="22"/>
        </w:rPr>
        <w:t>demande</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paiement</w:t>
      </w:r>
      <w:r w:rsidRPr="00C27251">
        <w:rPr>
          <w:rFonts w:ascii="Arial Narrow" w:hAnsi="Arial Narrow"/>
          <w:spacing w:val="6"/>
          <w:sz w:val="22"/>
        </w:rPr>
        <w:t xml:space="preserve"> </w:t>
      </w:r>
      <w:r w:rsidRPr="00C27251">
        <w:rPr>
          <w:rFonts w:ascii="Arial Narrow" w:hAnsi="Arial Narrow"/>
          <w:sz w:val="22"/>
        </w:rPr>
        <w:t>formulée</w:t>
      </w:r>
      <w:r w:rsidRPr="00C27251">
        <w:rPr>
          <w:rFonts w:ascii="Arial Narrow" w:hAnsi="Arial Narrow"/>
          <w:spacing w:val="6"/>
          <w:sz w:val="22"/>
        </w:rPr>
        <w:t xml:space="preserve"> </w:t>
      </w:r>
      <w:r w:rsidRPr="00C27251">
        <w:rPr>
          <w:rFonts w:ascii="Arial Narrow" w:hAnsi="Arial Narrow"/>
          <w:sz w:val="22"/>
        </w:rPr>
        <w:t>par</w:t>
      </w:r>
      <w:r w:rsidRPr="00C27251">
        <w:rPr>
          <w:rFonts w:ascii="Arial Narrow" w:hAnsi="Arial Narrow"/>
          <w:spacing w:val="6"/>
          <w:sz w:val="22"/>
        </w:rPr>
        <w:t xml:space="preserve"> </w:t>
      </w:r>
      <w:r w:rsidRPr="00C27251">
        <w:rPr>
          <w:rFonts w:ascii="Arial Narrow" w:hAnsi="Arial Narrow"/>
          <w:sz w:val="22"/>
        </w:rPr>
        <w:t>le</w:t>
      </w:r>
      <w:r w:rsidRPr="00C27251">
        <w:rPr>
          <w:rFonts w:ascii="Arial Narrow" w:hAnsi="Arial Narrow"/>
          <w:spacing w:val="6"/>
          <w:sz w:val="22"/>
        </w:rPr>
        <w:t xml:space="preserve"> </w:t>
      </w:r>
      <w:r w:rsidRPr="00C27251">
        <w:rPr>
          <w:rFonts w:ascii="Arial Narrow" w:hAnsi="Arial Narrow"/>
          <w:sz w:val="22"/>
        </w:rPr>
        <w:t>Maître</w:t>
      </w:r>
      <w:r w:rsidRPr="00C27251">
        <w:rPr>
          <w:rFonts w:ascii="Arial Narrow" w:hAnsi="Arial Narrow"/>
          <w:spacing w:val="6"/>
          <w:sz w:val="22"/>
        </w:rPr>
        <w:t xml:space="preserve"> </w:t>
      </w:r>
      <w:r w:rsidRPr="00C27251">
        <w:rPr>
          <w:rFonts w:ascii="Arial Narrow" w:hAnsi="Arial Narrow"/>
          <w:sz w:val="22"/>
        </w:rPr>
        <w:t>d’Ouvrage ou le Maître d’Ouvrage Délégué</w:t>
      </w:r>
      <w:r w:rsidRPr="00C27251">
        <w:rPr>
          <w:rFonts w:ascii="Arial Narrow" w:hAnsi="Arial Narrow"/>
          <w:spacing w:val="6"/>
          <w:sz w:val="22"/>
        </w:rPr>
        <w:t xml:space="preserve"> </w:t>
      </w:r>
      <w:r w:rsidRPr="00C27251">
        <w:rPr>
          <w:rFonts w:ascii="Arial Narrow" w:hAnsi="Arial Narrow"/>
          <w:sz w:val="22"/>
        </w:rPr>
        <w:t>au</w:t>
      </w:r>
      <w:r w:rsidRPr="00C27251">
        <w:rPr>
          <w:rFonts w:ascii="Arial Narrow" w:hAnsi="Arial Narrow"/>
          <w:spacing w:val="6"/>
          <w:sz w:val="22"/>
        </w:rPr>
        <w:t xml:space="preserve"> </w:t>
      </w:r>
      <w:r w:rsidRPr="00C27251">
        <w:rPr>
          <w:rFonts w:ascii="Arial Narrow" w:hAnsi="Arial Narrow"/>
          <w:sz w:val="22"/>
        </w:rPr>
        <w:t>titre</w:t>
      </w:r>
      <w:r w:rsidRPr="00C27251">
        <w:rPr>
          <w:rFonts w:ascii="Arial Narrow" w:hAnsi="Arial Narrow"/>
          <w:spacing w:val="6"/>
          <w:sz w:val="22"/>
        </w:rPr>
        <w:t xml:space="preserve"> </w:t>
      </w:r>
      <w:r w:rsidRPr="00C27251">
        <w:rPr>
          <w:rFonts w:ascii="Arial Narrow" w:hAnsi="Arial Narrow"/>
          <w:sz w:val="22"/>
        </w:rPr>
        <w:t>de</w:t>
      </w:r>
      <w:r w:rsidRPr="00C27251">
        <w:rPr>
          <w:rFonts w:ascii="Arial Narrow" w:hAnsi="Arial Narrow"/>
          <w:spacing w:val="6"/>
          <w:sz w:val="22"/>
        </w:rPr>
        <w:t xml:space="preserve"> </w:t>
      </w:r>
      <w:r w:rsidRPr="00C27251">
        <w:rPr>
          <w:rFonts w:ascii="Arial Narrow" w:hAnsi="Arial Narrow"/>
          <w:sz w:val="22"/>
        </w:rPr>
        <w:t>la</w:t>
      </w:r>
      <w:r w:rsidRPr="00C27251">
        <w:rPr>
          <w:rFonts w:ascii="Arial Narrow" w:hAnsi="Arial Narrow"/>
          <w:spacing w:val="6"/>
          <w:sz w:val="22"/>
        </w:rPr>
        <w:t xml:space="preserve"> </w:t>
      </w:r>
      <w:r w:rsidRPr="00C27251">
        <w:rPr>
          <w:rFonts w:ascii="Arial Narrow" w:hAnsi="Arial Narrow"/>
          <w:sz w:val="22"/>
        </w:rPr>
        <w:t>présente</w:t>
      </w:r>
      <w:r w:rsidRPr="00C27251">
        <w:rPr>
          <w:rFonts w:ascii="Arial Narrow" w:hAnsi="Arial Narrow"/>
          <w:spacing w:val="6"/>
          <w:sz w:val="22"/>
        </w:rPr>
        <w:t xml:space="preserve"> </w:t>
      </w:r>
      <w:r w:rsidRPr="00C27251">
        <w:rPr>
          <w:rFonts w:ascii="Arial Narrow" w:hAnsi="Arial Narrow"/>
          <w:sz w:val="22"/>
        </w:rPr>
        <w:t>garantie</w:t>
      </w:r>
      <w:r w:rsidRPr="00C27251">
        <w:rPr>
          <w:rFonts w:ascii="Arial Narrow" w:hAnsi="Arial Narrow"/>
          <w:spacing w:val="6"/>
          <w:sz w:val="22"/>
        </w:rPr>
        <w:t xml:space="preserve"> </w:t>
      </w:r>
      <w:r w:rsidRPr="00C27251">
        <w:rPr>
          <w:rFonts w:ascii="Arial Narrow" w:hAnsi="Arial Narrow"/>
          <w:sz w:val="22"/>
        </w:rPr>
        <w:t>devra être</w:t>
      </w:r>
      <w:r w:rsidRPr="00C27251">
        <w:rPr>
          <w:rFonts w:ascii="Arial Narrow" w:hAnsi="Arial Narrow"/>
          <w:spacing w:val="5"/>
          <w:sz w:val="22"/>
        </w:rPr>
        <w:t xml:space="preserve"> </w:t>
      </w:r>
      <w:r w:rsidRPr="00C27251">
        <w:rPr>
          <w:rFonts w:ascii="Arial Narrow" w:hAnsi="Arial Narrow"/>
          <w:sz w:val="22"/>
        </w:rPr>
        <w:t>faite</w:t>
      </w:r>
      <w:r w:rsidRPr="00C27251">
        <w:rPr>
          <w:rFonts w:ascii="Arial Narrow" w:hAnsi="Arial Narrow"/>
          <w:spacing w:val="5"/>
          <w:sz w:val="22"/>
        </w:rPr>
        <w:t xml:space="preserve"> </w:t>
      </w:r>
      <w:r w:rsidRPr="00C27251">
        <w:rPr>
          <w:rFonts w:ascii="Arial Narrow" w:hAnsi="Arial Narrow"/>
          <w:sz w:val="22"/>
        </w:rPr>
        <w:t>par</w:t>
      </w:r>
      <w:r w:rsidRPr="00C27251">
        <w:rPr>
          <w:rFonts w:ascii="Arial Narrow" w:hAnsi="Arial Narrow"/>
          <w:spacing w:val="5"/>
          <w:sz w:val="22"/>
        </w:rPr>
        <w:t xml:space="preserve"> </w:t>
      </w:r>
      <w:r w:rsidRPr="00C27251">
        <w:rPr>
          <w:rFonts w:ascii="Arial Narrow" w:hAnsi="Arial Narrow"/>
          <w:sz w:val="22"/>
        </w:rPr>
        <w:t>lettre</w:t>
      </w:r>
      <w:r w:rsidRPr="00C27251">
        <w:rPr>
          <w:rFonts w:ascii="Arial Narrow" w:hAnsi="Arial Narrow"/>
          <w:spacing w:val="5"/>
          <w:sz w:val="22"/>
        </w:rPr>
        <w:t xml:space="preserve"> </w:t>
      </w:r>
      <w:r w:rsidRPr="00C27251">
        <w:rPr>
          <w:rFonts w:ascii="Arial Narrow" w:hAnsi="Arial Narrow"/>
          <w:sz w:val="22"/>
        </w:rPr>
        <w:t>recommandée</w:t>
      </w:r>
      <w:r w:rsidRPr="00C27251">
        <w:rPr>
          <w:rFonts w:ascii="Arial Narrow" w:hAnsi="Arial Narrow"/>
          <w:spacing w:val="5"/>
          <w:sz w:val="22"/>
        </w:rPr>
        <w:t xml:space="preserve"> </w:t>
      </w:r>
      <w:r w:rsidRPr="00C27251">
        <w:rPr>
          <w:rFonts w:ascii="Arial Narrow" w:hAnsi="Arial Narrow"/>
          <w:sz w:val="22"/>
        </w:rPr>
        <w:t>avec</w:t>
      </w:r>
      <w:r w:rsidRPr="00C27251">
        <w:rPr>
          <w:rFonts w:ascii="Arial Narrow" w:hAnsi="Arial Narrow"/>
          <w:spacing w:val="5"/>
          <w:sz w:val="22"/>
        </w:rPr>
        <w:t xml:space="preserve"> </w:t>
      </w:r>
      <w:r w:rsidRPr="00C27251">
        <w:rPr>
          <w:rFonts w:ascii="Arial Narrow" w:hAnsi="Arial Narrow"/>
          <w:sz w:val="22"/>
        </w:rPr>
        <w:t>accusé</w:t>
      </w:r>
      <w:r w:rsidRPr="00C27251">
        <w:rPr>
          <w:rFonts w:ascii="Arial Narrow" w:hAnsi="Arial Narrow"/>
          <w:spacing w:val="5"/>
          <w:sz w:val="22"/>
        </w:rPr>
        <w:t xml:space="preserve"> </w:t>
      </w:r>
      <w:r w:rsidRPr="00C27251">
        <w:rPr>
          <w:rFonts w:ascii="Arial Narrow" w:hAnsi="Arial Narrow"/>
          <w:sz w:val="22"/>
        </w:rPr>
        <w:t>de</w:t>
      </w:r>
      <w:r w:rsidRPr="00C27251">
        <w:rPr>
          <w:rFonts w:ascii="Arial Narrow" w:hAnsi="Arial Narrow"/>
          <w:spacing w:val="5"/>
          <w:sz w:val="22"/>
        </w:rPr>
        <w:t xml:space="preserve"> </w:t>
      </w:r>
      <w:r w:rsidRPr="00C27251">
        <w:rPr>
          <w:rFonts w:ascii="Arial Narrow" w:hAnsi="Arial Narrow"/>
          <w:sz w:val="22"/>
        </w:rPr>
        <w:t>réception,</w:t>
      </w:r>
      <w:r w:rsidRPr="00C27251">
        <w:rPr>
          <w:rFonts w:ascii="Arial Narrow" w:hAnsi="Arial Narrow"/>
          <w:spacing w:val="5"/>
          <w:sz w:val="22"/>
        </w:rPr>
        <w:t xml:space="preserve"> </w:t>
      </w:r>
      <w:r w:rsidRPr="00C27251">
        <w:rPr>
          <w:rFonts w:ascii="Arial Narrow" w:hAnsi="Arial Narrow"/>
          <w:sz w:val="22"/>
        </w:rPr>
        <w:t>parvenue</w:t>
      </w:r>
      <w:r w:rsidRPr="00C27251">
        <w:rPr>
          <w:rFonts w:ascii="Arial Narrow" w:hAnsi="Arial Narrow"/>
          <w:spacing w:val="5"/>
          <w:sz w:val="22"/>
        </w:rPr>
        <w:t xml:space="preserve"> </w:t>
      </w:r>
      <w:r w:rsidRPr="00C27251">
        <w:rPr>
          <w:rFonts w:ascii="Arial Narrow" w:hAnsi="Arial Narrow"/>
          <w:sz w:val="22"/>
        </w:rPr>
        <w:t>à</w:t>
      </w:r>
      <w:r w:rsidRPr="00C27251">
        <w:rPr>
          <w:rFonts w:ascii="Arial Narrow" w:hAnsi="Arial Narrow"/>
          <w:spacing w:val="5"/>
          <w:sz w:val="22"/>
        </w:rPr>
        <w:t xml:space="preserve"> </w:t>
      </w:r>
      <w:r w:rsidRPr="00C27251">
        <w:rPr>
          <w:rFonts w:ascii="Arial Narrow" w:hAnsi="Arial Narrow"/>
          <w:sz w:val="22"/>
        </w:rPr>
        <w:t>la</w:t>
      </w:r>
      <w:r w:rsidRPr="00C27251">
        <w:rPr>
          <w:rFonts w:ascii="Arial Narrow" w:hAnsi="Arial Narrow"/>
          <w:spacing w:val="5"/>
          <w:sz w:val="22"/>
        </w:rPr>
        <w:t xml:space="preserve"> </w:t>
      </w:r>
      <w:r w:rsidRPr="00C27251">
        <w:rPr>
          <w:rFonts w:ascii="Arial Narrow" w:hAnsi="Arial Narrow"/>
          <w:sz w:val="22"/>
        </w:rPr>
        <w:t>banque</w:t>
      </w:r>
      <w:r w:rsidRPr="00C27251">
        <w:rPr>
          <w:rFonts w:ascii="Arial Narrow" w:hAnsi="Arial Narrow"/>
          <w:spacing w:val="5"/>
          <w:sz w:val="22"/>
        </w:rPr>
        <w:t xml:space="preserve"> </w:t>
      </w:r>
      <w:r w:rsidRPr="00C27251">
        <w:rPr>
          <w:rFonts w:ascii="Arial Narrow" w:hAnsi="Arial Narrow"/>
          <w:sz w:val="22"/>
        </w:rPr>
        <w:t>pendant</w:t>
      </w:r>
      <w:r w:rsidRPr="00C27251">
        <w:rPr>
          <w:rFonts w:ascii="Arial Narrow" w:hAnsi="Arial Narrow"/>
          <w:spacing w:val="5"/>
          <w:sz w:val="22"/>
        </w:rPr>
        <w:t xml:space="preserve"> </w:t>
      </w:r>
      <w:r w:rsidRPr="00C27251">
        <w:rPr>
          <w:rFonts w:ascii="Arial Narrow" w:hAnsi="Arial Narrow"/>
          <w:sz w:val="22"/>
        </w:rPr>
        <w:t>la</w:t>
      </w:r>
      <w:r w:rsidRPr="00C27251">
        <w:rPr>
          <w:rFonts w:ascii="Arial Narrow" w:hAnsi="Arial Narrow"/>
          <w:spacing w:val="5"/>
          <w:sz w:val="22"/>
        </w:rPr>
        <w:t xml:space="preserve"> </w:t>
      </w:r>
      <w:r w:rsidRPr="00C27251">
        <w:rPr>
          <w:rFonts w:ascii="Arial Narrow" w:hAnsi="Arial Narrow"/>
          <w:sz w:val="22"/>
        </w:rPr>
        <w:t>période</w:t>
      </w:r>
      <w:r w:rsidRPr="00C27251">
        <w:rPr>
          <w:rFonts w:ascii="Arial Narrow" w:hAnsi="Arial Narrow"/>
          <w:spacing w:val="7"/>
          <w:sz w:val="22"/>
        </w:rPr>
        <w:t xml:space="preserve"> </w:t>
      </w:r>
      <w:r w:rsidRPr="00C27251">
        <w:rPr>
          <w:rFonts w:ascii="Arial Narrow" w:hAnsi="Arial Narrow"/>
          <w:sz w:val="22"/>
        </w:rPr>
        <w:t>de</w:t>
      </w:r>
      <w:r w:rsidRPr="00C27251">
        <w:rPr>
          <w:rFonts w:ascii="Arial Narrow" w:hAnsi="Arial Narrow"/>
          <w:spacing w:val="7"/>
          <w:sz w:val="22"/>
        </w:rPr>
        <w:t xml:space="preserve"> </w:t>
      </w:r>
      <w:r w:rsidRPr="00C27251">
        <w:rPr>
          <w:rFonts w:ascii="Arial Narrow" w:hAnsi="Arial Narrow"/>
          <w:sz w:val="22"/>
        </w:rPr>
        <w:t>validité</w:t>
      </w:r>
      <w:r w:rsidRPr="00C27251">
        <w:rPr>
          <w:rFonts w:ascii="Arial Narrow" w:hAnsi="Arial Narrow"/>
          <w:spacing w:val="7"/>
          <w:sz w:val="22"/>
        </w:rPr>
        <w:t xml:space="preserve"> </w:t>
      </w:r>
      <w:r w:rsidRPr="00C27251">
        <w:rPr>
          <w:rFonts w:ascii="Arial Narrow" w:hAnsi="Arial Narrow"/>
          <w:sz w:val="22"/>
        </w:rPr>
        <w:t>du</w:t>
      </w:r>
      <w:r w:rsidRPr="00C27251">
        <w:rPr>
          <w:rFonts w:ascii="Arial Narrow" w:hAnsi="Arial Narrow"/>
          <w:spacing w:val="7"/>
          <w:sz w:val="22"/>
        </w:rPr>
        <w:t xml:space="preserve"> </w:t>
      </w:r>
      <w:r w:rsidRPr="00C27251">
        <w:rPr>
          <w:rFonts w:ascii="Arial Narrow" w:hAnsi="Arial Narrow"/>
          <w:sz w:val="22"/>
        </w:rPr>
        <w:t>présent</w:t>
      </w:r>
      <w:r w:rsidRPr="00C27251">
        <w:rPr>
          <w:rFonts w:ascii="Arial Narrow" w:hAnsi="Arial Narrow"/>
          <w:spacing w:val="7"/>
          <w:sz w:val="22"/>
        </w:rPr>
        <w:t xml:space="preserve"> </w:t>
      </w:r>
      <w:r w:rsidRPr="00C27251">
        <w:rPr>
          <w:rFonts w:ascii="Arial Narrow" w:hAnsi="Arial Narrow"/>
          <w:sz w:val="22"/>
        </w:rPr>
        <w:t>engagement.</w:t>
      </w:r>
    </w:p>
    <w:p w:rsidR="007E331D" w:rsidRPr="00C27251" w:rsidRDefault="007E331D" w:rsidP="007E331D">
      <w:pPr>
        <w:widowControl w:val="0"/>
        <w:autoSpaceDE w:val="0"/>
        <w:spacing w:line="276" w:lineRule="auto"/>
        <w:ind w:right="-20"/>
        <w:jc w:val="both"/>
        <w:rPr>
          <w:rFonts w:ascii="Arial Narrow" w:hAnsi="Arial Narrow"/>
          <w:sz w:val="22"/>
        </w:rPr>
      </w:pPr>
      <w:r w:rsidRPr="00C27251">
        <w:rPr>
          <w:rFonts w:ascii="Arial Narrow" w:hAnsi="Arial Narrow"/>
          <w:sz w:val="22"/>
        </w:rPr>
        <w:t>La</w:t>
      </w:r>
      <w:r w:rsidRPr="00C27251">
        <w:rPr>
          <w:rFonts w:ascii="Arial Narrow" w:hAnsi="Arial Narrow"/>
          <w:spacing w:val="12"/>
          <w:sz w:val="22"/>
        </w:rPr>
        <w:t xml:space="preserve"> </w:t>
      </w:r>
      <w:r w:rsidRPr="00C27251">
        <w:rPr>
          <w:rFonts w:ascii="Arial Narrow" w:hAnsi="Arial Narrow"/>
          <w:sz w:val="22"/>
        </w:rPr>
        <w:t>présente</w:t>
      </w:r>
      <w:r w:rsidRPr="00C27251">
        <w:rPr>
          <w:rFonts w:ascii="Arial Narrow" w:hAnsi="Arial Narrow"/>
          <w:spacing w:val="12"/>
          <w:sz w:val="22"/>
        </w:rPr>
        <w:t xml:space="preserve"> </w:t>
      </w:r>
      <w:r w:rsidRPr="00C27251">
        <w:rPr>
          <w:rFonts w:ascii="Arial Narrow" w:hAnsi="Arial Narrow"/>
          <w:sz w:val="22"/>
        </w:rPr>
        <w:t>caution</w:t>
      </w:r>
      <w:r w:rsidRPr="00C27251">
        <w:rPr>
          <w:rFonts w:ascii="Arial Narrow" w:hAnsi="Arial Narrow"/>
          <w:spacing w:val="12"/>
          <w:sz w:val="22"/>
        </w:rPr>
        <w:t xml:space="preserve"> </w:t>
      </w:r>
      <w:r w:rsidRPr="00C27251">
        <w:rPr>
          <w:rFonts w:ascii="Arial Narrow" w:hAnsi="Arial Narrow"/>
          <w:sz w:val="22"/>
        </w:rPr>
        <w:t>est</w:t>
      </w:r>
      <w:r w:rsidRPr="00C27251">
        <w:rPr>
          <w:rFonts w:ascii="Arial Narrow" w:hAnsi="Arial Narrow"/>
          <w:spacing w:val="12"/>
          <w:sz w:val="22"/>
        </w:rPr>
        <w:t xml:space="preserve"> </w:t>
      </w:r>
      <w:r w:rsidRPr="00C27251">
        <w:rPr>
          <w:rFonts w:ascii="Arial Narrow" w:hAnsi="Arial Narrow"/>
          <w:sz w:val="22"/>
        </w:rPr>
        <w:t>soumise</w:t>
      </w:r>
      <w:r w:rsidRPr="00C27251">
        <w:rPr>
          <w:rFonts w:ascii="Arial Narrow" w:hAnsi="Arial Narrow"/>
          <w:spacing w:val="12"/>
          <w:sz w:val="22"/>
        </w:rPr>
        <w:t xml:space="preserve"> </w:t>
      </w:r>
      <w:r w:rsidRPr="00C27251">
        <w:rPr>
          <w:rFonts w:ascii="Arial Narrow" w:hAnsi="Arial Narrow"/>
          <w:sz w:val="22"/>
        </w:rPr>
        <w:t>pour</w:t>
      </w:r>
      <w:r w:rsidRPr="00C27251">
        <w:rPr>
          <w:rFonts w:ascii="Arial Narrow" w:hAnsi="Arial Narrow"/>
          <w:spacing w:val="12"/>
          <w:sz w:val="22"/>
        </w:rPr>
        <w:t xml:space="preserve"> </w:t>
      </w:r>
      <w:r w:rsidRPr="00C27251">
        <w:rPr>
          <w:rFonts w:ascii="Arial Narrow" w:hAnsi="Arial Narrow"/>
          <w:sz w:val="22"/>
        </w:rPr>
        <w:t>son</w:t>
      </w:r>
      <w:r w:rsidRPr="00C27251">
        <w:rPr>
          <w:rFonts w:ascii="Arial Narrow" w:hAnsi="Arial Narrow"/>
          <w:spacing w:val="12"/>
          <w:sz w:val="22"/>
        </w:rPr>
        <w:t xml:space="preserve"> </w:t>
      </w:r>
      <w:r w:rsidRPr="00C27251">
        <w:rPr>
          <w:rFonts w:ascii="Arial Narrow" w:hAnsi="Arial Narrow"/>
          <w:sz w:val="22"/>
        </w:rPr>
        <w:t>interprétation</w:t>
      </w:r>
      <w:r w:rsidRPr="00C27251">
        <w:rPr>
          <w:rFonts w:ascii="Arial Narrow" w:hAnsi="Arial Narrow"/>
          <w:spacing w:val="12"/>
          <w:sz w:val="22"/>
        </w:rPr>
        <w:t xml:space="preserve"> </w:t>
      </w:r>
      <w:r w:rsidRPr="00C27251">
        <w:rPr>
          <w:rFonts w:ascii="Arial Narrow" w:hAnsi="Arial Narrow"/>
          <w:sz w:val="22"/>
        </w:rPr>
        <w:t>et</w:t>
      </w:r>
      <w:r w:rsidRPr="00C27251">
        <w:rPr>
          <w:rFonts w:ascii="Arial Narrow" w:hAnsi="Arial Narrow"/>
          <w:spacing w:val="12"/>
          <w:sz w:val="22"/>
        </w:rPr>
        <w:t xml:space="preserve"> </w:t>
      </w:r>
      <w:r w:rsidRPr="00C27251">
        <w:rPr>
          <w:rFonts w:ascii="Arial Narrow" w:hAnsi="Arial Narrow"/>
          <w:sz w:val="22"/>
        </w:rPr>
        <w:t>son</w:t>
      </w:r>
      <w:r w:rsidRPr="00C27251">
        <w:rPr>
          <w:rFonts w:ascii="Arial Narrow" w:hAnsi="Arial Narrow"/>
          <w:spacing w:val="12"/>
          <w:sz w:val="22"/>
        </w:rPr>
        <w:t xml:space="preserve"> </w:t>
      </w:r>
      <w:r w:rsidRPr="00C27251">
        <w:rPr>
          <w:rFonts w:ascii="Arial Narrow" w:hAnsi="Arial Narrow"/>
          <w:sz w:val="22"/>
        </w:rPr>
        <w:t>exécution</w:t>
      </w:r>
      <w:r w:rsidRPr="00C27251">
        <w:rPr>
          <w:rFonts w:ascii="Arial Narrow" w:hAnsi="Arial Narrow"/>
          <w:spacing w:val="12"/>
          <w:sz w:val="22"/>
        </w:rPr>
        <w:t xml:space="preserve"> </w:t>
      </w:r>
      <w:r w:rsidRPr="00C27251">
        <w:rPr>
          <w:rFonts w:ascii="Arial Narrow" w:hAnsi="Arial Narrow"/>
          <w:sz w:val="22"/>
        </w:rPr>
        <w:t>au</w:t>
      </w:r>
      <w:r w:rsidRPr="00C27251">
        <w:rPr>
          <w:rFonts w:ascii="Arial Narrow" w:hAnsi="Arial Narrow"/>
          <w:spacing w:val="12"/>
          <w:sz w:val="22"/>
        </w:rPr>
        <w:t xml:space="preserve"> </w:t>
      </w:r>
      <w:r w:rsidRPr="00C27251">
        <w:rPr>
          <w:rFonts w:ascii="Arial Narrow" w:hAnsi="Arial Narrow"/>
          <w:sz w:val="22"/>
        </w:rPr>
        <w:t>droit</w:t>
      </w:r>
      <w:r w:rsidRPr="00C27251">
        <w:rPr>
          <w:rFonts w:ascii="Arial Narrow" w:hAnsi="Arial Narrow"/>
          <w:spacing w:val="12"/>
          <w:sz w:val="22"/>
        </w:rPr>
        <w:t xml:space="preserve"> </w:t>
      </w:r>
      <w:r w:rsidRPr="00C27251">
        <w:rPr>
          <w:rFonts w:ascii="Arial Narrow" w:hAnsi="Arial Narrow"/>
          <w:sz w:val="22"/>
        </w:rPr>
        <w:t>camerounais.</w:t>
      </w:r>
      <w:r w:rsidRPr="00C27251">
        <w:rPr>
          <w:rFonts w:ascii="Arial Narrow" w:hAnsi="Arial Narrow"/>
          <w:spacing w:val="12"/>
          <w:sz w:val="22"/>
        </w:rPr>
        <w:t xml:space="preserve"> </w:t>
      </w:r>
      <w:r w:rsidRPr="00C27251">
        <w:rPr>
          <w:rFonts w:ascii="Arial Narrow" w:hAnsi="Arial Narrow"/>
          <w:sz w:val="22"/>
        </w:rPr>
        <w:t>Les tribunaux camerounais seront seuls compétents</w:t>
      </w:r>
      <w:r w:rsidRPr="00C27251">
        <w:rPr>
          <w:rFonts w:ascii="Arial Narrow" w:hAnsi="Arial Narrow"/>
          <w:spacing w:val="-25"/>
          <w:sz w:val="22"/>
        </w:rPr>
        <w:t xml:space="preserve"> </w:t>
      </w:r>
      <w:r w:rsidRPr="00C27251">
        <w:rPr>
          <w:rFonts w:ascii="Arial Narrow" w:hAnsi="Arial Narrow"/>
          <w:sz w:val="22"/>
        </w:rPr>
        <w:t>pour statuer</w:t>
      </w:r>
      <w:r w:rsidRPr="00C27251">
        <w:rPr>
          <w:rFonts w:ascii="Arial Narrow" w:hAnsi="Arial Narrow"/>
          <w:spacing w:val="-25"/>
          <w:sz w:val="22"/>
        </w:rPr>
        <w:t xml:space="preserve"> </w:t>
      </w:r>
      <w:r w:rsidRPr="00C27251">
        <w:rPr>
          <w:rFonts w:ascii="Arial Narrow" w:hAnsi="Arial Narrow"/>
          <w:sz w:val="22"/>
        </w:rPr>
        <w:t>sur tout</w:t>
      </w:r>
      <w:r w:rsidRPr="00C27251">
        <w:rPr>
          <w:rFonts w:ascii="Arial Narrow" w:hAnsi="Arial Narrow"/>
          <w:spacing w:val="-25"/>
          <w:sz w:val="22"/>
        </w:rPr>
        <w:t xml:space="preserve"> </w:t>
      </w:r>
      <w:r w:rsidRPr="00C27251">
        <w:rPr>
          <w:rFonts w:ascii="Arial Narrow" w:hAnsi="Arial Narrow"/>
          <w:sz w:val="22"/>
        </w:rPr>
        <w:t>ce qui concerne le</w:t>
      </w:r>
      <w:r w:rsidRPr="00C27251">
        <w:rPr>
          <w:rFonts w:ascii="Arial Narrow" w:hAnsi="Arial Narrow"/>
          <w:spacing w:val="-25"/>
          <w:sz w:val="22"/>
        </w:rPr>
        <w:t xml:space="preserve"> </w:t>
      </w:r>
      <w:r w:rsidRPr="00C27251">
        <w:rPr>
          <w:rFonts w:ascii="Arial Narrow" w:hAnsi="Arial Narrow"/>
          <w:sz w:val="22"/>
        </w:rPr>
        <w:t>présent engagement</w:t>
      </w:r>
      <w:r w:rsidRPr="00C27251">
        <w:rPr>
          <w:rFonts w:ascii="Arial Narrow" w:hAnsi="Arial Narrow"/>
          <w:spacing w:val="7"/>
          <w:sz w:val="22"/>
        </w:rPr>
        <w:t xml:space="preserve"> </w:t>
      </w:r>
      <w:r w:rsidRPr="00C27251">
        <w:rPr>
          <w:rFonts w:ascii="Arial Narrow" w:hAnsi="Arial Narrow"/>
          <w:sz w:val="22"/>
        </w:rPr>
        <w:t>et</w:t>
      </w:r>
      <w:r w:rsidRPr="00C27251">
        <w:rPr>
          <w:rFonts w:ascii="Arial Narrow" w:hAnsi="Arial Narrow"/>
          <w:spacing w:val="7"/>
          <w:sz w:val="22"/>
        </w:rPr>
        <w:t xml:space="preserve"> </w:t>
      </w:r>
      <w:r w:rsidRPr="00C27251">
        <w:rPr>
          <w:rFonts w:ascii="Arial Narrow" w:hAnsi="Arial Narrow"/>
          <w:sz w:val="22"/>
        </w:rPr>
        <w:t>ses</w:t>
      </w:r>
      <w:r w:rsidRPr="00C27251">
        <w:rPr>
          <w:rFonts w:ascii="Arial Narrow" w:hAnsi="Arial Narrow"/>
          <w:spacing w:val="7"/>
          <w:sz w:val="22"/>
        </w:rPr>
        <w:t xml:space="preserve"> </w:t>
      </w:r>
      <w:r w:rsidRPr="00C27251">
        <w:rPr>
          <w:rFonts w:ascii="Arial Narrow" w:hAnsi="Arial Narrow"/>
          <w:sz w:val="22"/>
        </w:rPr>
        <w:t>suites.</w:t>
      </w:r>
    </w:p>
    <w:p w:rsidR="007E331D" w:rsidRPr="00C27251" w:rsidRDefault="007E331D" w:rsidP="007E331D">
      <w:pPr>
        <w:widowControl w:val="0"/>
        <w:autoSpaceDE w:val="0"/>
        <w:ind w:left="5040" w:right="-20"/>
        <w:jc w:val="both"/>
        <w:rPr>
          <w:rFonts w:ascii="Arial Narrow" w:hAnsi="Arial Narrow"/>
          <w:sz w:val="22"/>
        </w:rPr>
      </w:pPr>
      <w:r w:rsidRPr="00C27251">
        <w:rPr>
          <w:rFonts w:ascii="Arial Narrow" w:hAnsi="Arial Narrow"/>
          <w:i/>
          <w:iCs/>
          <w:sz w:val="22"/>
        </w:rPr>
        <w:t>Signé</w:t>
      </w:r>
      <w:r w:rsidRPr="00C27251">
        <w:rPr>
          <w:rFonts w:ascii="Arial Narrow" w:hAnsi="Arial Narrow"/>
          <w:i/>
          <w:iCs/>
          <w:spacing w:val="7"/>
          <w:sz w:val="22"/>
        </w:rPr>
        <w:t xml:space="preserve"> </w:t>
      </w:r>
      <w:r w:rsidRPr="00C27251">
        <w:rPr>
          <w:rFonts w:ascii="Arial Narrow" w:hAnsi="Arial Narrow"/>
          <w:i/>
          <w:iCs/>
          <w:sz w:val="22"/>
        </w:rPr>
        <w:t>et</w:t>
      </w:r>
      <w:r w:rsidRPr="00C27251">
        <w:rPr>
          <w:rFonts w:ascii="Arial Narrow" w:hAnsi="Arial Narrow"/>
          <w:i/>
          <w:iCs/>
          <w:spacing w:val="7"/>
          <w:sz w:val="22"/>
        </w:rPr>
        <w:t xml:space="preserve"> </w:t>
      </w:r>
      <w:r w:rsidRPr="00C27251">
        <w:rPr>
          <w:rFonts w:ascii="Arial Narrow" w:hAnsi="Arial Narrow"/>
          <w:i/>
          <w:iCs/>
          <w:sz w:val="22"/>
        </w:rPr>
        <w:t>authentifié</w:t>
      </w:r>
      <w:r w:rsidRPr="00C27251">
        <w:rPr>
          <w:rFonts w:ascii="Arial Narrow" w:hAnsi="Arial Narrow"/>
          <w:i/>
          <w:iCs/>
          <w:spacing w:val="7"/>
          <w:sz w:val="22"/>
        </w:rPr>
        <w:t xml:space="preserve"> </w:t>
      </w:r>
      <w:r w:rsidRPr="00C27251">
        <w:rPr>
          <w:rFonts w:ascii="Arial Narrow" w:hAnsi="Arial Narrow"/>
          <w:i/>
          <w:iCs/>
          <w:sz w:val="22"/>
        </w:rPr>
        <w:t>par</w:t>
      </w:r>
      <w:r w:rsidRPr="00C27251">
        <w:rPr>
          <w:rFonts w:ascii="Arial Narrow" w:hAnsi="Arial Narrow"/>
          <w:i/>
          <w:iCs/>
          <w:spacing w:val="7"/>
          <w:sz w:val="22"/>
        </w:rPr>
        <w:t xml:space="preserve"> </w:t>
      </w:r>
      <w:r w:rsidRPr="00C27251">
        <w:rPr>
          <w:rFonts w:ascii="Arial Narrow" w:hAnsi="Arial Narrow"/>
          <w:i/>
          <w:iCs/>
          <w:sz w:val="22"/>
        </w:rPr>
        <w:t>l’organisme financier</w:t>
      </w:r>
    </w:p>
    <w:p w:rsidR="007E331D" w:rsidRPr="00C27251" w:rsidRDefault="007E331D" w:rsidP="007E331D">
      <w:pPr>
        <w:widowControl w:val="0"/>
        <w:autoSpaceDE w:val="0"/>
        <w:ind w:left="5613" w:right="-20"/>
        <w:rPr>
          <w:rFonts w:ascii="Arial Narrow" w:hAnsi="Arial Narrow"/>
          <w:sz w:val="22"/>
        </w:rPr>
      </w:pPr>
      <w:r w:rsidRPr="00C27251">
        <w:rPr>
          <w:rFonts w:ascii="Arial Narrow" w:hAnsi="Arial Narrow"/>
          <w:i/>
          <w:iCs/>
          <w:sz w:val="22"/>
        </w:rPr>
        <w:t>à……………</w:t>
      </w:r>
      <w:r w:rsidRPr="00C27251">
        <w:rPr>
          <w:rFonts w:ascii="Arial Narrow" w:hAnsi="Arial Narrow"/>
          <w:i/>
          <w:iCs/>
          <w:spacing w:val="-1"/>
          <w:sz w:val="22"/>
        </w:rPr>
        <w:t>.</w:t>
      </w:r>
      <w:r w:rsidRPr="00C27251">
        <w:rPr>
          <w:rFonts w:ascii="Arial Narrow" w:hAnsi="Arial Narrow"/>
          <w:i/>
          <w:iCs/>
          <w:sz w:val="22"/>
        </w:rPr>
        <w:t>,</w:t>
      </w:r>
      <w:r w:rsidRPr="00C27251">
        <w:rPr>
          <w:rFonts w:ascii="Arial Narrow" w:hAnsi="Arial Narrow"/>
          <w:i/>
          <w:iCs/>
          <w:spacing w:val="7"/>
          <w:sz w:val="22"/>
        </w:rPr>
        <w:t xml:space="preserve"> </w:t>
      </w:r>
      <w:r w:rsidRPr="00C27251">
        <w:rPr>
          <w:rFonts w:ascii="Arial Narrow" w:hAnsi="Arial Narrow"/>
          <w:i/>
          <w:iCs/>
          <w:sz w:val="22"/>
        </w:rPr>
        <w:t>le</w:t>
      </w:r>
      <w:r w:rsidRPr="00C27251">
        <w:rPr>
          <w:rFonts w:ascii="Arial Narrow" w:hAnsi="Arial Narrow"/>
          <w:i/>
          <w:iCs/>
          <w:spacing w:val="7"/>
          <w:sz w:val="22"/>
        </w:rPr>
        <w:t xml:space="preserve"> …………………</w:t>
      </w:r>
    </w:p>
    <w:p w:rsidR="007E331D" w:rsidRPr="00C27251" w:rsidRDefault="007E331D" w:rsidP="007E331D">
      <w:pPr>
        <w:widowControl w:val="0"/>
        <w:tabs>
          <w:tab w:val="left" w:pos="993"/>
          <w:tab w:val="left" w:pos="4536"/>
        </w:tabs>
        <w:autoSpaceDE w:val="0"/>
        <w:ind w:left="5613" w:right="-20"/>
        <w:rPr>
          <w:rFonts w:ascii="Arial Narrow" w:hAnsi="Arial Narrow"/>
          <w:sz w:val="22"/>
        </w:rPr>
      </w:pPr>
      <w:r w:rsidRPr="00C27251">
        <w:rPr>
          <w:rFonts w:ascii="Arial Narrow" w:hAnsi="Arial Narrow"/>
          <w:i/>
          <w:iCs/>
          <w:sz w:val="22"/>
        </w:rPr>
        <w:t>.[signature</w:t>
      </w:r>
      <w:r w:rsidRPr="00C27251">
        <w:rPr>
          <w:rFonts w:ascii="Arial Narrow" w:hAnsi="Arial Narrow"/>
          <w:i/>
          <w:iCs/>
          <w:spacing w:val="6"/>
          <w:sz w:val="22"/>
        </w:rPr>
        <w:t xml:space="preserve"> </w:t>
      </w:r>
      <w:r w:rsidRPr="00C27251">
        <w:rPr>
          <w:rFonts w:ascii="Arial Narrow" w:hAnsi="Arial Narrow"/>
          <w:i/>
          <w:iCs/>
          <w:sz w:val="22"/>
        </w:rPr>
        <w:t>de</w:t>
      </w:r>
      <w:r w:rsidRPr="00C27251">
        <w:rPr>
          <w:rFonts w:ascii="Arial Narrow" w:hAnsi="Arial Narrow"/>
          <w:i/>
          <w:iCs/>
          <w:spacing w:val="6"/>
          <w:sz w:val="22"/>
        </w:rPr>
        <w:t xml:space="preserve"> </w:t>
      </w:r>
      <w:r w:rsidRPr="00C27251">
        <w:rPr>
          <w:rFonts w:ascii="Arial Narrow" w:hAnsi="Arial Narrow"/>
          <w:i/>
          <w:iCs/>
          <w:sz w:val="22"/>
        </w:rPr>
        <w:t>l’Organisme financier]</w:t>
      </w:r>
    </w:p>
    <w:p w:rsidR="007E331D" w:rsidRPr="00C27251" w:rsidRDefault="007E331D" w:rsidP="007E331D">
      <w:pPr>
        <w:widowControl w:val="0"/>
        <w:autoSpaceDE w:val="0"/>
        <w:spacing w:before="94" w:line="276" w:lineRule="auto"/>
        <w:ind w:right="-20"/>
        <w:rPr>
          <w:rFonts w:ascii="Arial Narrow" w:hAnsi="Arial Narrow"/>
          <w:i/>
          <w:iCs/>
          <w:w w:val="98"/>
          <w:sz w:val="22"/>
        </w:rPr>
      </w:pPr>
      <w:r w:rsidRPr="00C27251">
        <w:rPr>
          <w:rFonts w:ascii="Arial Narrow" w:hAnsi="Arial Narrow"/>
          <w:i/>
          <w:iCs/>
          <w:w w:val="98"/>
          <w:position w:val="9"/>
          <w:sz w:val="22"/>
        </w:rPr>
        <w:t xml:space="preserve">(10) </w:t>
      </w:r>
      <w:r w:rsidRPr="00C27251">
        <w:rPr>
          <w:rFonts w:ascii="Arial Narrow" w:hAnsi="Arial Narrow"/>
          <w:i/>
          <w:iCs/>
          <w:w w:val="98"/>
          <w:sz w:val="22"/>
        </w:rPr>
        <w:t>Cas</w:t>
      </w:r>
      <w:r w:rsidRPr="00C27251">
        <w:rPr>
          <w:rFonts w:ascii="Arial Narrow" w:hAnsi="Arial Narrow"/>
          <w:i/>
          <w:iCs/>
          <w:spacing w:val="4"/>
          <w:sz w:val="22"/>
        </w:rPr>
        <w:t xml:space="preserve"> </w:t>
      </w:r>
      <w:r w:rsidRPr="00C27251">
        <w:rPr>
          <w:rFonts w:ascii="Arial Narrow" w:hAnsi="Arial Narrow"/>
          <w:i/>
          <w:iCs/>
          <w:w w:val="98"/>
          <w:sz w:val="22"/>
        </w:rPr>
        <w:t>où</w:t>
      </w:r>
      <w:r w:rsidRPr="00C27251">
        <w:rPr>
          <w:rFonts w:ascii="Arial Narrow" w:hAnsi="Arial Narrow"/>
          <w:i/>
          <w:iCs/>
          <w:spacing w:val="4"/>
          <w:sz w:val="22"/>
        </w:rPr>
        <w:t xml:space="preserve"> </w:t>
      </w:r>
      <w:r w:rsidRPr="00C27251">
        <w:rPr>
          <w:rFonts w:ascii="Arial Narrow" w:hAnsi="Arial Narrow"/>
          <w:i/>
          <w:iCs/>
          <w:w w:val="98"/>
          <w:sz w:val="22"/>
        </w:rPr>
        <w:t>la</w:t>
      </w:r>
      <w:r w:rsidRPr="00C27251">
        <w:rPr>
          <w:rFonts w:ascii="Arial Narrow" w:hAnsi="Arial Narrow"/>
          <w:i/>
          <w:iCs/>
          <w:spacing w:val="4"/>
          <w:sz w:val="22"/>
        </w:rPr>
        <w:t xml:space="preserve"> </w:t>
      </w:r>
      <w:r w:rsidRPr="00C27251">
        <w:rPr>
          <w:rFonts w:ascii="Arial Narrow" w:hAnsi="Arial Narrow"/>
          <w:i/>
          <w:iCs/>
          <w:w w:val="98"/>
          <w:sz w:val="22"/>
        </w:rPr>
        <w:t>caution</w:t>
      </w:r>
      <w:r w:rsidRPr="00C27251">
        <w:rPr>
          <w:rFonts w:ascii="Arial Narrow" w:hAnsi="Arial Narrow"/>
          <w:i/>
          <w:iCs/>
          <w:spacing w:val="4"/>
          <w:sz w:val="22"/>
        </w:rPr>
        <w:t xml:space="preserve"> </w:t>
      </w:r>
      <w:r w:rsidRPr="00C27251">
        <w:rPr>
          <w:rFonts w:ascii="Arial Narrow" w:hAnsi="Arial Narrow"/>
          <w:i/>
          <w:iCs/>
          <w:w w:val="98"/>
          <w:sz w:val="22"/>
        </w:rPr>
        <w:t>est</w:t>
      </w:r>
      <w:r w:rsidRPr="00C27251">
        <w:rPr>
          <w:rFonts w:ascii="Arial Narrow" w:hAnsi="Arial Narrow"/>
          <w:i/>
          <w:iCs/>
          <w:spacing w:val="4"/>
          <w:sz w:val="22"/>
        </w:rPr>
        <w:t xml:space="preserve"> </w:t>
      </w:r>
      <w:r w:rsidRPr="00C27251">
        <w:rPr>
          <w:rFonts w:ascii="Arial Narrow" w:hAnsi="Arial Narrow"/>
          <w:i/>
          <w:iCs/>
          <w:w w:val="98"/>
          <w:sz w:val="22"/>
        </w:rPr>
        <w:t>établie</w:t>
      </w:r>
      <w:r w:rsidRPr="00C27251">
        <w:rPr>
          <w:rFonts w:ascii="Arial Narrow" w:hAnsi="Arial Narrow"/>
          <w:i/>
          <w:iCs/>
          <w:spacing w:val="4"/>
          <w:sz w:val="22"/>
        </w:rPr>
        <w:t xml:space="preserve"> </w:t>
      </w:r>
      <w:r w:rsidRPr="00C27251">
        <w:rPr>
          <w:rFonts w:ascii="Arial Narrow" w:hAnsi="Arial Narrow"/>
          <w:i/>
          <w:iCs/>
          <w:w w:val="98"/>
          <w:sz w:val="22"/>
        </w:rPr>
        <w:t>une</w:t>
      </w:r>
      <w:r w:rsidRPr="00C27251">
        <w:rPr>
          <w:rFonts w:ascii="Arial Narrow" w:hAnsi="Arial Narrow"/>
          <w:i/>
          <w:iCs/>
          <w:spacing w:val="4"/>
          <w:sz w:val="22"/>
        </w:rPr>
        <w:t xml:space="preserve"> </w:t>
      </w:r>
      <w:r w:rsidRPr="00C27251">
        <w:rPr>
          <w:rFonts w:ascii="Arial Narrow" w:hAnsi="Arial Narrow"/>
          <w:i/>
          <w:iCs/>
          <w:w w:val="98"/>
          <w:sz w:val="22"/>
        </w:rPr>
        <w:t>fois</w:t>
      </w:r>
      <w:r w:rsidRPr="00C27251">
        <w:rPr>
          <w:rFonts w:ascii="Arial Narrow" w:hAnsi="Arial Narrow"/>
          <w:i/>
          <w:iCs/>
          <w:spacing w:val="4"/>
          <w:sz w:val="22"/>
        </w:rPr>
        <w:t xml:space="preserve"> </w:t>
      </w:r>
      <w:r w:rsidRPr="00C27251">
        <w:rPr>
          <w:rFonts w:ascii="Arial Narrow" w:hAnsi="Arial Narrow"/>
          <w:i/>
          <w:iCs/>
          <w:w w:val="98"/>
          <w:sz w:val="22"/>
        </w:rPr>
        <w:t>au</w:t>
      </w:r>
      <w:r w:rsidRPr="00C27251">
        <w:rPr>
          <w:rFonts w:ascii="Arial Narrow" w:hAnsi="Arial Narrow"/>
          <w:i/>
          <w:iCs/>
          <w:spacing w:val="4"/>
          <w:sz w:val="22"/>
        </w:rPr>
        <w:t xml:space="preserve"> </w:t>
      </w:r>
      <w:r w:rsidRPr="00C27251">
        <w:rPr>
          <w:rFonts w:ascii="Arial Narrow" w:hAnsi="Arial Narrow"/>
          <w:i/>
          <w:iCs/>
          <w:w w:val="98"/>
          <w:sz w:val="22"/>
        </w:rPr>
        <w:t>démarrage</w:t>
      </w:r>
      <w:r w:rsidRPr="00C27251">
        <w:rPr>
          <w:rFonts w:ascii="Arial Narrow" w:hAnsi="Arial Narrow"/>
          <w:i/>
          <w:iCs/>
          <w:spacing w:val="4"/>
          <w:sz w:val="22"/>
        </w:rPr>
        <w:t xml:space="preserve"> </w:t>
      </w:r>
      <w:r w:rsidRPr="00C27251">
        <w:rPr>
          <w:rFonts w:ascii="Arial Narrow" w:hAnsi="Arial Narrow"/>
          <w:i/>
          <w:iCs/>
          <w:w w:val="98"/>
          <w:sz w:val="22"/>
        </w:rPr>
        <w:t>des</w:t>
      </w:r>
      <w:r w:rsidRPr="00C27251">
        <w:rPr>
          <w:rFonts w:ascii="Arial Narrow" w:hAnsi="Arial Narrow"/>
          <w:i/>
          <w:iCs/>
          <w:spacing w:val="4"/>
          <w:sz w:val="22"/>
        </w:rPr>
        <w:t xml:space="preserve"> </w:t>
      </w:r>
      <w:r w:rsidRPr="00C27251">
        <w:rPr>
          <w:rFonts w:ascii="Arial Narrow" w:hAnsi="Arial Narrow"/>
          <w:i/>
          <w:iCs/>
          <w:w w:val="98"/>
          <w:sz w:val="22"/>
        </w:rPr>
        <w:t>travaux</w:t>
      </w:r>
      <w:r w:rsidRPr="00C27251">
        <w:rPr>
          <w:rFonts w:ascii="Arial Narrow" w:hAnsi="Arial Narrow"/>
          <w:i/>
          <w:iCs/>
          <w:spacing w:val="4"/>
          <w:sz w:val="22"/>
        </w:rPr>
        <w:t xml:space="preserve"> </w:t>
      </w:r>
      <w:r w:rsidRPr="00C27251">
        <w:rPr>
          <w:rFonts w:ascii="Arial Narrow" w:hAnsi="Arial Narrow"/>
          <w:i/>
          <w:iCs/>
          <w:w w:val="98"/>
          <w:sz w:val="22"/>
        </w:rPr>
        <w:t>et</w:t>
      </w:r>
      <w:r w:rsidRPr="00C27251">
        <w:rPr>
          <w:rFonts w:ascii="Arial Narrow" w:hAnsi="Arial Narrow"/>
          <w:i/>
          <w:iCs/>
          <w:spacing w:val="4"/>
          <w:sz w:val="22"/>
        </w:rPr>
        <w:t xml:space="preserve"> </w:t>
      </w:r>
      <w:r w:rsidRPr="00C27251">
        <w:rPr>
          <w:rFonts w:ascii="Arial Narrow" w:hAnsi="Arial Narrow"/>
          <w:i/>
          <w:iCs/>
          <w:w w:val="98"/>
          <w:sz w:val="22"/>
        </w:rPr>
        <w:t>couvre</w:t>
      </w:r>
      <w:r w:rsidRPr="00C27251">
        <w:rPr>
          <w:rFonts w:ascii="Arial Narrow" w:hAnsi="Arial Narrow"/>
          <w:i/>
          <w:iCs/>
          <w:spacing w:val="4"/>
          <w:sz w:val="22"/>
        </w:rPr>
        <w:t xml:space="preserve"> </w:t>
      </w:r>
      <w:r w:rsidRPr="00C27251">
        <w:rPr>
          <w:rFonts w:ascii="Arial Narrow" w:hAnsi="Arial Narrow"/>
          <w:i/>
          <w:iCs/>
          <w:w w:val="98"/>
          <w:sz w:val="22"/>
        </w:rPr>
        <w:t>la</w:t>
      </w:r>
      <w:r w:rsidRPr="00C27251">
        <w:rPr>
          <w:rFonts w:ascii="Arial Narrow" w:hAnsi="Arial Narrow"/>
          <w:i/>
          <w:iCs/>
          <w:spacing w:val="4"/>
          <w:sz w:val="22"/>
        </w:rPr>
        <w:t xml:space="preserve"> </w:t>
      </w:r>
      <w:r w:rsidRPr="00C27251">
        <w:rPr>
          <w:rFonts w:ascii="Arial Narrow" w:hAnsi="Arial Narrow"/>
          <w:i/>
          <w:iCs/>
          <w:w w:val="98"/>
          <w:sz w:val="22"/>
        </w:rPr>
        <w:t>totalité</w:t>
      </w:r>
      <w:r w:rsidRPr="00C27251">
        <w:rPr>
          <w:rFonts w:ascii="Arial Narrow" w:hAnsi="Arial Narrow"/>
          <w:i/>
          <w:iCs/>
          <w:spacing w:val="4"/>
          <w:sz w:val="22"/>
        </w:rPr>
        <w:t xml:space="preserve"> </w:t>
      </w:r>
      <w:r w:rsidRPr="00C27251">
        <w:rPr>
          <w:rFonts w:ascii="Arial Narrow" w:hAnsi="Arial Narrow"/>
          <w:i/>
          <w:iCs/>
          <w:w w:val="98"/>
          <w:sz w:val="22"/>
        </w:rPr>
        <w:t>de</w:t>
      </w:r>
      <w:r w:rsidRPr="00C27251">
        <w:rPr>
          <w:rFonts w:ascii="Arial Narrow" w:hAnsi="Arial Narrow"/>
          <w:i/>
          <w:iCs/>
          <w:spacing w:val="4"/>
          <w:sz w:val="22"/>
        </w:rPr>
        <w:t xml:space="preserve"> </w:t>
      </w:r>
      <w:r w:rsidRPr="00C27251">
        <w:rPr>
          <w:rFonts w:ascii="Arial Narrow" w:hAnsi="Arial Narrow"/>
          <w:i/>
          <w:iCs/>
          <w:w w:val="98"/>
          <w:sz w:val="22"/>
        </w:rPr>
        <w:t>la</w:t>
      </w:r>
      <w:r w:rsidRPr="00C27251">
        <w:rPr>
          <w:rFonts w:ascii="Arial Narrow" w:hAnsi="Arial Narrow"/>
          <w:i/>
          <w:iCs/>
          <w:spacing w:val="4"/>
          <w:sz w:val="22"/>
        </w:rPr>
        <w:t xml:space="preserve"> </w:t>
      </w:r>
      <w:r w:rsidRPr="00C27251">
        <w:rPr>
          <w:rFonts w:ascii="Arial Narrow" w:hAnsi="Arial Narrow"/>
          <w:i/>
          <w:iCs/>
          <w:w w:val="98"/>
          <w:sz w:val="22"/>
        </w:rPr>
        <w:t>garantie,</w:t>
      </w:r>
      <w:r w:rsidRPr="00C27251">
        <w:rPr>
          <w:rFonts w:ascii="Arial Narrow" w:hAnsi="Arial Narrow"/>
          <w:i/>
          <w:iCs/>
          <w:spacing w:val="4"/>
          <w:sz w:val="22"/>
        </w:rPr>
        <w:t xml:space="preserve"> </w:t>
      </w:r>
      <w:r w:rsidRPr="00C27251">
        <w:rPr>
          <w:rFonts w:ascii="Arial Narrow" w:hAnsi="Arial Narrow"/>
          <w:i/>
          <w:iCs/>
          <w:w w:val="98"/>
          <w:sz w:val="22"/>
        </w:rPr>
        <w:t>soit</w:t>
      </w:r>
      <w:r w:rsidRPr="00C27251">
        <w:rPr>
          <w:rFonts w:ascii="Arial Narrow" w:hAnsi="Arial Narrow"/>
          <w:i/>
          <w:iCs/>
          <w:spacing w:val="4"/>
          <w:sz w:val="22"/>
        </w:rPr>
        <w:t xml:space="preserve"> </w:t>
      </w:r>
      <w:r w:rsidRPr="00C27251">
        <w:rPr>
          <w:rFonts w:ascii="Arial Narrow" w:hAnsi="Arial Narrow"/>
          <w:i/>
          <w:iCs/>
          <w:w w:val="98"/>
          <w:sz w:val="22"/>
        </w:rPr>
        <w:t>10%</w:t>
      </w:r>
      <w:r w:rsidRPr="00C27251">
        <w:rPr>
          <w:rFonts w:ascii="Arial Narrow" w:hAnsi="Arial Narrow"/>
          <w:i/>
          <w:iCs/>
          <w:spacing w:val="4"/>
          <w:sz w:val="22"/>
        </w:rPr>
        <w:t xml:space="preserve"> </w:t>
      </w:r>
      <w:r w:rsidRPr="00C27251">
        <w:rPr>
          <w:rFonts w:ascii="Arial Narrow" w:hAnsi="Arial Narrow"/>
          <w:i/>
          <w:iCs/>
          <w:w w:val="98"/>
          <w:sz w:val="22"/>
        </w:rPr>
        <w:t>du</w:t>
      </w:r>
      <w:r w:rsidRPr="00C27251">
        <w:rPr>
          <w:rFonts w:ascii="Arial Narrow" w:hAnsi="Arial Narrow"/>
          <w:i/>
          <w:iCs/>
          <w:spacing w:val="4"/>
          <w:sz w:val="22"/>
        </w:rPr>
        <w:t xml:space="preserve"> </w:t>
      </w:r>
      <w:r w:rsidRPr="00C27251">
        <w:rPr>
          <w:rFonts w:ascii="Arial Narrow" w:hAnsi="Arial Narrow"/>
          <w:i/>
          <w:iCs/>
          <w:w w:val="98"/>
          <w:sz w:val="22"/>
        </w:rPr>
        <w:t>marché</w:t>
      </w:r>
    </w:p>
    <w:p w:rsidR="007E331D" w:rsidRPr="007E45E7" w:rsidRDefault="007E331D" w:rsidP="007E331D">
      <w:pPr>
        <w:suppressAutoHyphens w:val="0"/>
        <w:autoSpaceDN/>
        <w:spacing w:line="276" w:lineRule="auto"/>
        <w:textAlignment w:val="auto"/>
        <w:rPr>
          <w:rFonts w:ascii="Arial Narrow" w:hAnsi="Arial Narrow"/>
          <w:i/>
          <w:iCs/>
          <w:w w:val="98"/>
        </w:rPr>
      </w:pPr>
      <w:bookmarkStart w:id="502" w:name="_Hlk186542036"/>
      <w:bookmarkEnd w:id="498"/>
      <w:bookmarkEnd w:id="499"/>
      <w:r w:rsidRPr="007E45E7">
        <w:rPr>
          <w:rStyle w:val="DTAOtitreCar"/>
        </w:rPr>
        <w:lastRenderedPageBreak/>
        <w:t>Annexe n°7 : </w:t>
      </w:r>
      <w:r w:rsidRPr="007E45E7">
        <w:rPr>
          <w:rFonts w:ascii="Arial Narrow" w:hAnsi="Arial Narrow"/>
          <w:b/>
          <w:bCs/>
          <w:caps/>
          <w:spacing w:val="36"/>
          <w:w w:val="80"/>
          <w:position w:val="-1"/>
        </w:rPr>
        <w:t>Lettre</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de</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soumission</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de</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la</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proposition</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technique</w:t>
      </w:r>
    </w:p>
    <w:p w:rsidR="007E331D" w:rsidRPr="007E45E7" w:rsidRDefault="007E331D" w:rsidP="007E331D">
      <w:pPr>
        <w:widowControl w:val="0"/>
        <w:autoSpaceDE w:val="0"/>
        <w:adjustRightInd w:val="0"/>
        <w:spacing w:after="60" w:line="360" w:lineRule="auto"/>
        <w:ind w:left="8027" w:right="-20"/>
        <w:rPr>
          <w:rFonts w:ascii="Arial Narrow" w:hAnsi="Arial Narrow"/>
          <w:b/>
          <w:bCs/>
        </w:rPr>
      </w:pPr>
      <w:r w:rsidRPr="007E45E7">
        <w:rPr>
          <w:rFonts w:ascii="Arial Narrow" w:hAnsi="Arial Narrow"/>
          <w:b/>
          <w:bCs/>
          <w:i/>
          <w:iCs/>
        </w:rPr>
        <w:t>[Lieu,</w:t>
      </w:r>
      <w:r w:rsidRPr="007E45E7">
        <w:rPr>
          <w:rFonts w:ascii="Arial Narrow" w:hAnsi="Arial Narrow"/>
          <w:b/>
          <w:bCs/>
          <w:i/>
          <w:iCs/>
          <w:spacing w:val="6"/>
        </w:rPr>
        <w:t xml:space="preserve"> </w:t>
      </w:r>
      <w:r w:rsidRPr="007E45E7">
        <w:rPr>
          <w:rFonts w:ascii="Arial Narrow" w:hAnsi="Arial Narrow"/>
          <w:b/>
          <w:bCs/>
          <w:i/>
          <w:iCs/>
        </w:rPr>
        <w:t>date]</w:t>
      </w:r>
    </w:p>
    <w:p w:rsidR="007E331D" w:rsidRPr="007E45E7" w:rsidRDefault="007E331D" w:rsidP="007E331D">
      <w:pPr>
        <w:widowControl w:val="0"/>
        <w:autoSpaceDE w:val="0"/>
        <w:adjustRightInd w:val="0"/>
        <w:spacing w:after="60" w:line="360" w:lineRule="auto"/>
        <w:rPr>
          <w:rFonts w:ascii="Arial Narrow" w:hAnsi="Arial Narrow"/>
        </w:rPr>
      </w:pPr>
    </w:p>
    <w:p w:rsidR="007E331D" w:rsidRPr="007E45E7" w:rsidRDefault="007E331D" w:rsidP="007E331D">
      <w:pPr>
        <w:widowControl w:val="0"/>
        <w:autoSpaceDE w:val="0"/>
        <w:adjustRightInd w:val="0"/>
        <w:spacing w:after="60" w:line="360" w:lineRule="auto"/>
        <w:ind w:left="107" w:right="-20"/>
        <w:jc w:val="both"/>
        <w:rPr>
          <w:rFonts w:ascii="Arial Narrow" w:hAnsi="Arial Narrow"/>
        </w:rPr>
      </w:pP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b/>
          <w:bCs/>
          <w:i/>
          <w:iCs/>
        </w:rPr>
        <w:t>[Nom</w:t>
      </w:r>
      <w:r w:rsidRPr="007E45E7">
        <w:rPr>
          <w:rFonts w:ascii="Arial Narrow" w:hAnsi="Arial Narrow"/>
          <w:b/>
          <w:bCs/>
          <w:i/>
          <w:iCs/>
          <w:spacing w:val="6"/>
        </w:rPr>
        <w:t xml:space="preserve"> </w:t>
      </w:r>
      <w:r w:rsidRPr="007E45E7">
        <w:rPr>
          <w:rFonts w:ascii="Arial Narrow" w:hAnsi="Arial Narrow"/>
          <w:b/>
          <w:bCs/>
          <w:i/>
          <w:iCs/>
        </w:rPr>
        <w:t>et</w:t>
      </w:r>
      <w:r w:rsidRPr="007E45E7">
        <w:rPr>
          <w:rFonts w:ascii="Arial Narrow" w:hAnsi="Arial Narrow"/>
          <w:b/>
          <w:bCs/>
          <w:i/>
          <w:iCs/>
          <w:spacing w:val="6"/>
        </w:rPr>
        <w:t xml:space="preserve"> </w:t>
      </w:r>
      <w:r w:rsidRPr="007E45E7">
        <w:rPr>
          <w:rFonts w:ascii="Arial Narrow" w:hAnsi="Arial Narrow"/>
          <w:b/>
          <w:bCs/>
          <w:i/>
          <w:iCs/>
        </w:rPr>
        <w:t>adresse</w:t>
      </w:r>
      <w:r w:rsidRPr="007E45E7">
        <w:rPr>
          <w:rFonts w:ascii="Arial Narrow" w:hAnsi="Arial Narrow"/>
          <w:b/>
          <w:bCs/>
          <w:i/>
          <w:iCs/>
          <w:spacing w:val="6"/>
        </w:rPr>
        <w:t xml:space="preserve"> du maître d’ouvrage</w:t>
      </w:r>
      <w:r w:rsidRPr="007E45E7">
        <w:rPr>
          <w:rFonts w:ascii="Arial Narrow" w:hAnsi="Arial Narrow"/>
          <w:i/>
          <w:iCs/>
          <w:spacing w:val="6"/>
        </w:rPr>
        <w:t xml:space="preserve"> </w:t>
      </w:r>
    </w:p>
    <w:p w:rsidR="007E331D" w:rsidRPr="007E45E7" w:rsidRDefault="007E331D" w:rsidP="007E331D">
      <w:pPr>
        <w:widowControl w:val="0"/>
        <w:autoSpaceDE w:val="0"/>
        <w:adjustRightInd w:val="0"/>
        <w:spacing w:after="60" w:line="360" w:lineRule="auto"/>
        <w:jc w:val="both"/>
        <w:rPr>
          <w:rFonts w:ascii="Arial Narrow" w:hAnsi="Arial Narrow"/>
        </w:rPr>
      </w:pPr>
    </w:p>
    <w:p w:rsidR="007E331D" w:rsidRPr="007E45E7" w:rsidRDefault="007E331D" w:rsidP="007E331D">
      <w:pPr>
        <w:widowControl w:val="0"/>
        <w:autoSpaceDE w:val="0"/>
        <w:adjustRightInd w:val="0"/>
        <w:spacing w:after="60" w:line="360" w:lineRule="auto"/>
        <w:ind w:left="107" w:right="-20"/>
        <w:jc w:val="both"/>
        <w:rPr>
          <w:rFonts w:ascii="Arial Narrow" w:hAnsi="Arial Narrow"/>
        </w:rPr>
      </w:pPr>
      <w:r w:rsidRPr="007E45E7">
        <w:rPr>
          <w:rFonts w:ascii="Arial Narrow" w:hAnsi="Arial Narrow"/>
        </w:rPr>
        <w:t>Madame/Monsieur,</w:t>
      </w:r>
    </w:p>
    <w:p w:rsidR="007E331D" w:rsidRPr="007E45E7" w:rsidRDefault="007E331D" w:rsidP="007E331D">
      <w:pPr>
        <w:widowControl w:val="0"/>
        <w:autoSpaceDE w:val="0"/>
        <w:adjustRightInd w:val="0"/>
        <w:spacing w:after="60" w:line="360" w:lineRule="auto"/>
        <w:jc w:val="both"/>
        <w:rPr>
          <w:rFonts w:ascii="Arial Narrow" w:hAnsi="Arial Narrow"/>
        </w:rPr>
      </w:pPr>
    </w:p>
    <w:p w:rsidR="007E331D" w:rsidRPr="007E45E7" w:rsidRDefault="007E331D" w:rsidP="007E331D">
      <w:pPr>
        <w:widowControl w:val="0"/>
        <w:autoSpaceDE w:val="0"/>
        <w:adjustRightInd w:val="0"/>
        <w:spacing w:after="60" w:line="360" w:lineRule="auto"/>
        <w:ind w:left="107" w:right="81"/>
        <w:jc w:val="both"/>
        <w:rPr>
          <w:rFonts w:ascii="Arial Narrow" w:hAnsi="Arial Narrow"/>
        </w:rPr>
      </w:pPr>
      <w:r w:rsidRPr="007E45E7">
        <w:rPr>
          <w:rFonts w:ascii="Arial Narrow" w:hAnsi="Arial Narrow"/>
        </w:rPr>
        <w:t>Nous,</w:t>
      </w:r>
      <w:r w:rsidRPr="007E45E7">
        <w:rPr>
          <w:rFonts w:ascii="Arial Narrow" w:hAnsi="Arial Narrow"/>
          <w:spacing w:val="-1"/>
        </w:rPr>
        <w:t xml:space="preserve"> </w:t>
      </w:r>
      <w:r w:rsidRPr="007E45E7">
        <w:rPr>
          <w:rFonts w:ascii="Arial Narrow" w:hAnsi="Arial Narrow"/>
        </w:rPr>
        <w:t>soussignés, [titre à préciser],</w:t>
      </w:r>
      <w:r w:rsidRPr="007E45E7">
        <w:rPr>
          <w:rFonts w:ascii="Arial Narrow" w:hAnsi="Arial Narrow"/>
          <w:spacing w:val="-1"/>
        </w:rPr>
        <w:t xml:space="preserve"> </w:t>
      </w:r>
      <w:r w:rsidRPr="007E45E7">
        <w:rPr>
          <w:rFonts w:ascii="Arial Narrow" w:hAnsi="Arial Narrow"/>
        </w:rPr>
        <w:t>avons</w:t>
      </w:r>
      <w:r w:rsidRPr="007E45E7">
        <w:rPr>
          <w:rFonts w:ascii="Arial Narrow" w:hAnsi="Arial Narrow"/>
          <w:spacing w:val="-1"/>
        </w:rPr>
        <w:t xml:space="preserve"> </w:t>
      </w:r>
      <w:r w:rsidRPr="007E45E7">
        <w:rPr>
          <w:rFonts w:ascii="Arial Narrow" w:hAnsi="Arial Narrow"/>
        </w:rPr>
        <w:t xml:space="preserve">l’honneur, conformément à votre </w:t>
      </w:r>
      <w:r w:rsidRPr="007E45E7">
        <w:rPr>
          <w:rFonts w:ascii="Arial Narrow" w:hAnsi="Arial Narrow"/>
          <w:b/>
          <w:bCs/>
        </w:rPr>
        <w:t>DAO N° …..du…..relatif à……..,</w:t>
      </w:r>
      <w:r w:rsidRPr="007E45E7">
        <w:rPr>
          <w:rFonts w:ascii="Arial Narrow" w:hAnsi="Arial Narrow"/>
        </w:rPr>
        <w:t xml:space="preserve"> de vous soumettre ci-joint, notre proposition technique pour la fourniture objet dudit DAO.</w:t>
      </w:r>
    </w:p>
    <w:p w:rsidR="007E331D" w:rsidRPr="007E45E7" w:rsidRDefault="007E331D" w:rsidP="007E331D">
      <w:pPr>
        <w:widowControl w:val="0"/>
        <w:autoSpaceDE w:val="0"/>
        <w:adjustRightInd w:val="0"/>
        <w:spacing w:after="60" w:line="360" w:lineRule="auto"/>
        <w:ind w:left="107" w:right="81"/>
        <w:jc w:val="both"/>
        <w:rPr>
          <w:rFonts w:ascii="Arial Narrow" w:hAnsi="Arial Narrow"/>
        </w:rPr>
      </w:pPr>
      <w:r w:rsidRPr="007E45E7">
        <w:rPr>
          <w:rFonts w:ascii="Arial Narrow" w:hAnsi="Arial Narrow"/>
        </w:rPr>
        <w:t>Au cas où cette proposition retiendrait votre attention, nous sommes entièrement disposés, sur la base du personnel proposé à entamer des négociations pour la meilleure conduite du projet.</w:t>
      </w:r>
    </w:p>
    <w:p w:rsidR="007E331D" w:rsidRPr="007E45E7" w:rsidRDefault="007E331D" w:rsidP="007E331D">
      <w:pPr>
        <w:widowControl w:val="0"/>
        <w:autoSpaceDE w:val="0"/>
        <w:adjustRightInd w:val="0"/>
        <w:spacing w:after="60" w:line="360" w:lineRule="auto"/>
        <w:ind w:left="107" w:right="81"/>
        <w:jc w:val="both"/>
        <w:rPr>
          <w:rFonts w:ascii="Arial Narrow" w:hAnsi="Arial Narrow"/>
        </w:rPr>
      </w:pPr>
      <w:r w:rsidRPr="007E45E7">
        <w:rPr>
          <w:rFonts w:ascii="Arial Narrow" w:hAnsi="Arial Narrow"/>
        </w:rPr>
        <w:t>Aussi, prenons-nous un ferme engagement pour le respect scrupuleux du contenu de ladite proposition technique, sous réserve des modifications éventuelles qui résulteraient des négociations du contrat.</w:t>
      </w:r>
    </w:p>
    <w:p w:rsidR="007E331D" w:rsidRPr="007E45E7" w:rsidRDefault="007E331D" w:rsidP="007E331D">
      <w:pPr>
        <w:widowControl w:val="0"/>
        <w:autoSpaceDE w:val="0"/>
        <w:adjustRightInd w:val="0"/>
        <w:spacing w:after="60" w:line="360" w:lineRule="auto"/>
        <w:ind w:left="107" w:right="81"/>
        <w:jc w:val="both"/>
        <w:rPr>
          <w:rFonts w:ascii="Arial Narrow" w:hAnsi="Arial Narrow"/>
        </w:rPr>
      </w:pPr>
      <w:r w:rsidRPr="007E45E7">
        <w:rPr>
          <w:rFonts w:ascii="Arial Narrow" w:hAnsi="Arial Narrow"/>
        </w:rPr>
        <w:t>Veuillez</w:t>
      </w:r>
      <w:r w:rsidRPr="007E45E7">
        <w:rPr>
          <w:rFonts w:ascii="Arial Narrow" w:hAnsi="Arial Narrow"/>
          <w:spacing w:val="7"/>
        </w:rPr>
        <w:t xml:space="preserve"> </w:t>
      </w:r>
      <w:r w:rsidRPr="007E45E7">
        <w:rPr>
          <w:rFonts w:ascii="Arial Narrow" w:hAnsi="Arial Narrow"/>
        </w:rPr>
        <w:t>agréer,</w:t>
      </w:r>
      <w:r w:rsidRPr="007E45E7">
        <w:rPr>
          <w:rFonts w:ascii="Arial Narrow" w:hAnsi="Arial Narrow"/>
          <w:spacing w:val="7"/>
        </w:rPr>
        <w:t xml:space="preserve"> </w:t>
      </w:r>
      <w:r w:rsidRPr="007E45E7">
        <w:rPr>
          <w:rFonts w:ascii="Arial Narrow" w:hAnsi="Arial Narrow"/>
        </w:rPr>
        <w:t>Madame/Monsieur……………..,</w:t>
      </w:r>
      <w:r w:rsidRPr="007E45E7">
        <w:rPr>
          <w:rFonts w:ascii="Arial Narrow" w:hAnsi="Arial Narrow"/>
          <w:spacing w:val="7"/>
        </w:rPr>
        <w:t xml:space="preserve"> </w:t>
      </w:r>
      <w:r w:rsidRPr="007E45E7">
        <w:rPr>
          <w:rFonts w:ascii="Arial Narrow" w:hAnsi="Arial Narrow"/>
        </w:rPr>
        <w:t>l’expression de notre parfaite</w:t>
      </w:r>
      <w:r w:rsidRPr="007E45E7">
        <w:rPr>
          <w:rFonts w:ascii="Arial Narrow" w:hAnsi="Arial Narrow"/>
          <w:spacing w:val="7"/>
        </w:rPr>
        <w:t xml:space="preserve"> </w:t>
      </w:r>
      <w:r w:rsidRPr="007E45E7">
        <w:rPr>
          <w:rFonts w:ascii="Arial Narrow" w:hAnsi="Arial Narrow"/>
        </w:rPr>
        <w:t>considération./-</w:t>
      </w:r>
    </w:p>
    <w:p w:rsidR="007E331D" w:rsidRPr="007E45E7" w:rsidRDefault="007E331D" w:rsidP="007E331D">
      <w:pPr>
        <w:widowControl w:val="0"/>
        <w:autoSpaceDE w:val="0"/>
        <w:adjustRightInd w:val="0"/>
        <w:spacing w:after="60" w:line="360" w:lineRule="auto"/>
        <w:jc w:val="both"/>
        <w:rPr>
          <w:rFonts w:ascii="Arial Narrow" w:hAnsi="Arial Narrow"/>
        </w:rPr>
      </w:pPr>
    </w:p>
    <w:p w:rsidR="007E331D" w:rsidRPr="007E45E7" w:rsidRDefault="007E331D" w:rsidP="007E331D">
      <w:pPr>
        <w:widowControl w:val="0"/>
        <w:autoSpaceDE w:val="0"/>
        <w:adjustRightInd w:val="0"/>
        <w:spacing w:after="60" w:line="360" w:lineRule="auto"/>
        <w:ind w:left="4049" w:right="2834" w:hanging="457"/>
        <w:rPr>
          <w:rFonts w:ascii="Arial Narrow" w:hAnsi="Arial Narrow"/>
        </w:rPr>
      </w:pPr>
      <w:r w:rsidRPr="007E45E7">
        <w:rPr>
          <w:rFonts w:ascii="Arial Narrow" w:hAnsi="Arial Narrow"/>
        </w:rPr>
        <w:t>Signature</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représentant</w:t>
      </w:r>
      <w:r w:rsidRPr="007E45E7">
        <w:rPr>
          <w:rFonts w:ascii="Arial Narrow" w:hAnsi="Arial Narrow"/>
          <w:spacing w:val="7"/>
        </w:rPr>
        <w:t xml:space="preserve"> </w:t>
      </w:r>
      <w:r w:rsidRPr="007E45E7">
        <w:rPr>
          <w:rFonts w:ascii="Arial Narrow" w:hAnsi="Arial Narrow"/>
        </w:rPr>
        <w:t>habilité</w:t>
      </w:r>
      <w:r w:rsidRPr="007E45E7">
        <w:rPr>
          <w:rFonts w:ascii="Arial Narrow" w:hAnsi="Arial Narrow"/>
          <w:spacing w:val="7"/>
        </w:rPr>
        <w:t xml:space="preserve"> </w:t>
      </w:r>
      <w:r w:rsidRPr="007E45E7">
        <w:rPr>
          <w:rFonts w:ascii="Arial Narrow" w:hAnsi="Arial Narrow"/>
        </w:rPr>
        <w:t>: Nom</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titre</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signataire</w:t>
      </w:r>
      <w:r w:rsidRPr="007E45E7">
        <w:rPr>
          <w:rFonts w:ascii="Arial Narrow" w:hAnsi="Arial Narrow"/>
          <w:spacing w:val="7"/>
        </w:rPr>
        <w:t xml:space="preserve"> </w:t>
      </w:r>
      <w:r w:rsidRPr="007E45E7">
        <w:rPr>
          <w:rFonts w:ascii="Arial Narrow" w:hAnsi="Arial Narrow"/>
        </w:rPr>
        <w:t>:</w:t>
      </w:r>
    </w:p>
    <w:p w:rsidR="007E331D" w:rsidRPr="007E45E7" w:rsidRDefault="007E331D" w:rsidP="007E331D">
      <w:pPr>
        <w:widowControl w:val="0"/>
        <w:autoSpaceDE w:val="0"/>
        <w:spacing w:line="360" w:lineRule="auto"/>
        <w:jc w:val="center"/>
        <w:rPr>
          <w:rFonts w:ascii="Arial Narrow" w:hAnsi="Arial Narrow"/>
        </w:rPr>
      </w:pPr>
      <w:r w:rsidRPr="007E45E7">
        <w:rPr>
          <w:rFonts w:ascii="Arial Narrow" w:hAnsi="Arial Narrow"/>
        </w:rPr>
        <w:t xml:space="preserve">               Nom</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Candidat</w:t>
      </w:r>
      <w:r w:rsidRPr="007E45E7">
        <w:rPr>
          <w:rFonts w:ascii="Arial Narrow" w:hAnsi="Arial Narrow"/>
          <w:spacing w:val="7"/>
        </w:rPr>
        <w:t xml:space="preserve"> </w:t>
      </w:r>
      <w:r w:rsidRPr="007E45E7">
        <w:rPr>
          <w:rFonts w:ascii="Arial Narrow" w:hAnsi="Arial Narrow"/>
        </w:rPr>
        <w:t>: Adresse</w:t>
      </w:r>
    </w:p>
    <w:p w:rsidR="007E331D" w:rsidRPr="007E45E7" w:rsidRDefault="007E331D" w:rsidP="007E331D">
      <w:pPr>
        <w:widowControl w:val="0"/>
        <w:autoSpaceDE w:val="0"/>
        <w:spacing w:line="360" w:lineRule="auto"/>
        <w:jc w:val="both"/>
        <w:rPr>
          <w:rFonts w:ascii="Arial Narrow" w:hAnsi="Arial Narrow"/>
        </w:rPr>
      </w:pPr>
    </w:p>
    <w:p w:rsidR="007E331D" w:rsidRPr="007E45E7" w:rsidRDefault="007E331D" w:rsidP="00214D80">
      <w:pPr>
        <w:pStyle w:val="DTAOtitre"/>
      </w:pPr>
    </w:p>
    <w:bookmarkEnd w:id="502"/>
    <w:p w:rsidR="007E331D" w:rsidRPr="007E45E7" w:rsidRDefault="007E331D" w:rsidP="00214D80">
      <w:pPr>
        <w:pStyle w:val="DTAOtitre"/>
      </w:pPr>
    </w:p>
    <w:p w:rsidR="007E331D" w:rsidRPr="007E45E7" w:rsidRDefault="007E331D" w:rsidP="00214D80">
      <w:pPr>
        <w:pStyle w:val="DTAOtitre"/>
      </w:pPr>
    </w:p>
    <w:p w:rsidR="007E331D" w:rsidRPr="007E45E7" w:rsidRDefault="007E331D" w:rsidP="00214D80">
      <w:pPr>
        <w:pStyle w:val="DTAOtitre"/>
      </w:pPr>
    </w:p>
    <w:p w:rsidR="007E331D" w:rsidRPr="007E45E7" w:rsidRDefault="007E331D" w:rsidP="00214D80">
      <w:pPr>
        <w:pStyle w:val="DTAOtitre"/>
      </w:pPr>
    </w:p>
    <w:p w:rsidR="007E331D" w:rsidRPr="007E45E7" w:rsidRDefault="007E331D" w:rsidP="00214D80">
      <w:pPr>
        <w:pStyle w:val="DTAOtitre"/>
      </w:pPr>
    </w:p>
    <w:p w:rsidR="007E331D" w:rsidRPr="007E45E7" w:rsidRDefault="007E331D" w:rsidP="00214D80">
      <w:pPr>
        <w:pStyle w:val="DTAOtitre"/>
      </w:pPr>
    </w:p>
    <w:p w:rsidR="00F83381" w:rsidRPr="007E45E7" w:rsidRDefault="00F83381" w:rsidP="00214D80">
      <w:pPr>
        <w:pStyle w:val="DTAOtitre"/>
      </w:pPr>
    </w:p>
    <w:p w:rsidR="004F7EB4" w:rsidRPr="007E45E7" w:rsidRDefault="004F7EB4" w:rsidP="00214D80">
      <w:pPr>
        <w:pStyle w:val="DTAOtitre"/>
      </w:pPr>
    </w:p>
    <w:p w:rsidR="00F83381" w:rsidRPr="007E45E7" w:rsidRDefault="00F83381" w:rsidP="00214D80">
      <w:pPr>
        <w:pStyle w:val="DTAOtitre"/>
      </w:pPr>
    </w:p>
    <w:p w:rsidR="00FF1B47" w:rsidRPr="007E45E7" w:rsidRDefault="00FF1B47" w:rsidP="00214D80">
      <w:pPr>
        <w:pStyle w:val="DTAOtitre"/>
      </w:pPr>
    </w:p>
    <w:p w:rsidR="00245700" w:rsidRDefault="00245700" w:rsidP="00214D80">
      <w:pPr>
        <w:pStyle w:val="DTAOtitre"/>
      </w:pPr>
    </w:p>
    <w:p w:rsidR="00C27251" w:rsidRDefault="00C27251" w:rsidP="00214D80">
      <w:pPr>
        <w:pStyle w:val="DTAOtitre"/>
      </w:pPr>
    </w:p>
    <w:p w:rsidR="00C27251" w:rsidRDefault="00C27251" w:rsidP="00214D80">
      <w:pPr>
        <w:pStyle w:val="DTAOtitre"/>
      </w:pPr>
    </w:p>
    <w:p w:rsidR="00C27251" w:rsidRDefault="00C27251" w:rsidP="00214D80">
      <w:pPr>
        <w:pStyle w:val="DTAOtitre"/>
      </w:pPr>
    </w:p>
    <w:p w:rsidR="00C27251" w:rsidRPr="007E45E7" w:rsidRDefault="00C27251" w:rsidP="00214D80">
      <w:pPr>
        <w:pStyle w:val="DTAOtitre"/>
      </w:pPr>
    </w:p>
    <w:p w:rsidR="000E58BA" w:rsidRPr="007E45E7" w:rsidRDefault="000E58BA" w:rsidP="00214D80">
      <w:pPr>
        <w:pStyle w:val="DTAOtitre"/>
      </w:pPr>
    </w:p>
    <w:p w:rsidR="00273DD0" w:rsidRPr="007E45E7" w:rsidRDefault="00353DCC" w:rsidP="00214D80">
      <w:pPr>
        <w:pStyle w:val="DTAOtitre"/>
      </w:pPr>
      <w:r w:rsidRPr="007E45E7">
        <w:lastRenderedPageBreak/>
        <w:t>Annexe</w:t>
      </w:r>
      <w:r w:rsidR="008169AF" w:rsidRPr="007E45E7">
        <w:t xml:space="preserve"> </w:t>
      </w:r>
      <w:r w:rsidRPr="007E45E7">
        <w:t xml:space="preserve">n° </w:t>
      </w:r>
      <w:r w:rsidR="004F7EB4" w:rsidRPr="007E45E7">
        <w:t>8</w:t>
      </w:r>
      <w:r w:rsidR="004F2CFC" w:rsidRPr="007E45E7">
        <w:t xml:space="preserve"> </w:t>
      </w:r>
      <w:r w:rsidRPr="007E45E7">
        <w:t>:</w:t>
      </w:r>
      <w:r w:rsidR="008169AF" w:rsidRPr="007E45E7">
        <w:t xml:space="preserve"> </w:t>
      </w:r>
      <w:r w:rsidR="004F7EB4" w:rsidRPr="007E45E7">
        <w:t xml:space="preserve">MODELE DE </w:t>
      </w:r>
      <w:r w:rsidRPr="007E45E7">
        <w:t>Cadre</w:t>
      </w:r>
      <w:r w:rsidR="008169AF" w:rsidRPr="007E45E7">
        <w:t xml:space="preserve"> </w:t>
      </w:r>
      <w:r w:rsidRPr="007E45E7">
        <w:t>du</w:t>
      </w:r>
      <w:r w:rsidR="008169AF" w:rsidRPr="007E45E7">
        <w:t xml:space="preserve"> </w:t>
      </w:r>
      <w:r w:rsidRPr="007E45E7">
        <w:t>planning</w:t>
      </w:r>
      <w:bookmarkEnd w:id="500"/>
      <w:bookmarkEnd w:id="501"/>
    </w:p>
    <w:p w:rsidR="004C7E5D" w:rsidRPr="007E45E7" w:rsidRDefault="004C7E5D" w:rsidP="005A7B2F">
      <w:pPr>
        <w:widowControl w:val="0"/>
        <w:autoSpaceDE w:val="0"/>
        <w:spacing w:before="120" w:after="120"/>
        <w:ind w:right="-6"/>
        <w:rPr>
          <w:rFonts w:ascii="Arial Narrow" w:hAnsi="Arial Narrow"/>
          <w:b/>
          <w:bCs/>
          <w:caps/>
          <w:spacing w:val="36"/>
          <w:w w:val="80"/>
          <w:position w:val="-1"/>
        </w:rPr>
      </w:pPr>
      <w:bookmarkStart w:id="503" w:name="_Toc156822352"/>
      <w:bookmarkStart w:id="504" w:name="_Toc156822793"/>
      <w:bookmarkStart w:id="505" w:name="_Toc156825461"/>
      <w:bookmarkStart w:id="506" w:name="_Toc156826483"/>
      <w:bookmarkStart w:id="507" w:name="_Toc156853937"/>
      <w:bookmarkStart w:id="508" w:name="_Toc156855437"/>
      <w:bookmarkStart w:id="509" w:name="_Hlk163136133"/>
      <w:r w:rsidRPr="007E45E7">
        <w:rPr>
          <w:rFonts w:ascii="Arial Narrow" w:hAnsi="Arial Narrow"/>
          <w:b/>
          <w:bCs/>
          <w:caps/>
          <w:spacing w:val="36"/>
          <w:w w:val="80"/>
          <w:position w:val="-1"/>
        </w:rPr>
        <w:t>CALENDRIER des activités (programme de travail)</w:t>
      </w:r>
      <w:bookmarkEnd w:id="503"/>
      <w:bookmarkEnd w:id="504"/>
      <w:bookmarkEnd w:id="505"/>
      <w:bookmarkEnd w:id="506"/>
      <w:bookmarkEnd w:id="507"/>
      <w:bookmarkEnd w:id="508"/>
    </w:p>
    <w:p w:rsidR="004C7E5D" w:rsidRPr="007E45E7" w:rsidRDefault="004C7E5D" w:rsidP="005A7B2F">
      <w:pPr>
        <w:widowControl w:val="0"/>
        <w:autoSpaceDE w:val="0"/>
        <w:adjustRightInd w:val="0"/>
        <w:spacing w:before="60" w:after="60"/>
        <w:ind w:left="127" w:right="-20"/>
        <w:rPr>
          <w:rFonts w:ascii="Arial Narrow" w:hAnsi="Arial Narrow"/>
        </w:rPr>
      </w:pPr>
      <w:r w:rsidRPr="007E45E7">
        <w:rPr>
          <w:rFonts w:ascii="Arial Narrow" w:hAnsi="Arial Narrow"/>
          <w:b/>
          <w:bCs/>
        </w:rPr>
        <w:t>A. Préciser</w:t>
      </w:r>
      <w:r w:rsidRPr="007E45E7">
        <w:rPr>
          <w:rFonts w:ascii="Arial Narrow" w:hAnsi="Arial Narrow"/>
          <w:b/>
          <w:bCs/>
          <w:spacing w:val="7"/>
        </w:rPr>
        <w:t xml:space="preserve"> </w:t>
      </w:r>
      <w:r w:rsidRPr="007E45E7">
        <w:rPr>
          <w:rFonts w:ascii="Arial Narrow" w:hAnsi="Arial Narrow"/>
          <w:b/>
          <w:bCs/>
        </w:rPr>
        <w:t>la</w:t>
      </w:r>
      <w:r w:rsidRPr="007E45E7">
        <w:rPr>
          <w:rFonts w:ascii="Arial Narrow" w:hAnsi="Arial Narrow"/>
          <w:b/>
          <w:bCs/>
          <w:spacing w:val="7"/>
        </w:rPr>
        <w:t xml:space="preserve"> </w:t>
      </w:r>
      <w:r w:rsidRPr="007E45E7">
        <w:rPr>
          <w:rFonts w:ascii="Arial Narrow" w:hAnsi="Arial Narrow"/>
          <w:b/>
          <w:bCs/>
        </w:rPr>
        <w:t>nature</w:t>
      </w:r>
      <w:r w:rsidRPr="007E45E7">
        <w:rPr>
          <w:rFonts w:ascii="Arial Narrow" w:hAnsi="Arial Narrow"/>
          <w:b/>
          <w:bCs/>
          <w:spacing w:val="7"/>
        </w:rPr>
        <w:t xml:space="preserve"> </w:t>
      </w:r>
      <w:r w:rsidRPr="007E45E7">
        <w:rPr>
          <w:rFonts w:ascii="Arial Narrow" w:hAnsi="Arial Narrow"/>
          <w:b/>
          <w:bCs/>
        </w:rPr>
        <w:t>de</w:t>
      </w:r>
      <w:r w:rsidRPr="007E45E7">
        <w:rPr>
          <w:rFonts w:ascii="Arial Narrow" w:hAnsi="Arial Narrow"/>
          <w:b/>
          <w:bCs/>
          <w:spacing w:val="7"/>
        </w:rPr>
        <w:t xml:space="preserve"> </w:t>
      </w:r>
      <w:r w:rsidRPr="007E45E7">
        <w:rPr>
          <w:rFonts w:ascii="Arial Narrow" w:hAnsi="Arial Narrow"/>
          <w:b/>
          <w:bCs/>
        </w:rPr>
        <w:t>l’activité</w:t>
      </w:r>
    </w:p>
    <w:p w:rsidR="004C7E5D" w:rsidRPr="007E45E7" w:rsidRDefault="004C7E5D" w:rsidP="005A7B2F">
      <w:pPr>
        <w:widowControl w:val="0"/>
        <w:autoSpaceDE w:val="0"/>
        <w:adjustRightInd w:val="0"/>
        <w:spacing w:before="60" w:after="60"/>
        <w:ind w:left="142"/>
        <w:rPr>
          <w:rFonts w:ascii="Arial Narrow" w:hAnsi="Arial Narrow"/>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552617" w:rsidRPr="007E45E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ind w:left="985" w:right="-20"/>
              <w:rPr>
                <w:rFonts w:ascii="Arial Narrow" w:hAnsi="Arial Narrow"/>
              </w:rPr>
            </w:pPr>
            <w:r w:rsidRPr="007E45E7">
              <w:rPr>
                <w:rFonts w:ascii="Arial Narrow" w:hAnsi="Arial Narrow"/>
                <w:i/>
                <w:iCs/>
              </w:rPr>
              <w:t>[Mois ou semaines</w:t>
            </w:r>
            <w:r w:rsidRPr="007E45E7">
              <w:rPr>
                <w:rFonts w:ascii="Arial Narrow" w:hAnsi="Arial Narrow"/>
                <w:i/>
                <w:iCs/>
                <w:spacing w:val="6"/>
              </w:rPr>
              <w:t xml:space="preserve"> </w:t>
            </w:r>
            <w:r w:rsidRPr="007E45E7">
              <w:rPr>
                <w:rFonts w:ascii="Arial Narrow" w:hAnsi="Arial Narrow"/>
                <w:i/>
                <w:iCs/>
              </w:rPr>
              <w:t>à</w:t>
            </w:r>
            <w:r w:rsidRPr="007E45E7">
              <w:rPr>
                <w:rFonts w:ascii="Arial Narrow" w:hAnsi="Arial Narrow"/>
                <w:i/>
                <w:iCs/>
                <w:spacing w:val="6"/>
              </w:rPr>
              <w:t xml:space="preserve"> </w:t>
            </w:r>
            <w:r w:rsidRPr="007E45E7">
              <w:rPr>
                <w:rFonts w:ascii="Arial Narrow" w:hAnsi="Arial Narrow"/>
                <w:i/>
                <w:iCs/>
              </w:rPr>
              <w:t>compter</w:t>
            </w:r>
            <w:r w:rsidRPr="007E45E7">
              <w:rPr>
                <w:rFonts w:ascii="Arial Narrow" w:hAnsi="Arial Narrow"/>
                <w:i/>
                <w:iCs/>
                <w:spacing w:val="6"/>
              </w:rPr>
              <w:t xml:space="preserve"> </w:t>
            </w:r>
            <w:r w:rsidRPr="007E45E7">
              <w:rPr>
                <w:rFonts w:ascii="Arial Narrow" w:hAnsi="Arial Narrow"/>
                <w:i/>
                <w:iCs/>
              </w:rPr>
              <w:t>du</w:t>
            </w:r>
            <w:r w:rsidRPr="007E45E7">
              <w:rPr>
                <w:rFonts w:ascii="Arial Narrow" w:hAnsi="Arial Narrow"/>
                <w:i/>
                <w:iCs/>
                <w:spacing w:val="6"/>
              </w:rPr>
              <w:t xml:space="preserve"> </w:t>
            </w:r>
            <w:r w:rsidRPr="007E45E7">
              <w:rPr>
                <w:rFonts w:ascii="Arial Narrow" w:hAnsi="Arial Narrow"/>
                <w:i/>
                <w:iCs/>
              </w:rPr>
              <w:t>début</w:t>
            </w:r>
            <w:r w:rsidRPr="007E45E7">
              <w:rPr>
                <w:rFonts w:ascii="Arial Narrow" w:hAnsi="Arial Narrow"/>
                <w:i/>
                <w:iCs/>
                <w:spacing w:val="6"/>
              </w:rPr>
              <w:t xml:space="preserve"> </w:t>
            </w:r>
            <w:r w:rsidRPr="007E45E7">
              <w:rPr>
                <w:rFonts w:ascii="Arial Narrow" w:hAnsi="Arial Narrow"/>
                <w:i/>
                <w:iCs/>
              </w:rPr>
              <w:t>de</w:t>
            </w:r>
            <w:r w:rsidRPr="007E45E7">
              <w:rPr>
                <w:rFonts w:ascii="Arial Narrow" w:hAnsi="Arial Narrow"/>
                <w:i/>
                <w:iCs/>
                <w:spacing w:val="6"/>
              </w:rPr>
              <w:t xml:space="preserve"> </w:t>
            </w:r>
            <w:r w:rsidRPr="007E45E7">
              <w:rPr>
                <w:rFonts w:ascii="Arial Narrow" w:hAnsi="Arial Narrow"/>
                <w:i/>
                <w:iCs/>
              </w:rPr>
              <w:t>la</w:t>
            </w:r>
            <w:r w:rsidRPr="007E45E7">
              <w:rPr>
                <w:rFonts w:ascii="Arial Narrow" w:hAnsi="Arial Narrow"/>
                <w:i/>
                <w:iCs/>
                <w:spacing w:val="6"/>
              </w:rPr>
              <w:t xml:space="preserve"> </w:t>
            </w:r>
            <w:r w:rsidRPr="007E45E7">
              <w:rPr>
                <w:rFonts w:ascii="Arial Narrow" w:hAnsi="Arial Narrow"/>
                <w:i/>
                <w:iCs/>
              </w:rPr>
              <w:t>mission]</w:t>
            </w:r>
          </w:p>
        </w:tc>
      </w:tr>
      <w:tr w:rsidR="00552617" w:rsidRPr="007E45E7" w:rsidTr="00C27251">
        <w:trPr>
          <w:trHeight w:hRule="exact" w:val="887"/>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112" w:right="-20"/>
              <w:rPr>
                <w:rFonts w:ascii="Arial Narrow" w:hAnsi="Arial Narrow"/>
              </w:rPr>
            </w:pPr>
            <w:r w:rsidRPr="007E45E7">
              <w:rPr>
                <w:rFonts w:ascii="Arial Narrow" w:hAnsi="Arial Narrow"/>
                <w:position w:val="-9"/>
              </w:rPr>
              <w:t>1</w:t>
            </w:r>
            <w:r w:rsidRPr="007E45E7">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145" w:right="-20"/>
              <w:rPr>
                <w:rFonts w:ascii="Arial Narrow" w:hAnsi="Arial Narrow"/>
              </w:rPr>
            </w:pPr>
            <w:r w:rsidRPr="007E45E7">
              <w:rPr>
                <w:rFonts w:ascii="Arial Narrow" w:hAnsi="Arial Narrow"/>
                <w:position w:val="-9"/>
              </w:rPr>
              <w:t>2</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79" w:right="-20"/>
              <w:rPr>
                <w:rFonts w:ascii="Arial Narrow" w:hAnsi="Arial Narrow"/>
              </w:rPr>
            </w:pPr>
            <w:r w:rsidRPr="007E45E7">
              <w:rPr>
                <w:rFonts w:ascii="Arial Narrow" w:hAnsi="Arial Narrow"/>
                <w:position w:val="-9"/>
              </w:rPr>
              <w:t>3</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82" w:right="-20"/>
              <w:rPr>
                <w:rFonts w:ascii="Arial Narrow" w:hAnsi="Arial Narrow"/>
              </w:rPr>
            </w:pPr>
            <w:r w:rsidRPr="007E45E7">
              <w:rPr>
                <w:rFonts w:ascii="Arial Narrow" w:hAnsi="Arial Narrow"/>
                <w:position w:val="-9"/>
              </w:rPr>
              <w:t>4</w:t>
            </w:r>
            <w:r w:rsidRPr="007E45E7">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65" w:right="-20"/>
              <w:rPr>
                <w:rFonts w:ascii="Arial Narrow" w:hAnsi="Arial Narrow"/>
              </w:rPr>
            </w:pPr>
            <w:r w:rsidRPr="007E45E7">
              <w:rPr>
                <w:rFonts w:ascii="Arial Narrow" w:hAnsi="Arial Narrow"/>
                <w:position w:val="-9"/>
              </w:rPr>
              <w:t>5</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109" w:right="-20"/>
              <w:rPr>
                <w:rFonts w:ascii="Arial Narrow" w:hAnsi="Arial Narrow"/>
              </w:rPr>
            </w:pPr>
            <w:r w:rsidRPr="007E45E7">
              <w:rPr>
                <w:rFonts w:ascii="Arial Narrow" w:hAnsi="Arial Narrow"/>
                <w:position w:val="-9"/>
              </w:rPr>
              <w:t>6</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82" w:right="-20"/>
              <w:rPr>
                <w:rFonts w:ascii="Arial Narrow" w:hAnsi="Arial Narrow"/>
              </w:rPr>
            </w:pPr>
            <w:r w:rsidRPr="007E45E7">
              <w:rPr>
                <w:rFonts w:ascii="Arial Narrow" w:hAnsi="Arial Narrow"/>
                <w:position w:val="-9"/>
              </w:rPr>
              <w:t>7</w:t>
            </w:r>
            <w:r w:rsidRPr="007E45E7">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95" w:right="-20"/>
              <w:rPr>
                <w:rFonts w:ascii="Arial Narrow" w:hAnsi="Arial Narrow"/>
              </w:rPr>
            </w:pPr>
            <w:r w:rsidRPr="007E45E7">
              <w:rPr>
                <w:rFonts w:ascii="Arial Narrow" w:hAnsi="Arial Narrow"/>
                <w:position w:val="-9"/>
              </w:rPr>
              <w:t>8</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99" w:right="-20"/>
              <w:rPr>
                <w:rFonts w:ascii="Arial Narrow" w:hAnsi="Arial Narrow"/>
              </w:rPr>
            </w:pPr>
            <w:r w:rsidRPr="007E45E7">
              <w:rPr>
                <w:rFonts w:ascii="Arial Narrow" w:hAnsi="Arial Narrow"/>
                <w:position w:val="-9"/>
              </w:rPr>
              <w:t>9</w:t>
            </w:r>
            <w:r w:rsidRPr="007E45E7">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35" w:right="-20"/>
              <w:rPr>
                <w:rFonts w:ascii="Arial Narrow" w:hAnsi="Arial Narrow"/>
              </w:rPr>
            </w:pPr>
            <w:r w:rsidRPr="007E45E7">
              <w:rPr>
                <w:rFonts w:ascii="Arial Narrow" w:hAnsi="Arial Narrow"/>
              </w:rPr>
              <w:t>10</w:t>
            </w:r>
            <w:r w:rsidRPr="007E45E7">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59" w:right="-25"/>
              <w:rPr>
                <w:rFonts w:ascii="Arial Narrow" w:hAnsi="Arial Narrow"/>
              </w:rPr>
            </w:pPr>
            <w:r w:rsidRPr="007E45E7">
              <w:rPr>
                <w:rFonts w:ascii="Arial Narrow" w:hAnsi="Arial Narrow"/>
              </w:rPr>
              <w:t>11</w:t>
            </w:r>
            <w:r w:rsidRPr="007E45E7">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29" w:right="-20"/>
              <w:rPr>
                <w:rFonts w:ascii="Arial Narrow" w:hAnsi="Arial Narrow"/>
              </w:rPr>
            </w:pPr>
            <w:r w:rsidRPr="007E45E7">
              <w:rPr>
                <w:rFonts w:ascii="Arial Narrow" w:hAnsi="Arial Narrow"/>
              </w:rPr>
              <w:t>12</w:t>
            </w:r>
            <w:r w:rsidRPr="007E45E7">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r w:rsidR="00552617" w:rsidRPr="007E45E7" w:rsidTr="009D7E3A">
        <w:trPr>
          <w:trHeight w:hRule="exact" w:val="971"/>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p w:rsidR="004C7E5D" w:rsidRPr="007E45E7" w:rsidRDefault="004C7E5D" w:rsidP="005A7B2F">
            <w:pPr>
              <w:widowControl w:val="0"/>
              <w:autoSpaceDE w:val="0"/>
              <w:adjustRightInd w:val="0"/>
              <w:spacing w:before="60" w:after="60"/>
              <w:ind w:left="20" w:right="-20"/>
              <w:rPr>
                <w:rFonts w:ascii="Arial Narrow" w:hAnsi="Arial Narrow"/>
              </w:rPr>
            </w:pPr>
            <w:r w:rsidRPr="007E45E7">
              <w:rPr>
                <w:rFonts w:ascii="Arial Narrow" w:hAnsi="Arial Narrow"/>
              </w:rPr>
              <w:t>Activité</w:t>
            </w:r>
            <w:r w:rsidRPr="007E45E7">
              <w:rPr>
                <w:rFonts w:ascii="Arial Narrow" w:hAnsi="Arial Narrow"/>
                <w:spacing w:val="7"/>
              </w:rPr>
              <w:t xml:space="preserve"> </w:t>
            </w:r>
            <w:r w:rsidRPr="007E45E7">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r w:rsidR="00552617" w:rsidRPr="007E45E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r w:rsidR="00552617" w:rsidRPr="007E45E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r w:rsidR="00552617" w:rsidRPr="007E45E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r w:rsidR="00552617" w:rsidRPr="007E45E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7E45E7" w:rsidRDefault="004C7E5D" w:rsidP="005A7B2F">
            <w:pPr>
              <w:widowControl w:val="0"/>
              <w:autoSpaceDE w:val="0"/>
              <w:adjustRightInd w:val="0"/>
              <w:spacing w:before="60" w:after="60"/>
              <w:rPr>
                <w:rFonts w:ascii="Arial Narrow" w:hAnsi="Arial Narrow"/>
              </w:rPr>
            </w:pPr>
          </w:p>
        </w:tc>
      </w:tr>
    </w:tbl>
    <w:p w:rsidR="004C7E5D" w:rsidRPr="007E45E7" w:rsidRDefault="00AB0120" w:rsidP="005A7B2F">
      <w:pPr>
        <w:widowControl w:val="0"/>
        <w:autoSpaceDE w:val="0"/>
        <w:adjustRightInd w:val="0"/>
        <w:spacing w:before="60" w:after="60"/>
        <w:rPr>
          <w:rFonts w:ascii="Arial Narrow" w:hAnsi="Arial Narrow"/>
        </w:rPr>
      </w:pPr>
      <w:r w:rsidRPr="007E45E7">
        <w:rPr>
          <w:rFonts w:ascii="Arial Narrow" w:hAnsi="Arial Narrow"/>
        </w:rPr>
        <w:t>*</w:t>
      </w:r>
    </w:p>
    <w:p w:rsidR="00FF1B47" w:rsidRPr="007E45E7" w:rsidRDefault="00FF1B47" w:rsidP="005A7B2F">
      <w:pPr>
        <w:widowControl w:val="0"/>
        <w:autoSpaceDE w:val="0"/>
        <w:adjustRightInd w:val="0"/>
        <w:spacing w:before="60" w:after="60"/>
        <w:rPr>
          <w:rFonts w:ascii="Arial Narrow" w:hAnsi="Arial Narrow"/>
        </w:rPr>
      </w:pPr>
    </w:p>
    <w:p w:rsidR="00FF1B47" w:rsidRPr="007E45E7" w:rsidRDefault="00FF1B47" w:rsidP="005A7B2F">
      <w:pPr>
        <w:widowControl w:val="0"/>
        <w:autoSpaceDE w:val="0"/>
        <w:adjustRightInd w:val="0"/>
        <w:spacing w:before="60" w:after="60"/>
        <w:rPr>
          <w:rFonts w:ascii="Arial Narrow" w:hAnsi="Arial Narrow"/>
        </w:rPr>
      </w:pPr>
    </w:p>
    <w:p w:rsidR="00FF1B47" w:rsidRPr="007E45E7" w:rsidRDefault="00FF1B47" w:rsidP="005A7B2F">
      <w:pPr>
        <w:widowControl w:val="0"/>
        <w:autoSpaceDE w:val="0"/>
        <w:adjustRightInd w:val="0"/>
        <w:spacing w:before="60" w:after="60"/>
        <w:rPr>
          <w:rFonts w:ascii="Arial Narrow" w:hAnsi="Arial Narrow"/>
        </w:rPr>
      </w:pPr>
    </w:p>
    <w:p w:rsidR="00F83381" w:rsidRPr="007E45E7" w:rsidRDefault="00F83381" w:rsidP="005A7B2F">
      <w:pPr>
        <w:widowControl w:val="0"/>
        <w:autoSpaceDE w:val="0"/>
        <w:adjustRightInd w:val="0"/>
        <w:spacing w:before="60" w:after="60"/>
        <w:rPr>
          <w:rFonts w:ascii="Arial Narrow" w:hAnsi="Arial Narrow"/>
        </w:rPr>
      </w:pPr>
    </w:p>
    <w:p w:rsidR="00AB0120" w:rsidRPr="007E45E7" w:rsidRDefault="00AB0120" w:rsidP="005A7B2F">
      <w:pPr>
        <w:widowControl w:val="0"/>
        <w:autoSpaceDE w:val="0"/>
        <w:adjustRightInd w:val="0"/>
        <w:spacing w:before="60" w:after="60"/>
        <w:rPr>
          <w:rFonts w:ascii="Arial Narrow" w:hAnsi="Arial Narrow"/>
        </w:rPr>
      </w:pPr>
    </w:p>
    <w:p w:rsidR="00075637" w:rsidRPr="007E45E7" w:rsidRDefault="00075637" w:rsidP="005A7B2F">
      <w:pPr>
        <w:widowControl w:val="0"/>
        <w:autoSpaceDE w:val="0"/>
        <w:spacing w:before="120" w:after="120"/>
        <w:ind w:right="-6"/>
        <w:jc w:val="center"/>
        <w:rPr>
          <w:rFonts w:ascii="Arial Narrow" w:hAnsi="Arial Narrow"/>
          <w:b/>
          <w:bCs/>
          <w:caps/>
          <w:spacing w:val="36"/>
          <w:w w:val="80"/>
          <w:position w:val="-1"/>
        </w:rPr>
      </w:pPr>
    </w:p>
    <w:p w:rsidR="00075637" w:rsidRPr="007E45E7" w:rsidRDefault="00075637" w:rsidP="005A7B2F">
      <w:pPr>
        <w:widowControl w:val="0"/>
        <w:autoSpaceDE w:val="0"/>
        <w:spacing w:before="120" w:after="120"/>
        <w:ind w:right="-6"/>
        <w:jc w:val="center"/>
        <w:rPr>
          <w:rFonts w:ascii="Arial Narrow" w:hAnsi="Arial Narrow"/>
          <w:b/>
          <w:bCs/>
          <w:caps/>
          <w:spacing w:val="36"/>
          <w:w w:val="80"/>
          <w:position w:val="-1"/>
        </w:rPr>
      </w:pPr>
    </w:p>
    <w:p w:rsidR="00075637" w:rsidRPr="007E45E7" w:rsidRDefault="00075637" w:rsidP="005A7B2F">
      <w:pPr>
        <w:widowControl w:val="0"/>
        <w:autoSpaceDE w:val="0"/>
        <w:spacing w:before="120" w:after="120"/>
        <w:ind w:right="-6"/>
        <w:jc w:val="center"/>
        <w:rPr>
          <w:rFonts w:ascii="Arial Narrow" w:hAnsi="Arial Narrow"/>
          <w:b/>
          <w:bCs/>
          <w:caps/>
          <w:spacing w:val="36"/>
          <w:w w:val="80"/>
          <w:position w:val="-1"/>
        </w:rPr>
      </w:pPr>
    </w:p>
    <w:p w:rsidR="00075637" w:rsidRPr="007E45E7" w:rsidRDefault="00075637" w:rsidP="005A7B2F">
      <w:pPr>
        <w:widowControl w:val="0"/>
        <w:autoSpaceDE w:val="0"/>
        <w:spacing w:before="120" w:after="120"/>
        <w:ind w:right="-6"/>
        <w:jc w:val="center"/>
        <w:rPr>
          <w:rFonts w:ascii="Arial Narrow" w:hAnsi="Arial Narrow"/>
          <w:b/>
          <w:bCs/>
          <w:caps/>
          <w:spacing w:val="36"/>
          <w:w w:val="80"/>
          <w:position w:val="-1"/>
        </w:rPr>
      </w:pPr>
    </w:p>
    <w:p w:rsidR="00075637" w:rsidRPr="007E45E7" w:rsidRDefault="00075637" w:rsidP="005A7B2F">
      <w:pPr>
        <w:widowControl w:val="0"/>
        <w:autoSpaceDE w:val="0"/>
        <w:spacing w:before="120" w:after="120"/>
        <w:ind w:right="-6"/>
        <w:jc w:val="center"/>
        <w:rPr>
          <w:rFonts w:ascii="Arial Narrow" w:hAnsi="Arial Narrow"/>
          <w:b/>
          <w:bCs/>
          <w:caps/>
          <w:spacing w:val="36"/>
          <w:w w:val="80"/>
          <w:position w:val="-1"/>
        </w:rPr>
      </w:pPr>
    </w:p>
    <w:p w:rsidR="009D7E3A" w:rsidRPr="007E45E7" w:rsidRDefault="009D7E3A" w:rsidP="005A7B2F">
      <w:pPr>
        <w:widowControl w:val="0"/>
        <w:autoSpaceDE w:val="0"/>
        <w:spacing w:before="120" w:after="120"/>
        <w:ind w:right="-6"/>
        <w:jc w:val="center"/>
        <w:rPr>
          <w:rFonts w:ascii="Arial Narrow" w:hAnsi="Arial Narrow"/>
          <w:b/>
          <w:bCs/>
          <w:caps/>
          <w:spacing w:val="36"/>
          <w:w w:val="80"/>
          <w:position w:val="-1"/>
        </w:rPr>
      </w:pPr>
    </w:p>
    <w:p w:rsidR="009D7E3A" w:rsidRPr="007E45E7" w:rsidRDefault="009D7E3A" w:rsidP="005A7B2F">
      <w:pPr>
        <w:widowControl w:val="0"/>
        <w:autoSpaceDE w:val="0"/>
        <w:spacing w:before="120" w:after="120"/>
        <w:ind w:right="-6"/>
        <w:jc w:val="center"/>
        <w:rPr>
          <w:rFonts w:ascii="Arial Narrow" w:hAnsi="Arial Narrow"/>
          <w:b/>
          <w:bCs/>
          <w:caps/>
          <w:spacing w:val="36"/>
          <w:w w:val="80"/>
          <w:position w:val="-1"/>
        </w:rPr>
      </w:pPr>
    </w:p>
    <w:p w:rsidR="009D7E3A" w:rsidRDefault="009D7E3A" w:rsidP="005A7B2F">
      <w:pPr>
        <w:widowControl w:val="0"/>
        <w:autoSpaceDE w:val="0"/>
        <w:spacing w:before="120" w:after="120"/>
        <w:ind w:right="-6"/>
        <w:jc w:val="center"/>
        <w:rPr>
          <w:rFonts w:ascii="Arial Narrow" w:hAnsi="Arial Narrow"/>
          <w:b/>
          <w:bCs/>
          <w:caps/>
          <w:spacing w:val="36"/>
          <w:w w:val="80"/>
          <w:position w:val="-1"/>
        </w:rPr>
      </w:pPr>
    </w:p>
    <w:p w:rsidR="00C27251" w:rsidRPr="007E45E7" w:rsidRDefault="00C27251" w:rsidP="005A7B2F">
      <w:pPr>
        <w:widowControl w:val="0"/>
        <w:autoSpaceDE w:val="0"/>
        <w:spacing w:before="120" w:after="120"/>
        <w:ind w:right="-6"/>
        <w:jc w:val="center"/>
        <w:rPr>
          <w:rFonts w:ascii="Arial Narrow" w:hAnsi="Arial Narrow"/>
          <w:b/>
          <w:bCs/>
          <w:caps/>
          <w:spacing w:val="36"/>
          <w:w w:val="80"/>
          <w:position w:val="-1"/>
        </w:rPr>
      </w:pPr>
    </w:p>
    <w:p w:rsidR="00AB0120" w:rsidRPr="007E45E7" w:rsidRDefault="00AB0120" w:rsidP="005A7B2F">
      <w:pPr>
        <w:widowControl w:val="0"/>
        <w:autoSpaceDE w:val="0"/>
        <w:spacing w:before="120" w:after="120"/>
        <w:ind w:right="-6"/>
        <w:jc w:val="center"/>
        <w:rPr>
          <w:rFonts w:ascii="Arial Narrow" w:hAnsi="Arial Narrow"/>
        </w:rPr>
      </w:pPr>
      <w:r w:rsidRPr="007E45E7">
        <w:rPr>
          <w:rFonts w:ascii="Arial Narrow" w:hAnsi="Arial Narrow"/>
          <w:b/>
          <w:bCs/>
          <w:caps/>
          <w:spacing w:val="36"/>
          <w:w w:val="80"/>
          <w:position w:val="-1"/>
        </w:rPr>
        <w:lastRenderedPageBreak/>
        <w:t>Calendrier</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du</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personnel</w:t>
      </w:r>
      <w:r w:rsidRPr="007E45E7">
        <w:rPr>
          <w:rFonts w:ascii="Arial Narrow" w:hAnsi="Arial Narrow"/>
          <w:b/>
          <w:bCs/>
          <w:caps/>
          <w:spacing w:val="10"/>
          <w:w w:val="80"/>
          <w:position w:val="-1"/>
        </w:rPr>
        <w:t xml:space="preserve"> </w:t>
      </w:r>
      <w:r w:rsidRPr="007E45E7">
        <w:rPr>
          <w:rFonts w:ascii="Arial Narrow" w:hAnsi="Arial Narrow"/>
          <w:b/>
          <w:bCs/>
          <w:caps/>
          <w:spacing w:val="36"/>
          <w:w w:val="80"/>
          <w:position w:val="-1"/>
        </w:rPr>
        <w:t>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552617" w:rsidRPr="007E45E7"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7E45E7" w:rsidRDefault="00AB0120" w:rsidP="005A7B2F">
            <w:pPr>
              <w:spacing w:before="60" w:after="60"/>
              <w:jc w:val="center"/>
              <w:outlineLvl w:val="2"/>
              <w:rPr>
                <w:rFonts w:ascii="Arial Narrow" w:hAnsi="Arial Narrow"/>
                <w:bCs/>
              </w:rPr>
            </w:pPr>
            <w:bookmarkStart w:id="510" w:name="_Toc64435224"/>
            <w:bookmarkStart w:id="511" w:name="_Toc64435414"/>
            <w:bookmarkStart w:id="512" w:name="_Toc64435604"/>
            <w:bookmarkStart w:id="513" w:name="_Toc72513346"/>
            <w:bookmarkStart w:id="514" w:name="_Toc72513664"/>
            <w:bookmarkStart w:id="515" w:name="_Toc72514644"/>
            <w:bookmarkStart w:id="516" w:name="_Toc72514823"/>
            <w:bookmarkStart w:id="517" w:name="_Toc72515058"/>
            <w:bookmarkStart w:id="518" w:name="_Toc156822349"/>
            <w:bookmarkStart w:id="519" w:name="_Toc156822790"/>
            <w:bookmarkStart w:id="520" w:name="_Toc156825458"/>
            <w:bookmarkStart w:id="521" w:name="_Toc156826480"/>
            <w:bookmarkStart w:id="522" w:name="_Toc156853934"/>
            <w:bookmarkStart w:id="523" w:name="_Toc156855434"/>
            <w:r w:rsidRPr="007E45E7">
              <w:rPr>
                <w:rFonts w:ascii="Arial Narrow" w:hAnsi="Arial Narrow"/>
                <w:b/>
                <w:bCs/>
              </w:rPr>
              <w:t>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tc>
        <w:tc>
          <w:tcPr>
            <w:tcW w:w="1425" w:type="dxa"/>
            <w:tcBorders>
              <w:top w:val="double" w:sz="4" w:space="0" w:color="auto"/>
              <w:left w:val="single" w:sz="6"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p>
          <w:p w:rsidR="00AB0120" w:rsidRPr="007E45E7" w:rsidRDefault="00AB0120" w:rsidP="005A7B2F">
            <w:pPr>
              <w:spacing w:before="60" w:after="60"/>
              <w:jc w:val="center"/>
              <w:rPr>
                <w:rFonts w:ascii="Arial Narrow" w:hAnsi="Arial Narrow"/>
                <w:b/>
                <w:lang w:val="en-GB"/>
              </w:rPr>
            </w:pPr>
          </w:p>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p>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7E45E7" w:rsidRDefault="00AB0120" w:rsidP="005A7B2F">
            <w:pPr>
              <w:keepNext/>
              <w:spacing w:before="60" w:after="60"/>
              <w:jc w:val="center"/>
              <w:outlineLvl w:val="2"/>
              <w:rPr>
                <w:rFonts w:ascii="Arial Narrow" w:hAnsi="Arial Narrow"/>
                <w:b/>
                <w:bCs/>
              </w:rPr>
            </w:pPr>
            <w:bookmarkStart w:id="524" w:name="_Toc64435225"/>
            <w:bookmarkStart w:id="525" w:name="_Toc64435415"/>
            <w:bookmarkStart w:id="526" w:name="_Toc64435605"/>
            <w:bookmarkStart w:id="527" w:name="_Toc72513347"/>
            <w:bookmarkStart w:id="528" w:name="_Toc72513665"/>
            <w:bookmarkStart w:id="529" w:name="_Toc72514645"/>
            <w:bookmarkStart w:id="530" w:name="_Toc72514824"/>
            <w:bookmarkStart w:id="531" w:name="_Toc72515059"/>
            <w:bookmarkStart w:id="532" w:name="_Toc156822350"/>
            <w:bookmarkStart w:id="533" w:name="_Toc156822791"/>
            <w:bookmarkStart w:id="534" w:name="_Toc156825459"/>
            <w:bookmarkStart w:id="535" w:name="_Toc156826481"/>
            <w:bookmarkStart w:id="536" w:name="_Toc156853935"/>
            <w:bookmarkStart w:id="537" w:name="_Toc156855435"/>
            <w:r w:rsidRPr="007E45E7">
              <w:rPr>
                <w:rFonts w:ascii="Arial Narrow" w:hAnsi="Arial Narrow"/>
                <w:b/>
                <w:bCs/>
              </w:rPr>
              <w:t>Personnel (sous forme de graphique à barres)</w:t>
            </w:r>
            <w:bookmarkEnd w:id="524"/>
            <w:bookmarkEnd w:id="525"/>
            <w:bookmarkEnd w:id="526"/>
            <w:r w:rsidRPr="007E45E7">
              <w:rPr>
                <w:rFonts w:ascii="Arial Narrow" w:hAnsi="Arial Narrow"/>
                <w:b/>
                <w:bCs/>
                <w:vertAlign w:val="superscript"/>
              </w:rPr>
              <w:footnoteReference w:customMarkFollows="1" w:id="1"/>
              <w:t>2</w:t>
            </w:r>
            <w:bookmarkEnd w:id="527"/>
            <w:bookmarkEnd w:id="528"/>
            <w:bookmarkEnd w:id="529"/>
            <w:bookmarkEnd w:id="530"/>
            <w:bookmarkEnd w:id="531"/>
            <w:bookmarkEnd w:id="532"/>
            <w:bookmarkEnd w:id="533"/>
            <w:bookmarkEnd w:id="534"/>
            <w:bookmarkEnd w:id="535"/>
            <w:bookmarkEnd w:id="536"/>
            <w:bookmarkEnd w:id="537"/>
          </w:p>
        </w:tc>
        <w:tc>
          <w:tcPr>
            <w:tcW w:w="1762" w:type="dxa"/>
            <w:gridSpan w:val="3"/>
            <w:tcBorders>
              <w:top w:val="double" w:sz="4" w:space="0" w:color="auto"/>
              <w:bottom w:val="single" w:sz="6" w:space="0" w:color="auto"/>
              <w:right w:val="double" w:sz="4" w:space="0" w:color="auto"/>
            </w:tcBorders>
            <w:vAlign w:val="center"/>
          </w:tcPr>
          <w:p w:rsidR="00AB0120" w:rsidRPr="007E45E7" w:rsidRDefault="00AB0120" w:rsidP="005A7B2F">
            <w:pPr>
              <w:keepNext/>
              <w:spacing w:before="60" w:after="60"/>
              <w:jc w:val="center"/>
              <w:outlineLvl w:val="2"/>
              <w:rPr>
                <w:rFonts w:ascii="Arial Narrow" w:hAnsi="Arial Narrow"/>
                <w:bCs/>
              </w:rPr>
            </w:pPr>
            <w:bookmarkStart w:id="538" w:name="_Toc64435226"/>
            <w:bookmarkStart w:id="539" w:name="_Toc64435416"/>
            <w:bookmarkStart w:id="540" w:name="_Toc64435606"/>
            <w:bookmarkStart w:id="541" w:name="_Toc72513348"/>
            <w:bookmarkStart w:id="542" w:name="_Toc72513666"/>
            <w:bookmarkStart w:id="543" w:name="_Toc72514646"/>
            <w:bookmarkStart w:id="544" w:name="_Toc72514825"/>
            <w:bookmarkStart w:id="545" w:name="_Toc72515060"/>
            <w:bookmarkStart w:id="546" w:name="_Toc156822351"/>
            <w:bookmarkStart w:id="547" w:name="_Toc156822792"/>
            <w:bookmarkStart w:id="548" w:name="_Toc156825460"/>
            <w:bookmarkStart w:id="549" w:name="_Toc156826482"/>
            <w:bookmarkStart w:id="550" w:name="_Toc156853936"/>
            <w:bookmarkStart w:id="551" w:name="_Toc156855436"/>
            <w:r w:rsidRPr="007E45E7">
              <w:rPr>
                <w:rFonts w:ascii="Arial Narrow" w:hAnsi="Arial Narrow"/>
                <w:b/>
                <w:bCs/>
              </w:rPr>
              <w:t>Total personnel/mois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tc>
      </w:tr>
      <w:tr w:rsidR="00552617" w:rsidRPr="007E45E7"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7E45E7"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Terrain</w:t>
            </w:r>
            <w:r w:rsidRPr="007E45E7">
              <w:rPr>
                <w:rFonts w:ascii="Arial Narrow" w:hAnsi="Arial Narrow"/>
                <w:b/>
                <w:vertAlign w:val="superscript"/>
                <w:lang w:val="en-GB"/>
              </w:rPr>
              <w:footnoteReference w:customMarkFollows="1" w:id="2"/>
              <w:t>3</w:t>
            </w:r>
          </w:p>
        </w:tc>
        <w:tc>
          <w:tcPr>
            <w:tcW w:w="541" w:type="dxa"/>
            <w:tcBorders>
              <w:top w:val="single" w:sz="6" w:space="0" w:color="auto"/>
              <w:left w:val="single" w:sz="6" w:space="0" w:color="auto"/>
              <w:bottom w:val="single" w:sz="12" w:space="0" w:color="auto"/>
              <w:right w:val="double" w:sz="4" w:space="0" w:color="auto"/>
            </w:tcBorders>
            <w:vAlign w:val="center"/>
          </w:tcPr>
          <w:p w:rsidR="00AB0120" w:rsidRPr="007E45E7" w:rsidRDefault="00AB0120" w:rsidP="005A7B2F">
            <w:pPr>
              <w:spacing w:before="60" w:after="60"/>
              <w:jc w:val="center"/>
              <w:rPr>
                <w:rFonts w:ascii="Arial Narrow" w:hAnsi="Arial Narrow"/>
                <w:b/>
                <w:lang w:val="en-GB"/>
              </w:rPr>
            </w:pPr>
            <w:r w:rsidRPr="007E45E7">
              <w:rPr>
                <w:rFonts w:ascii="Arial Narrow" w:hAnsi="Arial Narrow"/>
                <w:b/>
                <w:lang w:val="en-GB"/>
              </w:rPr>
              <w:t>Total</w:t>
            </w:r>
          </w:p>
        </w:tc>
      </w:tr>
      <w:tr w:rsidR="00552617" w:rsidRPr="007E45E7"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rsidR="00AB0120" w:rsidRPr="007E45E7" w:rsidRDefault="00AB0120" w:rsidP="005A7B2F">
            <w:pPr>
              <w:spacing w:before="60" w:after="60"/>
              <w:rPr>
                <w:rFonts w:ascii="Arial Narrow" w:hAnsi="Arial Narrow"/>
                <w:lang w:val="en-GB"/>
              </w:rPr>
            </w:pPr>
            <w:r w:rsidRPr="007E45E7">
              <w:rPr>
                <w:rFonts w:ascii="Arial Narrow" w:hAnsi="Arial Narrow"/>
                <w:b/>
                <w:lang w:val="en-GB"/>
              </w:rPr>
              <w:t>Personnel</w:t>
            </w:r>
          </w:p>
        </w:tc>
      </w:tr>
      <w:tr w:rsidR="00552617" w:rsidRPr="007E45E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r w:rsidRPr="007E45E7">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7E45E7" w:rsidRDefault="00AB0120" w:rsidP="005A7B2F">
            <w:pPr>
              <w:spacing w:before="60" w:after="60"/>
              <w:rPr>
                <w:rFonts w:ascii="Arial Narrow" w:hAnsi="Arial Narrow"/>
                <w:lang w:val="en-GB"/>
              </w:rPr>
            </w:pPr>
            <w:r w:rsidRPr="007E45E7">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165"/>
          <w:jc w:val="center"/>
        </w:trPr>
        <w:tc>
          <w:tcPr>
            <w:tcW w:w="377" w:type="dxa"/>
            <w:vMerge/>
            <w:tcBorders>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7E45E7" w:rsidRDefault="00AB0120" w:rsidP="005A7B2F">
            <w:pPr>
              <w:spacing w:before="60" w:after="60"/>
              <w:rPr>
                <w:rFonts w:ascii="Arial Narrow" w:hAnsi="Arial Narrow"/>
                <w:lang w:val="en-GB"/>
              </w:rPr>
            </w:pPr>
            <w:r w:rsidRPr="007E45E7">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r w:rsidRPr="007E45E7">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165"/>
          <w:jc w:val="center"/>
        </w:trPr>
        <w:tc>
          <w:tcPr>
            <w:tcW w:w="377" w:type="dxa"/>
            <w:vMerge/>
            <w:tcBorders>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r w:rsidRPr="007E45E7">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165"/>
          <w:jc w:val="center"/>
        </w:trPr>
        <w:tc>
          <w:tcPr>
            <w:tcW w:w="377" w:type="dxa"/>
            <w:vMerge/>
            <w:tcBorders>
              <w:left w:val="double" w:sz="4" w:space="0" w:color="auto"/>
              <w:right w:val="single" w:sz="6" w:space="0" w:color="auto"/>
            </w:tcBorders>
            <w:vAlign w:val="center"/>
          </w:tcPr>
          <w:p w:rsidR="00AB0120" w:rsidRPr="007E45E7"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326"/>
          <w:jc w:val="center"/>
        </w:trPr>
        <w:tc>
          <w:tcPr>
            <w:tcW w:w="377" w:type="dxa"/>
            <w:tcBorders>
              <w:top w:val="single" w:sz="6" w:space="0" w:color="auto"/>
              <w:left w:val="double" w:sz="4" w:space="0" w:color="auto"/>
              <w:bottom w:val="nil"/>
              <w:right w:val="nil"/>
            </w:tcBorders>
          </w:tcPr>
          <w:p w:rsidR="00AB0120" w:rsidRPr="007E45E7"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rsidR="00AB0120" w:rsidRPr="007E45E7"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rsidR="00AB0120" w:rsidRPr="007E45E7"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7E45E7" w:rsidRDefault="00AB0120" w:rsidP="005A7B2F">
            <w:pPr>
              <w:spacing w:before="60" w:after="60"/>
              <w:rPr>
                <w:rFonts w:ascii="Arial Narrow" w:hAnsi="Arial Narrow"/>
              </w:rPr>
            </w:pPr>
            <w:r w:rsidRPr="007E45E7">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7E45E7"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7E45E7"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rsidR="00AB0120" w:rsidRPr="007E45E7" w:rsidRDefault="00AB0120" w:rsidP="005A7B2F">
            <w:pPr>
              <w:spacing w:before="60" w:after="60"/>
              <w:rPr>
                <w:rFonts w:ascii="Arial Narrow" w:hAnsi="Arial Narrow"/>
                <w:lang w:val="en-GB"/>
              </w:rPr>
            </w:pPr>
          </w:p>
        </w:tc>
      </w:tr>
      <w:tr w:rsidR="00552617" w:rsidRPr="007E45E7" w:rsidTr="005A7B2F">
        <w:trPr>
          <w:cantSplit/>
          <w:trHeight w:val="326"/>
          <w:jc w:val="center"/>
        </w:trPr>
        <w:tc>
          <w:tcPr>
            <w:tcW w:w="377" w:type="dxa"/>
            <w:tcBorders>
              <w:top w:val="nil"/>
              <w:left w:val="double" w:sz="4" w:space="0" w:color="auto"/>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rsidR="00AB0120" w:rsidRPr="007E45E7"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rsidR="00AB0120" w:rsidRPr="007E45E7"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7E45E7" w:rsidRDefault="00AB0120" w:rsidP="005A7B2F">
            <w:pPr>
              <w:spacing w:before="60" w:after="60"/>
              <w:rPr>
                <w:rFonts w:ascii="Arial Narrow" w:hAnsi="Arial Narrow"/>
                <w:b/>
                <w:lang w:val="en-GB"/>
              </w:rPr>
            </w:pPr>
            <w:r w:rsidRPr="007E45E7">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7E45E7"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rsidR="00AB0120" w:rsidRPr="007E45E7" w:rsidRDefault="00AB0120" w:rsidP="005A7B2F">
            <w:pPr>
              <w:spacing w:before="60" w:after="60"/>
              <w:rPr>
                <w:rFonts w:ascii="Arial Narrow" w:hAnsi="Arial Narrow"/>
                <w:lang w:val="en-GB"/>
              </w:rPr>
            </w:pPr>
          </w:p>
        </w:tc>
      </w:tr>
    </w:tbl>
    <w:p w:rsidR="00AB0120" w:rsidRPr="007E45E7" w:rsidRDefault="00AB0120" w:rsidP="005A7B2F">
      <w:pPr>
        <w:widowControl w:val="0"/>
        <w:tabs>
          <w:tab w:val="left" w:pos="4540"/>
        </w:tabs>
        <w:autoSpaceDE w:val="0"/>
        <w:adjustRightInd w:val="0"/>
        <w:spacing w:before="60"/>
        <w:ind w:left="127" w:right="-20"/>
        <w:rPr>
          <w:rFonts w:ascii="Arial Narrow" w:hAnsi="Arial Narrow"/>
        </w:rPr>
      </w:pPr>
      <w:r w:rsidRPr="007E45E7">
        <w:rPr>
          <w:rFonts w:ascii="Arial Narrow" w:hAnsi="Arial Narrow"/>
        </w:rPr>
        <w:t>Rapports</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fournir</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19"/>
        </w:rPr>
        <w:t xml:space="preserve"> </w:t>
      </w:r>
      <w:r w:rsidRPr="007E45E7">
        <w:rPr>
          <w:rFonts w:ascii="Arial Narrow" w:hAnsi="Arial Narrow"/>
          <w:u w:val="single"/>
        </w:rPr>
        <w:tab/>
      </w:r>
    </w:p>
    <w:p w:rsidR="00AB0120" w:rsidRPr="007E45E7" w:rsidRDefault="00AB0120" w:rsidP="005A7B2F">
      <w:pPr>
        <w:widowControl w:val="0"/>
        <w:autoSpaceDE w:val="0"/>
        <w:adjustRightInd w:val="0"/>
        <w:spacing w:before="60"/>
        <w:ind w:left="127" w:right="-20"/>
        <w:rPr>
          <w:rFonts w:ascii="Arial Narrow" w:hAnsi="Arial Narrow"/>
        </w:rPr>
      </w:pPr>
      <w:r w:rsidRPr="007E45E7">
        <w:rPr>
          <w:rFonts w:ascii="Arial Narrow" w:hAnsi="Arial Narrow"/>
          <w:noProof/>
        </w:rPr>
        <mc:AlternateContent>
          <mc:Choice Requires="wps">
            <w:drawing>
              <wp:anchor distT="0" distB="0" distL="114300" distR="114300" simplePos="0" relativeHeight="251653632" behindDoc="1" locked="0" layoutInCell="1" allowOverlap="1" wp14:anchorId="190A07D7" wp14:editId="30DB8737">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76391" id="Freeform 323"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7E45E7">
        <w:rPr>
          <w:rFonts w:ascii="Arial Narrow" w:hAnsi="Arial Narrow"/>
        </w:rPr>
        <w:t>Durée</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activités</w:t>
      </w:r>
      <w:r w:rsidRPr="007E45E7">
        <w:rPr>
          <w:rFonts w:ascii="Arial Narrow" w:hAnsi="Arial Narrow"/>
          <w:spacing w:val="7"/>
        </w:rPr>
        <w:t xml:space="preserve"> </w:t>
      </w:r>
      <w:r w:rsidRPr="007E45E7">
        <w:rPr>
          <w:rFonts w:ascii="Arial Narrow" w:hAnsi="Arial Narrow"/>
        </w:rPr>
        <w:t>:</w:t>
      </w:r>
    </w:p>
    <w:p w:rsidR="00AB0120" w:rsidRPr="007E45E7" w:rsidRDefault="00AB0120" w:rsidP="005A7B2F">
      <w:pPr>
        <w:widowControl w:val="0"/>
        <w:autoSpaceDE w:val="0"/>
        <w:adjustRightInd w:val="0"/>
        <w:spacing w:before="60" w:after="60"/>
        <w:ind w:left="5887" w:right="-20"/>
        <w:rPr>
          <w:rFonts w:ascii="Arial Narrow" w:hAnsi="Arial Narrow"/>
        </w:rPr>
      </w:pPr>
      <w:r w:rsidRPr="007E45E7">
        <w:rPr>
          <w:rFonts w:ascii="Arial Narrow" w:hAnsi="Arial Narrow"/>
        </w:rPr>
        <w:t>Signature</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i/>
          <w:iCs/>
        </w:rPr>
        <w:t>(Représentant</w:t>
      </w:r>
      <w:r w:rsidRPr="007E45E7">
        <w:rPr>
          <w:rFonts w:ascii="Arial Narrow" w:hAnsi="Arial Narrow"/>
          <w:i/>
          <w:iCs/>
          <w:spacing w:val="6"/>
        </w:rPr>
        <w:t xml:space="preserve"> </w:t>
      </w:r>
      <w:r w:rsidRPr="007E45E7">
        <w:rPr>
          <w:rFonts w:ascii="Arial Narrow" w:hAnsi="Arial Narrow"/>
          <w:i/>
          <w:iCs/>
        </w:rPr>
        <w:t>habilité)</w:t>
      </w:r>
    </w:p>
    <w:p w:rsidR="00AB0120" w:rsidRPr="007E45E7" w:rsidRDefault="00AB0120" w:rsidP="005A7B2F">
      <w:pPr>
        <w:widowControl w:val="0"/>
        <w:autoSpaceDE w:val="0"/>
        <w:adjustRightInd w:val="0"/>
        <w:spacing w:before="60" w:after="60"/>
        <w:ind w:left="5887" w:right="-20"/>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u w:val="single"/>
        </w:rPr>
        <w:tab/>
      </w:r>
    </w:p>
    <w:p w:rsidR="00AB0120" w:rsidRPr="007E45E7" w:rsidRDefault="00AB0120" w:rsidP="00AB0120">
      <w:pPr>
        <w:widowControl w:val="0"/>
        <w:autoSpaceDE w:val="0"/>
        <w:adjustRightInd w:val="0"/>
        <w:spacing w:before="60" w:after="60" w:line="360" w:lineRule="auto"/>
        <w:ind w:left="5887" w:right="-20"/>
        <w:rPr>
          <w:rFonts w:ascii="Arial Narrow" w:hAnsi="Arial Narrow"/>
          <w:u w:val="single"/>
        </w:rPr>
      </w:pPr>
      <w:r w:rsidRPr="007E45E7">
        <w:rPr>
          <w:rFonts w:ascii="Arial Narrow" w:hAnsi="Arial Narrow"/>
        </w:rPr>
        <w:t>Titre</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u w:val="single"/>
        </w:rPr>
        <w:tab/>
      </w:r>
    </w:p>
    <w:p w:rsidR="00AB0120" w:rsidRPr="007E45E7" w:rsidRDefault="00AB0120" w:rsidP="00AB0120">
      <w:pPr>
        <w:widowControl w:val="0"/>
        <w:autoSpaceDE w:val="0"/>
        <w:adjustRightInd w:val="0"/>
        <w:spacing w:before="60" w:after="60" w:line="360" w:lineRule="auto"/>
        <w:ind w:left="5887" w:right="-20"/>
        <w:rPr>
          <w:rFonts w:ascii="Arial Narrow" w:hAnsi="Arial Narrow"/>
          <w:b/>
        </w:rPr>
      </w:pPr>
      <w:r w:rsidRPr="007E45E7">
        <w:rPr>
          <w:rFonts w:ascii="Arial Narrow" w:hAnsi="Arial Narrow"/>
        </w:rPr>
        <w:t>Adresse</w:t>
      </w:r>
      <w:r w:rsidRPr="007E45E7">
        <w:rPr>
          <w:rFonts w:ascii="Arial Narrow" w:hAnsi="Arial Narrow"/>
          <w:spacing w:val="7"/>
        </w:rPr>
        <w:t xml:space="preserve"> </w:t>
      </w:r>
      <w:r w:rsidRPr="007E45E7">
        <w:rPr>
          <w:rFonts w:ascii="Arial Narrow" w:hAnsi="Arial Narrow"/>
        </w:rPr>
        <w:t>:</w:t>
      </w:r>
      <w:r w:rsidRPr="007E45E7">
        <w:rPr>
          <w:rFonts w:ascii="Arial Narrow" w:hAnsi="Arial Narrow"/>
          <w:spacing w:val="7"/>
        </w:rPr>
        <w:t xml:space="preserve"> </w:t>
      </w:r>
      <w:r w:rsidRPr="007E45E7">
        <w:rPr>
          <w:rFonts w:ascii="Arial Narrow" w:hAnsi="Arial Narrow"/>
          <w:u w:val="single"/>
        </w:rPr>
        <w:tab/>
      </w:r>
    </w:p>
    <w:p w:rsidR="00AB0120" w:rsidRPr="007E45E7" w:rsidRDefault="00AB0120" w:rsidP="00AB0120">
      <w:pPr>
        <w:spacing w:before="60" w:after="60" w:line="360" w:lineRule="auto"/>
        <w:jc w:val="center"/>
        <w:rPr>
          <w:rFonts w:ascii="Arial Narrow" w:hAnsi="Arial Narrow"/>
          <w:b/>
        </w:rPr>
      </w:pPr>
    </w:p>
    <w:p w:rsidR="00AB0120" w:rsidRPr="007E45E7" w:rsidRDefault="00AB0120" w:rsidP="00AB0120">
      <w:pPr>
        <w:spacing w:before="60" w:after="60" w:line="360" w:lineRule="auto"/>
        <w:jc w:val="center"/>
        <w:rPr>
          <w:rFonts w:ascii="Arial Narrow" w:hAnsi="Arial Narrow"/>
          <w:b/>
        </w:rPr>
        <w:sectPr w:rsidR="00AB0120" w:rsidRPr="007E45E7" w:rsidSect="00261D3D">
          <w:headerReference w:type="even" r:id="rId12"/>
          <w:headerReference w:type="default" r:id="rId13"/>
          <w:pgSz w:w="12240" w:h="15840" w:code="1"/>
          <w:pgMar w:top="1134" w:right="1417" w:bottom="1417" w:left="1417" w:header="720" w:footer="720" w:gutter="0"/>
          <w:cols w:space="720"/>
          <w:titlePg/>
          <w:docGrid w:linePitch="326"/>
        </w:sectPr>
      </w:pPr>
    </w:p>
    <w:bookmarkEnd w:id="509"/>
    <w:p w:rsidR="000D7C7E" w:rsidRPr="007E45E7" w:rsidRDefault="000D7C7E" w:rsidP="000D7C7E">
      <w:pPr>
        <w:widowControl w:val="0"/>
        <w:autoSpaceDE w:val="0"/>
        <w:spacing w:before="240" w:after="240" w:line="360" w:lineRule="auto"/>
        <w:ind w:right="-6"/>
        <w:jc w:val="center"/>
        <w:rPr>
          <w:rFonts w:ascii="Arial Narrow" w:hAnsi="Arial Narrow"/>
          <w:b/>
          <w:bCs/>
          <w:caps/>
          <w:spacing w:val="36"/>
          <w:w w:val="80"/>
          <w:position w:val="-1"/>
        </w:rPr>
      </w:pPr>
      <w:r w:rsidRPr="007E45E7">
        <w:rPr>
          <w:rFonts w:ascii="Arial Narrow" w:hAnsi="Arial Narrow"/>
          <w:b/>
          <w:bCs/>
          <w:caps/>
          <w:spacing w:val="36"/>
          <w:w w:val="80"/>
          <w:position w:val="-1"/>
        </w:rPr>
        <w:lastRenderedPageBreak/>
        <w:t>Annexen°</w:t>
      </w:r>
      <w:r w:rsidR="004F7EB4" w:rsidRPr="007E45E7">
        <w:rPr>
          <w:rFonts w:ascii="Arial Narrow" w:hAnsi="Arial Narrow"/>
          <w:b/>
          <w:bCs/>
          <w:caps/>
          <w:spacing w:val="36"/>
          <w:w w:val="80"/>
          <w:position w:val="-1"/>
        </w:rPr>
        <w:t>9</w:t>
      </w:r>
      <w:r w:rsidRPr="007E45E7">
        <w:rPr>
          <w:rFonts w:ascii="Arial Narrow" w:hAnsi="Arial Narrow"/>
          <w:b/>
          <w:bCs/>
          <w:caps/>
          <w:spacing w:val="36"/>
          <w:w w:val="80"/>
          <w:position w:val="-1"/>
        </w:rPr>
        <w:t xml:space="preserve"> : Modèle de liste du personnel à mobiliser </w:t>
      </w:r>
    </w:p>
    <w:p w:rsidR="008D200E" w:rsidRPr="007E45E7" w:rsidRDefault="008D200E" w:rsidP="008D200E">
      <w:pPr>
        <w:widowControl w:val="0"/>
        <w:autoSpaceDE w:val="0"/>
        <w:spacing w:after="60" w:line="360" w:lineRule="auto"/>
        <w:jc w:val="both"/>
        <w:rPr>
          <w:rFonts w:ascii="Arial Narrow" w:hAnsi="Arial Narrow"/>
        </w:rPr>
      </w:pPr>
      <w:r w:rsidRPr="007E45E7">
        <w:rPr>
          <w:rFonts w:ascii="Arial Narrow" w:hAnsi="Arial Narrow"/>
        </w:rPr>
        <w:t>e</w:t>
      </w:r>
      <w:r w:rsidRPr="007E45E7">
        <w:rPr>
          <w:rFonts w:ascii="Arial Narrow" w:hAnsi="Arial Narrow"/>
          <w:b/>
          <w:bCs/>
        </w:rPr>
        <w:t>1.</w:t>
      </w:r>
      <w:r w:rsidRPr="007E45E7">
        <w:rPr>
          <w:rFonts w:ascii="Arial Narrow" w:hAnsi="Arial Narrow"/>
          <w:b/>
          <w:bCs/>
          <w:spacing w:val="8"/>
        </w:rPr>
        <w:t xml:space="preserve"> </w:t>
      </w:r>
      <w:r w:rsidRPr="007E45E7">
        <w:rPr>
          <w:rFonts w:ascii="Arial Narrow" w:hAnsi="Arial Narrow"/>
          <w:b/>
          <w:bCs/>
        </w:rPr>
        <w:t>Personnel</w:t>
      </w:r>
      <w:r w:rsidRPr="007E45E7">
        <w:rPr>
          <w:rFonts w:ascii="Arial Narrow" w:hAnsi="Arial Narrow"/>
          <w:b/>
          <w:bCs/>
          <w:spacing w:val="8"/>
        </w:rPr>
        <w:t xml:space="preserve"> </w:t>
      </w:r>
      <w:r w:rsidRPr="007E45E7">
        <w:rPr>
          <w:rFonts w:ascii="Arial Narrow" w:hAnsi="Arial Narrow"/>
          <w:b/>
          <w:bCs/>
        </w:rPr>
        <w:t>technique clé /de</w:t>
      </w:r>
      <w:r w:rsidRPr="007E45E7">
        <w:rPr>
          <w:rFonts w:ascii="Arial Narrow" w:hAnsi="Arial Narrow"/>
          <w:b/>
          <w:bCs/>
          <w:spacing w:val="8"/>
        </w:rPr>
        <w:t xml:space="preserve"> </w:t>
      </w:r>
      <w:r w:rsidRPr="007E45E7">
        <w:rPr>
          <w:rFonts w:ascii="Arial Narrow" w:hAnsi="Arial Narrow"/>
          <w:b/>
          <w:bCs/>
        </w:rPr>
        <w:t>gestion</w:t>
      </w:r>
    </w:p>
    <w:p w:rsidR="008D200E" w:rsidRPr="007E45E7" w:rsidRDefault="008D200E" w:rsidP="008D200E">
      <w:pPr>
        <w:widowControl w:val="0"/>
        <w:autoSpaceDE w:val="0"/>
        <w:adjustRightInd w:val="0"/>
        <w:spacing w:before="60" w:after="60" w:line="360" w:lineRule="auto"/>
        <w:rPr>
          <w:rFonts w:ascii="Arial Narrow" w:hAnsi="Arial Narrow"/>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552617" w:rsidRPr="007E45E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E45E7"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52" w:name="_Hlk163136065"/>
            <w:r w:rsidRPr="007E45E7">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E45E7"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rPr>
            </w:pPr>
            <w:r w:rsidRPr="007E45E7">
              <w:rPr>
                <w:rFonts w:ascii="Arial Narrow" w:hAnsi="Arial Narrow"/>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E45E7" w:rsidRDefault="008D200E" w:rsidP="00DE46B0">
            <w:pPr>
              <w:widowControl w:val="0"/>
              <w:tabs>
                <w:tab w:val="left" w:pos="3295"/>
              </w:tabs>
              <w:autoSpaceDE w:val="0"/>
              <w:adjustRightInd w:val="0"/>
              <w:spacing w:before="60" w:after="60" w:line="360" w:lineRule="auto"/>
              <w:ind w:right="283"/>
              <w:jc w:val="center"/>
              <w:rPr>
                <w:rFonts w:ascii="Arial Narrow" w:hAnsi="Arial Narrow"/>
              </w:rPr>
            </w:pPr>
            <w:r w:rsidRPr="007E45E7">
              <w:rPr>
                <w:rFonts w:ascii="Arial Narrow" w:hAnsi="Arial Narrow"/>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7E45E7" w:rsidRDefault="008D200E" w:rsidP="00DE46B0">
            <w:pPr>
              <w:widowControl w:val="0"/>
              <w:autoSpaceDE w:val="0"/>
              <w:adjustRightInd w:val="0"/>
              <w:spacing w:before="60" w:after="60" w:line="360" w:lineRule="auto"/>
              <w:ind w:right="-20"/>
              <w:jc w:val="center"/>
              <w:rPr>
                <w:rFonts w:ascii="Arial Narrow" w:hAnsi="Arial Narrow"/>
                <w:b/>
                <w:bCs/>
              </w:rPr>
            </w:pPr>
            <w:r w:rsidRPr="007E45E7">
              <w:rPr>
                <w:rFonts w:ascii="Arial Narrow" w:hAnsi="Arial Narrow"/>
                <w:b/>
                <w:bCs/>
              </w:rPr>
              <w:t>Année</w:t>
            </w:r>
            <w:r w:rsidR="00A00C6B" w:rsidRPr="007E45E7">
              <w:rPr>
                <w:rFonts w:ascii="Arial Narrow" w:hAnsi="Arial Narrow"/>
                <w:b/>
                <w:bCs/>
              </w:rPr>
              <w:t>s</w:t>
            </w:r>
          </w:p>
          <w:p w:rsidR="008D200E" w:rsidRPr="007E45E7" w:rsidRDefault="008D200E" w:rsidP="00DE46B0">
            <w:pPr>
              <w:widowControl w:val="0"/>
              <w:autoSpaceDE w:val="0"/>
              <w:adjustRightInd w:val="0"/>
              <w:spacing w:before="60" w:after="60" w:line="360" w:lineRule="auto"/>
              <w:ind w:right="-20"/>
              <w:jc w:val="center"/>
              <w:rPr>
                <w:rFonts w:ascii="Arial Narrow" w:hAnsi="Arial Narrow"/>
                <w:b/>
                <w:bCs/>
              </w:rPr>
            </w:pPr>
            <w:r w:rsidRPr="007E45E7">
              <w:rPr>
                <w:rFonts w:ascii="Arial Narrow" w:hAnsi="Arial Narrow"/>
                <w:b/>
                <w:bCs/>
              </w:rPr>
              <w:t xml:space="preserve"> </w:t>
            </w:r>
            <w:r w:rsidR="00023214" w:rsidRPr="007E45E7">
              <w:rPr>
                <w:rFonts w:ascii="Arial Narrow" w:hAnsi="Arial Narrow"/>
                <w:b/>
                <w:bCs/>
              </w:rPr>
              <w:t>D’expérience</w:t>
            </w:r>
          </w:p>
          <w:p w:rsidR="008D200E" w:rsidRPr="007E45E7" w:rsidRDefault="008D200E" w:rsidP="00DE46B0">
            <w:pPr>
              <w:widowControl w:val="0"/>
              <w:autoSpaceDE w:val="0"/>
              <w:adjustRightInd w:val="0"/>
              <w:spacing w:before="60" w:after="60" w:line="360" w:lineRule="auto"/>
              <w:ind w:right="-20"/>
              <w:jc w:val="center"/>
              <w:rPr>
                <w:rFonts w:ascii="Arial Narrow" w:hAnsi="Arial Narrow"/>
                <w:b/>
                <w:bCs/>
              </w:rPr>
            </w:pPr>
            <w:r w:rsidRPr="007E45E7">
              <w:rPr>
                <w:rFonts w:ascii="Arial Narrow" w:hAnsi="Arial Narrow"/>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E45E7" w:rsidRDefault="00A00C6B" w:rsidP="00A00C6B">
            <w:pPr>
              <w:widowControl w:val="0"/>
              <w:autoSpaceDE w:val="0"/>
              <w:adjustRightInd w:val="0"/>
              <w:ind w:right="-20"/>
              <w:jc w:val="center"/>
              <w:rPr>
                <w:rFonts w:ascii="Arial Narrow" w:hAnsi="Arial Narrow"/>
                <w:b/>
                <w:bCs/>
              </w:rPr>
            </w:pPr>
            <w:r w:rsidRPr="007E45E7">
              <w:rPr>
                <w:rFonts w:ascii="Arial Narrow" w:hAnsi="Arial Narrow"/>
                <w:b/>
                <w:bCs/>
              </w:rPr>
              <w:t>Années d’</w:t>
            </w:r>
            <w:r w:rsidR="008D200E" w:rsidRPr="007E45E7">
              <w:rPr>
                <w:rFonts w:ascii="Arial Narrow" w:hAnsi="Arial Narrow"/>
                <w:b/>
                <w:bCs/>
              </w:rPr>
              <w:t>Expérience Spécifique</w:t>
            </w:r>
          </w:p>
          <w:p w:rsidR="008D200E" w:rsidRPr="007E45E7" w:rsidRDefault="008D200E" w:rsidP="00A00C6B">
            <w:pPr>
              <w:widowControl w:val="0"/>
              <w:autoSpaceDE w:val="0"/>
              <w:adjustRightInd w:val="0"/>
              <w:ind w:right="-20"/>
              <w:jc w:val="center"/>
              <w:rPr>
                <w:rFonts w:ascii="Arial Narrow" w:hAnsi="Arial Narrow"/>
                <w:b/>
                <w:bCs/>
              </w:rPr>
            </w:pPr>
            <w:r w:rsidRPr="007E45E7">
              <w:rPr>
                <w:rFonts w:ascii="Arial Narrow" w:hAnsi="Arial Narrow"/>
                <w:b/>
                <w:bCs/>
              </w:rPr>
              <w:t>En</w:t>
            </w:r>
          </w:p>
          <w:p w:rsidR="008D200E" w:rsidRPr="007E45E7" w:rsidRDefault="008D200E" w:rsidP="00A00C6B">
            <w:pPr>
              <w:widowControl w:val="0"/>
              <w:autoSpaceDE w:val="0"/>
              <w:adjustRightInd w:val="0"/>
              <w:ind w:right="-20"/>
              <w:jc w:val="center"/>
              <w:rPr>
                <w:rFonts w:ascii="Arial Narrow" w:hAnsi="Arial Narrow"/>
                <w:b/>
                <w:bCs/>
              </w:rPr>
            </w:pPr>
            <w:r w:rsidRPr="007E45E7">
              <w:rPr>
                <w:rFonts w:ascii="Arial Narrow" w:hAnsi="Arial Narrow"/>
                <w:b/>
                <w:bCs/>
              </w:rPr>
              <w:t xml:space="preserve">Terme de projets  similaires </w:t>
            </w:r>
            <w:r w:rsidR="00A00C6B" w:rsidRPr="007E45E7">
              <w:rPr>
                <w:rFonts w:ascii="Arial Narrow" w:hAnsi="Arial Narrow"/>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E45E7" w:rsidRDefault="00A00C6B" w:rsidP="00DE46B0">
            <w:pPr>
              <w:widowControl w:val="0"/>
              <w:autoSpaceDE w:val="0"/>
              <w:adjustRightInd w:val="0"/>
              <w:spacing w:before="60" w:after="60" w:line="360" w:lineRule="auto"/>
              <w:ind w:left="572" w:right="-20" w:hanging="595"/>
              <w:jc w:val="both"/>
              <w:rPr>
                <w:rFonts w:ascii="Arial Narrow" w:hAnsi="Arial Narrow"/>
                <w:b/>
                <w:bCs/>
              </w:rPr>
            </w:pPr>
            <w:r w:rsidRPr="007E45E7">
              <w:rPr>
                <w:rFonts w:ascii="Arial Narrow" w:hAnsi="Arial Narrow"/>
                <w:b/>
                <w:bCs/>
              </w:rPr>
              <w:t xml:space="preserve">    </w:t>
            </w:r>
            <w:r w:rsidR="008D200E" w:rsidRPr="007E45E7">
              <w:rPr>
                <w:rFonts w:ascii="Arial Narrow" w:hAnsi="Arial Narrow"/>
                <w:b/>
                <w:bCs/>
              </w:rPr>
              <w:t xml:space="preserve">Poste ou fonction </w:t>
            </w:r>
          </w:p>
          <w:p w:rsidR="008D200E" w:rsidRPr="007E45E7" w:rsidRDefault="008D200E" w:rsidP="00DE46B0">
            <w:pPr>
              <w:widowControl w:val="0"/>
              <w:autoSpaceDE w:val="0"/>
              <w:adjustRightInd w:val="0"/>
              <w:spacing w:before="60" w:after="60" w:line="360" w:lineRule="auto"/>
              <w:ind w:left="878" w:right="-20" w:hanging="595"/>
              <w:jc w:val="both"/>
              <w:rPr>
                <w:rFonts w:ascii="Arial Narrow" w:hAnsi="Arial Narrow"/>
                <w:b/>
                <w:bCs/>
              </w:rPr>
            </w:pPr>
            <w:r w:rsidRPr="007E45E7">
              <w:rPr>
                <w:rFonts w:ascii="Arial Narrow" w:hAnsi="Arial Narrow"/>
                <w:b/>
                <w:bCs/>
              </w:rPr>
              <w:t>Occupé</w:t>
            </w:r>
            <w:r w:rsidR="00A00C6B" w:rsidRPr="007E45E7">
              <w:rPr>
                <w:rFonts w:ascii="Arial Narrow" w:hAnsi="Arial Narrow"/>
                <w:b/>
                <w:bCs/>
              </w:rPr>
              <w:t xml:space="preserve"> </w:t>
            </w:r>
            <w:r w:rsidR="00023214" w:rsidRPr="007E45E7">
              <w:rPr>
                <w:rFonts w:ascii="Arial Narrow" w:hAnsi="Arial Narrow"/>
                <w:b/>
                <w:bCs/>
              </w:rPr>
              <w:t>(e)</w:t>
            </w:r>
            <w:r w:rsidRPr="007E45E7">
              <w:rPr>
                <w:rFonts w:ascii="Arial Narrow" w:hAnsi="Arial Narrow"/>
                <w:b/>
                <w:bCs/>
              </w:rPr>
              <w:t xml:space="preserve"> pour</w:t>
            </w:r>
          </w:p>
          <w:p w:rsidR="008D200E" w:rsidRPr="007E45E7" w:rsidRDefault="008D200E" w:rsidP="00DE46B0">
            <w:pPr>
              <w:widowControl w:val="0"/>
              <w:autoSpaceDE w:val="0"/>
              <w:adjustRightInd w:val="0"/>
              <w:spacing w:before="60" w:after="60" w:line="360" w:lineRule="auto"/>
              <w:ind w:left="878" w:right="-20" w:hanging="595"/>
              <w:jc w:val="both"/>
              <w:rPr>
                <w:rFonts w:ascii="Arial Narrow" w:hAnsi="Arial Narrow"/>
                <w:b/>
                <w:bCs/>
              </w:rPr>
            </w:pPr>
            <w:r w:rsidRPr="007E45E7">
              <w:rPr>
                <w:rFonts w:ascii="Arial Narrow" w:hAnsi="Arial Narrow"/>
                <w:b/>
                <w:bCs/>
              </w:rPr>
              <w:t xml:space="preserve">Chaque projet </w:t>
            </w:r>
          </w:p>
          <w:p w:rsidR="008D200E" w:rsidRPr="007E45E7" w:rsidRDefault="008D200E" w:rsidP="00DE46B0">
            <w:pPr>
              <w:widowControl w:val="0"/>
              <w:autoSpaceDE w:val="0"/>
              <w:adjustRightInd w:val="0"/>
              <w:spacing w:before="60" w:after="60" w:line="360" w:lineRule="auto"/>
              <w:ind w:left="878" w:right="-20" w:hanging="595"/>
              <w:jc w:val="center"/>
              <w:rPr>
                <w:rFonts w:ascii="Arial Narrow" w:hAnsi="Arial Narrow"/>
              </w:rPr>
            </w:pPr>
          </w:p>
        </w:tc>
      </w:tr>
      <w:tr w:rsidR="00552617" w:rsidRPr="007E45E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r w:rsidRPr="007E45E7">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tr w:rsidR="00552617" w:rsidRPr="007E45E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tr w:rsidR="00552617" w:rsidRPr="007E45E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tr w:rsidR="00552617" w:rsidRPr="007E45E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tr w:rsidR="00552617" w:rsidRPr="007E45E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tr w:rsidR="00552617" w:rsidRPr="007E45E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E45E7" w:rsidRDefault="008D200E" w:rsidP="00DE46B0">
            <w:pPr>
              <w:widowControl w:val="0"/>
              <w:autoSpaceDE w:val="0"/>
              <w:adjustRightInd w:val="0"/>
              <w:spacing w:before="60" w:after="60" w:line="360" w:lineRule="auto"/>
              <w:rPr>
                <w:rFonts w:ascii="Arial Narrow" w:hAnsi="Arial Narrow"/>
              </w:rPr>
            </w:pPr>
          </w:p>
        </w:tc>
      </w:tr>
      <w:bookmarkEnd w:id="552"/>
    </w:tbl>
    <w:p w:rsidR="000D7C7E" w:rsidRPr="007E45E7" w:rsidRDefault="000D7C7E" w:rsidP="000D7C7E">
      <w:pPr>
        <w:widowControl w:val="0"/>
        <w:autoSpaceDE w:val="0"/>
        <w:spacing w:after="60" w:line="360" w:lineRule="auto"/>
        <w:rPr>
          <w:rFonts w:ascii="Arial Narrow" w:hAnsi="Arial Narrow"/>
        </w:rPr>
      </w:pPr>
    </w:p>
    <w:p w:rsidR="000D7C7E" w:rsidRPr="007E45E7" w:rsidRDefault="000D7C7E" w:rsidP="000D7C7E">
      <w:pPr>
        <w:widowControl w:val="0"/>
        <w:autoSpaceDE w:val="0"/>
        <w:spacing w:after="60" w:line="360" w:lineRule="auto"/>
        <w:jc w:val="both"/>
        <w:rPr>
          <w:rFonts w:ascii="Arial Narrow" w:hAnsi="Arial Narrow"/>
        </w:rPr>
      </w:pPr>
    </w:p>
    <w:p w:rsidR="000D7C7E" w:rsidRPr="007E45E7" w:rsidRDefault="000D7C7E" w:rsidP="00526DF2">
      <w:pPr>
        <w:widowControl w:val="0"/>
        <w:numPr>
          <w:ilvl w:val="0"/>
          <w:numId w:val="32"/>
        </w:numPr>
        <w:autoSpaceDE w:val="0"/>
        <w:spacing w:after="60" w:line="360" w:lineRule="auto"/>
        <w:jc w:val="both"/>
        <w:rPr>
          <w:rFonts w:ascii="Arial Narrow" w:hAnsi="Arial Narrow"/>
        </w:rPr>
      </w:pPr>
      <w:r w:rsidRPr="007E45E7">
        <w:rPr>
          <w:rFonts w:ascii="Arial Narrow" w:hAnsi="Arial Narrow"/>
        </w:rPr>
        <w:t>Personnel d’appui (siège et local)</w:t>
      </w:r>
      <w:r w:rsidR="00201849" w:rsidRPr="007E45E7">
        <w:rPr>
          <w:rFonts w:ascii="Arial Narrow" w:hAnsi="Arial Narrow"/>
        </w:rPr>
        <w:t xml:space="preserve"> </w:t>
      </w:r>
    </w:p>
    <w:p w:rsidR="000D7C7E" w:rsidRPr="007E45E7"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552617" w:rsidRPr="007E45E7" w:rsidTr="00201849">
        <w:trPr>
          <w:trHeight w:val="491"/>
        </w:trPr>
        <w:tc>
          <w:tcPr>
            <w:tcW w:w="1988" w:type="dxa"/>
            <w:shd w:val="clear" w:color="auto" w:fill="E7E6E6"/>
          </w:tcPr>
          <w:p w:rsidR="00201849" w:rsidRPr="007E45E7" w:rsidRDefault="00201849" w:rsidP="000D7C7E">
            <w:pPr>
              <w:widowControl w:val="0"/>
              <w:autoSpaceDE w:val="0"/>
              <w:spacing w:after="60" w:line="360" w:lineRule="auto"/>
              <w:jc w:val="both"/>
              <w:rPr>
                <w:rFonts w:ascii="Arial Narrow" w:hAnsi="Arial Narrow"/>
              </w:rPr>
            </w:pPr>
            <w:bookmarkStart w:id="553" w:name="_Hlk163136080"/>
            <w:r w:rsidRPr="007E45E7">
              <w:rPr>
                <w:rFonts w:ascii="Arial Narrow" w:hAnsi="Arial Narrow"/>
              </w:rPr>
              <w:t xml:space="preserve">Nom </w:t>
            </w:r>
          </w:p>
        </w:tc>
        <w:tc>
          <w:tcPr>
            <w:tcW w:w="1771" w:type="dxa"/>
            <w:shd w:val="clear" w:color="auto" w:fill="E7E6E6"/>
          </w:tcPr>
          <w:p w:rsidR="00201849" w:rsidRPr="007E45E7" w:rsidRDefault="00201849" w:rsidP="000D7C7E">
            <w:pPr>
              <w:widowControl w:val="0"/>
              <w:autoSpaceDE w:val="0"/>
              <w:spacing w:after="60" w:line="360" w:lineRule="auto"/>
              <w:jc w:val="both"/>
              <w:rPr>
                <w:rFonts w:ascii="Arial Narrow" w:hAnsi="Arial Narrow"/>
              </w:rPr>
            </w:pPr>
            <w:r w:rsidRPr="007E45E7">
              <w:rPr>
                <w:rFonts w:ascii="Arial Narrow" w:hAnsi="Arial Narrow"/>
              </w:rPr>
              <w:t xml:space="preserve">Spécialisation  </w:t>
            </w:r>
          </w:p>
        </w:tc>
        <w:tc>
          <w:tcPr>
            <w:tcW w:w="1881" w:type="dxa"/>
            <w:shd w:val="clear" w:color="auto" w:fill="E7E6E6"/>
          </w:tcPr>
          <w:p w:rsidR="00201849" w:rsidRPr="007E45E7" w:rsidRDefault="00201849" w:rsidP="000D7C7E">
            <w:pPr>
              <w:widowControl w:val="0"/>
              <w:autoSpaceDE w:val="0"/>
              <w:spacing w:after="60" w:line="360" w:lineRule="auto"/>
              <w:jc w:val="both"/>
              <w:rPr>
                <w:rFonts w:ascii="Arial Narrow" w:hAnsi="Arial Narrow"/>
              </w:rPr>
            </w:pPr>
            <w:r w:rsidRPr="007E45E7">
              <w:rPr>
                <w:rFonts w:ascii="Arial Narrow" w:hAnsi="Arial Narrow"/>
              </w:rPr>
              <w:t>Poste</w:t>
            </w:r>
          </w:p>
        </w:tc>
        <w:tc>
          <w:tcPr>
            <w:tcW w:w="1881" w:type="dxa"/>
            <w:shd w:val="clear" w:color="auto" w:fill="E7E6E6"/>
          </w:tcPr>
          <w:p w:rsidR="00201849" w:rsidRPr="007E45E7" w:rsidRDefault="00201849" w:rsidP="000D7C7E">
            <w:pPr>
              <w:widowControl w:val="0"/>
              <w:autoSpaceDE w:val="0"/>
              <w:spacing w:after="60" w:line="360" w:lineRule="auto"/>
              <w:jc w:val="both"/>
              <w:rPr>
                <w:rFonts w:ascii="Arial Narrow" w:hAnsi="Arial Narrow"/>
              </w:rPr>
            </w:pPr>
            <w:r w:rsidRPr="007E45E7">
              <w:rPr>
                <w:rFonts w:ascii="Arial Narrow" w:hAnsi="Arial Narrow"/>
              </w:rPr>
              <w:t xml:space="preserve"> Année d’Expérience </w:t>
            </w:r>
          </w:p>
        </w:tc>
        <w:tc>
          <w:tcPr>
            <w:tcW w:w="1881" w:type="dxa"/>
            <w:shd w:val="clear" w:color="auto" w:fill="E7E6E6"/>
          </w:tcPr>
          <w:p w:rsidR="00201849" w:rsidRPr="007E45E7" w:rsidRDefault="00201849" w:rsidP="000D7C7E">
            <w:pPr>
              <w:widowControl w:val="0"/>
              <w:autoSpaceDE w:val="0"/>
              <w:spacing w:after="60" w:line="360" w:lineRule="auto"/>
              <w:jc w:val="both"/>
              <w:rPr>
                <w:rFonts w:ascii="Arial Narrow" w:hAnsi="Arial Narrow"/>
              </w:rPr>
            </w:pPr>
            <w:r w:rsidRPr="007E45E7">
              <w:rPr>
                <w:rFonts w:ascii="Arial Narrow" w:hAnsi="Arial Narrow"/>
              </w:rPr>
              <w:t>Attributions</w:t>
            </w:r>
          </w:p>
        </w:tc>
      </w:tr>
      <w:tr w:rsidR="00552617" w:rsidRPr="007E45E7" w:rsidTr="00201849">
        <w:trPr>
          <w:trHeight w:val="503"/>
        </w:trPr>
        <w:tc>
          <w:tcPr>
            <w:tcW w:w="1988" w:type="dxa"/>
          </w:tcPr>
          <w:p w:rsidR="00201849" w:rsidRPr="007E45E7" w:rsidRDefault="00201849" w:rsidP="000D7C7E">
            <w:pPr>
              <w:widowControl w:val="0"/>
              <w:autoSpaceDE w:val="0"/>
              <w:spacing w:after="60" w:line="360" w:lineRule="auto"/>
              <w:jc w:val="both"/>
              <w:rPr>
                <w:rFonts w:ascii="Arial Narrow" w:hAnsi="Arial Narrow"/>
              </w:rPr>
            </w:pPr>
          </w:p>
        </w:tc>
        <w:tc>
          <w:tcPr>
            <w:tcW w:w="177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r>
      <w:tr w:rsidR="00552617" w:rsidRPr="007E45E7" w:rsidTr="00201849">
        <w:trPr>
          <w:trHeight w:val="491"/>
        </w:trPr>
        <w:tc>
          <w:tcPr>
            <w:tcW w:w="1988" w:type="dxa"/>
          </w:tcPr>
          <w:p w:rsidR="00201849" w:rsidRPr="007E45E7" w:rsidRDefault="00201849" w:rsidP="000D7C7E">
            <w:pPr>
              <w:widowControl w:val="0"/>
              <w:autoSpaceDE w:val="0"/>
              <w:spacing w:after="60" w:line="360" w:lineRule="auto"/>
              <w:jc w:val="both"/>
              <w:rPr>
                <w:rFonts w:ascii="Arial Narrow" w:hAnsi="Arial Narrow"/>
              </w:rPr>
            </w:pPr>
          </w:p>
        </w:tc>
        <w:tc>
          <w:tcPr>
            <w:tcW w:w="177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r>
      <w:tr w:rsidR="00201849" w:rsidRPr="007E45E7" w:rsidTr="00201849">
        <w:trPr>
          <w:trHeight w:val="491"/>
        </w:trPr>
        <w:tc>
          <w:tcPr>
            <w:tcW w:w="1988" w:type="dxa"/>
          </w:tcPr>
          <w:p w:rsidR="00201849" w:rsidRPr="007E45E7" w:rsidRDefault="00201849" w:rsidP="000D7C7E">
            <w:pPr>
              <w:widowControl w:val="0"/>
              <w:autoSpaceDE w:val="0"/>
              <w:spacing w:after="60" w:line="360" w:lineRule="auto"/>
              <w:jc w:val="both"/>
              <w:rPr>
                <w:rFonts w:ascii="Arial Narrow" w:hAnsi="Arial Narrow"/>
              </w:rPr>
            </w:pPr>
          </w:p>
        </w:tc>
        <w:tc>
          <w:tcPr>
            <w:tcW w:w="177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c>
          <w:tcPr>
            <w:tcW w:w="1881" w:type="dxa"/>
          </w:tcPr>
          <w:p w:rsidR="00201849" w:rsidRPr="007E45E7" w:rsidRDefault="00201849" w:rsidP="000D7C7E">
            <w:pPr>
              <w:widowControl w:val="0"/>
              <w:autoSpaceDE w:val="0"/>
              <w:spacing w:after="60" w:line="360" w:lineRule="auto"/>
              <w:jc w:val="both"/>
              <w:rPr>
                <w:rFonts w:ascii="Arial Narrow" w:hAnsi="Arial Narrow"/>
              </w:rPr>
            </w:pPr>
          </w:p>
        </w:tc>
      </w:tr>
      <w:bookmarkEnd w:id="553"/>
    </w:tbl>
    <w:p w:rsidR="0038015E" w:rsidRPr="007E45E7" w:rsidRDefault="0038015E"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0D7C7E" w:rsidRPr="007E45E7" w:rsidRDefault="000D7C7E" w:rsidP="000D7C7E">
      <w:pPr>
        <w:widowControl w:val="0"/>
        <w:autoSpaceDE w:val="0"/>
        <w:spacing w:before="240" w:after="240" w:line="360" w:lineRule="auto"/>
        <w:ind w:right="-6"/>
        <w:jc w:val="center"/>
        <w:rPr>
          <w:rFonts w:ascii="Arial Narrow" w:hAnsi="Arial Narrow"/>
          <w:b/>
          <w:bCs/>
          <w:caps/>
          <w:spacing w:val="36"/>
          <w:w w:val="80"/>
          <w:position w:val="-1"/>
        </w:rPr>
      </w:pPr>
    </w:p>
    <w:p w:rsidR="00E519B1" w:rsidRPr="007E45E7" w:rsidRDefault="00E519B1" w:rsidP="000D7C7E">
      <w:pPr>
        <w:widowControl w:val="0"/>
        <w:autoSpaceDE w:val="0"/>
        <w:spacing w:before="240" w:after="240" w:line="360" w:lineRule="auto"/>
        <w:ind w:right="-6"/>
        <w:jc w:val="center"/>
        <w:rPr>
          <w:rFonts w:ascii="Arial Narrow" w:hAnsi="Arial Narrow"/>
          <w:b/>
          <w:bCs/>
          <w:caps/>
          <w:spacing w:val="36"/>
          <w:w w:val="80"/>
          <w:position w:val="-1"/>
        </w:rPr>
      </w:pPr>
    </w:p>
    <w:p w:rsidR="00EF38B6" w:rsidRPr="007E45E7" w:rsidRDefault="00EF38B6" w:rsidP="000D7C7E">
      <w:pPr>
        <w:widowControl w:val="0"/>
        <w:autoSpaceDE w:val="0"/>
        <w:spacing w:before="240" w:after="240" w:line="360" w:lineRule="auto"/>
        <w:ind w:right="-6"/>
        <w:jc w:val="center"/>
        <w:rPr>
          <w:rFonts w:ascii="Arial Narrow" w:hAnsi="Arial Narrow"/>
          <w:b/>
          <w:bCs/>
          <w:caps/>
          <w:spacing w:val="36"/>
          <w:w w:val="80"/>
          <w:position w:val="-1"/>
        </w:rPr>
      </w:pPr>
    </w:p>
    <w:p w:rsidR="000D7C7E" w:rsidRPr="007E45E7" w:rsidRDefault="000D7C7E" w:rsidP="000D7C7E">
      <w:pPr>
        <w:widowControl w:val="0"/>
        <w:autoSpaceDE w:val="0"/>
        <w:spacing w:before="240" w:after="240" w:line="360" w:lineRule="auto"/>
        <w:ind w:right="-6"/>
        <w:jc w:val="center"/>
        <w:rPr>
          <w:rFonts w:ascii="Arial Narrow" w:hAnsi="Arial Narrow"/>
          <w:b/>
          <w:bCs/>
          <w:caps/>
          <w:spacing w:val="36"/>
          <w:w w:val="80"/>
          <w:position w:val="-1"/>
        </w:rPr>
      </w:pPr>
      <w:r w:rsidRPr="007E45E7">
        <w:rPr>
          <w:rFonts w:ascii="Arial Narrow" w:hAnsi="Arial Narrow"/>
          <w:b/>
          <w:bCs/>
          <w:caps/>
          <w:spacing w:val="36"/>
          <w:w w:val="80"/>
          <w:position w:val="-1"/>
        </w:rPr>
        <w:lastRenderedPageBreak/>
        <w:t>Annexen°</w:t>
      </w:r>
      <w:r w:rsidR="004F7EB4" w:rsidRPr="007E45E7">
        <w:rPr>
          <w:rFonts w:ascii="Arial Narrow" w:hAnsi="Arial Narrow"/>
          <w:b/>
          <w:bCs/>
          <w:caps/>
          <w:spacing w:val="36"/>
          <w:w w:val="80"/>
          <w:position w:val="-1"/>
        </w:rPr>
        <w:t>10</w:t>
      </w:r>
      <w:r w:rsidRPr="007E45E7">
        <w:rPr>
          <w:rFonts w:ascii="Arial Narrow" w:hAnsi="Arial Narrow"/>
          <w:b/>
          <w:bCs/>
          <w:caps/>
          <w:spacing w:val="36"/>
          <w:w w:val="80"/>
          <w:position w:val="-1"/>
        </w:rPr>
        <w:t xml:space="preserve"> : </w:t>
      </w:r>
      <w:bookmarkStart w:id="554" w:name="_Hlk143620781"/>
      <w:r w:rsidRPr="007E45E7">
        <w:rPr>
          <w:rFonts w:ascii="Arial Narrow" w:hAnsi="Arial Narrow"/>
          <w:b/>
          <w:bCs/>
          <w:caps/>
          <w:spacing w:val="36"/>
          <w:w w:val="80"/>
          <w:position w:val="-1"/>
        </w:rPr>
        <w:t>Modèle fiche de prestations susceptibles d’être sous-traitées commandées</w:t>
      </w:r>
      <w:bookmarkEnd w:id="554"/>
    </w:p>
    <w:tbl>
      <w:tblPr>
        <w:tblW w:w="9667" w:type="dxa"/>
        <w:tblCellMar>
          <w:left w:w="10" w:type="dxa"/>
          <w:right w:w="10" w:type="dxa"/>
        </w:tblCellMar>
        <w:tblLook w:val="0000" w:firstRow="0" w:lastRow="0" w:firstColumn="0" w:lastColumn="0" w:noHBand="0" w:noVBand="0"/>
      </w:tblPr>
      <w:tblGrid>
        <w:gridCol w:w="2166"/>
        <w:gridCol w:w="4016"/>
        <w:gridCol w:w="3485"/>
      </w:tblGrid>
      <w:tr w:rsidR="00552617" w:rsidRPr="007E45E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Quantité (Nombre d’unités)</w:t>
            </w:r>
          </w:p>
        </w:tc>
      </w:tr>
      <w:tr w:rsidR="00552617" w:rsidRPr="007E45E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i/>
                <w:iCs/>
              </w:rPr>
            </w:pPr>
            <w:r w:rsidRPr="007E45E7">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i/>
                <w:iCs/>
              </w:rPr>
            </w:pPr>
            <w:r w:rsidRPr="007E45E7">
              <w:rPr>
                <w:rFonts w:ascii="Arial Narrow" w:hAnsi="Arial Narrow"/>
                <w:i/>
                <w:iCs/>
              </w:rPr>
              <w:t>[insérer la quantité des articles à fournir]</w:t>
            </w:r>
          </w:p>
        </w:tc>
      </w:tr>
      <w:tr w:rsidR="00552617" w:rsidRPr="007E45E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r>
      <w:tr w:rsidR="00552617" w:rsidRPr="007E45E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r>
      <w:tr w:rsidR="00552617" w:rsidRPr="007E45E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r>
      <w:tr w:rsidR="000D7C7E" w:rsidRPr="007E45E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r>
    </w:tbl>
    <w:p w:rsidR="000D7C7E" w:rsidRPr="007E45E7"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552617" w:rsidRPr="007E45E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b/>
                <w:bCs/>
              </w:rPr>
            </w:pPr>
          </w:p>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7E45E7" w:rsidRDefault="000D7C7E" w:rsidP="000D7C7E">
            <w:pPr>
              <w:spacing w:after="60" w:line="360" w:lineRule="auto"/>
              <w:jc w:val="center"/>
              <w:rPr>
                <w:rFonts w:ascii="Arial Narrow" w:hAnsi="Arial Narrow"/>
                <w:b/>
                <w:bCs/>
              </w:rPr>
            </w:pPr>
          </w:p>
          <w:p w:rsidR="000D7C7E" w:rsidRPr="007E45E7" w:rsidRDefault="000D7C7E" w:rsidP="000D7C7E">
            <w:pPr>
              <w:spacing w:after="60" w:line="360" w:lineRule="auto"/>
              <w:jc w:val="center"/>
              <w:rPr>
                <w:rFonts w:ascii="Arial Narrow" w:hAnsi="Arial Narrow"/>
                <w:b/>
                <w:bCs/>
              </w:rPr>
            </w:pPr>
            <w:r w:rsidRPr="007E45E7">
              <w:rPr>
                <w:rFonts w:ascii="Arial Narrow" w:hAnsi="Arial Narrow"/>
                <w:b/>
                <w:bCs/>
              </w:rPr>
              <w:t>Unité de mesure</w:t>
            </w:r>
          </w:p>
        </w:tc>
      </w:tr>
      <w:tr w:rsidR="00552617" w:rsidRPr="007E45E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tabs>
                <w:tab w:val="left" w:pos="1559"/>
                <w:tab w:val="left" w:pos="1720"/>
              </w:tabs>
              <w:spacing w:after="60" w:line="360" w:lineRule="auto"/>
              <w:ind w:right="112"/>
              <w:jc w:val="center"/>
              <w:rPr>
                <w:rFonts w:ascii="Arial Narrow" w:hAnsi="Arial Narrow"/>
                <w:i/>
                <w:iCs/>
              </w:rPr>
            </w:pPr>
            <w:r w:rsidRPr="007E45E7">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jc w:val="center"/>
              <w:rPr>
                <w:rFonts w:ascii="Arial Narrow" w:hAnsi="Arial Narrow"/>
                <w:i/>
                <w:iCs/>
              </w:rPr>
            </w:pPr>
            <w:r w:rsidRPr="007E45E7">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7E45E7" w:rsidRDefault="000D7C7E" w:rsidP="000D7C7E">
            <w:pPr>
              <w:spacing w:after="60" w:line="360" w:lineRule="auto"/>
              <w:jc w:val="center"/>
              <w:rPr>
                <w:rFonts w:ascii="Arial Narrow" w:hAnsi="Arial Narrow"/>
                <w:i/>
                <w:iCs/>
              </w:rPr>
            </w:pPr>
            <w:r w:rsidRPr="007E45E7">
              <w:rPr>
                <w:rFonts w:ascii="Arial Narrow" w:hAnsi="Arial Narrow"/>
                <w:i/>
                <w:iCs/>
              </w:rPr>
              <w:t>[unité de mesure]</w:t>
            </w:r>
          </w:p>
        </w:tc>
      </w:tr>
      <w:tr w:rsidR="00552617" w:rsidRPr="007E45E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E45E7" w:rsidRDefault="000D7C7E" w:rsidP="000D7C7E">
            <w:pPr>
              <w:spacing w:after="60" w:line="360" w:lineRule="auto"/>
              <w:rPr>
                <w:rFonts w:ascii="Arial Narrow" w:hAnsi="Arial Narrow"/>
              </w:rPr>
            </w:pPr>
          </w:p>
        </w:tc>
      </w:tr>
      <w:tr w:rsidR="00552617" w:rsidRPr="007E45E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E45E7" w:rsidRDefault="000D7C7E" w:rsidP="000D7C7E">
            <w:pPr>
              <w:spacing w:after="60" w:line="360" w:lineRule="auto"/>
              <w:rPr>
                <w:rFonts w:ascii="Arial Narrow" w:hAnsi="Arial Narrow"/>
              </w:rPr>
            </w:pPr>
          </w:p>
        </w:tc>
      </w:tr>
      <w:tr w:rsidR="000D7C7E" w:rsidRPr="007E45E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7E45E7"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E45E7" w:rsidRDefault="000D7C7E" w:rsidP="000D7C7E">
            <w:pPr>
              <w:spacing w:after="60" w:line="360" w:lineRule="auto"/>
              <w:rPr>
                <w:rFonts w:ascii="Arial Narrow" w:hAnsi="Arial Narrow"/>
              </w:rPr>
            </w:pPr>
          </w:p>
        </w:tc>
      </w:tr>
    </w:tbl>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4C7E5D" w:rsidRPr="007E45E7" w:rsidRDefault="004C7E5D" w:rsidP="00230C15">
      <w:pPr>
        <w:widowControl w:val="0"/>
        <w:tabs>
          <w:tab w:val="left" w:pos="10480"/>
        </w:tabs>
        <w:autoSpaceDE w:val="0"/>
        <w:spacing w:line="360" w:lineRule="auto"/>
        <w:jc w:val="both"/>
        <w:rPr>
          <w:rFonts w:ascii="Arial Narrow" w:hAnsi="Arial Narrow"/>
        </w:rPr>
      </w:pPr>
    </w:p>
    <w:p w:rsidR="004C7E5D" w:rsidRPr="007E45E7" w:rsidRDefault="004C7E5D" w:rsidP="00230C15">
      <w:pPr>
        <w:widowControl w:val="0"/>
        <w:tabs>
          <w:tab w:val="left" w:pos="10480"/>
        </w:tabs>
        <w:autoSpaceDE w:val="0"/>
        <w:spacing w:line="360" w:lineRule="auto"/>
        <w:jc w:val="both"/>
        <w:rPr>
          <w:rFonts w:ascii="Arial Narrow" w:hAnsi="Arial Narrow"/>
        </w:rPr>
      </w:pPr>
    </w:p>
    <w:p w:rsidR="004C7E5D" w:rsidRPr="007E45E7" w:rsidRDefault="004C7E5D" w:rsidP="00230C15">
      <w:pPr>
        <w:widowControl w:val="0"/>
        <w:tabs>
          <w:tab w:val="left" w:pos="10480"/>
        </w:tabs>
        <w:autoSpaceDE w:val="0"/>
        <w:spacing w:line="360" w:lineRule="auto"/>
        <w:jc w:val="both"/>
        <w:rPr>
          <w:rFonts w:ascii="Arial Narrow" w:hAnsi="Arial Narrow"/>
        </w:rPr>
      </w:pPr>
    </w:p>
    <w:p w:rsidR="004C7E5D" w:rsidRPr="007E45E7" w:rsidRDefault="004C7E5D" w:rsidP="00230C15">
      <w:pPr>
        <w:widowControl w:val="0"/>
        <w:tabs>
          <w:tab w:val="left" w:pos="10480"/>
        </w:tabs>
        <w:autoSpaceDE w:val="0"/>
        <w:spacing w:line="360" w:lineRule="auto"/>
        <w:jc w:val="both"/>
        <w:rPr>
          <w:rFonts w:ascii="Arial Narrow" w:hAnsi="Arial Narrow"/>
        </w:rPr>
      </w:pPr>
    </w:p>
    <w:p w:rsidR="000D7C7E" w:rsidRPr="007E45E7" w:rsidRDefault="000D7C7E" w:rsidP="00230C15">
      <w:pPr>
        <w:widowControl w:val="0"/>
        <w:autoSpaceDE w:val="0"/>
        <w:spacing w:line="360" w:lineRule="auto"/>
        <w:jc w:val="both"/>
        <w:rPr>
          <w:rFonts w:ascii="Arial Narrow" w:hAnsi="Arial Narrow"/>
        </w:rPr>
      </w:pPr>
    </w:p>
    <w:p w:rsidR="00E519B1" w:rsidRPr="007E45E7" w:rsidRDefault="00E519B1" w:rsidP="00230C15">
      <w:pPr>
        <w:widowControl w:val="0"/>
        <w:autoSpaceDE w:val="0"/>
        <w:spacing w:line="360" w:lineRule="auto"/>
        <w:jc w:val="both"/>
        <w:rPr>
          <w:rFonts w:ascii="Arial Narrow" w:hAnsi="Arial Narrow"/>
        </w:rPr>
      </w:pPr>
    </w:p>
    <w:p w:rsidR="00E519B1" w:rsidRPr="007E45E7" w:rsidRDefault="00E519B1" w:rsidP="00230C15">
      <w:pPr>
        <w:widowControl w:val="0"/>
        <w:autoSpaceDE w:val="0"/>
        <w:spacing w:line="360" w:lineRule="auto"/>
        <w:jc w:val="both"/>
        <w:rPr>
          <w:rFonts w:ascii="Arial Narrow" w:hAnsi="Arial Narrow"/>
        </w:rPr>
      </w:pPr>
    </w:p>
    <w:p w:rsidR="00FF1B47" w:rsidRPr="007E45E7" w:rsidRDefault="00FF1B47" w:rsidP="00230C15">
      <w:pPr>
        <w:widowControl w:val="0"/>
        <w:autoSpaceDE w:val="0"/>
        <w:spacing w:line="360" w:lineRule="auto"/>
        <w:jc w:val="both"/>
        <w:rPr>
          <w:rFonts w:ascii="Arial Narrow" w:hAnsi="Arial Narrow"/>
        </w:rPr>
      </w:pPr>
    </w:p>
    <w:p w:rsidR="00E519B1" w:rsidRPr="007E45E7" w:rsidRDefault="00E519B1" w:rsidP="00230C15">
      <w:pPr>
        <w:widowControl w:val="0"/>
        <w:autoSpaceDE w:val="0"/>
        <w:spacing w:line="360" w:lineRule="auto"/>
        <w:jc w:val="both"/>
        <w:rPr>
          <w:rFonts w:ascii="Arial Narrow" w:hAnsi="Arial Narrow"/>
        </w:rPr>
      </w:pPr>
    </w:p>
    <w:p w:rsidR="00EF38B6" w:rsidRDefault="00EF38B6" w:rsidP="00230C15">
      <w:pPr>
        <w:widowControl w:val="0"/>
        <w:autoSpaceDE w:val="0"/>
        <w:spacing w:line="360" w:lineRule="auto"/>
        <w:jc w:val="both"/>
        <w:rPr>
          <w:rFonts w:ascii="Arial Narrow" w:hAnsi="Arial Narrow"/>
        </w:rPr>
      </w:pPr>
    </w:p>
    <w:p w:rsidR="00C27251" w:rsidRPr="007E45E7" w:rsidRDefault="00C27251" w:rsidP="00230C15">
      <w:pPr>
        <w:widowControl w:val="0"/>
        <w:autoSpaceDE w:val="0"/>
        <w:spacing w:line="360" w:lineRule="auto"/>
        <w:jc w:val="both"/>
        <w:rPr>
          <w:rFonts w:ascii="Arial Narrow" w:hAnsi="Arial Narrow"/>
        </w:rPr>
      </w:pPr>
    </w:p>
    <w:p w:rsidR="00E519B1" w:rsidRPr="007E45E7" w:rsidRDefault="00E519B1" w:rsidP="00230C15">
      <w:pPr>
        <w:widowControl w:val="0"/>
        <w:autoSpaceDE w:val="0"/>
        <w:spacing w:line="360" w:lineRule="auto"/>
        <w:jc w:val="both"/>
        <w:rPr>
          <w:rFonts w:ascii="Arial Narrow" w:hAnsi="Arial Narrow"/>
        </w:rPr>
      </w:pPr>
    </w:p>
    <w:p w:rsidR="00F92C09" w:rsidRPr="007E45E7" w:rsidRDefault="00F92C09" w:rsidP="00F92C09">
      <w:pPr>
        <w:widowControl w:val="0"/>
        <w:autoSpaceDE w:val="0"/>
        <w:spacing w:before="120" w:after="120" w:line="360" w:lineRule="auto"/>
        <w:jc w:val="both"/>
        <w:rPr>
          <w:rFonts w:ascii="Arial Narrow" w:hAnsi="Arial Narrow"/>
          <w:b/>
          <w:bCs/>
          <w:caps/>
          <w:spacing w:val="36"/>
          <w:w w:val="80"/>
          <w:position w:val="-1"/>
        </w:rPr>
      </w:pPr>
      <w:bookmarkStart w:id="555" w:name="_Toc157617484"/>
      <w:bookmarkStart w:id="556" w:name="_Toc156822342"/>
      <w:bookmarkStart w:id="557" w:name="_Toc156822783"/>
      <w:bookmarkStart w:id="558" w:name="_Toc156825451"/>
      <w:bookmarkStart w:id="559" w:name="_Toc156826473"/>
      <w:bookmarkStart w:id="560" w:name="_Toc156853927"/>
      <w:bookmarkStart w:id="561" w:name="_Toc156855427"/>
      <w:bookmarkStart w:id="562" w:name="_Hlk163136202"/>
      <w:r w:rsidRPr="007E45E7">
        <w:rPr>
          <w:rFonts w:ascii="Arial Narrow" w:hAnsi="Arial Narrow"/>
          <w:b/>
          <w:bCs/>
          <w:caps/>
          <w:spacing w:val="36"/>
          <w:w w:val="80"/>
          <w:position w:val="-1"/>
        </w:rPr>
        <w:lastRenderedPageBreak/>
        <w:t>ANNEXEN°11</w:t>
      </w:r>
      <w:r w:rsidRPr="007E45E7">
        <w:rPr>
          <w:rFonts w:ascii="Arial Narrow" w:hAnsi="Arial Narrow"/>
          <w:bCs/>
          <w:caps/>
          <w:spacing w:val="36"/>
          <w:w w:val="80"/>
          <w:position w:val="-1"/>
        </w:rPr>
        <w:t xml:space="preserve"> : </w:t>
      </w:r>
      <w:r w:rsidRPr="007E45E7">
        <w:rPr>
          <w:rFonts w:ascii="Arial Narrow" w:hAnsi="Arial Narrow"/>
          <w:b/>
          <w:bCs/>
          <w:caps/>
          <w:spacing w:val="36"/>
          <w:w w:val="80"/>
          <w:position w:val="-1"/>
        </w:rPr>
        <w:t>Modèle de Curriculum Vitae (CV) du personnel spécialisé proposé</w:t>
      </w:r>
      <w:bookmarkEnd w:id="555"/>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Poste</w:t>
      </w:r>
      <w:r w:rsidRPr="007E45E7">
        <w:rPr>
          <w:rFonts w:ascii="Arial Narrow" w:hAnsi="Arial Narrow"/>
          <w:spacing w:val="7"/>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Candidat</w:t>
      </w:r>
      <w:r w:rsidRPr="007E45E7">
        <w:rPr>
          <w:rFonts w:ascii="Arial Narrow" w:hAnsi="Arial Narrow"/>
          <w:spacing w:val="7"/>
        </w:rPr>
        <w:t xml:space="preserve"> </w:t>
      </w:r>
      <w:r w:rsidRPr="007E45E7">
        <w:rPr>
          <w:rFonts w:ascii="Arial Narrow" w:hAnsi="Arial Narrow"/>
        </w:rPr>
        <w:t xml:space="preserve">: . . . . . . . . . . . . . . . . . . . . . . . . . . . . . . . . . . . . . . . . . . . . . . . . . . . . . . . . . . . . . . . . . . . . . . . . . . . . . . . . . . . . . . . . . . . . . . . . . . . . . . . . .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l’employé</w:t>
      </w:r>
      <w:r w:rsidRPr="007E45E7">
        <w:rPr>
          <w:rFonts w:ascii="Arial Narrow" w:hAnsi="Arial Narrow"/>
          <w:spacing w:val="7"/>
        </w:rPr>
        <w:t xml:space="preserve"> </w:t>
      </w:r>
      <w:r w:rsidRPr="007E45E7">
        <w:rPr>
          <w:rFonts w:ascii="Arial Narrow" w:hAnsi="Arial Narrow"/>
        </w:rPr>
        <w:t>: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 xml:space="preserve"> Profession</w:t>
      </w:r>
      <w:r w:rsidRPr="007E45E7">
        <w:rPr>
          <w:rFonts w:ascii="Arial Narrow" w:hAnsi="Arial Narrow"/>
          <w:spacing w:val="7"/>
        </w:rPr>
        <w:t xml:space="preserve"> </w:t>
      </w:r>
      <w:r w:rsidRPr="007E45E7">
        <w:rPr>
          <w:rFonts w:ascii="Arial Narrow" w:hAnsi="Arial Narrow"/>
        </w:rPr>
        <w:t>: . . . . . . . . . . . . . . . . . . . . . . . . . . . . . . . . . . . . . . . . . . . . . . . . . . . .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Diplômes</w:t>
      </w:r>
      <w:r w:rsidRPr="007E45E7">
        <w:rPr>
          <w:rFonts w:ascii="Arial Narrow" w:hAnsi="Arial Narrow"/>
          <w:spacing w:val="7"/>
        </w:rPr>
        <w:t xml:space="preserve"> </w:t>
      </w:r>
      <w:r w:rsidRPr="007E45E7">
        <w:rPr>
          <w:rFonts w:ascii="Arial Narrow" w:hAnsi="Arial Narrow"/>
        </w:rPr>
        <w:t>: . . . . . . . . . . . . . . . . . . . . . . . . . . . . . . . . . . . . . . . . . . . . . . . . . . . . . .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Date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naissance</w:t>
      </w:r>
      <w:r w:rsidRPr="007E45E7">
        <w:rPr>
          <w:rFonts w:ascii="Arial Narrow" w:hAnsi="Arial Narrow"/>
          <w:spacing w:val="7"/>
        </w:rPr>
        <w:t xml:space="preserve"> </w:t>
      </w:r>
      <w:r w:rsidRPr="007E45E7">
        <w:rPr>
          <w:rFonts w:ascii="Arial Narrow" w:hAnsi="Arial Narrow"/>
        </w:rPr>
        <w:t>: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 . . . . . . . . . . . . . . . . . . . . . . . . . . . . . . . . . . . . . .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spacing w:val="3"/>
        </w:rPr>
      </w:pPr>
      <w:r w:rsidRPr="007E45E7">
        <w:rPr>
          <w:rFonts w:ascii="Arial Narrow" w:hAnsi="Arial Narrow"/>
        </w:rPr>
        <w:t>Nombre</w:t>
      </w:r>
      <w:r w:rsidRPr="007E45E7">
        <w:rPr>
          <w:rFonts w:ascii="Arial Narrow" w:hAnsi="Arial Narrow"/>
          <w:spacing w:val="7"/>
        </w:rPr>
        <w:t xml:space="preserve"> </w:t>
      </w:r>
      <w:r w:rsidRPr="007E45E7">
        <w:rPr>
          <w:rFonts w:ascii="Arial Narrow" w:hAnsi="Arial Narrow"/>
        </w:rPr>
        <w:t>d’années</w:t>
      </w:r>
      <w:r w:rsidRPr="007E45E7">
        <w:rPr>
          <w:rFonts w:ascii="Arial Narrow" w:hAnsi="Arial Narrow"/>
          <w:spacing w:val="7"/>
        </w:rPr>
        <w:t xml:space="preserve"> </w:t>
      </w:r>
      <w:r w:rsidRPr="007E45E7">
        <w:rPr>
          <w:rFonts w:ascii="Arial Narrow" w:hAnsi="Arial Narrow"/>
        </w:rPr>
        <w:t>d’emploi</w:t>
      </w:r>
      <w:r w:rsidRPr="007E45E7">
        <w:rPr>
          <w:rFonts w:ascii="Arial Narrow" w:hAnsi="Arial Narrow"/>
          <w:spacing w:val="7"/>
        </w:rPr>
        <w:t xml:space="preserve"> </w:t>
      </w:r>
      <w:r w:rsidRPr="007E45E7">
        <w:rPr>
          <w:rFonts w:ascii="Arial Narrow" w:hAnsi="Arial Narrow"/>
        </w:rPr>
        <w:t>par</w:t>
      </w:r>
      <w:r w:rsidRPr="007E45E7">
        <w:rPr>
          <w:rFonts w:ascii="Arial Narrow" w:hAnsi="Arial Narrow"/>
          <w:spacing w:val="7"/>
        </w:rPr>
        <w:t xml:space="preserve"> </w:t>
      </w:r>
      <w:r w:rsidRPr="007E45E7">
        <w:rPr>
          <w:rFonts w:ascii="Arial Narrow" w:hAnsi="Arial Narrow"/>
        </w:rPr>
        <w:t>le</w:t>
      </w:r>
      <w:r w:rsidRPr="007E45E7">
        <w:rPr>
          <w:rFonts w:ascii="Arial Narrow" w:hAnsi="Arial Narrow"/>
          <w:spacing w:val="7"/>
        </w:rPr>
        <w:t xml:space="preserve"> </w:t>
      </w:r>
      <w:r w:rsidRPr="007E45E7">
        <w:rPr>
          <w:rFonts w:ascii="Arial Narrow" w:hAnsi="Arial Narrow"/>
        </w:rPr>
        <w:t>Candidat</w:t>
      </w:r>
      <w:r w:rsidRPr="007E45E7">
        <w:rPr>
          <w:rFonts w:ascii="Arial Narrow" w:hAnsi="Arial Narrow"/>
          <w:spacing w:val="7"/>
        </w:rPr>
        <w:t xml:space="preserve"> </w:t>
      </w:r>
      <w:r w:rsidRPr="007E45E7">
        <w:rPr>
          <w:rFonts w:ascii="Arial Narrow" w:hAnsi="Arial Narrow"/>
          <w:spacing w:val="1"/>
        </w:rPr>
        <w:t>:</w:t>
      </w:r>
      <w:r w:rsidRPr="007E45E7">
        <w:rPr>
          <w:rFonts w:ascii="Arial Narrow" w:hAnsi="Arial Narrow"/>
        </w:rPr>
        <w:t>................................</w:t>
      </w:r>
      <w:r w:rsidRPr="007E45E7">
        <w:rPr>
          <w:rFonts w:ascii="Arial Narrow" w:hAnsi="Arial Narrow"/>
          <w:spacing w:val="3"/>
        </w:rPr>
        <w:t xml:space="preserve">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Nationalité</w:t>
      </w:r>
      <w:r w:rsidRPr="007E45E7">
        <w:rPr>
          <w:rFonts w:ascii="Arial Narrow" w:hAnsi="Arial Narrow"/>
          <w:spacing w:val="7"/>
        </w:rPr>
        <w:t xml:space="preserve"> </w:t>
      </w:r>
      <w:r w:rsidRPr="007E45E7">
        <w:rPr>
          <w:rFonts w:ascii="Arial Narrow" w:hAnsi="Arial Narrow"/>
        </w:rPr>
        <w:t xml:space="preserve">: . . . . . . . .  . . . . . . . . . . . . . . . . . . . . . . . . . . </w:t>
      </w:r>
    </w:p>
    <w:p w:rsidR="00F92C09" w:rsidRPr="007E45E7" w:rsidRDefault="00F92C09" w:rsidP="00F92C09">
      <w:pPr>
        <w:widowControl w:val="0"/>
        <w:autoSpaceDE w:val="0"/>
        <w:adjustRightInd w:val="0"/>
        <w:spacing w:after="60" w:line="276" w:lineRule="auto"/>
        <w:ind w:left="107" w:right="211"/>
        <w:jc w:val="both"/>
        <w:rPr>
          <w:rFonts w:ascii="Arial Narrow" w:hAnsi="Arial Narrow"/>
        </w:rPr>
      </w:pPr>
      <w:r w:rsidRPr="007E45E7">
        <w:rPr>
          <w:rFonts w:ascii="Arial Narrow" w:hAnsi="Arial Narrow"/>
        </w:rPr>
        <w:t>Affiliation</w:t>
      </w:r>
      <w:r w:rsidRPr="007E45E7">
        <w:rPr>
          <w:rFonts w:ascii="Arial Narrow" w:hAnsi="Arial Narrow"/>
          <w:spacing w:val="7"/>
        </w:rPr>
        <w:t xml:space="preserve"> </w:t>
      </w:r>
      <w:r w:rsidRPr="007E45E7">
        <w:rPr>
          <w:rFonts w:ascii="Arial Narrow" w:hAnsi="Arial Narrow"/>
        </w:rPr>
        <w:t>à</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associations/groupements</w:t>
      </w:r>
      <w:r w:rsidRPr="007E45E7">
        <w:rPr>
          <w:rFonts w:ascii="Arial Narrow" w:hAnsi="Arial Narrow"/>
          <w:spacing w:val="7"/>
        </w:rPr>
        <w:t xml:space="preserve"> </w:t>
      </w:r>
      <w:r w:rsidRPr="007E45E7">
        <w:rPr>
          <w:rFonts w:ascii="Arial Narrow" w:hAnsi="Arial Narrow"/>
        </w:rPr>
        <w:t>professionnels</w:t>
      </w:r>
      <w:r w:rsidRPr="007E45E7">
        <w:rPr>
          <w:rFonts w:ascii="Arial Narrow" w:hAnsi="Arial Narrow"/>
          <w:spacing w:val="7"/>
        </w:rPr>
        <w:t xml:space="preserve"> </w:t>
      </w:r>
      <w:r w:rsidRPr="007E45E7">
        <w:rPr>
          <w:rFonts w:ascii="Arial Narrow" w:hAnsi="Arial Narrow"/>
        </w:rPr>
        <w:t>: . . . . . . . . . . . . . . . . . . . . . . . . . . . . . . . . . . . . . . . . . . . . . . . ..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w:t>
      </w:r>
    </w:p>
    <w:p w:rsidR="00F92C09" w:rsidRPr="007E45E7" w:rsidRDefault="00F92C09" w:rsidP="00F92C09">
      <w:pPr>
        <w:widowControl w:val="0"/>
        <w:autoSpaceDE w:val="0"/>
        <w:adjustRightInd w:val="0"/>
        <w:spacing w:after="60" w:line="276" w:lineRule="auto"/>
        <w:ind w:left="107" w:right="-82"/>
        <w:rPr>
          <w:rFonts w:ascii="Arial Narrow" w:hAnsi="Arial Narrow"/>
        </w:rPr>
      </w:pPr>
      <w:r w:rsidRPr="007E45E7">
        <w:rPr>
          <w:rFonts w:ascii="Arial Narrow" w:hAnsi="Arial Narrow"/>
        </w:rPr>
        <w:t>Attributions</w:t>
      </w:r>
      <w:r w:rsidRPr="007E45E7">
        <w:rPr>
          <w:rFonts w:ascii="Arial Narrow" w:hAnsi="Arial Narrow"/>
          <w:spacing w:val="7"/>
        </w:rPr>
        <w:t xml:space="preserve"> </w:t>
      </w:r>
      <w:r w:rsidRPr="007E45E7">
        <w:rPr>
          <w:rFonts w:ascii="Arial Narrow" w:hAnsi="Arial Narrow"/>
        </w:rPr>
        <w:t>spécifiques</w:t>
      </w:r>
      <w:r w:rsidRPr="007E45E7">
        <w:rPr>
          <w:rFonts w:ascii="Arial Narrow" w:hAnsi="Arial Narrow"/>
          <w:spacing w:val="7"/>
        </w:rPr>
        <w:t xml:space="preserve"> </w:t>
      </w:r>
      <w:r w:rsidRPr="007E45E7">
        <w:rPr>
          <w:rFonts w:ascii="Arial Narrow" w:hAnsi="Arial Narrow"/>
        </w:rPr>
        <w:t>: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rPr>
        <w:t>P</w:t>
      </w:r>
      <w:r w:rsidRPr="007E45E7">
        <w:rPr>
          <w:rFonts w:ascii="Arial Narrow" w:hAnsi="Arial Narrow"/>
          <w:b/>
          <w:bCs/>
        </w:rPr>
        <w:t>rincipales</w:t>
      </w:r>
      <w:r w:rsidRPr="007E45E7">
        <w:rPr>
          <w:rFonts w:ascii="Arial Narrow" w:hAnsi="Arial Narrow"/>
          <w:b/>
          <w:bCs/>
          <w:spacing w:val="7"/>
        </w:rPr>
        <w:t xml:space="preserve"> </w:t>
      </w:r>
      <w:r w:rsidRPr="007E45E7">
        <w:rPr>
          <w:rFonts w:ascii="Arial Narrow" w:hAnsi="Arial Narrow"/>
          <w:b/>
          <w:bCs/>
        </w:rPr>
        <w:t>qualifications</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Pr>
          <w:rFonts w:ascii="Arial Narrow" w:hAnsi="Arial Narrow"/>
        </w:rPr>
      </w:pPr>
      <w:r w:rsidRPr="007E45E7">
        <w:rPr>
          <w:rFonts w:ascii="Arial Narrow" w:hAnsi="Arial Narrow"/>
          <w:i/>
          <w:iCs/>
        </w:rPr>
        <w:t>[En</w:t>
      </w:r>
      <w:r w:rsidRPr="007E45E7">
        <w:rPr>
          <w:rFonts w:ascii="Arial Narrow" w:hAnsi="Arial Narrow"/>
          <w:i/>
          <w:iCs/>
          <w:spacing w:val="5"/>
        </w:rPr>
        <w:t xml:space="preserve"> </w:t>
      </w:r>
      <w:r w:rsidRPr="007E45E7">
        <w:rPr>
          <w:rFonts w:ascii="Arial Narrow" w:hAnsi="Arial Narrow"/>
          <w:i/>
          <w:iCs/>
        </w:rPr>
        <w:t>une</w:t>
      </w:r>
      <w:r w:rsidRPr="007E45E7">
        <w:rPr>
          <w:rFonts w:ascii="Arial Narrow" w:hAnsi="Arial Narrow"/>
          <w:i/>
          <w:iCs/>
          <w:spacing w:val="5"/>
        </w:rPr>
        <w:t xml:space="preserve"> </w:t>
      </w:r>
      <w:r w:rsidRPr="007E45E7">
        <w:rPr>
          <w:rFonts w:ascii="Arial Narrow" w:hAnsi="Arial Narrow"/>
          <w:i/>
          <w:iCs/>
        </w:rPr>
        <w:t>demi-page</w:t>
      </w:r>
      <w:r w:rsidRPr="007E45E7">
        <w:rPr>
          <w:rFonts w:ascii="Arial Narrow" w:hAnsi="Arial Narrow"/>
          <w:i/>
          <w:iCs/>
          <w:spacing w:val="5"/>
        </w:rPr>
        <w:t xml:space="preserve"> </w:t>
      </w:r>
      <w:r w:rsidRPr="007E45E7">
        <w:rPr>
          <w:rFonts w:ascii="Arial Narrow" w:hAnsi="Arial Narrow"/>
          <w:i/>
          <w:iCs/>
        </w:rPr>
        <w:t>environ,</w:t>
      </w:r>
      <w:r w:rsidRPr="007E45E7">
        <w:rPr>
          <w:rFonts w:ascii="Arial Narrow" w:hAnsi="Arial Narrow"/>
          <w:i/>
          <w:iCs/>
          <w:spacing w:val="5"/>
        </w:rPr>
        <w:t xml:space="preserve"> </w:t>
      </w:r>
      <w:r w:rsidRPr="007E45E7">
        <w:rPr>
          <w:rFonts w:ascii="Arial Narrow" w:hAnsi="Arial Narrow"/>
          <w:i/>
          <w:iCs/>
        </w:rPr>
        <w:t>donner</w:t>
      </w:r>
      <w:r w:rsidRPr="007E45E7">
        <w:rPr>
          <w:rFonts w:ascii="Arial Narrow" w:hAnsi="Arial Narrow"/>
          <w:i/>
          <w:iCs/>
          <w:spacing w:val="5"/>
        </w:rPr>
        <w:t xml:space="preserve"> </w:t>
      </w:r>
      <w:r w:rsidRPr="007E45E7">
        <w:rPr>
          <w:rFonts w:ascii="Arial Narrow" w:hAnsi="Arial Narrow"/>
          <w:i/>
          <w:iCs/>
        </w:rPr>
        <w:t>un</w:t>
      </w:r>
      <w:r w:rsidRPr="007E45E7">
        <w:rPr>
          <w:rFonts w:ascii="Arial Narrow" w:hAnsi="Arial Narrow"/>
          <w:i/>
          <w:iCs/>
          <w:spacing w:val="5"/>
        </w:rPr>
        <w:t xml:space="preserve"> </w:t>
      </w:r>
      <w:r w:rsidRPr="007E45E7">
        <w:rPr>
          <w:rFonts w:ascii="Arial Narrow" w:hAnsi="Arial Narrow"/>
          <w:i/>
          <w:iCs/>
        </w:rPr>
        <w:t>aperçu</w:t>
      </w:r>
      <w:r w:rsidRPr="007E45E7">
        <w:rPr>
          <w:rFonts w:ascii="Arial Narrow" w:hAnsi="Arial Narrow"/>
          <w:i/>
          <w:iCs/>
          <w:spacing w:val="5"/>
        </w:rPr>
        <w:t xml:space="preserve"> </w:t>
      </w:r>
      <w:r w:rsidRPr="007E45E7">
        <w:rPr>
          <w:rFonts w:ascii="Arial Narrow" w:hAnsi="Arial Narrow"/>
          <w:i/>
          <w:iCs/>
        </w:rPr>
        <w:t>des</w:t>
      </w:r>
      <w:r w:rsidRPr="007E45E7">
        <w:rPr>
          <w:rFonts w:ascii="Arial Narrow" w:hAnsi="Arial Narrow"/>
          <w:i/>
          <w:iCs/>
          <w:spacing w:val="5"/>
        </w:rPr>
        <w:t xml:space="preserve"> </w:t>
      </w:r>
      <w:r w:rsidRPr="007E45E7">
        <w:rPr>
          <w:rFonts w:ascii="Arial Narrow" w:hAnsi="Arial Narrow"/>
          <w:i/>
          <w:iCs/>
        </w:rPr>
        <w:t>aspects</w:t>
      </w:r>
      <w:r w:rsidRPr="007E45E7">
        <w:rPr>
          <w:rFonts w:ascii="Arial Narrow" w:hAnsi="Arial Narrow"/>
          <w:i/>
          <w:iCs/>
          <w:spacing w:val="5"/>
        </w:rPr>
        <w:t xml:space="preserve"> </w:t>
      </w:r>
      <w:r w:rsidRPr="007E45E7">
        <w:rPr>
          <w:rFonts w:ascii="Arial Narrow" w:hAnsi="Arial Narrow"/>
          <w:i/>
          <w:iCs/>
        </w:rPr>
        <w:t>de</w:t>
      </w:r>
      <w:r w:rsidRPr="007E45E7">
        <w:rPr>
          <w:rFonts w:ascii="Arial Narrow" w:hAnsi="Arial Narrow"/>
          <w:i/>
          <w:iCs/>
          <w:spacing w:val="5"/>
        </w:rPr>
        <w:t xml:space="preserve"> </w:t>
      </w:r>
      <w:r w:rsidRPr="007E45E7">
        <w:rPr>
          <w:rFonts w:ascii="Arial Narrow" w:hAnsi="Arial Narrow"/>
          <w:i/>
          <w:iCs/>
        </w:rPr>
        <w:t>la</w:t>
      </w:r>
      <w:r w:rsidRPr="007E45E7">
        <w:rPr>
          <w:rFonts w:ascii="Arial Narrow" w:hAnsi="Arial Narrow"/>
          <w:i/>
          <w:iCs/>
          <w:spacing w:val="5"/>
        </w:rPr>
        <w:t xml:space="preserve"> </w:t>
      </w:r>
      <w:r w:rsidRPr="007E45E7">
        <w:rPr>
          <w:rFonts w:ascii="Arial Narrow" w:hAnsi="Arial Narrow"/>
          <w:i/>
          <w:iCs/>
        </w:rPr>
        <w:t>formation</w:t>
      </w:r>
      <w:r w:rsidRPr="007E45E7">
        <w:rPr>
          <w:rFonts w:ascii="Arial Narrow" w:hAnsi="Arial Narrow"/>
          <w:i/>
          <w:iCs/>
          <w:spacing w:val="5"/>
        </w:rPr>
        <w:t xml:space="preserve"> </w:t>
      </w:r>
      <w:r w:rsidRPr="007E45E7">
        <w:rPr>
          <w:rFonts w:ascii="Arial Narrow" w:hAnsi="Arial Narrow"/>
          <w:i/>
          <w:iCs/>
        </w:rPr>
        <w:t>et</w:t>
      </w:r>
      <w:r w:rsidRPr="007E45E7">
        <w:rPr>
          <w:rFonts w:ascii="Arial Narrow" w:hAnsi="Arial Narrow"/>
          <w:i/>
          <w:iCs/>
          <w:spacing w:val="5"/>
        </w:rPr>
        <w:t xml:space="preserve"> </w:t>
      </w:r>
      <w:r w:rsidRPr="007E45E7">
        <w:rPr>
          <w:rFonts w:ascii="Arial Narrow" w:hAnsi="Arial Narrow"/>
          <w:i/>
          <w:iCs/>
        </w:rPr>
        <w:t>de</w:t>
      </w:r>
      <w:r w:rsidRPr="007E45E7">
        <w:rPr>
          <w:rFonts w:ascii="Arial Narrow" w:hAnsi="Arial Narrow"/>
          <w:i/>
          <w:iCs/>
          <w:spacing w:val="5"/>
        </w:rPr>
        <w:t xml:space="preserve"> </w:t>
      </w:r>
      <w:r w:rsidRPr="007E45E7">
        <w:rPr>
          <w:rFonts w:ascii="Arial Narrow" w:hAnsi="Arial Narrow"/>
          <w:i/>
          <w:iCs/>
        </w:rPr>
        <w:t>l’expérience</w:t>
      </w:r>
      <w:r w:rsidRPr="007E45E7">
        <w:rPr>
          <w:rFonts w:ascii="Arial Narrow" w:hAnsi="Arial Narrow"/>
          <w:i/>
          <w:iCs/>
          <w:spacing w:val="5"/>
        </w:rPr>
        <w:t xml:space="preserve"> </w:t>
      </w:r>
      <w:r w:rsidRPr="007E45E7">
        <w:rPr>
          <w:rFonts w:ascii="Arial Narrow" w:hAnsi="Arial Narrow"/>
          <w:i/>
          <w:iCs/>
        </w:rPr>
        <w:t>de</w:t>
      </w:r>
      <w:r w:rsidRPr="007E45E7">
        <w:rPr>
          <w:rFonts w:ascii="Arial Narrow" w:hAnsi="Arial Narrow"/>
          <w:i/>
          <w:iCs/>
          <w:spacing w:val="5"/>
        </w:rPr>
        <w:t xml:space="preserve"> </w:t>
      </w:r>
      <w:r w:rsidRPr="007E45E7">
        <w:rPr>
          <w:rFonts w:ascii="Arial Narrow" w:hAnsi="Arial Narrow"/>
          <w:i/>
          <w:iCs/>
        </w:rPr>
        <w:t>l’employé</w:t>
      </w:r>
      <w:r w:rsidRPr="007E45E7">
        <w:rPr>
          <w:rFonts w:ascii="Arial Narrow" w:hAnsi="Arial Narrow"/>
          <w:i/>
          <w:iCs/>
          <w:spacing w:val="5"/>
        </w:rPr>
        <w:t xml:space="preserve"> </w:t>
      </w:r>
      <w:r w:rsidRPr="007E45E7">
        <w:rPr>
          <w:rFonts w:ascii="Arial Narrow" w:hAnsi="Arial Narrow"/>
          <w:i/>
          <w:iCs/>
        </w:rPr>
        <w:t>les</w:t>
      </w:r>
      <w:r w:rsidRPr="007E45E7">
        <w:rPr>
          <w:rFonts w:ascii="Arial Narrow" w:hAnsi="Arial Narrow"/>
          <w:i/>
          <w:iCs/>
          <w:spacing w:val="5"/>
        </w:rPr>
        <w:t xml:space="preserve"> </w:t>
      </w:r>
      <w:r w:rsidRPr="007E45E7">
        <w:rPr>
          <w:rFonts w:ascii="Arial Narrow" w:hAnsi="Arial Narrow"/>
          <w:i/>
          <w:iCs/>
        </w:rPr>
        <w:t>plus</w:t>
      </w:r>
      <w:r w:rsidRPr="007E45E7">
        <w:rPr>
          <w:rFonts w:ascii="Arial Narrow" w:hAnsi="Arial Narrow"/>
          <w:i/>
          <w:iCs/>
          <w:spacing w:val="5"/>
        </w:rPr>
        <w:t xml:space="preserve"> </w:t>
      </w:r>
      <w:r w:rsidRPr="007E45E7">
        <w:rPr>
          <w:rFonts w:ascii="Arial Narrow" w:hAnsi="Arial Narrow"/>
          <w:i/>
          <w:iCs/>
        </w:rPr>
        <w:t>utiles</w:t>
      </w:r>
    </w:p>
    <w:p w:rsidR="00F92C09" w:rsidRPr="007E45E7" w:rsidRDefault="00F92C09" w:rsidP="00F92C09">
      <w:pPr>
        <w:widowControl w:val="0"/>
        <w:autoSpaceDE w:val="0"/>
        <w:adjustRightInd w:val="0"/>
        <w:spacing w:after="60" w:line="276" w:lineRule="auto"/>
        <w:ind w:left="107" w:right="-164"/>
        <w:rPr>
          <w:rFonts w:ascii="Arial Narrow" w:hAnsi="Arial Narrow"/>
        </w:rPr>
      </w:pPr>
      <w:r w:rsidRPr="007E45E7">
        <w:rPr>
          <w:rFonts w:ascii="Arial Narrow" w:hAnsi="Arial Narrow"/>
          <w:i/>
          <w:iCs/>
        </w:rPr>
        <w:t>à</w:t>
      </w:r>
      <w:r w:rsidRPr="007E45E7">
        <w:rPr>
          <w:rFonts w:ascii="Arial Narrow" w:hAnsi="Arial Narrow"/>
          <w:i/>
          <w:iCs/>
          <w:spacing w:val="-2"/>
        </w:rPr>
        <w:t xml:space="preserve"> </w:t>
      </w:r>
      <w:r w:rsidRPr="007E45E7">
        <w:rPr>
          <w:rFonts w:ascii="Arial Narrow" w:hAnsi="Arial Narrow"/>
          <w:i/>
          <w:iCs/>
        </w:rPr>
        <w:t>ses</w:t>
      </w:r>
      <w:r w:rsidRPr="007E45E7">
        <w:rPr>
          <w:rFonts w:ascii="Arial Narrow" w:hAnsi="Arial Narrow"/>
          <w:i/>
          <w:iCs/>
          <w:spacing w:val="-2"/>
        </w:rPr>
        <w:t xml:space="preserve"> </w:t>
      </w:r>
      <w:r w:rsidRPr="007E45E7">
        <w:rPr>
          <w:rFonts w:ascii="Arial Narrow" w:hAnsi="Arial Narrow"/>
          <w:i/>
          <w:iCs/>
        </w:rPr>
        <w:t>attributions</w:t>
      </w:r>
      <w:r w:rsidRPr="007E45E7">
        <w:rPr>
          <w:rFonts w:ascii="Arial Narrow" w:hAnsi="Arial Narrow"/>
          <w:i/>
          <w:iCs/>
          <w:spacing w:val="-2"/>
        </w:rPr>
        <w:t xml:space="preserve"> </w:t>
      </w:r>
      <w:r w:rsidRPr="007E45E7">
        <w:rPr>
          <w:rFonts w:ascii="Arial Narrow" w:hAnsi="Arial Narrow"/>
          <w:i/>
          <w:iCs/>
        </w:rPr>
        <w:t>dans</w:t>
      </w:r>
      <w:r w:rsidRPr="007E45E7">
        <w:rPr>
          <w:rFonts w:ascii="Arial Narrow" w:hAnsi="Arial Narrow"/>
          <w:i/>
          <w:iCs/>
          <w:spacing w:val="-2"/>
        </w:rPr>
        <w:t xml:space="preserve"> </w:t>
      </w:r>
      <w:r w:rsidRPr="007E45E7">
        <w:rPr>
          <w:rFonts w:ascii="Arial Narrow" w:hAnsi="Arial Narrow"/>
          <w:i/>
          <w:iCs/>
        </w:rPr>
        <w:t>le</w:t>
      </w:r>
      <w:r w:rsidRPr="007E45E7">
        <w:rPr>
          <w:rFonts w:ascii="Arial Narrow" w:hAnsi="Arial Narrow"/>
          <w:i/>
          <w:iCs/>
          <w:spacing w:val="-2"/>
        </w:rPr>
        <w:t xml:space="preserve"> </w:t>
      </w:r>
      <w:r w:rsidRPr="007E45E7">
        <w:rPr>
          <w:rFonts w:ascii="Arial Narrow" w:hAnsi="Arial Narrow"/>
          <w:i/>
          <w:iCs/>
        </w:rPr>
        <w:t>cadre</w:t>
      </w:r>
      <w:r w:rsidRPr="007E45E7">
        <w:rPr>
          <w:rFonts w:ascii="Arial Narrow" w:hAnsi="Arial Narrow"/>
          <w:i/>
          <w:iCs/>
          <w:spacing w:val="-2"/>
        </w:rPr>
        <w:t xml:space="preserve"> </w:t>
      </w:r>
      <w:r w:rsidRPr="007E45E7">
        <w:rPr>
          <w:rFonts w:ascii="Arial Narrow" w:hAnsi="Arial Narrow"/>
          <w:i/>
          <w:iCs/>
        </w:rPr>
        <w:t>de</w:t>
      </w:r>
      <w:r w:rsidRPr="007E45E7">
        <w:rPr>
          <w:rFonts w:ascii="Arial Narrow" w:hAnsi="Arial Narrow"/>
          <w:i/>
          <w:iCs/>
          <w:spacing w:val="-2"/>
        </w:rPr>
        <w:t xml:space="preserve"> </w:t>
      </w:r>
      <w:r w:rsidRPr="007E45E7">
        <w:rPr>
          <w:rFonts w:ascii="Arial Narrow" w:hAnsi="Arial Narrow"/>
          <w:i/>
          <w:iCs/>
        </w:rPr>
        <w:t>la</w:t>
      </w:r>
      <w:r w:rsidRPr="007E45E7">
        <w:rPr>
          <w:rFonts w:ascii="Arial Narrow" w:hAnsi="Arial Narrow"/>
          <w:i/>
          <w:iCs/>
          <w:spacing w:val="-2"/>
        </w:rPr>
        <w:t xml:space="preserve"> </w:t>
      </w:r>
      <w:r w:rsidRPr="007E45E7">
        <w:rPr>
          <w:rFonts w:ascii="Arial Narrow" w:hAnsi="Arial Narrow"/>
          <w:i/>
          <w:iCs/>
        </w:rPr>
        <w:t>mission.</w:t>
      </w:r>
      <w:r w:rsidRPr="007E45E7">
        <w:rPr>
          <w:rFonts w:ascii="Arial Narrow" w:hAnsi="Arial Narrow"/>
          <w:i/>
          <w:iCs/>
          <w:spacing w:val="-2"/>
        </w:rPr>
        <w:t xml:space="preserve"> </w:t>
      </w:r>
      <w:r w:rsidRPr="007E45E7">
        <w:rPr>
          <w:rFonts w:ascii="Arial Narrow" w:hAnsi="Arial Narrow"/>
          <w:i/>
          <w:iCs/>
        </w:rPr>
        <w:t>Indiquer</w:t>
      </w:r>
      <w:r w:rsidRPr="007E45E7">
        <w:rPr>
          <w:rFonts w:ascii="Arial Narrow" w:hAnsi="Arial Narrow"/>
          <w:i/>
          <w:iCs/>
          <w:spacing w:val="-2"/>
        </w:rPr>
        <w:t xml:space="preserve"> </w:t>
      </w:r>
      <w:r w:rsidRPr="007E45E7">
        <w:rPr>
          <w:rFonts w:ascii="Arial Narrow" w:hAnsi="Arial Narrow"/>
          <w:i/>
          <w:iCs/>
        </w:rPr>
        <w:t>le</w:t>
      </w:r>
      <w:r w:rsidRPr="007E45E7">
        <w:rPr>
          <w:rFonts w:ascii="Arial Narrow" w:hAnsi="Arial Narrow"/>
          <w:i/>
          <w:iCs/>
          <w:spacing w:val="-2"/>
        </w:rPr>
        <w:t xml:space="preserve"> </w:t>
      </w:r>
      <w:r w:rsidRPr="007E45E7">
        <w:rPr>
          <w:rFonts w:ascii="Arial Narrow" w:hAnsi="Arial Narrow"/>
          <w:i/>
          <w:iCs/>
        </w:rPr>
        <w:t>niveau</w:t>
      </w:r>
      <w:r w:rsidRPr="007E45E7">
        <w:rPr>
          <w:rFonts w:ascii="Arial Narrow" w:hAnsi="Arial Narrow"/>
          <w:i/>
          <w:iCs/>
          <w:spacing w:val="-2"/>
        </w:rPr>
        <w:t xml:space="preserve"> </w:t>
      </w:r>
      <w:r w:rsidRPr="007E45E7">
        <w:rPr>
          <w:rFonts w:ascii="Arial Narrow" w:hAnsi="Arial Narrow"/>
          <w:i/>
          <w:iCs/>
        </w:rPr>
        <w:t>des</w:t>
      </w:r>
      <w:r w:rsidRPr="007E45E7">
        <w:rPr>
          <w:rFonts w:ascii="Arial Narrow" w:hAnsi="Arial Narrow"/>
          <w:i/>
          <w:iCs/>
          <w:spacing w:val="-2"/>
        </w:rPr>
        <w:t xml:space="preserve"> </w:t>
      </w:r>
      <w:r w:rsidRPr="007E45E7">
        <w:rPr>
          <w:rFonts w:ascii="Arial Narrow" w:hAnsi="Arial Narrow"/>
          <w:i/>
          <w:iCs/>
        </w:rPr>
        <w:t>responsabilités</w:t>
      </w:r>
      <w:r w:rsidRPr="007E45E7">
        <w:rPr>
          <w:rFonts w:ascii="Arial Narrow" w:hAnsi="Arial Narrow"/>
          <w:i/>
          <w:iCs/>
          <w:spacing w:val="-2"/>
        </w:rPr>
        <w:t xml:space="preserve"> </w:t>
      </w:r>
      <w:r w:rsidRPr="007E45E7">
        <w:rPr>
          <w:rFonts w:ascii="Arial Narrow" w:hAnsi="Arial Narrow"/>
          <w:i/>
          <w:iCs/>
        </w:rPr>
        <w:t>exercées</w:t>
      </w:r>
      <w:r w:rsidRPr="007E45E7">
        <w:rPr>
          <w:rFonts w:ascii="Arial Narrow" w:hAnsi="Arial Narrow"/>
          <w:i/>
          <w:iCs/>
          <w:spacing w:val="-2"/>
        </w:rPr>
        <w:t xml:space="preserve"> </w:t>
      </w:r>
      <w:r w:rsidRPr="007E45E7">
        <w:rPr>
          <w:rFonts w:ascii="Arial Narrow" w:hAnsi="Arial Narrow"/>
          <w:i/>
          <w:iCs/>
        </w:rPr>
        <w:t>par</w:t>
      </w:r>
      <w:r w:rsidRPr="007E45E7">
        <w:rPr>
          <w:rFonts w:ascii="Arial Narrow" w:hAnsi="Arial Narrow"/>
          <w:i/>
          <w:iCs/>
          <w:spacing w:val="-2"/>
        </w:rPr>
        <w:t xml:space="preserve"> </w:t>
      </w:r>
      <w:r w:rsidRPr="007E45E7">
        <w:rPr>
          <w:rFonts w:ascii="Arial Narrow" w:hAnsi="Arial Narrow"/>
          <w:i/>
          <w:iCs/>
        </w:rPr>
        <w:t>lui/elle</w:t>
      </w:r>
      <w:r w:rsidRPr="007E45E7">
        <w:rPr>
          <w:rFonts w:ascii="Arial Narrow" w:hAnsi="Arial Narrow"/>
          <w:i/>
          <w:iCs/>
          <w:spacing w:val="-2"/>
        </w:rPr>
        <w:t xml:space="preserve"> </w:t>
      </w:r>
      <w:r w:rsidRPr="007E45E7">
        <w:rPr>
          <w:rFonts w:ascii="Arial Narrow" w:hAnsi="Arial Narrow"/>
          <w:i/>
          <w:iCs/>
        </w:rPr>
        <w:t>lors</w:t>
      </w:r>
      <w:r w:rsidRPr="007E45E7">
        <w:rPr>
          <w:rFonts w:ascii="Arial Narrow" w:hAnsi="Arial Narrow"/>
          <w:i/>
          <w:iCs/>
          <w:spacing w:val="-2"/>
        </w:rPr>
        <w:t xml:space="preserve"> </w:t>
      </w:r>
      <w:r w:rsidRPr="007E45E7">
        <w:rPr>
          <w:rFonts w:ascii="Arial Narrow" w:hAnsi="Arial Narrow"/>
          <w:i/>
          <w:iCs/>
        </w:rPr>
        <w:t>de</w:t>
      </w:r>
      <w:r w:rsidRPr="007E45E7">
        <w:rPr>
          <w:rFonts w:ascii="Arial Narrow" w:hAnsi="Arial Narrow"/>
          <w:i/>
          <w:iCs/>
          <w:spacing w:val="-2"/>
        </w:rPr>
        <w:t xml:space="preserve"> </w:t>
      </w:r>
      <w:r w:rsidRPr="007E45E7">
        <w:rPr>
          <w:rFonts w:ascii="Arial Narrow" w:hAnsi="Arial Narrow"/>
          <w:i/>
          <w:iCs/>
        </w:rPr>
        <w:t>missions antérieures,</w:t>
      </w:r>
      <w:r w:rsidRPr="007E45E7">
        <w:rPr>
          <w:rFonts w:ascii="Arial Narrow" w:hAnsi="Arial Narrow"/>
          <w:i/>
          <w:iCs/>
          <w:spacing w:val="6"/>
        </w:rPr>
        <w:t xml:space="preserve"> </w:t>
      </w:r>
      <w:r w:rsidRPr="007E45E7">
        <w:rPr>
          <w:rFonts w:ascii="Arial Narrow" w:hAnsi="Arial Narrow"/>
          <w:i/>
          <w:iCs/>
        </w:rPr>
        <w:t>en</w:t>
      </w:r>
      <w:r w:rsidRPr="007E45E7">
        <w:rPr>
          <w:rFonts w:ascii="Arial Narrow" w:hAnsi="Arial Narrow"/>
          <w:i/>
          <w:iCs/>
          <w:spacing w:val="6"/>
        </w:rPr>
        <w:t xml:space="preserve"> </w:t>
      </w:r>
      <w:r w:rsidRPr="007E45E7">
        <w:rPr>
          <w:rFonts w:ascii="Arial Narrow" w:hAnsi="Arial Narrow"/>
          <w:i/>
          <w:iCs/>
        </w:rPr>
        <w:t>en</w:t>
      </w:r>
      <w:r w:rsidRPr="007E45E7">
        <w:rPr>
          <w:rFonts w:ascii="Arial Narrow" w:hAnsi="Arial Narrow"/>
          <w:i/>
          <w:iCs/>
          <w:spacing w:val="6"/>
        </w:rPr>
        <w:t xml:space="preserve"> </w:t>
      </w:r>
      <w:r w:rsidRPr="007E45E7">
        <w:rPr>
          <w:rFonts w:ascii="Arial Narrow" w:hAnsi="Arial Narrow"/>
          <w:i/>
          <w:iCs/>
        </w:rPr>
        <w:t>précisant</w:t>
      </w:r>
      <w:r w:rsidRPr="007E45E7">
        <w:rPr>
          <w:rFonts w:ascii="Arial Narrow" w:hAnsi="Arial Narrow"/>
          <w:i/>
          <w:iCs/>
          <w:spacing w:val="6"/>
        </w:rPr>
        <w:t xml:space="preserve"> </w:t>
      </w:r>
      <w:r w:rsidRPr="007E45E7">
        <w:rPr>
          <w:rFonts w:ascii="Arial Narrow" w:hAnsi="Arial Narrow"/>
          <w:i/>
          <w:iCs/>
        </w:rPr>
        <w:t>la</w:t>
      </w:r>
      <w:r w:rsidRPr="007E45E7">
        <w:rPr>
          <w:rFonts w:ascii="Arial Narrow" w:hAnsi="Arial Narrow"/>
          <w:i/>
          <w:iCs/>
          <w:spacing w:val="6"/>
        </w:rPr>
        <w:t xml:space="preserve"> </w:t>
      </w:r>
      <w:r w:rsidRPr="007E45E7">
        <w:rPr>
          <w:rFonts w:ascii="Arial Narrow" w:hAnsi="Arial Narrow"/>
          <w:i/>
          <w:iCs/>
        </w:rPr>
        <w:t>date</w:t>
      </w:r>
      <w:r w:rsidRPr="007E45E7">
        <w:rPr>
          <w:rFonts w:ascii="Arial Narrow" w:hAnsi="Arial Narrow"/>
          <w:i/>
          <w:iCs/>
          <w:spacing w:val="6"/>
        </w:rPr>
        <w:t xml:space="preserve"> </w:t>
      </w:r>
      <w:r w:rsidRPr="007E45E7">
        <w:rPr>
          <w:rFonts w:ascii="Arial Narrow" w:hAnsi="Arial Narrow"/>
          <w:i/>
          <w:iCs/>
        </w:rPr>
        <w:t>et</w:t>
      </w:r>
      <w:r w:rsidRPr="007E45E7">
        <w:rPr>
          <w:rFonts w:ascii="Arial Narrow" w:hAnsi="Arial Narrow"/>
          <w:i/>
          <w:iCs/>
          <w:spacing w:val="6"/>
        </w:rPr>
        <w:t xml:space="preserve"> </w:t>
      </w:r>
      <w:r w:rsidRPr="007E45E7">
        <w:rPr>
          <w:rFonts w:ascii="Arial Narrow" w:hAnsi="Arial Narrow"/>
          <w:i/>
          <w:iCs/>
        </w:rPr>
        <w:t>le</w:t>
      </w:r>
      <w:r w:rsidRPr="007E45E7">
        <w:rPr>
          <w:rFonts w:ascii="Arial Narrow" w:hAnsi="Arial Narrow"/>
          <w:i/>
          <w:iCs/>
          <w:spacing w:val="6"/>
        </w:rPr>
        <w:t xml:space="preserve"> </w:t>
      </w:r>
      <w:r w:rsidRPr="007E45E7">
        <w:rPr>
          <w:rFonts w:ascii="Arial Narrow" w:hAnsi="Arial Narrow"/>
          <w:i/>
          <w:iCs/>
        </w:rPr>
        <w:t>lieu.]</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Formation</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ight="82"/>
        <w:jc w:val="both"/>
        <w:rPr>
          <w:rFonts w:ascii="Arial Narrow" w:hAnsi="Arial Narrow"/>
        </w:rPr>
      </w:pPr>
      <w:r w:rsidRPr="007E45E7">
        <w:rPr>
          <w:rFonts w:ascii="Arial Narrow" w:hAnsi="Arial Narrow"/>
        </w:rPr>
        <w:t>[En</w:t>
      </w:r>
      <w:r w:rsidRPr="007E45E7">
        <w:rPr>
          <w:rFonts w:ascii="Arial Narrow" w:hAnsi="Arial Narrow"/>
          <w:spacing w:val="-6"/>
        </w:rPr>
        <w:t xml:space="preserve"> </w:t>
      </w:r>
      <w:r w:rsidRPr="007E45E7">
        <w:rPr>
          <w:rFonts w:ascii="Arial Narrow" w:hAnsi="Arial Narrow"/>
        </w:rPr>
        <w:t>un</w:t>
      </w:r>
      <w:r w:rsidRPr="007E45E7">
        <w:rPr>
          <w:rFonts w:ascii="Arial Narrow" w:hAnsi="Arial Narrow"/>
          <w:spacing w:val="-6"/>
        </w:rPr>
        <w:t xml:space="preserve"> </w:t>
      </w:r>
      <w:r w:rsidRPr="007E45E7">
        <w:rPr>
          <w:rFonts w:ascii="Arial Narrow" w:hAnsi="Arial Narrow"/>
        </w:rPr>
        <w:t>quart</w:t>
      </w:r>
      <w:r w:rsidRPr="007E45E7">
        <w:rPr>
          <w:rFonts w:ascii="Arial Narrow" w:hAnsi="Arial Narrow"/>
          <w:spacing w:val="-6"/>
        </w:rPr>
        <w:t xml:space="preserve"> </w:t>
      </w:r>
      <w:r w:rsidRPr="007E45E7">
        <w:rPr>
          <w:rFonts w:ascii="Arial Narrow" w:hAnsi="Arial Narrow"/>
        </w:rPr>
        <w:t>de</w:t>
      </w:r>
      <w:r w:rsidRPr="007E45E7">
        <w:rPr>
          <w:rFonts w:ascii="Arial Narrow" w:hAnsi="Arial Narrow"/>
          <w:spacing w:val="-6"/>
        </w:rPr>
        <w:t xml:space="preserve"> </w:t>
      </w:r>
      <w:r w:rsidRPr="007E45E7">
        <w:rPr>
          <w:rFonts w:ascii="Arial Narrow" w:hAnsi="Arial Narrow"/>
        </w:rPr>
        <w:t>page</w:t>
      </w:r>
      <w:r w:rsidRPr="007E45E7">
        <w:rPr>
          <w:rFonts w:ascii="Arial Narrow" w:hAnsi="Arial Narrow"/>
          <w:spacing w:val="-6"/>
        </w:rPr>
        <w:t xml:space="preserve"> </w:t>
      </w:r>
      <w:r w:rsidRPr="007E45E7">
        <w:rPr>
          <w:rFonts w:ascii="Arial Narrow" w:hAnsi="Arial Narrow"/>
        </w:rPr>
        <w:t>environ,</w:t>
      </w:r>
      <w:r w:rsidRPr="007E45E7">
        <w:rPr>
          <w:rFonts w:ascii="Arial Narrow" w:hAnsi="Arial Narrow"/>
          <w:spacing w:val="-6"/>
        </w:rPr>
        <w:t xml:space="preserve"> </w:t>
      </w:r>
      <w:r w:rsidRPr="007E45E7">
        <w:rPr>
          <w:rFonts w:ascii="Arial Narrow" w:hAnsi="Arial Narrow"/>
        </w:rPr>
        <w:t>résumer</w:t>
      </w:r>
      <w:r w:rsidRPr="007E45E7">
        <w:rPr>
          <w:rFonts w:ascii="Arial Narrow" w:hAnsi="Arial Narrow"/>
          <w:spacing w:val="-6"/>
        </w:rPr>
        <w:t xml:space="preserve"> </w:t>
      </w:r>
      <w:r w:rsidRPr="007E45E7">
        <w:rPr>
          <w:rFonts w:ascii="Arial Narrow" w:hAnsi="Arial Narrow"/>
        </w:rPr>
        <w:t>les</w:t>
      </w:r>
      <w:r w:rsidRPr="007E45E7">
        <w:rPr>
          <w:rFonts w:ascii="Arial Narrow" w:hAnsi="Arial Narrow"/>
          <w:spacing w:val="-6"/>
        </w:rPr>
        <w:t xml:space="preserve"> </w:t>
      </w:r>
      <w:r w:rsidRPr="007E45E7">
        <w:rPr>
          <w:rFonts w:ascii="Arial Narrow" w:hAnsi="Arial Narrow"/>
        </w:rPr>
        <w:t>études</w:t>
      </w:r>
      <w:r w:rsidRPr="007E45E7">
        <w:rPr>
          <w:rFonts w:ascii="Arial Narrow" w:hAnsi="Arial Narrow"/>
          <w:spacing w:val="-6"/>
        </w:rPr>
        <w:t xml:space="preserve"> </w:t>
      </w:r>
      <w:r w:rsidRPr="007E45E7">
        <w:rPr>
          <w:rFonts w:ascii="Arial Narrow" w:hAnsi="Arial Narrow"/>
        </w:rPr>
        <w:t>universitaires</w:t>
      </w:r>
      <w:r w:rsidRPr="007E45E7">
        <w:rPr>
          <w:rFonts w:ascii="Arial Narrow" w:hAnsi="Arial Narrow"/>
          <w:spacing w:val="-6"/>
        </w:rPr>
        <w:t xml:space="preserve"> </w:t>
      </w:r>
      <w:r w:rsidRPr="007E45E7">
        <w:rPr>
          <w:rFonts w:ascii="Arial Narrow" w:hAnsi="Arial Narrow"/>
        </w:rPr>
        <w:t>et</w:t>
      </w:r>
      <w:r w:rsidRPr="007E45E7">
        <w:rPr>
          <w:rFonts w:ascii="Arial Narrow" w:hAnsi="Arial Narrow"/>
          <w:spacing w:val="-6"/>
        </w:rPr>
        <w:t xml:space="preserve"> </w:t>
      </w:r>
      <w:r w:rsidRPr="007E45E7">
        <w:rPr>
          <w:rFonts w:ascii="Arial Narrow" w:hAnsi="Arial Narrow"/>
        </w:rPr>
        <w:t>autres</w:t>
      </w:r>
      <w:r w:rsidRPr="007E45E7">
        <w:rPr>
          <w:rFonts w:ascii="Arial Narrow" w:hAnsi="Arial Narrow"/>
          <w:spacing w:val="-6"/>
        </w:rPr>
        <w:t xml:space="preserve"> </w:t>
      </w:r>
      <w:r w:rsidRPr="007E45E7">
        <w:rPr>
          <w:rFonts w:ascii="Arial Narrow" w:hAnsi="Arial Narrow"/>
        </w:rPr>
        <w:t>études</w:t>
      </w:r>
      <w:r w:rsidRPr="007E45E7">
        <w:rPr>
          <w:rFonts w:ascii="Arial Narrow" w:hAnsi="Arial Narrow"/>
          <w:spacing w:val="-6"/>
        </w:rPr>
        <w:t xml:space="preserve"> </w:t>
      </w:r>
      <w:r w:rsidRPr="007E45E7">
        <w:rPr>
          <w:rFonts w:ascii="Arial Narrow" w:hAnsi="Arial Narrow"/>
        </w:rPr>
        <w:t>spécialisées</w:t>
      </w:r>
      <w:r w:rsidRPr="007E45E7">
        <w:rPr>
          <w:rFonts w:ascii="Arial Narrow" w:hAnsi="Arial Narrow"/>
          <w:spacing w:val="-6"/>
        </w:rPr>
        <w:t xml:space="preserve"> </w:t>
      </w:r>
      <w:r w:rsidRPr="007E45E7">
        <w:rPr>
          <w:rFonts w:ascii="Arial Narrow" w:hAnsi="Arial Narrow"/>
        </w:rPr>
        <w:t>de</w:t>
      </w:r>
      <w:r w:rsidRPr="007E45E7">
        <w:rPr>
          <w:rFonts w:ascii="Arial Narrow" w:hAnsi="Arial Narrow"/>
          <w:spacing w:val="-6"/>
        </w:rPr>
        <w:t xml:space="preserve"> </w:t>
      </w:r>
      <w:r w:rsidRPr="007E45E7">
        <w:rPr>
          <w:rFonts w:ascii="Arial Narrow" w:hAnsi="Arial Narrow"/>
        </w:rPr>
        <w:t>l’employé,</w:t>
      </w:r>
      <w:r w:rsidRPr="007E45E7">
        <w:rPr>
          <w:rFonts w:ascii="Arial Narrow" w:hAnsi="Arial Narrow"/>
          <w:spacing w:val="19"/>
        </w:rPr>
        <w:t xml:space="preserve"> </w:t>
      </w:r>
      <w:r w:rsidRPr="007E45E7">
        <w:rPr>
          <w:rFonts w:ascii="Arial Narrow" w:hAnsi="Arial Narrow"/>
        </w:rPr>
        <w:t>en</w:t>
      </w:r>
      <w:r w:rsidRPr="007E45E7">
        <w:rPr>
          <w:rFonts w:ascii="Arial Narrow" w:hAnsi="Arial Narrow"/>
          <w:spacing w:val="19"/>
        </w:rPr>
        <w:t xml:space="preserve"> </w:t>
      </w:r>
      <w:r w:rsidRPr="007E45E7">
        <w:rPr>
          <w:rFonts w:ascii="Arial Narrow" w:hAnsi="Arial Narrow"/>
        </w:rPr>
        <w:t>indiquant</w:t>
      </w:r>
      <w:r w:rsidRPr="007E45E7">
        <w:rPr>
          <w:rFonts w:ascii="Arial Narrow" w:hAnsi="Arial Narrow"/>
          <w:spacing w:val="19"/>
        </w:rPr>
        <w:t xml:space="preserve"> </w:t>
      </w:r>
      <w:r w:rsidRPr="007E45E7">
        <w:rPr>
          <w:rFonts w:ascii="Arial Narrow" w:hAnsi="Arial Narrow"/>
        </w:rPr>
        <w:t>les</w:t>
      </w:r>
      <w:r w:rsidRPr="007E45E7">
        <w:rPr>
          <w:rFonts w:ascii="Arial Narrow" w:hAnsi="Arial Narrow"/>
          <w:spacing w:val="19"/>
        </w:rPr>
        <w:t xml:space="preserve"> </w:t>
      </w:r>
      <w:r w:rsidRPr="007E45E7">
        <w:rPr>
          <w:rFonts w:ascii="Arial Narrow" w:hAnsi="Arial Narrow"/>
        </w:rPr>
        <w:t>noms</w:t>
      </w:r>
      <w:r w:rsidRPr="007E45E7">
        <w:rPr>
          <w:rFonts w:ascii="Arial Narrow" w:hAnsi="Arial Narrow"/>
          <w:spacing w:val="19"/>
        </w:rPr>
        <w:t xml:space="preserve"> </w:t>
      </w:r>
      <w:r w:rsidRPr="007E45E7">
        <w:rPr>
          <w:rFonts w:ascii="Arial Narrow" w:hAnsi="Arial Narrow"/>
        </w:rPr>
        <w:t>et</w:t>
      </w:r>
      <w:r w:rsidRPr="007E45E7">
        <w:rPr>
          <w:rFonts w:ascii="Arial Narrow" w:hAnsi="Arial Narrow"/>
          <w:spacing w:val="19"/>
        </w:rPr>
        <w:t xml:space="preserve"> </w:t>
      </w:r>
      <w:r w:rsidRPr="007E45E7">
        <w:rPr>
          <w:rFonts w:ascii="Arial Narrow" w:hAnsi="Arial Narrow"/>
        </w:rPr>
        <w:t>adresses</w:t>
      </w:r>
      <w:r w:rsidRPr="007E45E7">
        <w:rPr>
          <w:rFonts w:ascii="Arial Narrow" w:hAnsi="Arial Narrow"/>
          <w:spacing w:val="19"/>
        </w:rPr>
        <w:t xml:space="preserve"> </w:t>
      </w:r>
      <w:r w:rsidRPr="007E45E7">
        <w:rPr>
          <w:rFonts w:ascii="Arial Narrow" w:hAnsi="Arial Narrow"/>
        </w:rPr>
        <w:t>des</w:t>
      </w:r>
      <w:r w:rsidRPr="007E45E7">
        <w:rPr>
          <w:rFonts w:ascii="Arial Narrow" w:hAnsi="Arial Narrow"/>
          <w:spacing w:val="19"/>
        </w:rPr>
        <w:t xml:space="preserve"> </w:t>
      </w:r>
      <w:r w:rsidRPr="007E45E7">
        <w:rPr>
          <w:rFonts w:ascii="Arial Narrow" w:hAnsi="Arial Narrow"/>
        </w:rPr>
        <w:t>écoles</w:t>
      </w:r>
      <w:r w:rsidRPr="007E45E7">
        <w:rPr>
          <w:rFonts w:ascii="Arial Narrow" w:hAnsi="Arial Narrow"/>
          <w:spacing w:val="19"/>
        </w:rPr>
        <w:t xml:space="preserve"> </w:t>
      </w:r>
      <w:r w:rsidRPr="007E45E7">
        <w:rPr>
          <w:rFonts w:ascii="Arial Narrow" w:hAnsi="Arial Narrow"/>
        </w:rPr>
        <w:t>ou</w:t>
      </w:r>
      <w:r w:rsidRPr="007E45E7">
        <w:rPr>
          <w:rFonts w:ascii="Arial Narrow" w:hAnsi="Arial Narrow"/>
          <w:spacing w:val="19"/>
        </w:rPr>
        <w:t xml:space="preserve"> </w:t>
      </w:r>
      <w:r w:rsidRPr="007E45E7">
        <w:rPr>
          <w:rFonts w:ascii="Arial Narrow" w:hAnsi="Arial Narrow"/>
        </w:rPr>
        <w:t>universités</w:t>
      </w:r>
      <w:r w:rsidRPr="007E45E7">
        <w:rPr>
          <w:rFonts w:ascii="Arial Narrow" w:hAnsi="Arial Narrow"/>
          <w:spacing w:val="19"/>
        </w:rPr>
        <w:t xml:space="preserve"> </w:t>
      </w:r>
      <w:r w:rsidRPr="007E45E7">
        <w:rPr>
          <w:rFonts w:ascii="Arial Narrow" w:hAnsi="Arial Narrow"/>
        </w:rPr>
        <w:t>fréquentées,</w:t>
      </w:r>
      <w:r w:rsidRPr="007E45E7">
        <w:rPr>
          <w:rFonts w:ascii="Arial Narrow" w:hAnsi="Arial Narrow"/>
          <w:spacing w:val="19"/>
        </w:rPr>
        <w:t xml:space="preserve"> </w:t>
      </w:r>
      <w:r w:rsidRPr="007E45E7">
        <w:rPr>
          <w:rFonts w:ascii="Arial Narrow" w:hAnsi="Arial Narrow"/>
        </w:rPr>
        <w:t>avec</w:t>
      </w:r>
      <w:r w:rsidRPr="007E45E7">
        <w:rPr>
          <w:rFonts w:ascii="Arial Narrow" w:hAnsi="Arial Narrow"/>
          <w:spacing w:val="19"/>
        </w:rPr>
        <w:t xml:space="preserve"> </w:t>
      </w:r>
      <w:r w:rsidRPr="007E45E7">
        <w:rPr>
          <w:rFonts w:ascii="Arial Narrow" w:hAnsi="Arial Narrow"/>
        </w:rPr>
        <w:t>les</w:t>
      </w:r>
      <w:r w:rsidRPr="007E45E7">
        <w:rPr>
          <w:rFonts w:ascii="Arial Narrow" w:hAnsi="Arial Narrow"/>
          <w:spacing w:val="19"/>
        </w:rPr>
        <w:t xml:space="preserve"> </w:t>
      </w:r>
      <w:r w:rsidRPr="007E45E7">
        <w:rPr>
          <w:rFonts w:ascii="Arial Narrow" w:hAnsi="Arial Narrow"/>
        </w:rPr>
        <w:t>dates</w:t>
      </w:r>
      <w:r w:rsidRPr="007E45E7">
        <w:rPr>
          <w:rFonts w:ascii="Arial Narrow" w:hAnsi="Arial Narrow"/>
          <w:spacing w:val="19"/>
        </w:rPr>
        <w:t xml:space="preserve"> </w:t>
      </w:r>
      <w:r w:rsidRPr="007E45E7">
        <w:rPr>
          <w:rFonts w:ascii="Arial Narrow" w:hAnsi="Arial Narrow"/>
        </w:rPr>
        <w:t>de fréquentation,</w:t>
      </w:r>
      <w:r w:rsidRPr="007E45E7">
        <w:rPr>
          <w:rFonts w:ascii="Arial Narrow" w:hAnsi="Arial Narrow"/>
          <w:spacing w:val="7"/>
        </w:rPr>
        <w:t xml:space="preserve"> </w:t>
      </w:r>
      <w:r w:rsidRPr="007E45E7">
        <w:rPr>
          <w:rFonts w:ascii="Arial Narrow" w:hAnsi="Arial Narrow"/>
        </w:rPr>
        <w:t>ainsi</w:t>
      </w:r>
      <w:r w:rsidRPr="007E45E7">
        <w:rPr>
          <w:rFonts w:ascii="Arial Narrow" w:hAnsi="Arial Narrow"/>
          <w:spacing w:val="7"/>
        </w:rPr>
        <w:t xml:space="preserve"> </w:t>
      </w:r>
      <w:r w:rsidRPr="007E45E7">
        <w:rPr>
          <w:rFonts w:ascii="Arial Narrow" w:hAnsi="Arial Narrow"/>
        </w:rPr>
        <w:t>que</w:t>
      </w:r>
      <w:r w:rsidRPr="007E45E7">
        <w:rPr>
          <w:rFonts w:ascii="Arial Narrow" w:hAnsi="Arial Narrow"/>
          <w:spacing w:val="7"/>
        </w:rPr>
        <w:t xml:space="preserve"> </w:t>
      </w:r>
      <w:r w:rsidRPr="007E45E7">
        <w:rPr>
          <w:rFonts w:ascii="Arial Narrow" w:hAnsi="Arial Narrow"/>
        </w:rPr>
        <w:t>les</w:t>
      </w:r>
      <w:r w:rsidRPr="007E45E7">
        <w:rPr>
          <w:rFonts w:ascii="Arial Narrow" w:hAnsi="Arial Narrow"/>
          <w:spacing w:val="7"/>
        </w:rPr>
        <w:t xml:space="preserve"> </w:t>
      </w:r>
      <w:r w:rsidRPr="007E45E7">
        <w:rPr>
          <w:rFonts w:ascii="Arial Narrow" w:hAnsi="Arial Narrow"/>
        </w:rPr>
        <w:t>diplômes</w:t>
      </w:r>
      <w:r w:rsidRPr="007E45E7">
        <w:rPr>
          <w:rFonts w:ascii="Arial Narrow" w:hAnsi="Arial Narrow"/>
          <w:spacing w:val="7"/>
        </w:rPr>
        <w:t xml:space="preserve"> </w:t>
      </w:r>
      <w:r w:rsidRPr="007E45E7">
        <w:rPr>
          <w:rFonts w:ascii="Arial Narrow" w:hAnsi="Arial Narrow"/>
        </w:rPr>
        <w:t>obtenus.]</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Pièces</w:t>
      </w:r>
      <w:r w:rsidRPr="007E45E7">
        <w:rPr>
          <w:rFonts w:ascii="Arial Narrow" w:hAnsi="Arial Narrow"/>
          <w:b/>
          <w:bCs/>
          <w:spacing w:val="7"/>
        </w:rPr>
        <w:t xml:space="preserve"> </w:t>
      </w:r>
      <w:r w:rsidRPr="007E45E7">
        <w:rPr>
          <w:rFonts w:ascii="Arial Narrow" w:hAnsi="Arial Narrow"/>
          <w:b/>
          <w:bCs/>
        </w:rPr>
        <w:t>Annexes</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526DF2">
      <w:pPr>
        <w:widowControl w:val="0"/>
        <w:numPr>
          <w:ilvl w:val="0"/>
          <w:numId w:val="33"/>
        </w:numPr>
        <w:autoSpaceDE w:val="0"/>
        <w:adjustRightInd w:val="0"/>
        <w:spacing w:after="60" w:line="276" w:lineRule="auto"/>
        <w:ind w:right="-213"/>
        <w:rPr>
          <w:rFonts w:ascii="Arial Narrow" w:eastAsia="Calibri" w:hAnsi="Arial Narrow"/>
          <w:lang w:eastAsia="en-US"/>
        </w:rPr>
      </w:pPr>
      <w:r w:rsidRPr="007E45E7">
        <w:rPr>
          <w:rFonts w:ascii="Arial Narrow" w:eastAsia="Calibri" w:hAnsi="Arial Narrow"/>
          <w:lang w:eastAsia="en-US"/>
        </w:rPr>
        <w:t>Copie</w:t>
      </w:r>
      <w:r w:rsidRPr="007E45E7">
        <w:rPr>
          <w:rFonts w:ascii="Arial Narrow" w:eastAsia="Calibri" w:hAnsi="Arial Narrow"/>
          <w:spacing w:val="19"/>
          <w:lang w:eastAsia="en-US"/>
        </w:rPr>
        <w:t xml:space="preserve"> </w:t>
      </w:r>
      <w:r w:rsidRPr="007E45E7">
        <w:rPr>
          <w:rFonts w:ascii="Arial Narrow" w:eastAsia="Calibri" w:hAnsi="Arial Narrow"/>
          <w:lang w:eastAsia="en-US"/>
        </w:rPr>
        <w:t>certifiée</w:t>
      </w:r>
      <w:r w:rsidRPr="007E45E7">
        <w:rPr>
          <w:rFonts w:ascii="Arial Narrow" w:eastAsia="Calibri" w:hAnsi="Arial Narrow"/>
          <w:spacing w:val="19"/>
          <w:lang w:eastAsia="en-US"/>
        </w:rPr>
        <w:t xml:space="preserve"> </w:t>
      </w:r>
      <w:r w:rsidRPr="007E45E7">
        <w:rPr>
          <w:rFonts w:ascii="Arial Narrow" w:eastAsia="Calibri" w:hAnsi="Arial Narrow"/>
          <w:lang w:eastAsia="en-US"/>
        </w:rPr>
        <w:t>conforme</w:t>
      </w:r>
      <w:r w:rsidRPr="007E45E7">
        <w:rPr>
          <w:rFonts w:ascii="Arial Narrow" w:eastAsia="Calibri" w:hAnsi="Arial Narrow"/>
          <w:spacing w:val="19"/>
          <w:lang w:eastAsia="en-US"/>
        </w:rPr>
        <w:t xml:space="preserve"> </w:t>
      </w:r>
      <w:r w:rsidRPr="007E45E7">
        <w:rPr>
          <w:rFonts w:ascii="Arial Narrow" w:eastAsia="Calibri" w:hAnsi="Arial Narrow"/>
          <w:lang w:eastAsia="en-US"/>
        </w:rPr>
        <w:t>du</w:t>
      </w:r>
      <w:r w:rsidRPr="007E45E7">
        <w:rPr>
          <w:rFonts w:ascii="Arial Narrow" w:eastAsia="Calibri" w:hAnsi="Arial Narrow"/>
          <w:spacing w:val="19"/>
          <w:lang w:eastAsia="en-US"/>
        </w:rPr>
        <w:t xml:space="preserve"> </w:t>
      </w:r>
      <w:r w:rsidRPr="007E45E7">
        <w:rPr>
          <w:rFonts w:ascii="Arial Narrow" w:eastAsia="Calibri" w:hAnsi="Arial Narrow"/>
          <w:lang w:eastAsia="en-US"/>
        </w:rPr>
        <w:t>diplôme</w:t>
      </w:r>
      <w:r w:rsidRPr="007E45E7">
        <w:rPr>
          <w:rFonts w:ascii="Arial Narrow" w:eastAsia="Calibri" w:hAnsi="Arial Narrow"/>
          <w:spacing w:val="19"/>
          <w:lang w:eastAsia="en-US"/>
        </w:rPr>
        <w:t xml:space="preserve"> </w:t>
      </w:r>
      <w:r w:rsidRPr="007E45E7">
        <w:rPr>
          <w:rFonts w:ascii="Arial Narrow" w:eastAsia="Calibri" w:hAnsi="Arial Narrow"/>
          <w:lang w:eastAsia="en-US"/>
        </w:rPr>
        <w:t>le</w:t>
      </w:r>
      <w:r w:rsidRPr="007E45E7">
        <w:rPr>
          <w:rFonts w:ascii="Arial Narrow" w:eastAsia="Calibri" w:hAnsi="Arial Narrow"/>
          <w:spacing w:val="19"/>
          <w:lang w:eastAsia="en-US"/>
        </w:rPr>
        <w:t xml:space="preserve"> </w:t>
      </w:r>
      <w:r w:rsidRPr="007E45E7">
        <w:rPr>
          <w:rFonts w:ascii="Arial Narrow" w:eastAsia="Calibri" w:hAnsi="Arial Narrow"/>
          <w:lang w:eastAsia="en-US"/>
        </w:rPr>
        <w:t>plus</w:t>
      </w:r>
      <w:r w:rsidRPr="007E45E7">
        <w:rPr>
          <w:rFonts w:ascii="Arial Narrow" w:eastAsia="Calibri" w:hAnsi="Arial Narrow"/>
          <w:spacing w:val="19"/>
          <w:lang w:eastAsia="en-US"/>
        </w:rPr>
        <w:t xml:space="preserve"> </w:t>
      </w:r>
      <w:r w:rsidRPr="007E45E7">
        <w:rPr>
          <w:rFonts w:ascii="Arial Narrow" w:eastAsia="Calibri" w:hAnsi="Arial Narrow"/>
          <w:lang w:eastAsia="en-US"/>
        </w:rPr>
        <w:t>élevé</w:t>
      </w:r>
      <w:r w:rsidRPr="007E45E7">
        <w:rPr>
          <w:rFonts w:ascii="Arial Narrow" w:eastAsia="Calibri" w:hAnsi="Arial Narrow"/>
          <w:spacing w:val="19"/>
          <w:lang w:eastAsia="en-US"/>
        </w:rPr>
        <w:t xml:space="preserve"> </w:t>
      </w:r>
      <w:r w:rsidRPr="007E45E7">
        <w:rPr>
          <w:rFonts w:ascii="Arial Narrow" w:eastAsia="Calibri" w:hAnsi="Arial Narrow"/>
          <w:lang w:eastAsia="en-US"/>
        </w:rPr>
        <w:t>et</w:t>
      </w:r>
      <w:r w:rsidRPr="007E45E7">
        <w:rPr>
          <w:rFonts w:ascii="Arial Narrow" w:eastAsia="Calibri" w:hAnsi="Arial Narrow"/>
          <w:spacing w:val="19"/>
          <w:lang w:eastAsia="en-US"/>
        </w:rPr>
        <w:t xml:space="preserve"> </w:t>
      </w:r>
      <w:r w:rsidRPr="007E45E7">
        <w:rPr>
          <w:rFonts w:ascii="Arial Narrow" w:eastAsia="Calibri" w:hAnsi="Arial Narrow"/>
          <w:lang w:eastAsia="en-US"/>
        </w:rPr>
        <w:t>éventuellement</w:t>
      </w:r>
      <w:r w:rsidRPr="007E45E7">
        <w:rPr>
          <w:rFonts w:ascii="Arial Narrow" w:eastAsia="Calibri" w:hAnsi="Arial Narrow"/>
          <w:spacing w:val="19"/>
          <w:lang w:eastAsia="en-US"/>
        </w:rPr>
        <w:t xml:space="preserve"> </w:t>
      </w:r>
      <w:r w:rsidRPr="007E45E7">
        <w:rPr>
          <w:rFonts w:ascii="Arial Narrow" w:eastAsia="Calibri" w:hAnsi="Arial Narrow"/>
          <w:lang w:eastAsia="en-US"/>
        </w:rPr>
        <w:t>une</w:t>
      </w:r>
      <w:r w:rsidRPr="007E45E7">
        <w:rPr>
          <w:rFonts w:ascii="Arial Narrow" w:eastAsia="Calibri" w:hAnsi="Arial Narrow"/>
          <w:spacing w:val="19"/>
          <w:lang w:eastAsia="en-US"/>
        </w:rPr>
        <w:t xml:space="preserve"> </w:t>
      </w:r>
      <w:r w:rsidRPr="007E45E7">
        <w:rPr>
          <w:rFonts w:ascii="Arial Narrow" w:eastAsia="Calibri" w:hAnsi="Arial Narrow"/>
          <w:lang w:eastAsia="en-US"/>
        </w:rPr>
        <w:t>attestation</w:t>
      </w:r>
      <w:r w:rsidRPr="007E45E7">
        <w:rPr>
          <w:rFonts w:ascii="Arial Narrow" w:eastAsia="Calibri" w:hAnsi="Arial Narrow"/>
          <w:spacing w:val="19"/>
          <w:lang w:eastAsia="en-US"/>
        </w:rPr>
        <w:t xml:space="preserve"> </w:t>
      </w:r>
      <w:r w:rsidRPr="007E45E7">
        <w:rPr>
          <w:rFonts w:ascii="Arial Narrow" w:eastAsia="Calibri" w:hAnsi="Arial Narrow"/>
          <w:lang w:eastAsia="en-US"/>
        </w:rPr>
        <w:t>de</w:t>
      </w:r>
      <w:r w:rsidRPr="007E45E7">
        <w:rPr>
          <w:rFonts w:ascii="Arial Narrow" w:eastAsia="Calibri" w:hAnsi="Arial Narrow"/>
          <w:spacing w:val="19"/>
          <w:lang w:eastAsia="en-US"/>
        </w:rPr>
        <w:t xml:space="preserve"> </w:t>
      </w:r>
      <w:r w:rsidRPr="007E45E7">
        <w:rPr>
          <w:rFonts w:ascii="Arial Narrow" w:eastAsia="Calibri" w:hAnsi="Arial Narrow"/>
          <w:lang w:eastAsia="en-US"/>
        </w:rPr>
        <w:t>l’ordre</w:t>
      </w:r>
      <w:r w:rsidRPr="007E45E7">
        <w:rPr>
          <w:rFonts w:ascii="Arial Narrow" w:eastAsia="Calibri" w:hAnsi="Arial Narrow"/>
          <w:spacing w:val="19"/>
          <w:lang w:eastAsia="en-US"/>
        </w:rPr>
        <w:t xml:space="preserve"> </w:t>
      </w:r>
      <w:r w:rsidRPr="007E45E7">
        <w:rPr>
          <w:rFonts w:ascii="Arial Narrow" w:eastAsia="Calibri" w:hAnsi="Arial Narrow"/>
          <w:lang w:eastAsia="en-US"/>
        </w:rPr>
        <w:t>du corps</w:t>
      </w:r>
      <w:r w:rsidRPr="007E45E7">
        <w:rPr>
          <w:rFonts w:ascii="Arial Narrow" w:eastAsia="Calibri" w:hAnsi="Arial Narrow"/>
          <w:spacing w:val="7"/>
          <w:lang w:eastAsia="en-US"/>
        </w:rPr>
        <w:t xml:space="preserve"> </w:t>
      </w:r>
      <w:r w:rsidRPr="007E45E7">
        <w:rPr>
          <w:rFonts w:ascii="Arial Narrow" w:eastAsia="Calibri" w:hAnsi="Arial Narrow"/>
          <w:lang w:eastAsia="en-US"/>
        </w:rPr>
        <w:t>de</w:t>
      </w:r>
      <w:r w:rsidRPr="007E45E7">
        <w:rPr>
          <w:rFonts w:ascii="Arial Narrow" w:eastAsia="Calibri" w:hAnsi="Arial Narrow"/>
          <w:spacing w:val="7"/>
          <w:lang w:eastAsia="en-US"/>
        </w:rPr>
        <w:t xml:space="preserve"> </w:t>
      </w:r>
      <w:r w:rsidRPr="007E45E7">
        <w:rPr>
          <w:rFonts w:ascii="Arial Narrow" w:eastAsia="Calibri" w:hAnsi="Arial Narrow"/>
          <w:lang w:eastAsia="en-US"/>
        </w:rPr>
        <w:t>métier</w:t>
      </w:r>
    </w:p>
    <w:p w:rsidR="00F92C09" w:rsidRPr="007E45E7" w:rsidRDefault="00F92C09" w:rsidP="00526DF2">
      <w:pPr>
        <w:widowControl w:val="0"/>
        <w:numPr>
          <w:ilvl w:val="0"/>
          <w:numId w:val="33"/>
        </w:numPr>
        <w:autoSpaceDE w:val="0"/>
        <w:adjustRightInd w:val="0"/>
        <w:spacing w:after="60" w:line="276" w:lineRule="auto"/>
        <w:ind w:right="-20"/>
        <w:rPr>
          <w:rFonts w:ascii="Arial Narrow" w:eastAsia="Calibri" w:hAnsi="Arial Narrow"/>
          <w:lang w:eastAsia="en-US"/>
        </w:rPr>
      </w:pPr>
      <w:r w:rsidRPr="007E45E7">
        <w:rPr>
          <w:rFonts w:ascii="Arial Narrow" w:eastAsia="Calibri" w:hAnsi="Arial Narrow"/>
          <w:lang w:eastAsia="en-US"/>
        </w:rPr>
        <w:t>Attestation</w:t>
      </w:r>
      <w:r w:rsidRPr="007E45E7">
        <w:rPr>
          <w:rFonts w:ascii="Arial Narrow" w:eastAsia="Calibri" w:hAnsi="Arial Narrow"/>
          <w:spacing w:val="7"/>
          <w:lang w:eastAsia="en-US"/>
        </w:rPr>
        <w:t xml:space="preserve"> </w:t>
      </w:r>
      <w:r w:rsidRPr="007E45E7">
        <w:rPr>
          <w:rFonts w:ascii="Arial Narrow" w:eastAsia="Calibri" w:hAnsi="Arial Narrow"/>
          <w:lang w:eastAsia="en-US"/>
        </w:rPr>
        <w:t>de</w:t>
      </w:r>
      <w:r w:rsidRPr="007E45E7">
        <w:rPr>
          <w:rFonts w:ascii="Arial Narrow" w:eastAsia="Calibri" w:hAnsi="Arial Narrow"/>
          <w:spacing w:val="7"/>
          <w:lang w:eastAsia="en-US"/>
        </w:rPr>
        <w:t xml:space="preserve"> </w:t>
      </w:r>
      <w:r w:rsidRPr="007E45E7">
        <w:rPr>
          <w:rFonts w:ascii="Arial Narrow" w:eastAsia="Calibri" w:hAnsi="Arial Narrow"/>
          <w:lang w:eastAsia="en-US"/>
        </w:rPr>
        <w:t>disponibilité</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w:t>
      </w:r>
    </w:p>
    <w:p w:rsidR="00F92C09" w:rsidRPr="007E45E7" w:rsidRDefault="00F92C09" w:rsidP="00F92C09">
      <w:pPr>
        <w:widowControl w:val="0"/>
        <w:autoSpaceDE w:val="0"/>
        <w:adjustRightInd w:val="0"/>
        <w:spacing w:after="60" w:line="276" w:lineRule="auto"/>
        <w:ind w:left="107" w:right="-20"/>
        <w:rPr>
          <w:rFonts w:ascii="Arial Narrow" w:hAnsi="Arial Narrow"/>
          <w:b/>
          <w:bCs/>
        </w:rPr>
      </w:pP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Expérience</w:t>
      </w:r>
      <w:r w:rsidRPr="007E45E7">
        <w:rPr>
          <w:rFonts w:ascii="Arial Narrow" w:hAnsi="Arial Narrow"/>
          <w:b/>
          <w:bCs/>
          <w:spacing w:val="7"/>
        </w:rPr>
        <w:t xml:space="preserve"> </w:t>
      </w:r>
      <w:r w:rsidRPr="007E45E7">
        <w:rPr>
          <w:rFonts w:ascii="Arial Narrow" w:hAnsi="Arial Narrow"/>
          <w:b/>
          <w:bCs/>
        </w:rPr>
        <w:t>professionnelle</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ight="82"/>
        <w:jc w:val="both"/>
        <w:rPr>
          <w:rFonts w:ascii="Arial Narrow" w:hAnsi="Arial Narrow"/>
        </w:rPr>
      </w:pPr>
      <w:r w:rsidRPr="007E45E7">
        <w:rPr>
          <w:rFonts w:ascii="Arial Narrow" w:hAnsi="Arial Narrow"/>
        </w:rPr>
        <w:t>[En</w:t>
      </w:r>
      <w:r w:rsidRPr="007E45E7">
        <w:rPr>
          <w:rFonts w:ascii="Arial Narrow" w:hAnsi="Arial Narrow"/>
          <w:spacing w:val="11"/>
        </w:rPr>
        <w:t xml:space="preserve"> </w:t>
      </w:r>
      <w:r w:rsidRPr="007E45E7">
        <w:rPr>
          <w:rFonts w:ascii="Arial Narrow" w:hAnsi="Arial Narrow"/>
        </w:rPr>
        <w:t>deux</w:t>
      </w:r>
      <w:r w:rsidRPr="007E45E7">
        <w:rPr>
          <w:rFonts w:ascii="Arial Narrow" w:hAnsi="Arial Narrow"/>
          <w:spacing w:val="11"/>
        </w:rPr>
        <w:t xml:space="preserve"> </w:t>
      </w:r>
      <w:r w:rsidRPr="007E45E7">
        <w:rPr>
          <w:rFonts w:ascii="Arial Narrow" w:hAnsi="Arial Narrow"/>
        </w:rPr>
        <w:t>pages</w:t>
      </w:r>
      <w:r w:rsidRPr="007E45E7">
        <w:rPr>
          <w:rFonts w:ascii="Arial Narrow" w:hAnsi="Arial Narrow"/>
          <w:spacing w:val="11"/>
        </w:rPr>
        <w:t xml:space="preserve"> </w:t>
      </w:r>
      <w:r w:rsidRPr="007E45E7">
        <w:rPr>
          <w:rFonts w:ascii="Arial Narrow" w:hAnsi="Arial Narrow"/>
        </w:rPr>
        <w:t>environ,</w:t>
      </w:r>
      <w:r w:rsidRPr="007E45E7">
        <w:rPr>
          <w:rFonts w:ascii="Arial Narrow" w:hAnsi="Arial Narrow"/>
          <w:spacing w:val="11"/>
        </w:rPr>
        <w:t xml:space="preserve"> </w:t>
      </w:r>
      <w:r w:rsidRPr="007E45E7">
        <w:rPr>
          <w:rFonts w:ascii="Arial Narrow" w:hAnsi="Arial Narrow"/>
        </w:rPr>
        <w:t>dresser</w:t>
      </w:r>
      <w:r w:rsidRPr="007E45E7">
        <w:rPr>
          <w:rFonts w:ascii="Arial Narrow" w:hAnsi="Arial Narrow"/>
          <w:spacing w:val="11"/>
        </w:rPr>
        <w:t xml:space="preserve"> </w:t>
      </w:r>
      <w:r w:rsidRPr="007E45E7">
        <w:rPr>
          <w:rFonts w:ascii="Arial Narrow" w:hAnsi="Arial Narrow"/>
        </w:rPr>
        <w:t>la</w:t>
      </w:r>
      <w:r w:rsidRPr="007E45E7">
        <w:rPr>
          <w:rFonts w:ascii="Arial Narrow" w:hAnsi="Arial Narrow"/>
          <w:spacing w:val="11"/>
        </w:rPr>
        <w:t xml:space="preserve"> </w:t>
      </w:r>
      <w:r w:rsidRPr="007E45E7">
        <w:rPr>
          <w:rFonts w:ascii="Arial Narrow" w:hAnsi="Arial Narrow"/>
        </w:rPr>
        <w:t>liste</w:t>
      </w:r>
      <w:r w:rsidRPr="007E45E7">
        <w:rPr>
          <w:rFonts w:ascii="Arial Narrow" w:hAnsi="Arial Narrow"/>
          <w:spacing w:val="11"/>
        </w:rPr>
        <w:t xml:space="preserve"> </w:t>
      </w:r>
      <w:r w:rsidRPr="007E45E7">
        <w:rPr>
          <w:rFonts w:ascii="Arial Narrow" w:hAnsi="Arial Narrow"/>
        </w:rPr>
        <w:t>des</w:t>
      </w:r>
      <w:r w:rsidRPr="007E45E7">
        <w:rPr>
          <w:rFonts w:ascii="Arial Narrow" w:hAnsi="Arial Narrow"/>
          <w:spacing w:val="11"/>
        </w:rPr>
        <w:t xml:space="preserve"> </w:t>
      </w:r>
      <w:r w:rsidRPr="007E45E7">
        <w:rPr>
          <w:rFonts w:ascii="Arial Narrow" w:hAnsi="Arial Narrow"/>
        </w:rPr>
        <w:t>emplois</w:t>
      </w:r>
      <w:r w:rsidRPr="007E45E7">
        <w:rPr>
          <w:rFonts w:ascii="Arial Narrow" w:hAnsi="Arial Narrow"/>
          <w:spacing w:val="11"/>
        </w:rPr>
        <w:t xml:space="preserve"> </w:t>
      </w:r>
      <w:r w:rsidRPr="007E45E7">
        <w:rPr>
          <w:rFonts w:ascii="Arial Narrow" w:hAnsi="Arial Narrow"/>
        </w:rPr>
        <w:t>exercés</w:t>
      </w:r>
      <w:r w:rsidRPr="007E45E7">
        <w:rPr>
          <w:rFonts w:ascii="Arial Narrow" w:hAnsi="Arial Narrow"/>
          <w:spacing w:val="11"/>
        </w:rPr>
        <w:t xml:space="preserve"> </w:t>
      </w:r>
      <w:r w:rsidRPr="007E45E7">
        <w:rPr>
          <w:rFonts w:ascii="Arial Narrow" w:hAnsi="Arial Narrow"/>
        </w:rPr>
        <w:t>par</w:t>
      </w:r>
      <w:r w:rsidRPr="007E45E7">
        <w:rPr>
          <w:rFonts w:ascii="Arial Narrow" w:hAnsi="Arial Narrow"/>
          <w:spacing w:val="11"/>
        </w:rPr>
        <w:t xml:space="preserve"> </w:t>
      </w:r>
      <w:r w:rsidRPr="007E45E7">
        <w:rPr>
          <w:rFonts w:ascii="Arial Narrow" w:hAnsi="Arial Narrow"/>
        </w:rPr>
        <w:t>l’employé</w:t>
      </w:r>
      <w:r w:rsidRPr="007E45E7">
        <w:rPr>
          <w:rFonts w:ascii="Arial Narrow" w:hAnsi="Arial Narrow"/>
          <w:spacing w:val="11"/>
        </w:rPr>
        <w:t xml:space="preserve"> </w:t>
      </w:r>
      <w:r w:rsidRPr="007E45E7">
        <w:rPr>
          <w:rFonts w:ascii="Arial Narrow" w:hAnsi="Arial Narrow"/>
        </w:rPr>
        <w:t>depuis</w:t>
      </w:r>
      <w:r w:rsidRPr="007E45E7">
        <w:rPr>
          <w:rFonts w:ascii="Arial Narrow" w:hAnsi="Arial Narrow"/>
          <w:spacing w:val="11"/>
        </w:rPr>
        <w:t xml:space="preserve"> </w:t>
      </w:r>
      <w:r w:rsidRPr="007E45E7">
        <w:rPr>
          <w:rFonts w:ascii="Arial Narrow" w:hAnsi="Arial Narrow"/>
        </w:rPr>
        <w:t>la</w:t>
      </w:r>
      <w:r w:rsidRPr="007E45E7">
        <w:rPr>
          <w:rFonts w:ascii="Arial Narrow" w:hAnsi="Arial Narrow"/>
          <w:spacing w:val="11"/>
        </w:rPr>
        <w:t xml:space="preserve"> </w:t>
      </w:r>
      <w:r w:rsidRPr="007E45E7">
        <w:rPr>
          <w:rFonts w:ascii="Arial Narrow" w:hAnsi="Arial Narrow"/>
        </w:rPr>
        <w:t>fin</w:t>
      </w:r>
      <w:r w:rsidRPr="007E45E7">
        <w:rPr>
          <w:rFonts w:ascii="Arial Narrow" w:hAnsi="Arial Narrow"/>
          <w:spacing w:val="11"/>
        </w:rPr>
        <w:t xml:space="preserve"> </w:t>
      </w:r>
      <w:r w:rsidRPr="007E45E7">
        <w:rPr>
          <w:rFonts w:ascii="Arial Narrow" w:hAnsi="Arial Narrow"/>
        </w:rPr>
        <w:t>de</w:t>
      </w:r>
      <w:r w:rsidRPr="007E45E7">
        <w:rPr>
          <w:rFonts w:ascii="Arial Narrow" w:hAnsi="Arial Narrow"/>
          <w:spacing w:val="11"/>
        </w:rPr>
        <w:t xml:space="preserve"> </w:t>
      </w:r>
      <w:r w:rsidRPr="007E45E7">
        <w:rPr>
          <w:rFonts w:ascii="Arial Narrow" w:hAnsi="Arial Narrow"/>
        </w:rPr>
        <w:t>ses</w:t>
      </w:r>
      <w:r w:rsidRPr="007E45E7">
        <w:rPr>
          <w:rFonts w:ascii="Arial Narrow" w:hAnsi="Arial Narrow"/>
          <w:spacing w:val="11"/>
        </w:rPr>
        <w:t xml:space="preserve"> </w:t>
      </w:r>
      <w:r w:rsidRPr="007E45E7">
        <w:rPr>
          <w:rFonts w:ascii="Arial Narrow" w:hAnsi="Arial Narrow"/>
        </w:rPr>
        <w:t>études</w:t>
      </w:r>
      <w:r w:rsidRPr="007E45E7">
        <w:rPr>
          <w:rFonts w:ascii="Arial Narrow" w:hAnsi="Arial Narrow"/>
          <w:spacing w:val="-1"/>
        </w:rPr>
        <w:t xml:space="preserve"> </w:t>
      </w:r>
      <w:r w:rsidRPr="007E45E7">
        <w:rPr>
          <w:rFonts w:ascii="Arial Narrow" w:hAnsi="Arial Narrow"/>
        </w:rPr>
        <w:t>par</w:t>
      </w:r>
      <w:r w:rsidRPr="007E45E7">
        <w:rPr>
          <w:rFonts w:ascii="Arial Narrow" w:hAnsi="Arial Narrow"/>
          <w:spacing w:val="-1"/>
        </w:rPr>
        <w:t xml:space="preserve"> </w:t>
      </w:r>
      <w:r w:rsidRPr="007E45E7">
        <w:rPr>
          <w:rFonts w:ascii="Arial Narrow" w:hAnsi="Arial Narrow"/>
        </w:rPr>
        <w:t>ordre</w:t>
      </w:r>
      <w:r w:rsidRPr="007E45E7">
        <w:rPr>
          <w:rFonts w:ascii="Arial Narrow" w:hAnsi="Arial Narrow"/>
          <w:spacing w:val="-1"/>
        </w:rPr>
        <w:t xml:space="preserve"> </w:t>
      </w:r>
      <w:r w:rsidRPr="007E45E7">
        <w:rPr>
          <w:rFonts w:ascii="Arial Narrow" w:hAnsi="Arial Narrow"/>
        </w:rPr>
        <w:t>chronologique</w:t>
      </w:r>
      <w:r w:rsidRPr="007E45E7">
        <w:rPr>
          <w:rFonts w:ascii="Arial Narrow" w:hAnsi="Arial Narrow"/>
          <w:spacing w:val="-1"/>
        </w:rPr>
        <w:t xml:space="preserve"> </w:t>
      </w:r>
      <w:r w:rsidRPr="007E45E7">
        <w:rPr>
          <w:rFonts w:ascii="Arial Narrow" w:hAnsi="Arial Narrow"/>
        </w:rPr>
        <w:t>inverse,</w:t>
      </w:r>
      <w:r w:rsidRPr="007E45E7">
        <w:rPr>
          <w:rFonts w:ascii="Arial Narrow" w:hAnsi="Arial Narrow"/>
          <w:spacing w:val="-1"/>
        </w:rPr>
        <w:t xml:space="preserve"> </w:t>
      </w:r>
      <w:r w:rsidRPr="007E45E7">
        <w:rPr>
          <w:rFonts w:ascii="Arial Narrow" w:hAnsi="Arial Narrow"/>
        </w:rPr>
        <w:t>en</w:t>
      </w:r>
      <w:r w:rsidRPr="007E45E7">
        <w:rPr>
          <w:rFonts w:ascii="Arial Narrow" w:hAnsi="Arial Narrow"/>
          <w:spacing w:val="-1"/>
        </w:rPr>
        <w:t xml:space="preserve"> </w:t>
      </w:r>
      <w:r w:rsidRPr="007E45E7">
        <w:rPr>
          <w:rFonts w:ascii="Arial Narrow" w:hAnsi="Arial Narrow"/>
        </w:rPr>
        <w:t>commençant</w:t>
      </w:r>
      <w:r w:rsidRPr="007E45E7">
        <w:rPr>
          <w:rFonts w:ascii="Arial Narrow" w:hAnsi="Arial Narrow"/>
          <w:spacing w:val="-1"/>
        </w:rPr>
        <w:t xml:space="preserve"> </w:t>
      </w:r>
      <w:r w:rsidRPr="007E45E7">
        <w:rPr>
          <w:rFonts w:ascii="Arial Narrow" w:hAnsi="Arial Narrow"/>
        </w:rPr>
        <w:t>par</w:t>
      </w:r>
      <w:r w:rsidRPr="007E45E7">
        <w:rPr>
          <w:rFonts w:ascii="Arial Narrow" w:hAnsi="Arial Narrow"/>
          <w:spacing w:val="-1"/>
        </w:rPr>
        <w:t xml:space="preserve"> </w:t>
      </w:r>
      <w:r w:rsidRPr="007E45E7">
        <w:rPr>
          <w:rFonts w:ascii="Arial Narrow" w:hAnsi="Arial Narrow"/>
        </w:rPr>
        <w:t>son</w:t>
      </w:r>
      <w:r w:rsidRPr="007E45E7">
        <w:rPr>
          <w:rFonts w:ascii="Arial Narrow" w:hAnsi="Arial Narrow"/>
          <w:spacing w:val="-1"/>
        </w:rPr>
        <w:t xml:space="preserve"> </w:t>
      </w:r>
      <w:r w:rsidRPr="007E45E7">
        <w:rPr>
          <w:rFonts w:ascii="Arial Narrow" w:hAnsi="Arial Narrow"/>
        </w:rPr>
        <w:t>poste</w:t>
      </w:r>
      <w:r w:rsidRPr="007E45E7">
        <w:rPr>
          <w:rFonts w:ascii="Arial Narrow" w:hAnsi="Arial Narrow"/>
          <w:spacing w:val="-1"/>
        </w:rPr>
        <w:t xml:space="preserve"> </w:t>
      </w:r>
      <w:r w:rsidRPr="007E45E7">
        <w:rPr>
          <w:rFonts w:ascii="Arial Narrow" w:hAnsi="Arial Narrow"/>
        </w:rPr>
        <w:t>actuel.</w:t>
      </w:r>
      <w:r w:rsidRPr="007E45E7">
        <w:rPr>
          <w:rFonts w:ascii="Arial Narrow" w:hAnsi="Arial Narrow"/>
          <w:spacing w:val="-1"/>
        </w:rPr>
        <w:t xml:space="preserve"> </w:t>
      </w:r>
      <w:r w:rsidRPr="007E45E7">
        <w:rPr>
          <w:rFonts w:ascii="Arial Narrow" w:hAnsi="Arial Narrow"/>
        </w:rPr>
        <w:t>Pour</w:t>
      </w:r>
      <w:r w:rsidRPr="007E45E7">
        <w:rPr>
          <w:rFonts w:ascii="Arial Narrow" w:hAnsi="Arial Narrow"/>
          <w:spacing w:val="-1"/>
        </w:rPr>
        <w:t xml:space="preserve"> </w:t>
      </w:r>
      <w:r w:rsidRPr="007E45E7">
        <w:rPr>
          <w:rFonts w:ascii="Arial Narrow" w:hAnsi="Arial Narrow"/>
        </w:rPr>
        <w:t>chacun,</w:t>
      </w:r>
      <w:r w:rsidRPr="007E45E7">
        <w:rPr>
          <w:rFonts w:ascii="Arial Narrow" w:hAnsi="Arial Narrow"/>
          <w:spacing w:val="-1"/>
        </w:rPr>
        <w:t xml:space="preserve"> </w:t>
      </w:r>
      <w:r w:rsidRPr="007E45E7">
        <w:rPr>
          <w:rFonts w:ascii="Arial Narrow" w:hAnsi="Arial Narrow"/>
        </w:rPr>
        <w:t>indiquer</w:t>
      </w:r>
      <w:r w:rsidRPr="007E45E7">
        <w:rPr>
          <w:rFonts w:ascii="Arial Narrow" w:hAnsi="Arial Narrow"/>
          <w:spacing w:val="-1"/>
        </w:rPr>
        <w:t xml:space="preserve"> </w:t>
      </w:r>
      <w:r w:rsidRPr="007E45E7">
        <w:rPr>
          <w:rFonts w:ascii="Arial Narrow" w:hAnsi="Arial Narrow"/>
        </w:rPr>
        <w:t>les dates,</w:t>
      </w:r>
      <w:r w:rsidRPr="007E45E7">
        <w:rPr>
          <w:rFonts w:ascii="Arial Narrow" w:hAnsi="Arial Narrow"/>
          <w:spacing w:val="-3"/>
        </w:rPr>
        <w:t xml:space="preserve"> </w:t>
      </w:r>
      <w:r w:rsidRPr="007E45E7">
        <w:rPr>
          <w:rFonts w:ascii="Arial Narrow" w:hAnsi="Arial Narrow"/>
        </w:rPr>
        <w:t>nom</w:t>
      </w:r>
      <w:r w:rsidRPr="007E45E7">
        <w:rPr>
          <w:rFonts w:ascii="Arial Narrow" w:hAnsi="Arial Narrow"/>
          <w:spacing w:val="-3"/>
        </w:rPr>
        <w:t xml:space="preserve"> </w:t>
      </w:r>
      <w:r w:rsidRPr="007E45E7">
        <w:rPr>
          <w:rFonts w:ascii="Arial Narrow" w:hAnsi="Arial Narrow"/>
        </w:rPr>
        <w:t>de</w:t>
      </w:r>
      <w:r w:rsidRPr="007E45E7">
        <w:rPr>
          <w:rFonts w:ascii="Arial Narrow" w:hAnsi="Arial Narrow"/>
          <w:spacing w:val="-3"/>
        </w:rPr>
        <w:t xml:space="preserve"> </w:t>
      </w:r>
      <w:r w:rsidRPr="007E45E7">
        <w:rPr>
          <w:rFonts w:ascii="Arial Narrow" w:hAnsi="Arial Narrow"/>
        </w:rPr>
        <w:t>l’employeur,</w:t>
      </w:r>
      <w:r w:rsidRPr="007E45E7">
        <w:rPr>
          <w:rFonts w:ascii="Arial Narrow" w:hAnsi="Arial Narrow"/>
          <w:spacing w:val="-3"/>
        </w:rPr>
        <w:t xml:space="preserve"> </w:t>
      </w:r>
      <w:r w:rsidRPr="007E45E7">
        <w:rPr>
          <w:rFonts w:ascii="Arial Narrow" w:hAnsi="Arial Narrow"/>
        </w:rPr>
        <w:t>titre</w:t>
      </w:r>
      <w:r w:rsidRPr="007E45E7">
        <w:rPr>
          <w:rFonts w:ascii="Arial Narrow" w:hAnsi="Arial Narrow"/>
          <w:spacing w:val="-3"/>
        </w:rPr>
        <w:t xml:space="preserve"> </w:t>
      </w:r>
      <w:r w:rsidRPr="007E45E7">
        <w:rPr>
          <w:rFonts w:ascii="Arial Narrow" w:hAnsi="Arial Narrow"/>
        </w:rPr>
        <w:t>du</w:t>
      </w:r>
      <w:r w:rsidRPr="007E45E7">
        <w:rPr>
          <w:rFonts w:ascii="Arial Narrow" w:hAnsi="Arial Narrow"/>
          <w:spacing w:val="-3"/>
        </w:rPr>
        <w:t xml:space="preserve"> </w:t>
      </w:r>
      <w:r w:rsidRPr="007E45E7">
        <w:rPr>
          <w:rFonts w:ascii="Arial Narrow" w:hAnsi="Arial Narrow"/>
        </w:rPr>
        <w:t>poste</w:t>
      </w:r>
      <w:r w:rsidRPr="007E45E7">
        <w:rPr>
          <w:rFonts w:ascii="Arial Narrow" w:hAnsi="Arial Narrow"/>
          <w:spacing w:val="-3"/>
        </w:rPr>
        <w:t xml:space="preserve"> </w:t>
      </w:r>
      <w:r w:rsidRPr="007E45E7">
        <w:rPr>
          <w:rFonts w:ascii="Arial Narrow" w:hAnsi="Arial Narrow"/>
        </w:rPr>
        <w:t>occupé</w:t>
      </w:r>
      <w:r w:rsidRPr="007E45E7">
        <w:rPr>
          <w:rFonts w:ascii="Arial Narrow" w:hAnsi="Arial Narrow"/>
          <w:spacing w:val="-3"/>
        </w:rPr>
        <w:t xml:space="preserve"> </w:t>
      </w:r>
      <w:r w:rsidRPr="007E45E7">
        <w:rPr>
          <w:rFonts w:ascii="Arial Narrow" w:hAnsi="Arial Narrow"/>
        </w:rPr>
        <w:t>et</w:t>
      </w:r>
      <w:r w:rsidRPr="007E45E7">
        <w:rPr>
          <w:rFonts w:ascii="Arial Narrow" w:hAnsi="Arial Narrow"/>
          <w:spacing w:val="-3"/>
        </w:rPr>
        <w:t xml:space="preserve"> </w:t>
      </w:r>
      <w:r w:rsidRPr="007E45E7">
        <w:rPr>
          <w:rFonts w:ascii="Arial Narrow" w:hAnsi="Arial Narrow"/>
        </w:rPr>
        <w:t>lieu</w:t>
      </w:r>
      <w:r w:rsidRPr="007E45E7">
        <w:rPr>
          <w:rFonts w:ascii="Arial Narrow" w:hAnsi="Arial Narrow"/>
          <w:spacing w:val="-3"/>
        </w:rPr>
        <w:t xml:space="preserve"> </w:t>
      </w:r>
      <w:r w:rsidRPr="007E45E7">
        <w:rPr>
          <w:rFonts w:ascii="Arial Narrow" w:hAnsi="Arial Narrow"/>
        </w:rPr>
        <w:t>de</w:t>
      </w:r>
      <w:r w:rsidRPr="007E45E7">
        <w:rPr>
          <w:rFonts w:ascii="Arial Narrow" w:hAnsi="Arial Narrow"/>
          <w:spacing w:val="-3"/>
        </w:rPr>
        <w:t xml:space="preserve"> </w:t>
      </w:r>
      <w:r w:rsidRPr="007E45E7">
        <w:rPr>
          <w:rFonts w:ascii="Arial Narrow" w:hAnsi="Arial Narrow"/>
        </w:rPr>
        <w:t>travail.</w:t>
      </w:r>
      <w:r w:rsidRPr="007E45E7">
        <w:rPr>
          <w:rFonts w:ascii="Arial Narrow" w:hAnsi="Arial Narrow"/>
          <w:spacing w:val="-3"/>
        </w:rPr>
        <w:t xml:space="preserve"> </w:t>
      </w:r>
      <w:r w:rsidRPr="007E45E7">
        <w:rPr>
          <w:rFonts w:ascii="Arial Narrow" w:hAnsi="Arial Narrow"/>
        </w:rPr>
        <w:t>Pour</w:t>
      </w:r>
      <w:r w:rsidRPr="007E45E7">
        <w:rPr>
          <w:rFonts w:ascii="Arial Narrow" w:hAnsi="Arial Narrow"/>
          <w:spacing w:val="-3"/>
        </w:rPr>
        <w:t xml:space="preserve"> </w:t>
      </w:r>
      <w:r w:rsidRPr="007E45E7">
        <w:rPr>
          <w:rFonts w:ascii="Arial Narrow" w:hAnsi="Arial Narrow"/>
        </w:rPr>
        <w:t>les</w:t>
      </w:r>
      <w:r w:rsidRPr="007E45E7">
        <w:rPr>
          <w:rFonts w:ascii="Arial Narrow" w:hAnsi="Arial Narrow"/>
          <w:spacing w:val="-3"/>
        </w:rPr>
        <w:t xml:space="preserve"> </w:t>
      </w:r>
      <w:r w:rsidRPr="007E45E7">
        <w:rPr>
          <w:rFonts w:ascii="Arial Narrow" w:hAnsi="Arial Narrow"/>
        </w:rPr>
        <w:t>dix</w:t>
      </w:r>
      <w:r w:rsidRPr="007E45E7">
        <w:rPr>
          <w:rFonts w:ascii="Arial Narrow" w:hAnsi="Arial Narrow"/>
          <w:spacing w:val="-3"/>
        </w:rPr>
        <w:t xml:space="preserve"> </w:t>
      </w:r>
      <w:r w:rsidRPr="007E45E7">
        <w:rPr>
          <w:rFonts w:ascii="Arial Narrow" w:hAnsi="Arial Narrow"/>
        </w:rPr>
        <w:t>dernières</w:t>
      </w:r>
      <w:r w:rsidRPr="007E45E7">
        <w:rPr>
          <w:rFonts w:ascii="Arial Narrow" w:hAnsi="Arial Narrow"/>
          <w:spacing w:val="-3"/>
        </w:rPr>
        <w:t xml:space="preserve"> </w:t>
      </w:r>
      <w:r w:rsidRPr="007E45E7">
        <w:rPr>
          <w:rFonts w:ascii="Arial Narrow" w:hAnsi="Arial Narrow"/>
        </w:rPr>
        <w:t>années,</w:t>
      </w:r>
      <w:r w:rsidRPr="007E45E7">
        <w:rPr>
          <w:rFonts w:ascii="Arial Narrow" w:hAnsi="Arial Narrow"/>
          <w:spacing w:val="-3"/>
        </w:rPr>
        <w:t xml:space="preserve"> </w:t>
      </w:r>
      <w:r w:rsidRPr="007E45E7">
        <w:rPr>
          <w:rFonts w:ascii="Arial Narrow" w:hAnsi="Arial Narrow"/>
        </w:rPr>
        <w:t>préciser</w:t>
      </w:r>
      <w:r w:rsidRPr="007E45E7">
        <w:rPr>
          <w:rFonts w:ascii="Arial Narrow" w:hAnsi="Arial Narrow"/>
          <w:spacing w:val="14"/>
        </w:rPr>
        <w:t xml:space="preserve"> </w:t>
      </w:r>
      <w:r w:rsidRPr="007E45E7">
        <w:rPr>
          <w:rFonts w:ascii="Arial Narrow" w:hAnsi="Arial Narrow"/>
        </w:rPr>
        <w:t>en</w:t>
      </w:r>
      <w:r w:rsidRPr="007E45E7">
        <w:rPr>
          <w:rFonts w:ascii="Arial Narrow" w:hAnsi="Arial Narrow"/>
          <w:spacing w:val="14"/>
        </w:rPr>
        <w:t xml:space="preserve"> </w:t>
      </w:r>
      <w:r w:rsidRPr="007E45E7">
        <w:rPr>
          <w:rFonts w:ascii="Arial Narrow" w:hAnsi="Arial Narrow"/>
        </w:rPr>
        <w:t>outre</w:t>
      </w:r>
      <w:r w:rsidRPr="007E45E7">
        <w:rPr>
          <w:rFonts w:ascii="Arial Narrow" w:hAnsi="Arial Narrow"/>
          <w:spacing w:val="14"/>
        </w:rPr>
        <w:t xml:space="preserve"> </w:t>
      </w:r>
      <w:r w:rsidRPr="007E45E7">
        <w:rPr>
          <w:rFonts w:ascii="Arial Narrow" w:hAnsi="Arial Narrow"/>
        </w:rPr>
        <w:t>le</w:t>
      </w:r>
      <w:r w:rsidRPr="007E45E7">
        <w:rPr>
          <w:rFonts w:ascii="Arial Narrow" w:hAnsi="Arial Narrow"/>
          <w:spacing w:val="14"/>
        </w:rPr>
        <w:t xml:space="preserve"> </w:t>
      </w:r>
      <w:r w:rsidRPr="007E45E7">
        <w:rPr>
          <w:rFonts w:ascii="Arial Narrow" w:hAnsi="Arial Narrow"/>
        </w:rPr>
        <w:t>type</w:t>
      </w:r>
      <w:r w:rsidRPr="007E45E7">
        <w:rPr>
          <w:rFonts w:ascii="Arial Narrow" w:hAnsi="Arial Narrow"/>
          <w:spacing w:val="14"/>
        </w:rPr>
        <w:t xml:space="preserve"> </w:t>
      </w:r>
      <w:r w:rsidRPr="007E45E7">
        <w:rPr>
          <w:rFonts w:ascii="Arial Narrow" w:hAnsi="Arial Narrow"/>
        </w:rPr>
        <w:t>d’activité</w:t>
      </w:r>
      <w:r w:rsidRPr="007E45E7">
        <w:rPr>
          <w:rFonts w:ascii="Arial Narrow" w:hAnsi="Arial Narrow"/>
          <w:spacing w:val="14"/>
        </w:rPr>
        <w:t xml:space="preserve"> </w:t>
      </w:r>
      <w:r w:rsidRPr="007E45E7">
        <w:rPr>
          <w:rFonts w:ascii="Arial Narrow" w:hAnsi="Arial Narrow"/>
        </w:rPr>
        <w:t>exercée</w:t>
      </w:r>
      <w:r w:rsidRPr="007E45E7">
        <w:rPr>
          <w:rFonts w:ascii="Arial Narrow" w:hAnsi="Arial Narrow"/>
          <w:spacing w:val="14"/>
        </w:rPr>
        <w:t xml:space="preserve"> </w:t>
      </w:r>
      <w:r w:rsidRPr="007E45E7">
        <w:rPr>
          <w:rFonts w:ascii="Arial Narrow" w:hAnsi="Arial Narrow"/>
        </w:rPr>
        <w:t>et,</w:t>
      </w:r>
      <w:r w:rsidRPr="007E45E7">
        <w:rPr>
          <w:rFonts w:ascii="Arial Narrow" w:hAnsi="Arial Narrow"/>
          <w:spacing w:val="14"/>
        </w:rPr>
        <w:t xml:space="preserve"> </w:t>
      </w:r>
      <w:r w:rsidRPr="007E45E7">
        <w:rPr>
          <w:rFonts w:ascii="Arial Narrow" w:hAnsi="Arial Narrow"/>
        </w:rPr>
        <w:t>le</w:t>
      </w:r>
      <w:r w:rsidRPr="007E45E7">
        <w:rPr>
          <w:rFonts w:ascii="Arial Narrow" w:hAnsi="Arial Narrow"/>
          <w:spacing w:val="14"/>
        </w:rPr>
        <w:t xml:space="preserve"> </w:t>
      </w:r>
      <w:r w:rsidRPr="007E45E7">
        <w:rPr>
          <w:rFonts w:ascii="Arial Narrow" w:hAnsi="Arial Narrow"/>
        </w:rPr>
        <w:t>cas</w:t>
      </w:r>
      <w:r w:rsidRPr="007E45E7">
        <w:rPr>
          <w:rFonts w:ascii="Arial Narrow" w:hAnsi="Arial Narrow"/>
          <w:spacing w:val="14"/>
        </w:rPr>
        <w:t xml:space="preserve"> </w:t>
      </w:r>
      <w:r w:rsidRPr="007E45E7">
        <w:rPr>
          <w:rFonts w:ascii="Arial Narrow" w:hAnsi="Arial Narrow"/>
        </w:rPr>
        <w:t>échéant,</w:t>
      </w:r>
      <w:r w:rsidRPr="007E45E7">
        <w:rPr>
          <w:rFonts w:ascii="Arial Narrow" w:hAnsi="Arial Narrow"/>
          <w:spacing w:val="14"/>
        </w:rPr>
        <w:t xml:space="preserve"> </w:t>
      </w:r>
      <w:r w:rsidRPr="007E45E7">
        <w:rPr>
          <w:rFonts w:ascii="Arial Narrow" w:hAnsi="Arial Narrow"/>
        </w:rPr>
        <w:t>le</w:t>
      </w:r>
      <w:r w:rsidRPr="007E45E7">
        <w:rPr>
          <w:rFonts w:ascii="Arial Narrow" w:hAnsi="Arial Narrow"/>
          <w:spacing w:val="14"/>
        </w:rPr>
        <w:t xml:space="preserve"> </w:t>
      </w:r>
      <w:r w:rsidRPr="007E45E7">
        <w:rPr>
          <w:rFonts w:ascii="Arial Narrow" w:hAnsi="Arial Narrow"/>
        </w:rPr>
        <w:t>nom</w:t>
      </w:r>
      <w:r w:rsidRPr="007E45E7">
        <w:rPr>
          <w:rFonts w:ascii="Arial Narrow" w:hAnsi="Arial Narrow"/>
          <w:spacing w:val="14"/>
        </w:rPr>
        <w:t xml:space="preserve"> </w:t>
      </w:r>
      <w:r w:rsidRPr="007E45E7">
        <w:rPr>
          <w:rFonts w:ascii="Arial Narrow" w:hAnsi="Arial Narrow"/>
        </w:rPr>
        <w:t>de</w:t>
      </w:r>
      <w:r w:rsidRPr="007E45E7">
        <w:rPr>
          <w:rFonts w:ascii="Arial Narrow" w:hAnsi="Arial Narrow"/>
          <w:spacing w:val="14"/>
        </w:rPr>
        <w:t xml:space="preserve"> </w:t>
      </w:r>
      <w:r w:rsidRPr="007E45E7">
        <w:rPr>
          <w:rFonts w:ascii="Arial Narrow" w:hAnsi="Arial Narrow"/>
        </w:rPr>
        <w:t>clients</w:t>
      </w:r>
      <w:r w:rsidRPr="007E45E7">
        <w:rPr>
          <w:rFonts w:ascii="Arial Narrow" w:hAnsi="Arial Narrow"/>
          <w:spacing w:val="14"/>
        </w:rPr>
        <w:t xml:space="preserve"> </w:t>
      </w:r>
      <w:r w:rsidRPr="007E45E7">
        <w:rPr>
          <w:rFonts w:ascii="Arial Narrow" w:hAnsi="Arial Narrow"/>
        </w:rPr>
        <w:t>susceptibles</w:t>
      </w:r>
      <w:r w:rsidRPr="007E45E7">
        <w:rPr>
          <w:rFonts w:ascii="Arial Narrow" w:hAnsi="Arial Narrow"/>
          <w:spacing w:val="14"/>
        </w:rPr>
        <w:t xml:space="preserve"> </w:t>
      </w:r>
      <w:r w:rsidRPr="007E45E7">
        <w:rPr>
          <w:rFonts w:ascii="Arial Narrow" w:hAnsi="Arial Narrow"/>
        </w:rPr>
        <w:t>de</w:t>
      </w:r>
      <w:r w:rsidRPr="007E45E7">
        <w:rPr>
          <w:rFonts w:ascii="Arial Narrow" w:hAnsi="Arial Narrow"/>
          <w:spacing w:val="14"/>
        </w:rPr>
        <w:t xml:space="preserve"> </w:t>
      </w:r>
      <w:r w:rsidRPr="007E45E7">
        <w:rPr>
          <w:rFonts w:ascii="Arial Narrow" w:hAnsi="Arial Narrow"/>
        </w:rPr>
        <w:t>fournir des</w:t>
      </w:r>
      <w:r w:rsidRPr="007E45E7">
        <w:rPr>
          <w:rFonts w:ascii="Arial Narrow" w:hAnsi="Arial Narrow"/>
          <w:spacing w:val="7"/>
        </w:rPr>
        <w:t xml:space="preserve"> </w:t>
      </w:r>
      <w:r w:rsidRPr="007E45E7">
        <w:rPr>
          <w:rFonts w:ascii="Arial Narrow" w:hAnsi="Arial Narrow"/>
        </w:rPr>
        <w:t>références.]</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Connaissances</w:t>
      </w:r>
      <w:r w:rsidRPr="007E45E7">
        <w:rPr>
          <w:rFonts w:ascii="Arial Narrow" w:hAnsi="Arial Narrow"/>
          <w:b/>
          <w:bCs/>
          <w:spacing w:val="7"/>
        </w:rPr>
        <w:t xml:space="preserve"> </w:t>
      </w:r>
      <w:r w:rsidRPr="007E45E7">
        <w:rPr>
          <w:rFonts w:ascii="Arial Narrow" w:hAnsi="Arial Narrow"/>
          <w:b/>
          <w:bCs/>
        </w:rPr>
        <w:t>informatiques</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i/>
          <w:iCs/>
        </w:rPr>
        <w:t>[Indiquer,</w:t>
      </w:r>
      <w:r w:rsidRPr="007E45E7">
        <w:rPr>
          <w:rFonts w:ascii="Arial Narrow" w:hAnsi="Arial Narrow"/>
          <w:i/>
          <w:iCs/>
          <w:spacing w:val="6"/>
        </w:rPr>
        <w:t xml:space="preserve"> </w:t>
      </w:r>
      <w:r w:rsidRPr="007E45E7">
        <w:rPr>
          <w:rFonts w:ascii="Arial Narrow" w:hAnsi="Arial Narrow"/>
          <w:i/>
          <w:iCs/>
        </w:rPr>
        <w:t>le</w:t>
      </w:r>
      <w:r w:rsidRPr="007E45E7">
        <w:rPr>
          <w:rFonts w:ascii="Arial Narrow" w:hAnsi="Arial Narrow"/>
          <w:i/>
          <w:iCs/>
          <w:spacing w:val="6"/>
        </w:rPr>
        <w:t xml:space="preserve"> </w:t>
      </w:r>
      <w:r w:rsidRPr="007E45E7">
        <w:rPr>
          <w:rFonts w:ascii="Arial Narrow" w:hAnsi="Arial Narrow"/>
          <w:i/>
          <w:iCs/>
        </w:rPr>
        <w:t>niveau</w:t>
      </w:r>
      <w:r w:rsidRPr="007E45E7">
        <w:rPr>
          <w:rFonts w:ascii="Arial Narrow" w:hAnsi="Arial Narrow"/>
          <w:i/>
          <w:iCs/>
          <w:spacing w:val="6"/>
        </w:rPr>
        <w:t xml:space="preserve"> </w:t>
      </w:r>
      <w:r w:rsidRPr="007E45E7">
        <w:rPr>
          <w:rFonts w:ascii="Arial Narrow" w:hAnsi="Arial Narrow"/>
          <w:i/>
          <w:iCs/>
        </w:rPr>
        <w:t>de</w:t>
      </w:r>
      <w:r w:rsidRPr="007E45E7">
        <w:rPr>
          <w:rFonts w:ascii="Arial Narrow" w:hAnsi="Arial Narrow"/>
          <w:i/>
          <w:iCs/>
          <w:spacing w:val="6"/>
        </w:rPr>
        <w:t xml:space="preserve"> </w:t>
      </w:r>
      <w:r w:rsidRPr="007E45E7">
        <w:rPr>
          <w:rFonts w:ascii="Arial Narrow" w:hAnsi="Arial Narrow"/>
          <w:i/>
          <w:iCs/>
        </w:rPr>
        <w:t>connaissance]</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Langues</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ight="-164"/>
        <w:rPr>
          <w:rFonts w:ascii="Arial Narrow" w:hAnsi="Arial Narrow"/>
        </w:rPr>
      </w:pPr>
      <w:r w:rsidRPr="007E45E7">
        <w:rPr>
          <w:rFonts w:ascii="Arial Narrow" w:hAnsi="Arial Narrow"/>
          <w:i/>
          <w:iCs/>
        </w:rPr>
        <w:t>[Indiquer, pour chacune, le niveau de connaissance : médiocre/moyen/ bon/excellent, en ce qui concerne la langue lue/écrite/</w:t>
      </w:r>
      <w:r w:rsidRPr="007E45E7">
        <w:rPr>
          <w:rFonts w:ascii="Arial Narrow" w:hAnsi="Arial Narrow"/>
          <w:i/>
          <w:iCs/>
          <w:spacing w:val="6"/>
        </w:rPr>
        <w:t xml:space="preserve"> </w:t>
      </w:r>
      <w:r w:rsidRPr="007E45E7">
        <w:rPr>
          <w:rFonts w:ascii="Arial Narrow" w:hAnsi="Arial Narrow"/>
          <w:i/>
          <w:iCs/>
        </w:rPr>
        <w:t>parlée.]</w:t>
      </w:r>
    </w:p>
    <w:p w:rsidR="00F92C09" w:rsidRPr="007E45E7" w:rsidRDefault="00F92C09" w:rsidP="00F92C09">
      <w:pPr>
        <w:widowControl w:val="0"/>
        <w:autoSpaceDE w:val="0"/>
        <w:adjustRightInd w:val="0"/>
        <w:spacing w:after="60" w:line="276" w:lineRule="auto"/>
        <w:ind w:left="205" w:right="-20"/>
        <w:rPr>
          <w:rFonts w:ascii="Arial Narrow" w:hAnsi="Arial Narrow"/>
        </w:rPr>
      </w:pPr>
      <w:r w:rsidRPr="007E45E7">
        <w:rPr>
          <w:rFonts w:ascii="Arial Narrow" w:hAnsi="Arial Narrow"/>
        </w:rPr>
        <w:t>.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b/>
          <w:bCs/>
        </w:rPr>
        <w:t>Attestation</w:t>
      </w:r>
      <w:r w:rsidRPr="007E45E7">
        <w:rPr>
          <w:rFonts w:ascii="Arial Narrow" w:hAnsi="Arial Narrow"/>
          <w:b/>
          <w:bCs/>
          <w:spacing w:val="7"/>
        </w:rPr>
        <w:t xml:space="preserve"> </w:t>
      </w:r>
      <w:r w:rsidRPr="007E45E7">
        <w:rPr>
          <w:rFonts w:ascii="Arial Narrow" w:hAnsi="Arial Narrow"/>
          <w:b/>
          <w:bCs/>
        </w:rPr>
        <w:t>:</w:t>
      </w:r>
    </w:p>
    <w:p w:rsidR="00F92C09" w:rsidRPr="007E45E7" w:rsidRDefault="00F92C09" w:rsidP="00F92C09">
      <w:pPr>
        <w:widowControl w:val="0"/>
        <w:autoSpaceDE w:val="0"/>
        <w:adjustRightInd w:val="0"/>
        <w:spacing w:after="60" w:line="276" w:lineRule="auto"/>
        <w:ind w:left="107" w:right="-214"/>
        <w:rPr>
          <w:rFonts w:ascii="Arial Narrow" w:hAnsi="Arial Narrow"/>
        </w:rPr>
      </w:pPr>
      <w:r w:rsidRPr="007E45E7">
        <w:rPr>
          <w:rFonts w:ascii="Arial Narrow" w:hAnsi="Arial Narrow"/>
        </w:rPr>
        <w:t>Je,</w:t>
      </w:r>
      <w:r w:rsidRPr="007E45E7">
        <w:rPr>
          <w:rFonts w:ascii="Arial Narrow" w:hAnsi="Arial Narrow"/>
          <w:spacing w:val="31"/>
        </w:rPr>
        <w:t xml:space="preserve"> </w:t>
      </w:r>
      <w:r w:rsidRPr="007E45E7">
        <w:rPr>
          <w:rFonts w:ascii="Arial Narrow" w:hAnsi="Arial Narrow"/>
        </w:rPr>
        <w:t>soussigné,</w:t>
      </w:r>
      <w:r w:rsidRPr="007E45E7">
        <w:rPr>
          <w:rFonts w:ascii="Arial Narrow" w:hAnsi="Arial Narrow"/>
          <w:spacing w:val="31"/>
        </w:rPr>
        <w:t xml:space="preserve"> </w:t>
      </w:r>
      <w:r w:rsidRPr="007E45E7">
        <w:rPr>
          <w:rFonts w:ascii="Arial Narrow" w:hAnsi="Arial Narrow"/>
        </w:rPr>
        <w:t>certifie,</w:t>
      </w:r>
      <w:r w:rsidRPr="007E45E7">
        <w:rPr>
          <w:rFonts w:ascii="Arial Narrow" w:hAnsi="Arial Narrow"/>
          <w:spacing w:val="31"/>
        </w:rPr>
        <w:t xml:space="preserve"> </w:t>
      </w:r>
      <w:r w:rsidRPr="007E45E7">
        <w:rPr>
          <w:rFonts w:ascii="Arial Narrow" w:hAnsi="Arial Narrow"/>
        </w:rPr>
        <w:t>en</w:t>
      </w:r>
      <w:r w:rsidRPr="007E45E7">
        <w:rPr>
          <w:rFonts w:ascii="Arial Narrow" w:hAnsi="Arial Narrow"/>
          <w:spacing w:val="31"/>
        </w:rPr>
        <w:t xml:space="preserve"> </w:t>
      </w:r>
      <w:r w:rsidRPr="007E45E7">
        <w:rPr>
          <w:rFonts w:ascii="Arial Narrow" w:hAnsi="Arial Narrow"/>
        </w:rPr>
        <w:t>toute</w:t>
      </w:r>
      <w:r w:rsidRPr="007E45E7">
        <w:rPr>
          <w:rFonts w:ascii="Arial Narrow" w:hAnsi="Arial Narrow"/>
          <w:spacing w:val="31"/>
        </w:rPr>
        <w:t xml:space="preserve"> </w:t>
      </w:r>
      <w:r w:rsidRPr="007E45E7">
        <w:rPr>
          <w:rFonts w:ascii="Arial Narrow" w:hAnsi="Arial Narrow"/>
        </w:rPr>
        <w:t>conscience,</w:t>
      </w:r>
      <w:r w:rsidRPr="007E45E7">
        <w:rPr>
          <w:rFonts w:ascii="Arial Narrow" w:hAnsi="Arial Narrow"/>
          <w:spacing w:val="31"/>
        </w:rPr>
        <w:t xml:space="preserve"> </w:t>
      </w:r>
      <w:r w:rsidRPr="007E45E7">
        <w:rPr>
          <w:rFonts w:ascii="Arial Narrow" w:hAnsi="Arial Narrow"/>
        </w:rPr>
        <w:t>que</w:t>
      </w:r>
      <w:r w:rsidRPr="007E45E7">
        <w:rPr>
          <w:rFonts w:ascii="Arial Narrow" w:hAnsi="Arial Narrow"/>
          <w:spacing w:val="31"/>
        </w:rPr>
        <w:t xml:space="preserve"> </w:t>
      </w:r>
      <w:r w:rsidRPr="007E45E7">
        <w:rPr>
          <w:rFonts w:ascii="Arial Narrow" w:hAnsi="Arial Narrow"/>
        </w:rPr>
        <w:t>les</w:t>
      </w:r>
      <w:r w:rsidRPr="007E45E7">
        <w:rPr>
          <w:rFonts w:ascii="Arial Narrow" w:hAnsi="Arial Narrow"/>
          <w:spacing w:val="31"/>
        </w:rPr>
        <w:t xml:space="preserve"> </w:t>
      </w:r>
      <w:r w:rsidRPr="007E45E7">
        <w:rPr>
          <w:rFonts w:ascii="Arial Narrow" w:hAnsi="Arial Narrow"/>
        </w:rPr>
        <w:t>renseignements</w:t>
      </w:r>
      <w:r w:rsidRPr="007E45E7">
        <w:rPr>
          <w:rFonts w:ascii="Arial Narrow" w:hAnsi="Arial Narrow"/>
          <w:spacing w:val="31"/>
        </w:rPr>
        <w:t xml:space="preserve"> </w:t>
      </w:r>
      <w:r w:rsidRPr="007E45E7">
        <w:rPr>
          <w:rFonts w:ascii="Arial Narrow" w:hAnsi="Arial Narrow"/>
        </w:rPr>
        <w:t>ci-dessus</w:t>
      </w:r>
      <w:r w:rsidRPr="007E45E7">
        <w:rPr>
          <w:rFonts w:ascii="Arial Narrow" w:hAnsi="Arial Narrow"/>
          <w:spacing w:val="31"/>
        </w:rPr>
        <w:t xml:space="preserve"> </w:t>
      </w:r>
      <w:r w:rsidRPr="007E45E7">
        <w:rPr>
          <w:rFonts w:ascii="Arial Narrow" w:hAnsi="Arial Narrow"/>
        </w:rPr>
        <w:t>rendent</w:t>
      </w:r>
      <w:r w:rsidRPr="007E45E7">
        <w:rPr>
          <w:rFonts w:ascii="Arial Narrow" w:hAnsi="Arial Narrow"/>
          <w:spacing w:val="31"/>
        </w:rPr>
        <w:t xml:space="preserve"> </w:t>
      </w:r>
      <w:r w:rsidRPr="007E45E7">
        <w:rPr>
          <w:rFonts w:ascii="Arial Narrow" w:hAnsi="Arial Narrow"/>
        </w:rPr>
        <w:t>fidèlement compte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ma</w:t>
      </w:r>
      <w:r w:rsidRPr="007E45E7">
        <w:rPr>
          <w:rFonts w:ascii="Arial Narrow" w:hAnsi="Arial Narrow"/>
          <w:spacing w:val="7"/>
        </w:rPr>
        <w:t xml:space="preserve"> </w:t>
      </w:r>
      <w:r w:rsidRPr="007E45E7">
        <w:rPr>
          <w:rFonts w:ascii="Arial Narrow" w:hAnsi="Arial Narrow"/>
        </w:rPr>
        <w:t>situation,</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mes</w:t>
      </w:r>
      <w:r w:rsidRPr="007E45E7">
        <w:rPr>
          <w:rFonts w:ascii="Arial Narrow" w:hAnsi="Arial Narrow"/>
          <w:spacing w:val="7"/>
        </w:rPr>
        <w:t xml:space="preserve"> </w:t>
      </w:r>
      <w:r w:rsidRPr="007E45E7">
        <w:rPr>
          <w:rFonts w:ascii="Arial Narrow" w:hAnsi="Arial Narrow"/>
        </w:rPr>
        <w:t>qualifications</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mon</w:t>
      </w:r>
      <w:r w:rsidRPr="007E45E7">
        <w:rPr>
          <w:rFonts w:ascii="Arial Narrow" w:hAnsi="Arial Narrow"/>
          <w:spacing w:val="7"/>
        </w:rPr>
        <w:t xml:space="preserve"> </w:t>
      </w:r>
      <w:r w:rsidRPr="007E45E7">
        <w:rPr>
          <w:rFonts w:ascii="Arial Narrow" w:hAnsi="Arial Narrow"/>
        </w:rPr>
        <w:t>expérience.</w:t>
      </w:r>
    </w:p>
    <w:p w:rsidR="00F92C09" w:rsidRPr="007E45E7" w:rsidRDefault="00F92C09" w:rsidP="00F92C09">
      <w:pPr>
        <w:widowControl w:val="0"/>
        <w:autoSpaceDE w:val="0"/>
        <w:adjustRightInd w:val="0"/>
        <w:spacing w:after="60" w:line="276" w:lineRule="auto"/>
        <w:ind w:left="109" w:right="-81"/>
        <w:rPr>
          <w:rFonts w:ascii="Arial Narrow" w:hAnsi="Arial Narrow"/>
        </w:rPr>
      </w:pP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 . . . . . . . . . . . . . . . . . . . . . . . . . . . . . . . . . . . .</w:t>
      </w:r>
    </w:p>
    <w:p w:rsidR="00F92C09" w:rsidRPr="007E45E7" w:rsidRDefault="00F92C09" w:rsidP="00F92C09">
      <w:pPr>
        <w:widowControl w:val="0"/>
        <w:autoSpaceDE w:val="0"/>
        <w:adjustRightInd w:val="0"/>
        <w:spacing w:after="60" w:line="276" w:lineRule="auto"/>
        <w:ind w:left="109" w:right="-81"/>
        <w:rPr>
          <w:rFonts w:ascii="Arial Narrow" w:hAnsi="Arial Narrow"/>
        </w:rPr>
      </w:pPr>
      <w:r w:rsidRPr="007E45E7">
        <w:rPr>
          <w:rFonts w:ascii="Arial Narrow" w:hAnsi="Arial Narrow"/>
        </w:rPr>
        <w:t xml:space="preserve"> Date</w:t>
      </w:r>
      <w:r w:rsidRPr="007E45E7">
        <w:rPr>
          <w:rFonts w:ascii="Arial Narrow" w:hAnsi="Arial Narrow"/>
          <w:spacing w:val="7"/>
        </w:rPr>
        <w:t xml:space="preserve"> </w:t>
      </w:r>
      <w:r w:rsidRPr="007E45E7">
        <w:rPr>
          <w:rFonts w:ascii="Arial Narrow" w:hAnsi="Arial Narrow"/>
        </w:rPr>
        <w:t xml:space="preserve">: . . . . . . . . . . . . . . . . . . . . . . . . . . . . </w:t>
      </w:r>
    </w:p>
    <w:p w:rsidR="00F92C09" w:rsidRPr="007E45E7" w:rsidRDefault="00F92C09" w:rsidP="00F92C09">
      <w:pPr>
        <w:widowControl w:val="0"/>
        <w:autoSpaceDE w:val="0"/>
        <w:adjustRightInd w:val="0"/>
        <w:spacing w:after="60" w:line="276" w:lineRule="auto"/>
        <w:ind w:left="107" w:right="-20"/>
        <w:rPr>
          <w:rFonts w:ascii="Arial Narrow" w:hAnsi="Arial Narrow"/>
        </w:rPr>
      </w:pPr>
      <w:r w:rsidRPr="007E45E7">
        <w:rPr>
          <w:rFonts w:ascii="Arial Narrow" w:hAnsi="Arial Narrow"/>
          <w:i/>
          <w:iCs/>
        </w:rPr>
        <w:t>[Signature</w:t>
      </w:r>
      <w:r w:rsidRPr="007E45E7">
        <w:rPr>
          <w:rFonts w:ascii="Arial Narrow" w:hAnsi="Arial Narrow"/>
          <w:i/>
          <w:iCs/>
          <w:spacing w:val="6"/>
        </w:rPr>
        <w:t xml:space="preserve"> </w:t>
      </w:r>
      <w:r w:rsidRPr="007E45E7">
        <w:rPr>
          <w:rFonts w:ascii="Arial Narrow" w:hAnsi="Arial Narrow"/>
          <w:i/>
          <w:iCs/>
        </w:rPr>
        <w:t>de</w:t>
      </w:r>
      <w:r w:rsidRPr="007E45E7">
        <w:rPr>
          <w:rFonts w:ascii="Arial Narrow" w:hAnsi="Arial Narrow"/>
          <w:i/>
          <w:iCs/>
          <w:spacing w:val="6"/>
        </w:rPr>
        <w:t xml:space="preserve"> </w:t>
      </w:r>
      <w:r w:rsidRPr="007E45E7">
        <w:rPr>
          <w:rFonts w:ascii="Arial Narrow" w:hAnsi="Arial Narrow"/>
          <w:i/>
          <w:iCs/>
        </w:rPr>
        <w:t>l’employé</w:t>
      </w:r>
      <w:r w:rsidRPr="007E45E7">
        <w:rPr>
          <w:rFonts w:ascii="Arial Narrow" w:hAnsi="Arial Narrow"/>
          <w:i/>
          <w:iCs/>
          <w:spacing w:val="6"/>
        </w:rPr>
        <w:t xml:space="preserve"> </w:t>
      </w:r>
      <w:r w:rsidRPr="007E45E7">
        <w:rPr>
          <w:rFonts w:ascii="Arial Narrow" w:hAnsi="Arial Narrow"/>
          <w:i/>
          <w:iCs/>
        </w:rPr>
        <w:t>et</w:t>
      </w:r>
      <w:r w:rsidRPr="007E45E7">
        <w:rPr>
          <w:rFonts w:ascii="Arial Narrow" w:hAnsi="Arial Narrow"/>
          <w:i/>
          <w:iCs/>
          <w:spacing w:val="6"/>
        </w:rPr>
        <w:t xml:space="preserve"> </w:t>
      </w:r>
      <w:r w:rsidRPr="007E45E7">
        <w:rPr>
          <w:rFonts w:ascii="Arial Narrow" w:hAnsi="Arial Narrow"/>
          <w:i/>
          <w:iCs/>
        </w:rPr>
        <w:t>du</w:t>
      </w:r>
      <w:r w:rsidRPr="007E45E7">
        <w:rPr>
          <w:rFonts w:ascii="Arial Narrow" w:hAnsi="Arial Narrow"/>
          <w:i/>
          <w:iCs/>
          <w:spacing w:val="6"/>
        </w:rPr>
        <w:t xml:space="preserve"> </w:t>
      </w:r>
      <w:r w:rsidRPr="007E45E7">
        <w:rPr>
          <w:rFonts w:ascii="Arial Narrow" w:hAnsi="Arial Narrow"/>
          <w:i/>
          <w:iCs/>
        </w:rPr>
        <w:t>représentant</w:t>
      </w:r>
      <w:r w:rsidRPr="007E45E7">
        <w:rPr>
          <w:rFonts w:ascii="Arial Narrow" w:hAnsi="Arial Narrow"/>
          <w:i/>
          <w:iCs/>
          <w:spacing w:val="6"/>
        </w:rPr>
        <w:t xml:space="preserve"> </w:t>
      </w:r>
      <w:r w:rsidRPr="007E45E7">
        <w:rPr>
          <w:rFonts w:ascii="Arial Narrow" w:hAnsi="Arial Narrow"/>
          <w:i/>
          <w:iCs/>
        </w:rPr>
        <w:t>habilité</w:t>
      </w:r>
      <w:r w:rsidRPr="007E45E7">
        <w:rPr>
          <w:rFonts w:ascii="Arial Narrow" w:hAnsi="Arial Narrow"/>
          <w:i/>
          <w:iCs/>
          <w:spacing w:val="6"/>
        </w:rPr>
        <w:t xml:space="preserve"> </w:t>
      </w:r>
      <w:r w:rsidRPr="007E45E7">
        <w:rPr>
          <w:rFonts w:ascii="Arial Narrow" w:hAnsi="Arial Narrow"/>
          <w:i/>
          <w:iCs/>
        </w:rPr>
        <w:t>du</w:t>
      </w:r>
      <w:r w:rsidRPr="007E45E7">
        <w:rPr>
          <w:rFonts w:ascii="Arial Narrow" w:hAnsi="Arial Narrow"/>
          <w:i/>
          <w:iCs/>
          <w:spacing w:val="6"/>
        </w:rPr>
        <w:t xml:space="preserve"> </w:t>
      </w:r>
      <w:r w:rsidRPr="007E45E7">
        <w:rPr>
          <w:rFonts w:ascii="Arial Narrow" w:hAnsi="Arial Narrow"/>
          <w:i/>
          <w:iCs/>
        </w:rPr>
        <w:t>consultant]</w:t>
      </w:r>
    </w:p>
    <w:p w:rsidR="00F92C09" w:rsidRPr="007E45E7" w:rsidRDefault="00F92C09" w:rsidP="00F92C09">
      <w:pPr>
        <w:widowControl w:val="0"/>
        <w:autoSpaceDE w:val="0"/>
        <w:adjustRightInd w:val="0"/>
        <w:spacing w:after="60" w:line="276" w:lineRule="auto"/>
        <w:ind w:left="6910" w:right="-20"/>
        <w:rPr>
          <w:rFonts w:ascii="Arial Narrow" w:hAnsi="Arial Narrow"/>
        </w:rPr>
      </w:pPr>
      <w:r w:rsidRPr="007E45E7">
        <w:rPr>
          <w:rFonts w:ascii="Arial Narrow" w:hAnsi="Arial Narrow"/>
          <w:i/>
          <w:iCs/>
        </w:rPr>
        <w:t>Jour/mois/année</w:t>
      </w:r>
    </w:p>
    <w:p w:rsidR="00F92C09" w:rsidRPr="007E45E7" w:rsidRDefault="00F92C09" w:rsidP="00F92C09">
      <w:pPr>
        <w:widowControl w:val="0"/>
        <w:autoSpaceDE w:val="0"/>
        <w:adjustRightInd w:val="0"/>
        <w:spacing w:after="60" w:line="276" w:lineRule="auto"/>
        <w:ind w:left="107" w:right="-126"/>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l’employé</w:t>
      </w:r>
      <w:r w:rsidRPr="007E45E7">
        <w:rPr>
          <w:rFonts w:ascii="Arial Narrow" w:hAnsi="Arial Narrow"/>
          <w:spacing w:val="7"/>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 . . . . . . . . . . . . . . . . . . . . . . . . . . . . . . . . . . </w:t>
      </w:r>
    </w:p>
    <w:p w:rsidR="00F92C09" w:rsidRPr="007E45E7" w:rsidRDefault="00F92C09" w:rsidP="00F92C09">
      <w:pPr>
        <w:widowControl w:val="0"/>
        <w:autoSpaceDE w:val="0"/>
        <w:adjustRightInd w:val="0"/>
        <w:spacing w:after="60" w:line="276" w:lineRule="auto"/>
        <w:ind w:left="107" w:right="-81"/>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représentant</w:t>
      </w:r>
      <w:r w:rsidRPr="007E45E7">
        <w:rPr>
          <w:rFonts w:ascii="Arial Narrow" w:hAnsi="Arial Narrow"/>
          <w:spacing w:val="7"/>
        </w:rPr>
        <w:t xml:space="preserve"> </w:t>
      </w:r>
      <w:r w:rsidRPr="007E45E7">
        <w:rPr>
          <w:rFonts w:ascii="Arial Narrow" w:hAnsi="Arial Narrow"/>
        </w:rPr>
        <w:t>habilité</w:t>
      </w:r>
      <w:r w:rsidRPr="007E45E7">
        <w:rPr>
          <w:rFonts w:ascii="Arial Narrow" w:hAnsi="Arial Narrow"/>
          <w:spacing w:val="7"/>
        </w:rPr>
        <w:t xml:space="preserve"> </w:t>
      </w:r>
      <w:r w:rsidRPr="007E45E7">
        <w:rPr>
          <w:rFonts w:ascii="Arial Narrow" w:hAnsi="Arial Narrow"/>
        </w:rPr>
        <w:t>: . . . . . . . . . . . . . . . . . . . . . . . . . . . . . . . . . . . . . . . . . . . . . . . . . . . . . . . . . . . . . . .</w:t>
      </w:r>
      <w:r w:rsidRPr="007E45E7">
        <w:rPr>
          <w:rFonts w:ascii="Arial Narrow" w:hAnsi="Arial Narrow"/>
          <w:spacing w:val="-2"/>
        </w:rPr>
        <w:t xml:space="preserve"> </w:t>
      </w:r>
      <w:r w:rsidRPr="007E45E7">
        <w:rPr>
          <w:rFonts w:ascii="Arial Narrow" w:hAnsi="Arial Narrow"/>
        </w:rPr>
        <w:t xml:space="preserve">. . . . . . . . . . . . . . . . . . . . . . . . . . . . </w:t>
      </w:r>
    </w:p>
    <w:p w:rsidR="00F92C09" w:rsidRPr="007E45E7" w:rsidRDefault="00F92C09" w:rsidP="00F92C09">
      <w:pPr>
        <w:suppressAutoHyphens w:val="0"/>
        <w:autoSpaceDN/>
        <w:textAlignment w:val="auto"/>
        <w:rPr>
          <w:rFonts w:ascii="Arial Narrow" w:hAnsi="Arial Narrow"/>
        </w:rPr>
      </w:pPr>
      <w:r w:rsidRPr="007E45E7">
        <w:rPr>
          <w:rFonts w:ascii="Arial Narrow" w:hAnsi="Arial Narrow"/>
        </w:rPr>
        <w:br w:type="page"/>
      </w:r>
    </w:p>
    <w:p w:rsidR="00225F12" w:rsidRPr="007E45E7" w:rsidRDefault="003A4594" w:rsidP="00225F12">
      <w:pPr>
        <w:widowControl w:val="0"/>
        <w:autoSpaceDE w:val="0"/>
        <w:spacing w:before="120" w:after="120" w:line="360" w:lineRule="auto"/>
        <w:ind w:right="-6"/>
        <w:jc w:val="center"/>
        <w:rPr>
          <w:rFonts w:ascii="Arial Narrow" w:hAnsi="Arial Narrow"/>
          <w:b/>
          <w:bCs/>
          <w:caps/>
          <w:spacing w:val="36"/>
          <w:w w:val="80"/>
          <w:position w:val="-1"/>
        </w:rPr>
      </w:pPr>
      <w:r w:rsidRPr="007E45E7">
        <w:rPr>
          <w:rFonts w:ascii="Arial Narrow" w:hAnsi="Arial Narrow"/>
          <w:b/>
          <w:bCs/>
          <w:caps/>
          <w:spacing w:val="36"/>
          <w:w w:val="80"/>
          <w:position w:val="-1"/>
        </w:rPr>
        <w:lastRenderedPageBreak/>
        <w:t>ANNEXEN°</w:t>
      </w:r>
      <w:r w:rsidR="00EF38B6" w:rsidRPr="007E45E7">
        <w:rPr>
          <w:rFonts w:ascii="Arial Narrow" w:hAnsi="Arial Narrow"/>
          <w:b/>
          <w:bCs/>
          <w:caps/>
          <w:spacing w:val="36"/>
          <w:w w:val="80"/>
          <w:position w:val="-1"/>
        </w:rPr>
        <w:t>12.</w:t>
      </w:r>
      <w:r w:rsidR="00225F12" w:rsidRPr="007E45E7">
        <w:rPr>
          <w:rFonts w:ascii="Arial Narrow" w:hAnsi="Arial Narrow"/>
          <w:b/>
          <w:bCs/>
          <w:caps/>
          <w:spacing w:val="36"/>
          <w:w w:val="80"/>
          <w:position w:val="-1"/>
        </w:rPr>
        <w:t xml:space="preserve"> Références du Candidat</w:t>
      </w:r>
      <w:bookmarkEnd w:id="556"/>
      <w:bookmarkEnd w:id="557"/>
      <w:bookmarkEnd w:id="558"/>
      <w:bookmarkEnd w:id="559"/>
      <w:bookmarkEnd w:id="560"/>
      <w:bookmarkEnd w:id="561"/>
    </w:p>
    <w:p w:rsidR="00225F12" w:rsidRPr="007E45E7" w:rsidRDefault="00225F12" w:rsidP="00225F12">
      <w:pPr>
        <w:widowControl w:val="0"/>
        <w:autoSpaceDE w:val="0"/>
        <w:adjustRightInd w:val="0"/>
        <w:spacing w:before="60" w:after="60" w:line="360" w:lineRule="auto"/>
        <w:ind w:left="127" w:right="-194"/>
        <w:rPr>
          <w:rFonts w:ascii="Arial Narrow" w:hAnsi="Arial Narrow"/>
        </w:rPr>
      </w:pPr>
      <w:r w:rsidRPr="007E45E7">
        <w:rPr>
          <w:rFonts w:ascii="Arial Narrow" w:hAnsi="Arial Narrow"/>
        </w:rPr>
        <w:t>Services</w:t>
      </w:r>
      <w:r w:rsidRPr="007E45E7">
        <w:rPr>
          <w:rFonts w:ascii="Arial Narrow" w:hAnsi="Arial Narrow"/>
          <w:spacing w:val="-5"/>
        </w:rPr>
        <w:t xml:space="preserve"> </w:t>
      </w:r>
      <w:r w:rsidRPr="007E45E7">
        <w:rPr>
          <w:rFonts w:ascii="Arial Narrow" w:hAnsi="Arial Narrow"/>
        </w:rPr>
        <w:t>rendus</w:t>
      </w:r>
      <w:r w:rsidRPr="007E45E7">
        <w:rPr>
          <w:rFonts w:ascii="Arial Narrow" w:hAnsi="Arial Narrow"/>
          <w:spacing w:val="-5"/>
        </w:rPr>
        <w:t xml:space="preserve"> </w:t>
      </w:r>
      <w:r w:rsidRPr="007E45E7">
        <w:rPr>
          <w:rFonts w:ascii="Arial Narrow" w:hAnsi="Arial Narrow"/>
        </w:rPr>
        <w:t>pendant</w:t>
      </w:r>
      <w:r w:rsidRPr="007E45E7">
        <w:rPr>
          <w:rFonts w:ascii="Arial Narrow" w:hAnsi="Arial Narrow"/>
          <w:spacing w:val="-5"/>
        </w:rPr>
        <w:t xml:space="preserve"> </w:t>
      </w:r>
      <w:r w:rsidRPr="007E45E7">
        <w:rPr>
          <w:rFonts w:ascii="Arial Narrow" w:hAnsi="Arial Narrow"/>
        </w:rPr>
        <w:t>les</w:t>
      </w:r>
      <w:r w:rsidRPr="007E45E7">
        <w:rPr>
          <w:rFonts w:ascii="Arial Narrow" w:hAnsi="Arial Narrow"/>
          <w:spacing w:val="-5"/>
        </w:rPr>
        <w:t xml:space="preserve"> </w:t>
      </w:r>
      <w:r w:rsidRPr="007E45E7">
        <w:rPr>
          <w:rFonts w:ascii="Arial Narrow" w:hAnsi="Arial Narrow"/>
        </w:rPr>
        <w:t>[indiquer</w:t>
      </w:r>
      <w:r w:rsidRPr="007E45E7">
        <w:rPr>
          <w:rFonts w:ascii="Arial Narrow" w:hAnsi="Arial Narrow"/>
          <w:spacing w:val="-5"/>
        </w:rPr>
        <w:t xml:space="preserve"> </w:t>
      </w:r>
      <w:r w:rsidRPr="007E45E7">
        <w:rPr>
          <w:rFonts w:ascii="Arial Narrow" w:hAnsi="Arial Narrow"/>
        </w:rPr>
        <w:t>le</w:t>
      </w:r>
      <w:r w:rsidRPr="007E45E7">
        <w:rPr>
          <w:rFonts w:ascii="Arial Narrow" w:hAnsi="Arial Narrow"/>
          <w:spacing w:val="-5"/>
        </w:rPr>
        <w:t xml:space="preserve"> </w:t>
      </w:r>
      <w:r w:rsidRPr="007E45E7">
        <w:rPr>
          <w:rFonts w:ascii="Arial Narrow" w:hAnsi="Arial Narrow"/>
        </w:rPr>
        <w:t>nombre</w:t>
      </w:r>
      <w:r w:rsidRPr="007E45E7">
        <w:rPr>
          <w:rFonts w:ascii="Arial Narrow" w:hAnsi="Arial Narrow"/>
          <w:spacing w:val="-5"/>
        </w:rPr>
        <w:t xml:space="preserve"> </w:t>
      </w:r>
      <w:r w:rsidRPr="007E45E7">
        <w:rPr>
          <w:rFonts w:ascii="Arial Narrow" w:hAnsi="Arial Narrow"/>
        </w:rPr>
        <w:t>de</w:t>
      </w:r>
      <w:r w:rsidRPr="007E45E7">
        <w:rPr>
          <w:rFonts w:ascii="Arial Narrow" w:hAnsi="Arial Narrow"/>
          <w:spacing w:val="-5"/>
        </w:rPr>
        <w:t xml:space="preserve"> </w:t>
      </w:r>
      <w:r w:rsidRPr="007E45E7">
        <w:rPr>
          <w:rFonts w:ascii="Arial Narrow" w:hAnsi="Arial Narrow"/>
        </w:rPr>
        <w:t>1</w:t>
      </w:r>
      <w:r w:rsidRPr="007E45E7">
        <w:rPr>
          <w:rFonts w:ascii="Arial Narrow" w:hAnsi="Arial Narrow"/>
          <w:spacing w:val="-5"/>
        </w:rPr>
        <w:t xml:space="preserve"> </w:t>
      </w:r>
      <w:r w:rsidRPr="007E45E7">
        <w:rPr>
          <w:rFonts w:ascii="Arial Narrow" w:hAnsi="Arial Narrow"/>
        </w:rPr>
        <w:t>à</w:t>
      </w:r>
      <w:r w:rsidRPr="007E45E7">
        <w:rPr>
          <w:rFonts w:ascii="Arial Narrow" w:hAnsi="Arial Narrow"/>
          <w:spacing w:val="-5"/>
        </w:rPr>
        <w:t xml:space="preserve"> </w:t>
      </w:r>
      <w:r w:rsidRPr="007E45E7">
        <w:rPr>
          <w:rFonts w:ascii="Arial Narrow" w:hAnsi="Arial Narrow"/>
        </w:rPr>
        <w:t>5]</w:t>
      </w:r>
      <w:r w:rsidRPr="007E45E7">
        <w:rPr>
          <w:rFonts w:ascii="Arial Narrow" w:hAnsi="Arial Narrow"/>
          <w:spacing w:val="-5"/>
        </w:rPr>
        <w:t xml:space="preserve"> </w:t>
      </w:r>
      <w:r w:rsidRPr="007E45E7">
        <w:rPr>
          <w:rFonts w:ascii="Arial Narrow" w:hAnsi="Arial Narrow"/>
        </w:rPr>
        <w:t>dernières</w:t>
      </w:r>
      <w:r w:rsidRPr="007E45E7">
        <w:rPr>
          <w:rFonts w:ascii="Arial Narrow" w:hAnsi="Arial Narrow"/>
          <w:spacing w:val="-5"/>
        </w:rPr>
        <w:t xml:space="preserve"> </w:t>
      </w:r>
      <w:r w:rsidRPr="007E45E7">
        <w:rPr>
          <w:rFonts w:ascii="Arial Narrow" w:hAnsi="Arial Narrow"/>
        </w:rPr>
        <w:t>années</w:t>
      </w:r>
      <w:r w:rsidRPr="007E45E7">
        <w:rPr>
          <w:rFonts w:ascii="Arial Narrow" w:hAnsi="Arial Narrow"/>
          <w:spacing w:val="-5"/>
        </w:rPr>
        <w:t xml:space="preserve"> </w:t>
      </w:r>
      <w:r w:rsidRPr="007E45E7">
        <w:rPr>
          <w:rFonts w:ascii="Arial Narrow" w:hAnsi="Arial Narrow"/>
        </w:rPr>
        <w:t>qui</w:t>
      </w:r>
      <w:r w:rsidRPr="007E45E7">
        <w:rPr>
          <w:rFonts w:ascii="Arial Narrow" w:hAnsi="Arial Narrow"/>
          <w:spacing w:val="-5"/>
        </w:rPr>
        <w:t xml:space="preserve"> </w:t>
      </w:r>
      <w:r w:rsidRPr="007E45E7">
        <w:rPr>
          <w:rFonts w:ascii="Arial Narrow" w:hAnsi="Arial Narrow"/>
        </w:rPr>
        <w:t>illustrent</w:t>
      </w:r>
      <w:r w:rsidRPr="007E45E7">
        <w:rPr>
          <w:rFonts w:ascii="Arial Narrow" w:hAnsi="Arial Narrow"/>
          <w:spacing w:val="-5"/>
        </w:rPr>
        <w:t xml:space="preserve"> </w:t>
      </w:r>
      <w:r w:rsidRPr="007E45E7">
        <w:rPr>
          <w:rFonts w:ascii="Arial Narrow" w:hAnsi="Arial Narrow"/>
        </w:rPr>
        <w:t>le</w:t>
      </w:r>
      <w:r w:rsidRPr="007E45E7">
        <w:rPr>
          <w:rFonts w:ascii="Arial Narrow" w:hAnsi="Arial Narrow"/>
          <w:spacing w:val="-5"/>
        </w:rPr>
        <w:t xml:space="preserve"> </w:t>
      </w:r>
      <w:r w:rsidRPr="007E45E7">
        <w:rPr>
          <w:rFonts w:ascii="Arial Narrow" w:hAnsi="Arial Narrow"/>
        </w:rPr>
        <w:t>mieux</w:t>
      </w:r>
      <w:r w:rsidRPr="007E45E7">
        <w:rPr>
          <w:rFonts w:ascii="Arial Narrow" w:hAnsi="Arial Narrow"/>
          <w:spacing w:val="-5"/>
        </w:rPr>
        <w:t xml:space="preserve"> </w:t>
      </w:r>
      <w:r w:rsidRPr="007E45E7">
        <w:rPr>
          <w:rFonts w:ascii="Arial Narrow" w:hAnsi="Arial Narrow"/>
        </w:rPr>
        <w:t>vos qualifications</w:t>
      </w:r>
    </w:p>
    <w:p w:rsidR="00225F12" w:rsidRPr="007E45E7" w:rsidRDefault="00225F12" w:rsidP="00225F12">
      <w:pPr>
        <w:widowControl w:val="0"/>
        <w:autoSpaceDE w:val="0"/>
        <w:adjustRightInd w:val="0"/>
        <w:spacing w:before="60" w:after="60" w:line="360" w:lineRule="auto"/>
        <w:ind w:left="127" w:right="102"/>
        <w:jc w:val="both"/>
        <w:rPr>
          <w:rFonts w:ascii="Arial Narrow" w:hAnsi="Arial Narrow"/>
        </w:rPr>
      </w:pPr>
      <w:r w:rsidRPr="007E45E7">
        <w:rPr>
          <w:rFonts w:ascii="Arial Narrow" w:hAnsi="Arial Narrow"/>
        </w:rPr>
        <w:t>À l’aide du formulaire ci-dessous, indiquez les renseignements demandés pour chaque mission pertinente que votre société/organisme a obtenue par contrat, soit en tant que seule société, soit comme</w:t>
      </w:r>
      <w:r w:rsidRPr="007E45E7">
        <w:rPr>
          <w:rFonts w:ascii="Arial Narrow" w:hAnsi="Arial Narrow"/>
          <w:spacing w:val="7"/>
        </w:rPr>
        <w:t xml:space="preserve"> </w:t>
      </w:r>
      <w:r w:rsidRPr="007E45E7">
        <w:rPr>
          <w:rFonts w:ascii="Arial Narrow" w:hAnsi="Arial Narrow"/>
        </w:rPr>
        <w:t>l’un</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principaux</w:t>
      </w:r>
      <w:r w:rsidRPr="007E45E7">
        <w:rPr>
          <w:rFonts w:ascii="Arial Narrow" w:hAnsi="Arial Narrow"/>
          <w:spacing w:val="7"/>
        </w:rPr>
        <w:t xml:space="preserve"> </w:t>
      </w:r>
      <w:r w:rsidRPr="007E45E7">
        <w:rPr>
          <w:rFonts w:ascii="Arial Narrow" w:hAnsi="Arial Narrow"/>
        </w:rPr>
        <w:t>partenaires</w:t>
      </w:r>
      <w:r w:rsidRPr="007E45E7">
        <w:rPr>
          <w:rFonts w:ascii="Arial Narrow" w:hAnsi="Arial Narrow"/>
          <w:spacing w:val="7"/>
        </w:rPr>
        <w:t xml:space="preserve"> </w:t>
      </w:r>
      <w:r w:rsidRPr="007E45E7">
        <w:rPr>
          <w:rFonts w:ascii="Arial Narrow" w:hAnsi="Arial Narrow"/>
        </w:rPr>
        <w:t>d’un</w:t>
      </w:r>
      <w:r w:rsidRPr="007E45E7">
        <w:rPr>
          <w:rFonts w:ascii="Arial Narrow" w:hAnsi="Arial Narrow"/>
          <w:spacing w:val="7"/>
        </w:rPr>
        <w:t xml:space="preserve"> </w:t>
      </w:r>
      <w:r w:rsidRPr="007E45E7">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552617" w:rsidRPr="007E45E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la</w:t>
            </w:r>
            <w:r w:rsidRPr="007E45E7">
              <w:rPr>
                <w:rFonts w:ascii="Arial Narrow" w:hAnsi="Arial Narrow"/>
                <w:spacing w:val="7"/>
              </w:rPr>
              <w:t xml:space="preserve"> </w:t>
            </w:r>
            <w:r w:rsidRPr="007E45E7">
              <w:rPr>
                <w:rFonts w:ascii="Arial Narrow" w:hAnsi="Arial Narrow"/>
              </w:rPr>
              <w:t>Mission</w:t>
            </w:r>
            <w:r w:rsidRPr="007E45E7">
              <w:rPr>
                <w:rFonts w:ascii="Arial Narrow" w:hAnsi="Arial Narrow"/>
                <w:spacing w:val="7"/>
              </w:rPr>
              <w:t xml:space="preserve"> </w:t>
            </w:r>
            <w:r w:rsidRPr="007E45E7">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Pays :</w:t>
            </w:r>
          </w:p>
        </w:tc>
      </w:tr>
      <w:tr w:rsidR="00552617" w:rsidRPr="007E45E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Personnel spécialisé fourni par votre société/organisme (profils) :</w:t>
            </w:r>
          </w:p>
        </w:tc>
      </w:tr>
      <w:tr w:rsidR="00552617" w:rsidRPr="007E45E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p>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Nombre d’employés ayant participé à la Mission :</w:t>
            </w:r>
          </w:p>
        </w:tc>
      </w:tr>
      <w:tr w:rsidR="00552617" w:rsidRPr="007E45E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Nombre de mois de travail ;</w:t>
            </w:r>
          </w:p>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durée de la Mission :</w:t>
            </w:r>
          </w:p>
        </w:tc>
      </w:tr>
      <w:tr w:rsidR="00552617" w:rsidRPr="007E45E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p>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300" w:right="-20"/>
              <w:rPr>
                <w:rFonts w:ascii="Arial Narrow" w:hAnsi="Arial Narrow"/>
              </w:rPr>
            </w:pPr>
          </w:p>
        </w:tc>
      </w:tr>
      <w:tr w:rsidR="00552617" w:rsidRPr="007E45E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Date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démarrage :</w:t>
            </w:r>
            <w:r w:rsidRPr="007E45E7">
              <w:rPr>
                <w:rFonts w:ascii="Arial Narrow" w:hAnsi="Arial Narrow"/>
              </w:rPr>
              <w:tab/>
              <w:t xml:space="preserve">  </w:t>
            </w:r>
            <w:r w:rsidR="00FF1B47" w:rsidRPr="007E45E7">
              <w:rPr>
                <w:rFonts w:ascii="Arial Narrow" w:hAnsi="Arial Narrow"/>
              </w:rPr>
              <w:t xml:space="preserve">                       </w:t>
            </w:r>
            <w:r w:rsidRPr="007E45E7">
              <w:rPr>
                <w:rFonts w:ascii="Arial Narrow" w:hAnsi="Arial Narrow"/>
              </w:rPr>
              <w:t>Date</w:t>
            </w:r>
            <w:r w:rsidRPr="007E45E7">
              <w:rPr>
                <w:rFonts w:ascii="Arial Narrow" w:hAnsi="Arial Narrow"/>
                <w:spacing w:val="7"/>
              </w:rPr>
              <w:t xml:space="preserve"> </w:t>
            </w:r>
            <w:r w:rsidRPr="007E45E7">
              <w:rPr>
                <w:rFonts w:ascii="Arial Narrow" w:hAnsi="Arial Narrow"/>
              </w:rPr>
              <w:t>d’achèvement</w:t>
            </w:r>
            <w:r w:rsidRPr="007E45E7">
              <w:rPr>
                <w:rFonts w:ascii="Arial Narrow" w:hAnsi="Arial Narrow"/>
                <w:spacing w:val="7"/>
              </w:rPr>
              <w:t xml:space="preserve"> </w:t>
            </w:r>
            <w:r w:rsidRPr="007E45E7">
              <w:rPr>
                <w:rFonts w:ascii="Arial Narrow" w:hAnsi="Arial Narrow"/>
              </w:rPr>
              <w:t>:</w:t>
            </w:r>
          </w:p>
          <w:p w:rsidR="00225F12" w:rsidRPr="007E45E7" w:rsidRDefault="00225F12" w:rsidP="00FF1B47">
            <w:pPr>
              <w:widowControl w:val="0"/>
              <w:tabs>
                <w:tab w:val="left" w:pos="4020"/>
              </w:tabs>
              <w:autoSpaceDE w:val="0"/>
              <w:adjustRightInd w:val="0"/>
              <w:ind w:left="300" w:right="-20"/>
              <w:rPr>
                <w:rFonts w:ascii="Arial Narrow" w:hAnsi="Arial Narrow"/>
              </w:rPr>
            </w:pPr>
            <w:r w:rsidRPr="007E45E7">
              <w:rPr>
                <w:rFonts w:ascii="Arial Narrow" w:hAnsi="Arial Narrow"/>
                <w:i/>
                <w:iCs/>
              </w:rPr>
              <w:t>(mois/année)</w:t>
            </w:r>
            <w:r w:rsidRPr="007E45E7">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Valeur</w:t>
            </w:r>
            <w:r w:rsidRPr="007E45E7">
              <w:rPr>
                <w:rFonts w:ascii="Arial Narrow" w:hAnsi="Arial Narrow"/>
                <w:spacing w:val="7"/>
              </w:rPr>
              <w:t xml:space="preserve"> </w:t>
            </w:r>
            <w:r w:rsidRPr="007E45E7">
              <w:rPr>
                <w:rFonts w:ascii="Arial Narrow" w:hAnsi="Arial Narrow"/>
              </w:rPr>
              <w:t>approximative</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services</w:t>
            </w:r>
          </w:p>
          <w:p w:rsidR="00225F12" w:rsidRPr="007E45E7" w:rsidRDefault="00225F12" w:rsidP="00FF1B47">
            <w:pPr>
              <w:widowControl w:val="0"/>
              <w:autoSpaceDE w:val="0"/>
              <w:adjustRightInd w:val="0"/>
              <w:ind w:right="-20"/>
              <w:rPr>
                <w:rFonts w:ascii="Arial Narrow" w:hAnsi="Arial Narrow"/>
              </w:rPr>
            </w:pPr>
            <w:r w:rsidRPr="007E45E7">
              <w:rPr>
                <w:rFonts w:ascii="Arial Narrow" w:hAnsi="Arial Narrow"/>
              </w:rPr>
              <w:t>(en</w:t>
            </w:r>
            <w:r w:rsidRPr="007E45E7">
              <w:rPr>
                <w:rFonts w:ascii="Arial Narrow" w:hAnsi="Arial Narrow"/>
                <w:spacing w:val="7"/>
              </w:rPr>
              <w:t xml:space="preserve"> </w:t>
            </w:r>
            <w:r w:rsidRPr="007E45E7">
              <w:rPr>
                <w:rFonts w:ascii="Arial Narrow" w:hAnsi="Arial Narrow"/>
              </w:rPr>
              <w:t>francs</w:t>
            </w:r>
            <w:r w:rsidRPr="007E45E7">
              <w:rPr>
                <w:rFonts w:ascii="Arial Narrow" w:hAnsi="Arial Narrow"/>
                <w:spacing w:val="7"/>
              </w:rPr>
              <w:t xml:space="preserve"> </w:t>
            </w:r>
            <w:r w:rsidRPr="007E45E7">
              <w:rPr>
                <w:rFonts w:ascii="Arial Narrow" w:hAnsi="Arial Narrow"/>
              </w:rPr>
              <w:t>CFA</w:t>
            </w:r>
            <w:r w:rsidRPr="007E45E7">
              <w:rPr>
                <w:rFonts w:ascii="Arial Narrow" w:hAnsi="Arial Narrow"/>
                <w:spacing w:val="7"/>
              </w:rPr>
              <w:t xml:space="preserve"> </w:t>
            </w:r>
            <w:r w:rsidRPr="007E45E7">
              <w:rPr>
                <w:rFonts w:ascii="Arial Narrow" w:hAnsi="Arial Narrow"/>
              </w:rPr>
              <w:t>HT)</w:t>
            </w:r>
            <w:r w:rsidRPr="007E45E7">
              <w:rPr>
                <w:rFonts w:ascii="Arial Narrow" w:hAnsi="Arial Narrow"/>
                <w:spacing w:val="7"/>
              </w:rPr>
              <w:t xml:space="preserve"> </w:t>
            </w:r>
            <w:r w:rsidRPr="007E45E7">
              <w:rPr>
                <w:rFonts w:ascii="Arial Narrow" w:hAnsi="Arial Narrow"/>
              </w:rPr>
              <w:t>:</w:t>
            </w:r>
          </w:p>
        </w:tc>
      </w:tr>
      <w:tr w:rsidR="00552617" w:rsidRPr="007E45E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prestataires</w:t>
            </w:r>
            <w:r w:rsidRPr="007E45E7">
              <w:rPr>
                <w:rFonts w:ascii="Arial Narrow" w:hAnsi="Arial Narrow"/>
                <w:spacing w:val="7"/>
              </w:rPr>
              <w:t xml:space="preserve"> </w:t>
            </w:r>
            <w:r w:rsidRPr="007E45E7">
              <w:rPr>
                <w:rFonts w:ascii="Arial Narrow" w:hAnsi="Arial Narrow"/>
              </w:rPr>
              <w:t>associés/partenaires</w:t>
            </w:r>
            <w:r w:rsidRPr="007E45E7">
              <w:rPr>
                <w:rFonts w:ascii="Arial Narrow" w:hAnsi="Arial Narrow"/>
                <w:spacing w:val="7"/>
              </w:rPr>
              <w:t xml:space="preserve"> </w:t>
            </w:r>
            <w:r w:rsidRPr="007E45E7">
              <w:rPr>
                <w:rFonts w:ascii="Arial Narrow" w:hAnsi="Arial Narrow"/>
              </w:rPr>
              <w:t>éventuels</w:t>
            </w:r>
            <w:r w:rsidRPr="007E45E7">
              <w:rPr>
                <w:rFonts w:ascii="Arial Narrow" w:hAnsi="Arial Narrow"/>
                <w:spacing w:val="7"/>
              </w:rPr>
              <w:t xml:space="preserve"> </w:t>
            </w:r>
            <w:r w:rsidRPr="007E45E7">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Nombre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mois</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travail de</w:t>
            </w:r>
            <w:r w:rsidRPr="007E45E7">
              <w:rPr>
                <w:rFonts w:ascii="Arial Narrow" w:hAnsi="Arial Narrow"/>
                <w:spacing w:val="7"/>
              </w:rPr>
              <w:t xml:space="preserve"> </w:t>
            </w:r>
            <w:r w:rsidRPr="007E45E7">
              <w:rPr>
                <w:rFonts w:ascii="Arial Narrow" w:hAnsi="Arial Narrow"/>
              </w:rPr>
              <w:t>spécialistes</w:t>
            </w:r>
            <w:r w:rsidRPr="007E45E7">
              <w:rPr>
                <w:rFonts w:ascii="Arial Narrow" w:hAnsi="Arial Narrow"/>
                <w:spacing w:val="7"/>
              </w:rPr>
              <w:t xml:space="preserve"> </w:t>
            </w:r>
            <w:r w:rsidRPr="007E45E7">
              <w:rPr>
                <w:rFonts w:ascii="Arial Narrow" w:hAnsi="Arial Narrow"/>
              </w:rPr>
              <w:t>fournis</w:t>
            </w:r>
            <w:r w:rsidRPr="007E45E7">
              <w:rPr>
                <w:rFonts w:ascii="Arial Narrow" w:hAnsi="Arial Narrow"/>
                <w:spacing w:val="7"/>
              </w:rPr>
              <w:t xml:space="preserve"> </w:t>
            </w:r>
            <w:r w:rsidRPr="007E45E7">
              <w:rPr>
                <w:rFonts w:ascii="Arial Narrow" w:hAnsi="Arial Narrow"/>
              </w:rPr>
              <w:t>par les</w:t>
            </w:r>
            <w:r w:rsidRPr="007E45E7">
              <w:rPr>
                <w:rFonts w:ascii="Arial Narrow" w:hAnsi="Arial Narrow"/>
                <w:spacing w:val="7"/>
              </w:rPr>
              <w:t xml:space="preserve"> </w:t>
            </w:r>
            <w:r w:rsidRPr="007E45E7">
              <w:rPr>
                <w:rFonts w:ascii="Arial Narrow" w:hAnsi="Arial Narrow"/>
              </w:rPr>
              <w:t>prestataires</w:t>
            </w:r>
            <w:r w:rsidRPr="007E45E7">
              <w:rPr>
                <w:rFonts w:ascii="Arial Narrow" w:hAnsi="Arial Narrow"/>
                <w:spacing w:val="7"/>
              </w:rPr>
              <w:t xml:space="preserve"> </w:t>
            </w:r>
            <w:r w:rsidRPr="007E45E7">
              <w:rPr>
                <w:rFonts w:ascii="Arial Narrow" w:hAnsi="Arial Narrow"/>
              </w:rPr>
              <w:t>associés</w:t>
            </w:r>
            <w:r w:rsidRPr="007E45E7">
              <w:rPr>
                <w:rFonts w:ascii="Arial Narrow" w:hAnsi="Arial Narrow"/>
                <w:spacing w:val="7"/>
              </w:rPr>
              <w:t xml:space="preserve"> </w:t>
            </w:r>
            <w:r w:rsidRPr="007E45E7">
              <w:rPr>
                <w:rFonts w:ascii="Arial Narrow" w:hAnsi="Arial Narrow"/>
              </w:rPr>
              <w:t>:</w:t>
            </w:r>
          </w:p>
        </w:tc>
      </w:tr>
      <w:tr w:rsidR="00552617" w:rsidRPr="007E45E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et</w:t>
            </w:r>
            <w:r w:rsidRPr="007E45E7">
              <w:rPr>
                <w:rFonts w:ascii="Arial Narrow" w:hAnsi="Arial Narrow"/>
                <w:spacing w:val="7"/>
              </w:rPr>
              <w:t xml:space="preserve"> </w:t>
            </w:r>
            <w:r w:rsidRPr="007E45E7">
              <w:rPr>
                <w:rFonts w:ascii="Arial Narrow" w:hAnsi="Arial Narrow"/>
              </w:rPr>
              <w:t>fonctions</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responsables</w:t>
            </w:r>
            <w:r w:rsidRPr="007E45E7">
              <w:rPr>
                <w:rFonts w:ascii="Arial Narrow" w:hAnsi="Arial Narrow"/>
                <w:spacing w:val="7"/>
              </w:rPr>
              <w:t xml:space="preserve"> </w:t>
            </w:r>
            <w:r w:rsidRPr="007E45E7">
              <w:rPr>
                <w:rFonts w:ascii="Arial Narrow" w:hAnsi="Arial Narrow"/>
              </w:rPr>
              <w:t>(Directeur/Coordinateur</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projet,</w:t>
            </w:r>
            <w:r w:rsidRPr="007E45E7">
              <w:rPr>
                <w:rFonts w:ascii="Arial Narrow" w:hAnsi="Arial Narrow"/>
                <w:spacing w:val="7"/>
              </w:rPr>
              <w:t xml:space="preserve"> </w:t>
            </w:r>
            <w:r w:rsidRPr="007E45E7">
              <w:rPr>
                <w:rFonts w:ascii="Arial Narrow" w:hAnsi="Arial Narrow"/>
              </w:rPr>
              <w:t>Responsable</w:t>
            </w:r>
            <w:r w:rsidRPr="007E45E7">
              <w:rPr>
                <w:rFonts w:ascii="Arial Narrow" w:hAnsi="Arial Narrow"/>
                <w:spacing w:val="7"/>
              </w:rPr>
              <w:t xml:space="preserve"> </w:t>
            </w:r>
            <w:r w:rsidRPr="007E45E7">
              <w:rPr>
                <w:rFonts w:ascii="Arial Narrow" w:hAnsi="Arial Narrow"/>
              </w:rPr>
              <w:t>de</w:t>
            </w:r>
            <w:r w:rsidRPr="007E45E7">
              <w:rPr>
                <w:rFonts w:ascii="Arial Narrow" w:hAnsi="Arial Narrow"/>
                <w:spacing w:val="7"/>
              </w:rPr>
              <w:t xml:space="preserve"> </w:t>
            </w:r>
            <w:r w:rsidRPr="007E45E7">
              <w:rPr>
                <w:rFonts w:ascii="Arial Narrow" w:hAnsi="Arial Narrow"/>
              </w:rPr>
              <w:t>l’équipe)</w:t>
            </w:r>
            <w:r w:rsidRPr="007E45E7">
              <w:rPr>
                <w:rFonts w:ascii="Arial Narrow" w:hAnsi="Arial Narrow"/>
                <w:spacing w:val="7"/>
              </w:rPr>
              <w:t xml:space="preserve"> </w:t>
            </w:r>
            <w:r w:rsidRPr="007E45E7">
              <w:rPr>
                <w:rFonts w:ascii="Arial Narrow" w:hAnsi="Arial Narrow"/>
              </w:rPr>
              <w:t>:</w:t>
            </w:r>
          </w:p>
        </w:tc>
      </w:tr>
      <w:tr w:rsidR="00552617" w:rsidRPr="007E45E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Descriptif</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projet</w:t>
            </w:r>
            <w:r w:rsidRPr="007E45E7">
              <w:rPr>
                <w:rFonts w:ascii="Arial Narrow" w:hAnsi="Arial Narrow"/>
                <w:spacing w:val="7"/>
              </w:rPr>
              <w:t xml:space="preserve"> </w:t>
            </w:r>
            <w:r w:rsidRPr="007E45E7">
              <w:rPr>
                <w:rFonts w:ascii="Arial Narrow" w:hAnsi="Arial Narrow"/>
              </w:rPr>
              <w:t>:</w:t>
            </w:r>
          </w:p>
        </w:tc>
      </w:tr>
      <w:tr w:rsidR="00225F12" w:rsidRPr="007E45E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E45E7" w:rsidRDefault="00225F12" w:rsidP="00FF1B47">
            <w:pPr>
              <w:widowControl w:val="0"/>
              <w:autoSpaceDE w:val="0"/>
              <w:adjustRightInd w:val="0"/>
              <w:ind w:left="20" w:right="-20"/>
              <w:rPr>
                <w:rFonts w:ascii="Arial Narrow" w:hAnsi="Arial Narrow"/>
              </w:rPr>
            </w:pPr>
            <w:r w:rsidRPr="007E45E7">
              <w:rPr>
                <w:rFonts w:ascii="Arial Narrow" w:hAnsi="Arial Narrow"/>
              </w:rPr>
              <w:t>Description</w:t>
            </w:r>
            <w:r w:rsidRPr="007E45E7">
              <w:rPr>
                <w:rFonts w:ascii="Arial Narrow" w:hAnsi="Arial Narrow"/>
                <w:spacing w:val="7"/>
              </w:rPr>
              <w:t xml:space="preserve"> </w:t>
            </w:r>
            <w:r w:rsidRPr="007E45E7">
              <w:rPr>
                <w:rFonts w:ascii="Arial Narrow" w:hAnsi="Arial Narrow"/>
              </w:rPr>
              <w:t>des</w:t>
            </w:r>
            <w:r w:rsidRPr="007E45E7">
              <w:rPr>
                <w:rFonts w:ascii="Arial Narrow" w:hAnsi="Arial Narrow"/>
                <w:spacing w:val="7"/>
              </w:rPr>
              <w:t xml:space="preserve"> </w:t>
            </w:r>
            <w:r w:rsidRPr="007E45E7">
              <w:rPr>
                <w:rFonts w:ascii="Arial Narrow" w:hAnsi="Arial Narrow"/>
              </w:rPr>
              <w:t>services</w:t>
            </w:r>
            <w:r w:rsidRPr="007E45E7">
              <w:rPr>
                <w:rFonts w:ascii="Arial Narrow" w:hAnsi="Arial Narrow"/>
                <w:spacing w:val="7"/>
              </w:rPr>
              <w:t xml:space="preserve"> </w:t>
            </w:r>
            <w:r w:rsidRPr="007E45E7">
              <w:rPr>
                <w:rFonts w:ascii="Arial Narrow" w:hAnsi="Arial Narrow"/>
              </w:rPr>
              <w:t>effectivement</w:t>
            </w:r>
            <w:r w:rsidRPr="007E45E7">
              <w:rPr>
                <w:rFonts w:ascii="Arial Narrow" w:hAnsi="Arial Narrow"/>
                <w:spacing w:val="7"/>
              </w:rPr>
              <w:t xml:space="preserve"> </w:t>
            </w:r>
            <w:r w:rsidRPr="007E45E7">
              <w:rPr>
                <w:rFonts w:ascii="Arial Narrow" w:hAnsi="Arial Narrow"/>
              </w:rPr>
              <w:t>rendus</w:t>
            </w:r>
            <w:r w:rsidRPr="007E45E7">
              <w:rPr>
                <w:rFonts w:ascii="Arial Narrow" w:hAnsi="Arial Narrow"/>
                <w:spacing w:val="7"/>
              </w:rPr>
              <w:t xml:space="preserve"> </w:t>
            </w:r>
            <w:r w:rsidRPr="007E45E7">
              <w:rPr>
                <w:rFonts w:ascii="Arial Narrow" w:hAnsi="Arial Narrow"/>
              </w:rPr>
              <w:t>par</w:t>
            </w:r>
            <w:r w:rsidRPr="007E45E7">
              <w:rPr>
                <w:rFonts w:ascii="Arial Narrow" w:hAnsi="Arial Narrow"/>
                <w:spacing w:val="7"/>
              </w:rPr>
              <w:t xml:space="preserve"> </w:t>
            </w:r>
            <w:r w:rsidRPr="007E45E7">
              <w:rPr>
                <w:rFonts w:ascii="Arial Narrow" w:hAnsi="Arial Narrow"/>
              </w:rPr>
              <w:t>votre</w:t>
            </w:r>
            <w:r w:rsidRPr="007E45E7">
              <w:rPr>
                <w:rFonts w:ascii="Arial Narrow" w:hAnsi="Arial Narrow"/>
                <w:spacing w:val="7"/>
              </w:rPr>
              <w:t xml:space="preserve"> </w:t>
            </w:r>
            <w:r w:rsidRPr="007E45E7">
              <w:rPr>
                <w:rFonts w:ascii="Arial Narrow" w:hAnsi="Arial Narrow"/>
              </w:rPr>
              <w:t>personnel</w:t>
            </w:r>
            <w:r w:rsidRPr="007E45E7">
              <w:rPr>
                <w:rFonts w:ascii="Arial Narrow" w:hAnsi="Arial Narrow"/>
                <w:spacing w:val="7"/>
              </w:rPr>
              <w:t xml:space="preserve"> </w:t>
            </w:r>
            <w:r w:rsidRPr="007E45E7">
              <w:rPr>
                <w:rFonts w:ascii="Arial Narrow" w:hAnsi="Arial Narrow"/>
              </w:rPr>
              <w:t>:</w:t>
            </w:r>
          </w:p>
        </w:tc>
      </w:tr>
    </w:tbl>
    <w:p w:rsidR="00FF1B47" w:rsidRPr="007E45E7" w:rsidRDefault="00FF1B47" w:rsidP="00225F12">
      <w:pPr>
        <w:spacing w:before="60" w:after="60" w:line="360" w:lineRule="auto"/>
        <w:jc w:val="both"/>
        <w:rPr>
          <w:rFonts w:ascii="Arial Narrow" w:hAnsi="Arial Narrow"/>
        </w:rPr>
      </w:pPr>
    </w:p>
    <w:p w:rsidR="00225F12" w:rsidRPr="007E45E7" w:rsidRDefault="00225F12" w:rsidP="00225F12">
      <w:pPr>
        <w:spacing w:before="60" w:after="60" w:line="360" w:lineRule="auto"/>
        <w:jc w:val="both"/>
        <w:rPr>
          <w:rFonts w:ascii="Arial Narrow" w:hAnsi="Arial Narrow"/>
        </w:rPr>
      </w:pPr>
      <w:r w:rsidRPr="007E45E7">
        <w:rPr>
          <w:rFonts w:ascii="Arial Narrow" w:hAnsi="Arial Narrow"/>
        </w:rPr>
        <w:t>Nom</w:t>
      </w:r>
      <w:r w:rsidRPr="007E45E7">
        <w:rPr>
          <w:rFonts w:ascii="Arial Narrow" w:hAnsi="Arial Narrow"/>
          <w:spacing w:val="7"/>
        </w:rPr>
        <w:t xml:space="preserve"> </w:t>
      </w:r>
      <w:r w:rsidRPr="007E45E7">
        <w:rPr>
          <w:rFonts w:ascii="Arial Narrow" w:hAnsi="Arial Narrow"/>
        </w:rPr>
        <w:t>du</w:t>
      </w:r>
      <w:r w:rsidRPr="007E45E7">
        <w:rPr>
          <w:rFonts w:ascii="Arial Narrow" w:hAnsi="Arial Narrow"/>
          <w:spacing w:val="7"/>
        </w:rPr>
        <w:t xml:space="preserve"> </w:t>
      </w:r>
      <w:r w:rsidRPr="007E45E7">
        <w:rPr>
          <w:rFonts w:ascii="Arial Narrow" w:hAnsi="Arial Narrow"/>
        </w:rPr>
        <w:t>candidat</w:t>
      </w:r>
      <w:r w:rsidRPr="007E45E7">
        <w:rPr>
          <w:rFonts w:ascii="Arial Narrow" w:hAnsi="Arial Narrow"/>
          <w:spacing w:val="7"/>
        </w:rPr>
        <w:t xml:space="preserve"> </w:t>
      </w:r>
      <w:r w:rsidRPr="007E45E7">
        <w:rPr>
          <w:rFonts w:ascii="Arial Narrow" w:hAnsi="Arial Narrow"/>
        </w:rPr>
        <w:t>:</w:t>
      </w:r>
    </w:p>
    <w:p w:rsidR="00D0333E" w:rsidRPr="007E45E7" w:rsidRDefault="00D0333E" w:rsidP="00225F12">
      <w:pPr>
        <w:spacing w:before="60" w:after="60" w:line="360" w:lineRule="auto"/>
        <w:jc w:val="both"/>
        <w:rPr>
          <w:rFonts w:ascii="Arial Narrow" w:hAnsi="Arial Narrow"/>
        </w:rPr>
      </w:pPr>
    </w:p>
    <w:p w:rsidR="00D0333E" w:rsidRPr="007E45E7" w:rsidRDefault="00D0333E" w:rsidP="00225F12">
      <w:pPr>
        <w:spacing w:before="60" w:after="60" w:line="360" w:lineRule="auto"/>
        <w:jc w:val="both"/>
        <w:rPr>
          <w:rFonts w:ascii="Arial Narrow" w:hAnsi="Arial Narrow"/>
        </w:rPr>
      </w:pPr>
    </w:p>
    <w:p w:rsidR="00FF1B47" w:rsidRPr="007E45E7" w:rsidRDefault="00FF1B47" w:rsidP="00225F12">
      <w:pPr>
        <w:spacing w:before="60" w:after="60" w:line="360" w:lineRule="auto"/>
        <w:jc w:val="both"/>
        <w:rPr>
          <w:rFonts w:ascii="Arial Narrow" w:hAnsi="Arial Narrow"/>
        </w:rPr>
      </w:pPr>
    </w:p>
    <w:p w:rsidR="00FF1B47" w:rsidRPr="007E45E7" w:rsidRDefault="00FF1B47" w:rsidP="00225F12">
      <w:pPr>
        <w:spacing w:before="60" w:after="60" w:line="360" w:lineRule="auto"/>
        <w:jc w:val="both"/>
        <w:rPr>
          <w:rFonts w:ascii="Arial Narrow" w:hAnsi="Arial Narrow"/>
        </w:rPr>
      </w:pPr>
    </w:p>
    <w:p w:rsidR="00FF1B47" w:rsidRPr="007E45E7" w:rsidRDefault="00FF1B47" w:rsidP="00225F12">
      <w:pPr>
        <w:spacing w:before="60" w:after="60" w:line="360" w:lineRule="auto"/>
        <w:jc w:val="both"/>
        <w:rPr>
          <w:rFonts w:ascii="Arial Narrow" w:hAnsi="Arial Narrow"/>
        </w:rPr>
      </w:pPr>
    </w:p>
    <w:p w:rsidR="00FF1B47" w:rsidRPr="007E45E7" w:rsidRDefault="00FF1B47" w:rsidP="00225F12">
      <w:pPr>
        <w:spacing w:before="60" w:after="60" w:line="360" w:lineRule="auto"/>
        <w:jc w:val="both"/>
        <w:rPr>
          <w:rFonts w:ascii="Arial Narrow" w:hAnsi="Arial Narrow"/>
        </w:rPr>
      </w:pPr>
    </w:p>
    <w:p w:rsidR="00D0333E" w:rsidRPr="007E45E7" w:rsidRDefault="00D0333E" w:rsidP="00225F12">
      <w:pPr>
        <w:spacing w:before="60" w:after="60" w:line="360" w:lineRule="auto"/>
        <w:jc w:val="both"/>
        <w:rPr>
          <w:rFonts w:ascii="Arial Narrow" w:hAnsi="Arial Narrow"/>
        </w:rPr>
      </w:pPr>
    </w:p>
    <w:p w:rsidR="00225F12" w:rsidRPr="007E45E7" w:rsidRDefault="003A4594" w:rsidP="00225F12">
      <w:pPr>
        <w:widowControl w:val="0"/>
        <w:autoSpaceDE w:val="0"/>
        <w:spacing w:before="120" w:after="120" w:line="360" w:lineRule="auto"/>
        <w:ind w:right="-6"/>
        <w:jc w:val="center"/>
        <w:rPr>
          <w:rFonts w:ascii="Arial Narrow" w:hAnsi="Arial Narrow"/>
          <w:b/>
          <w:bCs/>
          <w:caps/>
          <w:spacing w:val="36"/>
          <w:w w:val="80"/>
          <w:position w:val="-1"/>
        </w:rPr>
      </w:pPr>
      <w:bookmarkStart w:id="563" w:name="_Toc156822344"/>
      <w:bookmarkStart w:id="564" w:name="_Toc156822785"/>
      <w:bookmarkStart w:id="565" w:name="_Toc156825453"/>
      <w:bookmarkStart w:id="566" w:name="_Toc156826475"/>
      <w:bookmarkStart w:id="567" w:name="_Toc156853929"/>
      <w:bookmarkStart w:id="568" w:name="_Toc156855429"/>
      <w:r w:rsidRPr="007E45E7">
        <w:rPr>
          <w:rFonts w:ascii="Arial Narrow" w:hAnsi="Arial Narrow"/>
          <w:b/>
          <w:bCs/>
          <w:caps/>
          <w:spacing w:val="36"/>
          <w:w w:val="80"/>
          <w:position w:val="-1"/>
        </w:rPr>
        <w:lastRenderedPageBreak/>
        <w:t>ANNEXEN°13</w:t>
      </w:r>
      <w:r w:rsidR="00225F12" w:rsidRPr="007E45E7">
        <w:rPr>
          <w:rFonts w:ascii="Arial Narrow" w:hAnsi="Arial Narrow"/>
          <w:b/>
          <w:bCs/>
          <w:caps/>
          <w:spacing w:val="36"/>
          <w:w w:val="80"/>
          <w:position w:val="-1"/>
        </w:rPr>
        <w:t>. Descriptif de la</w:t>
      </w:r>
      <w:bookmarkEnd w:id="563"/>
      <w:bookmarkEnd w:id="564"/>
      <w:bookmarkEnd w:id="565"/>
      <w:bookmarkEnd w:id="566"/>
      <w:bookmarkEnd w:id="567"/>
      <w:bookmarkEnd w:id="568"/>
      <w:r w:rsidR="00225F12" w:rsidRPr="007E45E7">
        <w:rPr>
          <w:rFonts w:ascii="Arial Narrow" w:hAnsi="Arial Narrow"/>
          <w:b/>
          <w:bCs/>
          <w:caps/>
          <w:spacing w:val="36"/>
          <w:w w:val="80"/>
          <w:position w:val="-1"/>
        </w:rPr>
        <w:t xml:space="preserve"> </w:t>
      </w:r>
      <w:bookmarkStart w:id="569" w:name="_Toc156822345"/>
      <w:bookmarkStart w:id="570" w:name="_Toc156822786"/>
      <w:bookmarkStart w:id="571" w:name="_Toc156825454"/>
      <w:bookmarkStart w:id="572" w:name="_Toc156826476"/>
      <w:bookmarkStart w:id="573" w:name="_Toc156853930"/>
      <w:bookmarkStart w:id="574" w:name="_Toc156855430"/>
      <w:r w:rsidR="00225F12" w:rsidRPr="007E45E7">
        <w:rPr>
          <w:rFonts w:ascii="Arial Narrow" w:hAnsi="Arial Narrow"/>
          <w:b/>
          <w:bCs/>
          <w:caps/>
          <w:spacing w:val="36"/>
          <w:w w:val="80"/>
          <w:position w:val="-1"/>
        </w:rPr>
        <w:t>méthodologie et du plan de travail proposés pour accomplir la mission</w:t>
      </w:r>
      <w:bookmarkEnd w:id="569"/>
      <w:bookmarkEnd w:id="570"/>
      <w:bookmarkEnd w:id="571"/>
      <w:bookmarkEnd w:id="572"/>
      <w:bookmarkEnd w:id="573"/>
      <w:bookmarkEnd w:id="574"/>
    </w:p>
    <w:p w:rsidR="00225F12" w:rsidRPr="007E45E7" w:rsidRDefault="00225F12" w:rsidP="00225F12">
      <w:pPr>
        <w:spacing w:before="60" w:after="60" w:line="360" w:lineRule="auto"/>
        <w:jc w:val="both"/>
        <w:rPr>
          <w:rFonts w:ascii="Arial Narrow" w:hAnsi="Arial Narrow"/>
          <w:i/>
        </w:rPr>
      </w:pPr>
      <w:r w:rsidRPr="007E45E7">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7E45E7"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7E45E7">
        <w:rPr>
          <w:rFonts w:ascii="Arial Narrow" w:hAnsi="Arial Narrow"/>
          <w:i/>
        </w:rPr>
        <w:t>Conception technique et méthodologie,</w:t>
      </w:r>
    </w:p>
    <w:p w:rsidR="00225F12" w:rsidRPr="007E45E7"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7E45E7">
        <w:rPr>
          <w:rFonts w:ascii="Arial Narrow" w:hAnsi="Arial Narrow"/>
          <w:i/>
        </w:rPr>
        <w:t>Plan de travail, et</w:t>
      </w:r>
    </w:p>
    <w:p w:rsidR="00225F12" w:rsidRPr="007E45E7" w:rsidRDefault="00225F12" w:rsidP="00661F2E">
      <w:pPr>
        <w:numPr>
          <w:ilvl w:val="0"/>
          <w:numId w:val="55"/>
        </w:numPr>
        <w:suppressAutoHyphens w:val="0"/>
        <w:autoSpaceDN/>
        <w:spacing w:before="60" w:after="60" w:line="360" w:lineRule="auto"/>
        <w:jc w:val="both"/>
        <w:textAlignment w:val="auto"/>
        <w:rPr>
          <w:rFonts w:ascii="Arial Narrow" w:hAnsi="Arial Narrow"/>
          <w:i/>
        </w:rPr>
      </w:pPr>
      <w:r w:rsidRPr="007E45E7">
        <w:rPr>
          <w:rFonts w:ascii="Arial Narrow" w:hAnsi="Arial Narrow"/>
          <w:i/>
        </w:rPr>
        <w:t>Organisation et personnel</w:t>
      </w:r>
    </w:p>
    <w:p w:rsidR="00225F12" w:rsidRPr="007E45E7" w:rsidRDefault="00225F12" w:rsidP="00225F12">
      <w:pPr>
        <w:spacing w:before="60" w:after="60" w:line="360" w:lineRule="auto"/>
        <w:jc w:val="both"/>
        <w:rPr>
          <w:rFonts w:ascii="Arial Narrow" w:hAnsi="Arial Narrow"/>
          <w:i/>
        </w:rPr>
      </w:pPr>
      <w:r w:rsidRPr="007E45E7">
        <w:rPr>
          <w:rFonts w:ascii="Arial Narrow" w:hAnsi="Arial Narrow"/>
          <w:i/>
        </w:rPr>
        <w:t>a)</w:t>
      </w:r>
      <w:r w:rsidRPr="007E45E7">
        <w:rPr>
          <w:rFonts w:ascii="Arial Narrow" w:hAnsi="Arial Narrow"/>
          <w:i/>
        </w:rPr>
        <w:tab/>
      </w:r>
      <w:r w:rsidRPr="007E45E7">
        <w:rPr>
          <w:rFonts w:ascii="Arial Narrow" w:hAnsi="Arial Narrow"/>
          <w:i/>
          <w:u w:val="single"/>
        </w:rPr>
        <w:t>Conception technique et méthodologie</w:t>
      </w:r>
      <w:r w:rsidRPr="007E45E7">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7E45E7" w:rsidRDefault="00225F12" w:rsidP="00225F12">
      <w:pPr>
        <w:spacing w:before="60" w:after="60" w:line="360" w:lineRule="auto"/>
        <w:jc w:val="both"/>
        <w:rPr>
          <w:rFonts w:ascii="Arial Narrow" w:hAnsi="Arial Narrow"/>
          <w:i/>
        </w:rPr>
      </w:pPr>
      <w:r w:rsidRPr="007E45E7">
        <w:rPr>
          <w:rFonts w:ascii="Arial Narrow" w:hAnsi="Arial Narrow"/>
          <w:i/>
        </w:rPr>
        <w:t xml:space="preserve">b) </w:t>
      </w:r>
      <w:r w:rsidRPr="007E45E7">
        <w:rPr>
          <w:rFonts w:ascii="Arial Narrow" w:hAnsi="Arial Narrow"/>
          <w:i/>
        </w:rPr>
        <w:tab/>
      </w:r>
      <w:r w:rsidRPr="007E45E7">
        <w:rPr>
          <w:rFonts w:ascii="Arial Narrow" w:hAnsi="Arial Narrow"/>
          <w:i/>
          <w:u w:val="single"/>
        </w:rPr>
        <w:t>Plan de travail</w:t>
      </w:r>
      <w:r w:rsidRPr="007E45E7">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7E45E7" w:rsidRDefault="00225F12" w:rsidP="00661F2E">
      <w:pPr>
        <w:pStyle w:val="Paragraphedeliste"/>
        <w:numPr>
          <w:ilvl w:val="0"/>
          <w:numId w:val="55"/>
        </w:numPr>
        <w:spacing w:before="60" w:after="60" w:line="360" w:lineRule="auto"/>
        <w:jc w:val="both"/>
        <w:rPr>
          <w:rFonts w:ascii="Arial Narrow" w:hAnsi="Arial Narrow"/>
          <w:i/>
          <w:sz w:val="24"/>
          <w:szCs w:val="24"/>
        </w:rPr>
      </w:pPr>
      <w:r w:rsidRPr="007E45E7">
        <w:rPr>
          <w:rFonts w:ascii="Arial Narrow" w:hAnsi="Arial Narrow"/>
          <w:i/>
          <w:sz w:val="24"/>
          <w:szCs w:val="24"/>
          <w:u w:val="single"/>
        </w:rPr>
        <w:t>Organisation et personnel</w:t>
      </w:r>
      <w:r w:rsidRPr="007E45E7">
        <w:rPr>
          <w:rFonts w:ascii="Arial Narrow" w:hAnsi="Arial Narrow"/>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7E45E7" w:rsidRDefault="00AB0120" w:rsidP="00AB0120">
      <w:pPr>
        <w:spacing w:before="60" w:after="60" w:line="360" w:lineRule="auto"/>
        <w:jc w:val="both"/>
        <w:rPr>
          <w:rFonts w:ascii="Arial Narrow" w:hAnsi="Arial Narrow"/>
        </w:rPr>
      </w:pPr>
    </w:p>
    <w:p w:rsidR="00AB0120" w:rsidRPr="007E45E7" w:rsidRDefault="00AB0120" w:rsidP="00AB0120">
      <w:pPr>
        <w:spacing w:before="60" w:after="60" w:line="360" w:lineRule="auto"/>
        <w:jc w:val="both"/>
        <w:rPr>
          <w:rFonts w:ascii="Arial Narrow" w:hAnsi="Arial Narrow"/>
        </w:rPr>
      </w:pPr>
    </w:p>
    <w:p w:rsidR="00FF1B47" w:rsidRPr="007E45E7" w:rsidRDefault="00FF1B47" w:rsidP="00AB0120">
      <w:pPr>
        <w:spacing w:before="60" w:after="60" w:line="360" w:lineRule="auto"/>
        <w:jc w:val="both"/>
        <w:rPr>
          <w:rFonts w:ascii="Arial Narrow" w:hAnsi="Arial Narrow"/>
        </w:rPr>
      </w:pPr>
    </w:p>
    <w:p w:rsidR="00FF1B47" w:rsidRPr="007E45E7" w:rsidRDefault="00FF1B47" w:rsidP="00AB0120">
      <w:pPr>
        <w:spacing w:before="60" w:after="60" w:line="360" w:lineRule="auto"/>
        <w:jc w:val="both"/>
        <w:rPr>
          <w:rFonts w:ascii="Arial Narrow" w:hAnsi="Arial Narrow"/>
        </w:rPr>
      </w:pPr>
    </w:p>
    <w:p w:rsidR="00FF1B47" w:rsidRPr="007E45E7" w:rsidRDefault="00FF1B47" w:rsidP="00AB0120">
      <w:pPr>
        <w:spacing w:before="60" w:after="60" w:line="360" w:lineRule="auto"/>
        <w:jc w:val="both"/>
        <w:rPr>
          <w:rFonts w:ascii="Arial Narrow" w:hAnsi="Arial Narrow"/>
        </w:rPr>
      </w:pPr>
    </w:p>
    <w:p w:rsidR="00FF1B47" w:rsidRDefault="00FF1B47" w:rsidP="00AB0120">
      <w:pPr>
        <w:spacing w:before="60" w:after="60" w:line="360" w:lineRule="auto"/>
        <w:jc w:val="both"/>
        <w:rPr>
          <w:rFonts w:ascii="Arial Narrow" w:hAnsi="Arial Narrow"/>
        </w:rPr>
      </w:pPr>
    </w:p>
    <w:p w:rsidR="00C27251" w:rsidRPr="007E45E7" w:rsidRDefault="00C27251" w:rsidP="00AB0120">
      <w:pPr>
        <w:spacing w:before="60" w:after="60" w:line="360" w:lineRule="auto"/>
        <w:jc w:val="both"/>
        <w:rPr>
          <w:rFonts w:ascii="Arial Narrow" w:hAnsi="Arial Narrow"/>
        </w:rPr>
      </w:pPr>
    </w:p>
    <w:p w:rsidR="00AB0120" w:rsidRPr="007E45E7" w:rsidRDefault="00AB0120" w:rsidP="00AB0120">
      <w:pPr>
        <w:spacing w:before="60" w:after="60" w:line="360" w:lineRule="auto"/>
        <w:jc w:val="both"/>
        <w:rPr>
          <w:rFonts w:ascii="Arial Narrow" w:hAnsi="Arial Narrow"/>
        </w:rPr>
      </w:pPr>
    </w:p>
    <w:p w:rsidR="00075637" w:rsidRPr="007E45E7" w:rsidRDefault="00075637" w:rsidP="00AB0120">
      <w:pPr>
        <w:spacing w:before="60" w:after="60" w:line="360" w:lineRule="auto"/>
        <w:jc w:val="both"/>
        <w:rPr>
          <w:rFonts w:ascii="Arial Narrow" w:hAnsi="Arial Narrow"/>
        </w:rPr>
      </w:pPr>
    </w:p>
    <w:p w:rsidR="00225F12" w:rsidRPr="007E45E7" w:rsidRDefault="003A4594" w:rsidP="00225F12">
      <w:pPr>
        <w:widowControl w:val="0"/>
        <w:autoSpaceDE w:val="0"/>
        <w:spacing w:before="120" w:after="120" w:line="360" w:lineRule="auto"/>
        <w:ind w:right="-6"/>
        <w:jc w:val="center"/>
        <w:rPr>
          <w:rFonts w:ascii="Arial Narrow" w:hAnsi="Arial Narrow"/>
          <w:b/>
          <w:bCs/>
          <w:caps/>
          <w:spacing w:val="36"/>
          <w:w w:val="80"/>
          <w:position w:val="-1"/>
        </w:rPr>
      </w:pPr>
      <w:bookmarkStart w:id="575" w:name="_Toc4398465"/>
      <w:bookmarkStart w:id="576" w:name="_Toc4400468"/>
      <w:bookmarkStart w:id="577" w:name="_Toc4400739"/>
      <w:bookmarkStart w:id="578" w:name="_Toc4400997"/>
      <w:bookmarkStart w:id="579" w:name="_Toc4401163"/>
      <w:bookmarkStart w:id="580" w:name="_Toc102984783"/>
      <w:bookmarkStart w:id="581" w:name="_Toc156822354"/>
      <w:bookmarkStart w:id="582" w:name="_Toc156822795"/>
      <w:bookmarkStart w:id="583" w:name="_Toc156825463"/>
      <w:bookmarkStart w:id="584" w:name="_Toc156826485"/>
      <w:bookmarkStart w:id="585" w:name="_Toc156853939"/>
      <w:bookmarkStart w:id="586" w:name="_Toc156855439"/>
      <w:r w:rsidRPr="007E45E7">
        <w:rPr>
          <w:rFonts w:ascii="Arial Narrow" w:hAnsi="Arial Narrow"/>
          <w:b/>
          <w:bCs/>
          <w:caps/>
          <w:spacing w:val="36"/>
          <w:w w:val="80"/>
          <w:position w:val="-1"/>
        </w:rPr>
        <w:lastRenderedPageBreak/>
        <w:t>ANNEXEN°</w:t>
      </w:r>
      <w:r w:rsidR="00CD7C19" w:rsidRPr="007E45E7">
        <w:rPr>
          <w:rFonts w:ascii="Arial Narrow" w:hAnsi="Arial Narrow"/>
          <w:b/>
          <w:bCs/>
          <w:caps/>
          <w:spacing w:val="36"/>
          <w:w w:val="80"/>
          <w:position w:val="-1"/>
        </w:rPr>
        <w:t>1</w:t>
      </w:r>
      <w:r w:rsidR="00D0333E" w:rsidRPr="007E45E7">
        <w:rPr>
          <w:rFonts w:ascii="Arial Narrow" w:hAnsi="Arial Narrow"/>
          <w:b/>
          <w:bCs/>
          <w:caps/>
          <w:spacing w:val="36"/>
          <w:w w:val="80"/>
          <w:position w:val="-1"/>
        </w:rPr>
        <w:t>4</w:t>
      </w:r>
      <w:r w:rsidR="00CD7C19" w:rsidRPr="007E45E7">
        <w:rPr>
          <w:rFonts w:ascii="Arial Narrow" w:hAnsi="Arial Narrow"/>
          <w:b/>
          <w:bCs/>
          <w:caps/>
          <w:spacing w:val="36"/>
          <w:w w:val="80"/>
          <w:position w:val="-1"/>
        </w:rPr>
        <w:t xml:space="preserve"> MODELE</w:t>
      </w:r>
      <w:r w:rsidR="00225F12" w:rsidRPr="007E45E7">
        <w:rPr>
          <w:rFonts w:ascii="Arial Narrow" w:hAnsi="Arial Narrow"/>
          <w:b/>
          <w:bCs/>
          <w:caps/>
          <w:spacing w:val="36"/>
          <w:w w:val="80"/>
          <w:position w:val="-1"/>
        </w:rPr>
        <w:t xml:space="preserve"> de </w:t>
      </w:r>
      <w:bookmarkStart w:id="587" w:name="_Hlk152231933"/>
      <w:r w:rsidR="00225F12" w:rsidRPr="007E45E7">
        <w:rPr>
          <w:rFonts w:ascii="Arial Narrow" w:hAnsi="Arial Narrow"/>
          <w:b/>
          <w:bCs/>
          <w:caps/>
          <w:spacing w:val="36"/>
          <w:w w:val="80"/>
          <w:position w:val="-1"/>
        </w:rPr>
        <w:t>Fiche d’information relative au matériel essentiel</w:t>
      </w:r>
      <w:bookmarkEnd w:id="575"/>
      <w:bookmarkEnd w:id="576"/>
      <w:bookmarkEnd w:id="577"/>
      <w:bookmarkEnd w:id="578"/>
      <w:bookmarkEnd w:id="579"/>
      <w:bookmarkEnd w:id="587"/>
      <w:r w:rsidR="00225F12" w:rsidRPr="007E45E7">
        <w:rPr>
          <w:rFonts w:ascii="Arial Narrow" w:hAnsi="Arial Narrow"/>
          <w:b/>
          <w:bCs/>
          <w:caps/>
          <w:spacing w:val="36"/>
          <w:w w:val="80"/>
          <w:position w:val="-1"/>
        </w:rPr>
        <w:t>, le cas échéant</w:t>
      </w:r>
      <w:bookmarkEnd w:id="580"/>
      <w:bookmarkEnd w:id="581"/>
      <w:bookmarkEnd w:id="582"/>
      <w:bookmarkEnd w:id="583"/>
      <w:bookmarkEnd w:id="584"/>
      <w:bookmarkEnd w:id="585"/>
      <w:bookmarkEnd w:id="586"/>
      <w:r w:rsidR="00225F12" w:rsidRPr="007E45E7" w:rsidDel="0018560E">
        <w:rPr>
          <w:rFonts w:ascii="Arial Narrow" w:hAnsi="Arial Narrow"/>
          <w:b/>
          <w:bCs/>
          <w:caps/>
          <w:spacing w:val="36"/>
          <w:w w:val="80"/>
          <w:position w:val="-1"/>
        </w:rPr>
        <w:t xml:space="preserve"> </w:t>
      </w:r>
      <w:r w:rsidR="007D5BA1" w:rsidRPr="007E45E7">
        <w:rPr>
          <w:rFonts w:ascii="Arial Narrow" w:hAnsi="Arial Narrow"/>
          <w:b/>
          <w:bCs/>
          <w:caps/>
          <w:spacing w:val="36"/>
          <w:w w:val="80"/>
          <w:position w:val="-1"/>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552617" w:rsidRPr="007E45E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b/>
              </w:rPr>
            </w:pPr>
            <w:bookmarkStart w:id="588" w:name="_Hlk163134743"/>
            <w:r w:rsidRPr="007E45E7">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b/>
              </w:rPr>
            </w:pPr>
            <w:r w:rsidRPr="007E45E7">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jc w:val="center"/>
              <w:rPr>
                <w:rFonts w:ascii="Arial Narrow" w:hAnsi="Arial Narrow"/>
                <w:b/>
              </w:rPr>
            </w:pPr>
            <w:r w:rsidRPr="007E45E7">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jc w:val="center"/>
              <w:rPr>
                <w:rFonts w:ascii="Arial Narrow" w:hAnsi="Arial Narrow"/>
                <w:b/>
              </w:rPr>
            </w:pPr>
            <w:r w:rsidRPr="007E45E7">
              <w:rPr>
                <w:rFonts w:ascii="Arial Narrow" w:hAnsi="Arial Narrow"/>
                <w:b/>
              </w:rPr>
              <w:t>Nombre minimal Requis</w:t>
            </w:r>
          </w:p>
          <w:p w:rsidR="007D5BA1" w:rsidRPr="007E45E7" w:rsidRDefault="007D5BA1" w:rsidP="00FF1B47">
            <w:pPr>
              <w:jc w:val="center"/>
              <w:rPr>
                <w:rFonts w:ascii="Arial Narrow" w:hAnsi="Arial Narrow"/>
              </w:rPr>
            </w:pPr>
            <w:r w:rsidRPr="007E45E7">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jc w:val="center"/>
              <w:rPr>
                <w:rFonts w:ascii="Arial Narrow" w:eastAsia="Calibri" w:hAnsi="Arial Narrow"/>
                <w:b/>
                <w:lang w:val="fr-CM"/>
              </w:rPr>
            </w:pPr>
            <w:r w:rsidRPr="007E45E7">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7E45E7" w:rsidRDefault="007D5BA1" w:rsidP="00FF1B47">
            <w:pPr>
              <w:jc w:val="center"/>
              <w:rPr>
                <w:rFonts w:ascii="Arial Narrow" w:eastAsia="Calibri" w:hAnsi="Arial Narrow"/>
                <w:b/>
                <w:lang w:val="fr-CM"/>
              </w:rPr>
            </w:pPr>
            <w:r w:rsidRPr="007E45E7">
              <w:rPr>
                <w:rFonts w:ascii="Arial Narrow" w:eastAsia="Calibri" w:hAnsi="Arial Narrow"/>
                <w:b/>
                <w:lang w:val="fr-CM"/>
              </w:rPr>
              <w:t>Propriétaire/</w:t>
            </w:r>
          </w:p>
          <w:p w:rsidR="007D5BA1" w:rsidRPr="007E45E7" w:rsidRDefault="007D5BA1" w:rsidP="00FF1B47">
            <w:pPr>
              <w:jc w:val="center"/>
              <w:rPr>
                <w:rFonts w:ascii="Arial Narrow" w:eastAsia="Calibri" w:hAnsi="Arial Narrow"/>
                <w:b/>
              </w:rPr>
            </w:pPr>
            <w:r w:rsidRPr="007E45E7">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jc w:val="center"/>
              <w:rPr>
                <w:rFonts w:ascii="Arial Narrow" w:hAnsi="Arial Narrow"/>
                <w:b/>
              </w:rPr>
            </w:pPr>
            <w:r w:rsidRPr="007E45E7">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jc w:val="center"/>
              <w:rPr>
                <w:rFonts w:ascii="Arial Narrow" w:hAnsi="Arial Narrow"/>
                <w:b/>
              </w:rPr>
            </w:pPr>
            <w:r w:rsidRPr="007E45E7">
              <w:rPr>
                <w:rFonts w:ascii="Arial Narrow" w:hAnsi="Arial Narrow"/>
                <w:b/>
              </w:rPr>
              <w:t xml:space="preserve">Justificatif </w:t>
            </w:r>
          </w:p>
        </w:tc>
      </w:tr>
      <w:tr w:rsidR="00552617" w:rsidRPr="007E45E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rPr>
            </w:pPr>
            <w:r w:rsidRPr="007E45E7">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r>
      <w:tr w:rsidR="00552617" w:rsidRPr="007E45E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rPr>
            </w:pPr>
            <w:r w:rsidRPr="007E45E7">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r>
      <w:tr w:rsidR="00552617" w:rsidRPr="007E45E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rPr>
            </w:pPr>
            <w:r w:rsidRPr="007E45E7">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r>
      <w:tr w:rsidR="00552617" w:rsidRPr="007E45E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jc w:val="center"/>
              <w:rPr>
                <w:rFonts w:ascii="Arial Narrow" w:eastAsia="Calibri" w:hAnsi="Arial Narrow"/>
              </w:rPr>
            </w:pPr>
            <w:r w:rsidRPr="007E45E7">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7E45E7"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E45E7" w:rsidRDefault="007D5BA1" w:rsidP="00FF1B47">
            <w:pPr>
              <w:rPr>
                <w:rFonts w:ascii="Arial Narrow" w:eastAsia="Calibri" w:hAnsi="Arial Narrow"/>
              </w:rPr>
            </w:pPr>
          </w:p>
        </w:tc>
      </w:tr>
    </w:tbl>
    <w:bookmarkEnd w:id="588"/>
    <w:p w:rsidR="00225F12" w:rsidRPr="007E45E7" w:rsidRDefault="00225F12" w:rsidP="00225F12">
      <w:pPr>
        <w:spacing w:before="60" w:after="60" w:line="360" w:lineRule="auto"/>
        <w:rPr>
          <w:rFonts w:ascii="Arial Narrow" w:eastAsia="Calibri" w:hAnsi="Arial Narrow"/>
          <w:i/>
          <w:lang w:eastAsia="en-US"/>
        </w:rPr>
      </w:pPr>
      <w:r w:rsidRPr="007E45E7">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7E45E7" w:rsidRDefault="00225F12" w:rsidP="00225F12">
      <w:pPr>
        <w:spacing w:before="60" w:after="60" w:line="360" w:lineRule="auto"/>
        <w:rPr>
          <w:rFonts w:ascii="Arial Narrow" w:hAnsi="Arial Narrow"/>
        </w:rPr>
      </w:pPr>
      <w:r w:rsidRPr="007E45E7">
        <w:rPr>
          <w:rFonts w:ascii="Arial Narrow" w:hAnsi="Arial Narrow"/>
        </w:rPr>
        <w:t>Note : Pour chaque matériel, joindre la copie certifiée de la facture ou de la carte grise, le cas échéant</w:t>
      </w:r>
    </w:p>
    <w:p w:rsidR="00225F12" w:rsidRPr="007E45E7" w:rsidRDefault="00225F12" w:rsidP="00225F12">
      <w:pPr>
        <w:spacing w:before="60" w:after="60" w:line="360" w:lineRule="auto"/>
        <w:rPr>
          <w:rFonts w:ascii="Arial Narrow" w:hAnsi="Arial Narrow"/>
        </w:rPr>
      </w:pPr>
    </w:p>
    <w:p w:rsidR="00225F12" w:rsidRPr="007E45E7" w:rsidRDefault="00225F12" w:rsidP="00225F12">
      <w:pPr>
        <w:autoSpaceDN/>
        <w:spacing w:before="60" w:after="60" w:line="360" w:lineRule="auto"/>
        <w:ind w:left="578" w:hanging="578"/>
        <w:textAlignment w:val="auto"/>
        <w:rPr>
          <w:rFonts w:ascii="Arial Narrow" w:hAnsi="Arial Narrow"/>
        </w:rPr>
      </w:pPr>
    </w:p>
    <w:p w:rsidR="00225F12" w:rsidRPr="007E45E7" w:rsidRDefault="00225F12" w:rsidP="00225F12">
      <w:pPr>
        <w:autoSpaceDN/>
        <w:spacing w:before="60" w:after="60" w:line="360" w:lineRule="auto"/>
        <w:ind w:left="578" w:hanging="578"/>
        <w:textAlignment w:val="auto"/>
        <w:rPr>
          <w:rFonts w:ascii="Arial Narrow" w:hAnsi="Arial Narrow"/>
        </w:rPr>
      </w:pPr>
    </w:p>
    <w:p w:rsidR="00225F12" w:rsidRPr="007E45E7" w:rsidRDefault="00225F12" w:rsidP="00225F12">
      <w:pPr>
        <w:autoSpaceDN/>
        <w:spacing w:before="60" w:after="60" w:line="360" w:lineRule="auto"/>
        <w:ind w:left="578" w:hanging="578"/>
        <w:textAlignment w:val="auto"/>
        <w:rPr>
          <w:rFonts w:ascii="Arial Narrow" w:hAnsi="Arial Narrow"/>
        </w:rPr>
      </w:pPr>
    </w:p>
    <w:p w:rsidR="00225F12" w:rsidRPr="007E45E7" w:rsidRDefault="00225F12" w:rsidP="00225F12">
      <w:pPr>
        <w:autoSpaceDN/>
        <w:spacing w:before="60" w:after="60" w:line="360" w:lineRule="auto"/>
        <w:ind w:left="578" w:hanging="578"/>
        <w:textAlignment w:val="auto"/>
        <w:rPr>
          <w:rFonts w:ascii="Arial Narrow" w:hAnsi="Arial Narrow"/>
        </w:rPr>
      </w:pPr>
      <w:r w:rsidRPr="007E45E7">
        <w:rPr>
          <w:rFonts w:ascii="Arial Narrow" w:hAnsi="Arial Narrow"/>
        </w:rPr>
        <w:br w:type="page"/>
      </w:r>
    </w:p>
    <w:p w:rsidR="00225F12" w:rsidRPr="007E45E7" w:rsidRDefault="003A4594" w:rsidP="00225F12">
      <w:pPr>
        <w:widowControl w:val="0"/>
        <w:autoSpaceDE w:val="0"/>
        <w:spacing w:before="120" w:after="120" w:line="360" w:lineRule="auto"/>
        <w:ind w:right="-6"/>
        <w:jc w:val="center"/>
        <w:rPr>
          <w:rFonts w:ascii="Arial Narrow" w:hAnsi="Arial Narrow"/>
          <w:b/>
          <w:bCs/>
          <w:caps/>
          <w:spacing w:val="36"/>
          <w:w w:val="80"/>
          <w:position w:val="-1"/>
        </w:rPr>
      </w:pPr>
      <w:bookmarkStart w:id="589" w:name="_Toc102984784"/>
      <w:bookmarkStart w:id="590" w:name="_Toc156855440"/>
      <w:r w:rsidRPr="007E45E7">
        <w:rPr>
          <w:rFonts w:ascii="Arial Narrow" w:hAnsi="Arial Narrow"/>
          <w:b/>
          <w:bCs/>
          <w:caps/>
          <w:spacing w:val="36"/>
          <w:w w:val="80"/>
          <w:position w:val="-1"/>
        </w:rPr>
        <w:lastRenderedPageBreak/>
        <w:t>ANNEXEN°1</w:t>
      </w:r>
      <w:r w:rsidR="00D0333E" w:rsidRPr="007E45E7">
        <w:rPr>
          <w:rFonts w:ascii="Arial Narrow" w:hAnsi="Arial Narrow"/>
          <w:b/>
          <w:bCs/>
          <w:caps/>
          <w:spacing w:val="36"/>
          <w:w w:val="80"/>
          <w:position w:val="-1"/>
        </w:rPr>
        <w:t>5</w:t>
      </w:r>
      <w:r w:rsidRPr="007E45E7">
        <w:rPr>
          <w:rFonts w:ascii="Arial Narrow" w:hAnsi="Arial Narrow"/>
          <w:b/>
          <w:bCs/>
          <w:caps/>
          <w:spacing w:val="36"/>
          <w:w w:val="80"/>
          <w:position w:val="-1"/>
        </w:rPr>
        <w:t xml:space="preserve"> </w:t>
      </w:r>
      <w:r w:rsidR="00225F12" w:rsidRPr="007E45E7">
        <w:rPr>
          <w:rFonts w:ascii="Arial Narrow" w:hAnsi="Arial Narrow"/>
          <w:b/>
          <w:bCs/>
          <w:caps/>
          <w:spacing w:val="36"/>
          <w:w w:val="80"/>
          <w:position w:val="-1"/>
        </w:rPr>
        <w:t>Modèle de Déclaration sur l'honneur de visite du site</w:t>
      </w:r>
      <w:bookmarkEnd w:id="589"/>
      <w:bookmarkEnd w:id="590"/>
    </w:p>
    <w:p w:rsidR="00225F12" w:rsidRPr="007E45E7" w:rsidRDefault="00225F12" w:rsidP="00225F12">
      <w:pPr>
        <w:spacing w:before="60" w:after="60" w:line="360" w:lineRule="auto"/>
        <w:rPr>
          <w:rFonts w:ascii="Arial Narrow" w:hAnsi="Arial Narrow"/>
        </w:rPr>
      </w:pPr>
      <w:r w:rsidRPr="007E45E7">
        <w:rPr>
          <w:rFonts w:ascii="Arial Narrow" w:hAnsi="Arial Narrow"/>
        </w:rPr>
        <w:t>Je soussigné M.__________________________________________________________</w:t>
      </w:r>
    </w:p>
    <w:p w:rsidR="00225F12" w:rsidRPr="007E45E7" w:rsidRDefault="00225F12" w:rsidP="00225F12">
      <w:pPr>
        <w:spacing w:before="60" w:after="60" w:line="360" w:lineRule="auto"/>
        <w:rPr>
          <w:rFonts w:ascii="Arial Narrow" w:hAnsi="Arial Narrow"/>
        </w:rPr>
      </w:pPr>
      <w:r w:rsidRPr="007E45E7">
        <w:rPr>
          <w:rFonts w:ascii="Arial Narrow" w:hAnsi="Arial Narrow"/>
        </w:rPr>
        <w:t>Représentant l’Entreprise__________________________________________________</w:t>
      </w:r>
    </w:p>
    <w:p w:rsidR="00225F12" w:rsidRPr="007E45E7" w:rsidRDefault="00225F12" w:rsidP="00225F12">
      <w:pPr>
        <w:spacing w:before="60" w:after="60" w:line="360" w:lineRule="auto"/>
        <w:rPr>
          <w:rFonts w:ascii="Arial Narrow" w:hAnsi="Arial Narrow"/>
        </w:rPr>
      </w:pPr>
      <w:r w:rsidRPr="007E45E7">
        <w:rPr>
          <w:rFonts w:ascii="Arial Narrow" w:hAnsi="Arial Narrow"/>
        </w:rPr>
        <w:t>Reconnais avoir visité ce jour le ________ du mois de ______________de l’année_______</w:t>
      </w:r>
    </w:p>
    <w:p w:rsidR="00225F12" w:rsidRPr="007E45E7" w:rsidRDefault="00225F12" w:rsidP="00225F12">
      <w:pPr>
        <w:spacing w:before="60" w:after="60" w:line="360" w:lineRule="auto"/>
        <w:rPr>
          <w:rFonts w:ascii="Arial Narrow" w:hAnsi="Arial Narrow"/>
        </w:rPr>
      </w:pPr>
      <w:r w:rsidRPr="007E45E7">
        <w:rPr>
          <w:rFonts w:ascii="Arial Narrow" w:hAnsi="Arial Narrow"/>
        </w:rPr>
        <w:t>En compagnie de M._______________________________________________________</w:t>
      </w:r>
    </w:p>
    <w:p w:rsidR="00225F12" w:rsidRPr="007E45E7" w:rsidRDefault="00225F12" w:rsidP="00225F12">
      <w:pPr>
        <w:spacing w:before="60" w:after="60" w:line="360" w:lineRule="auto"/>
        <w:rPr>
          <w:rFonts w:ascii="Arial Narrow" w:hAnsi="Arial Narrow"/>
        </w:rPr>
      </w:pPr>
      <w:r w:rsidRPr="007E45E7">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rsidR="00225F12" w:rsidRPr="007E45E7" w:rsidRDefault="00225F12" w:rsidP="00225F12">
      <w:pPr>
        <w:spacing w:before="60" w:after="60" w:line="360" w:lineRule="auto"/>
        <w:rPr>
          <w:rFonts w:ascii="Arial Narrow" w:hAnsi="Arial Narrow"/>
        </w:rPr>
      </w:pPr>
      <w:r w:rsidRPr="007E45E7">
        <w:rPr>
          <w:rFonts w:ascii="Arial Narrow" w:hAnsi="Arial Narrow"/>
        </w:rPr>
        <w:t>Pour lequel mon entreprise veut soumissionner.</w:t>
      </w:r>
    </w:p>
    <w:p w:rsidR="00225F12" w:rsidRPr="007E45E7" w:rsidRDefault="00225F12" w:rsidP="00225F12">
      <w:pPr>
        <w:spacing w:before="60" w:after="60" w:line="360" w:lineRule="auto"/>
        <w:rPr>
          <w:rFonts w:ascii="Arial Narrow" w:hAnsi="Arial Narrow"/>
        </w:rPr>
      </w:pPr>
      <w:r w:rsidRPr="007E45E7">
        <w:rPr>
          <w:rFonts w:ascii="Arial Narrow" w:hAnsi="Arial Narrow"/>
        </w:rPr>
        <w:t>M’étant rendu sur les lieux, les observations suivantes ont été relevées :</w:t>
      </w:r>
    </w:p>
    <w:p w:rsidR="00225F12" w:rsidRPr="007E45E7" w:rsidRDefault="00225F12" w:rsidP="00225F12">
      <w:pPr>
        <w:spacing w:before="60" w:after="60" w:line="360" w:lineRule="auto"/>
        <w:rPr>
          <w:rFonts w:ascii="Arial Narrow" w:hAnsi="Arial Narrow"/>
        </w:rPr>
      </w:pPr>
      <w:r w:rsidRPr="007E45E7">
        <w:rPr>
          <w:rFonts w:ascii="Arial Narrow" w:hAnsi="Arial Narrow"/>
        </w:rPr>
        <w:t>…………………………………………………………………………………………………………………………………………………………………………………………………………………………………………………………………………………………………………………………………………………………………………………………………………………………………………………………………………………………………………………………………………………………………………………………………………………………</w:t>
      </w:r>
    </w:p>
    <w:p w:rsidR="00225F12" w:rsidRPr="007E45E7" w:rsidRDefault="00225F12" w:rsidP="00225F12">
      <w:pPr>
        <w:spacing w:before="60" w:after="60" w:line="360" w:lineRule="auto"/>
        <w:rPr>
          <w:rFonts w:ascii="Arial Narrow" w:hAnsi="Arial Narrow"/>
          <w:b/>
          <w:i/>
        </w:rPr>
      </w:pPr>
      <w:r w:rsidRPr="007E45E7">
        <w:rPr>
          <w:rFonts w:ascii="Arial Narrow" w:hAnsi="Arial Narrow"/>
          <w:b/>
          <w:i/>
        </w:rPr>
        <w:t>N.B : le prestataire doit soumettre pour chaque site de projet une déclaration de visite de site.</w:t>
      </w:r>
    </w:p>
    <w:p w:rsidR="00225F12" w:rsidRPr="007E45E7" w:rsidRDefault="00F31B7E" w:rsidP="00225F12">
      <w:pPr>
        <w:tabs>
          <w:tab w:val="center" w:pos="4536"/>
          <w:tab w:val="right" w:pos="9072"/>
        </w:tabs>
        <w:spacing w:before="60" w:after="60" w:line="360" w:lineRule="auto"/>
        <w:ind w:left="708"/>
        <w:jc w:val="center"/>
        <w:rPr>
          <w:rFonts w:ascii="Arial Narrow" w:hAnsi="Arial Narrow"/>
        </w:rPr>
      </w:pPr>
      <w:r w:rsidRPr="007E45E7">
        <w:rPr>
          <w:rFonts w:ascii="Arial Narrow" w:hAnsi="Arial Narrow"/>
        </w:rPr>
        <w:t xml:space="preserve">                                 </w:t>
      </w:r>
      <w:r w:rsidR="00225F12" w:rsidRPr="007E45E7">
        <w:rPr>
          <w:rFonts w:ascii="Arial Narrow" w:hAnsi="Arial Narrow"/>
        </w:rPr>
        <w:t>Fait à ………………………., le …………………………</w:t>
      </w:r>
    </w:p>
    <w:p w:rsidR="00225F12" w:rsidRPr="007E45E7" w:rsidRDefault="00F31B7E" w:rsidP="00F31B7E">
      <w:pPr>
        <w:spacing w:before="60" w:after="60" w:line="360" w:lineRule="auto"/>
        <w:ind w:left="708"/>
        <w:rPr>
          <w:rFonts w:ascii="Arial Narrow" w:hAnsi="Arial Narrow"/>
        </w:rPr>
      </w:pPr>
      <w:r w:rsidRPr="007E45E7">
        <w:rPr>
          <w:rFonts w:ascii="Arial Narrow" w:hAnsi="Arial Narrow"/>
        </w:rPr>
        <w:t xml:space="preserve">                                             </w:t>
      </w:r>
      <w:r w:rsidR="00225F12" w:rsidRPr="007E45E7">
        <w:rPr>
          <w:rFonts w:ascii="Arial Narrow" w:hAnsi="Arial Narrow"/>
        </w:rPr>
        <w:t>Le soumissionnaire</w:t>
      </w:r>
    </w:p>
    <w:p w:rsidR="00225F12" w:rsidRPr="007E45E7" w:rsidRDefault="00225F12" w:rsidP="00225F12">
      <w:pPr>
        <w:spacing w:before="60" w:after="60" w:line="360" w:lineRule="auto"/>
        <w:ind w:left="708"/>
        <w:jc w:val="center"/>
        <w:rPr>
          <w:rFonts w:ascii="Arial Narrow" w:hAnsi="Arial Narrow"/>
        </w:rPr>
      </w:pPr>
      <w:r w:rsidRPr="007E45E7">
        <w:rPr>
          <w:rFonts w:ascii="Arial Narrow" w:hAnsi="Arial Narrow"/>
        </w:rPr>
        <w:t>(Nom, prénom, signature et cachet)</w:t>
      </w:r>
    </w:p>
    <w:p w:rsidR="00225F12" w:rsidRPr="007E45E7" w:rsidRDefault="00225F12" w:rsidP="00225F12">
      <w:pPr>
        <w:autoSpaceDN/>
        <w:spacing w:before="60" w:after="60" w:line="360" w:lineRule="auto"/>
        <w:ind w:left="578" w:hanging="578"/>
        <w:textAlignment w:val="auto"/>
        <w:rPr>
          <w:rFonts w:ascii="Arial Narrow" w:hAnsi="Arial Narrow"/>
        </w:rPr>
      </w:pPr>
    </w:p>
    <w:p w:rsidR="00D0333E" w:rsidRPr="007E45E7" w:rsidRDefault="00D0333E" w:rsidP="00136E87">
      <w:pPr>
        <w:pStyle w:val="DTAOpices"/>
      </w:pPr>
      <w:bookmarkStart w:id="591" w:name="_Toc97543368"/>
      <w:bookmarkStart w:id="592" w:name="_Toc157306472"/>
      <w:bookmarkEnd w:id="562"/>
    </w:p>
    <w:p w:rsidR="00D0333E" w:rsidRPr="007E45E7" w:rsidRDefault="00D0333E" w:rsidP="00136E87">
      <w:pPr>
        <w:pStyle w:val="DTAOpices"/>
      </w:pPr>
    </w:p>
    <w:p w:rsidR="00D0333E" w:rsidRPr="007E45E7" w:rsidRDefault="00D0333E" w:rsidP="00136E87">
      <w:pPr>
        <w:pStyle w:val="DTAOpices"/>
      </w:pPr>
    </w:p>
    <w:p w:rsidR="00D0333E" w:rsidRPr="007E45E7" w:rsidRDefault="00D0333E" w:rsidP="00136E87">
      <w:pPr>
        <w:pStyle w:val="DTAOpices"/>
      </w:pPr>
    </w:p>
    <w:p w:rsidR="00D0333E" w:rsidRPr="007E45E7" w:rsidRDefault="00D0333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E50192" w:rsidP="00136E87">
      <w:pPr>
        <w:pStyle w:val="DTAOpices"/>
      </w:pPr>
      <w:r w:rsidRPr="007E45E7">
        <w:rPr>
          <w:noProof/>
          <w:lang w:eastAsia="fr-FR"/>
        </w:rPr>
        <w:lastRenderedPageBreak/>
        <mc:AlternateContent>
          <mc:Choice Requires="wps">
            <w:drawing>
              <wp:anchor distT="0" distB="0" distL="114300" distR="114300" simplePos="0" relativeHeight="251671040" behindDoc="0" locked="0" layoutInCell="1" allowOverlap="1" wp14:anchorId="70DF2716" wp14:editId="3BEB7C97">
                <wp:simplePos x="1214077" y="1214077"/>
                <wp:positionH relativeFrom="margin">
                  <wp:align>center</wp:align>
                </wp:positionH>
                <wp:positionV relativeFrom="margin">
                  <wp:align>center</wp:align>
                </wp:positionV>
                <wp:extent cx="5040630" cy="1551940"/>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040630" cy="15519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F92C09" w:rsidRDefault="00570A92" w:rsidP="00136E87">
                            <w:pPr>
                              <w:pStyle w:val="DTAOpices"/>
                            </w:pPr>
                            <w:r w:rsidRPr="00F92C09">
                              <w:t xml:space="preserve">piece n°11 </w:t>
                            </w:r>
                          </w:p>
                          <w:p w:rsidR="00570A92" w:rsidRPr="00F92C09" w:rsidRDefault="00570A92" w:rsidP="00136E87">
                            <w:pPr>
                              <w:pStyle w:val="DTAOpices"/>
                            </w:pPr>
                            <w:r w:rsidRPr="00F92C09">
                              <w:t>Charte d’Intégrité</w:t>
                            </w:r>
                          </w:p>
                          <w:p w:rsidR="00570A92" w:rsidRDefault="00570A92" w:rsidP="00E501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F2716" id="Rectangle 38" o:spid="_x0000_s1044" style="position:absolute;left:0;text-align:left;margin-left:0;margin-top:0;width:396.9pt;height:122.2pt;z-index:25167104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" filled="f" stroked="f" strokeweight="1pt">
                <v:textbox>
                  <w:txbxContent>
                    <w:p w:rsidR="00570A92" w:rsidRPr="00F92C09" w:rsidRDefault="00570A92" w:rsidP="00136E87">
                      <w:pPr>
                        <w:pStyle w:val="DTAOpices"/>
                      </w:pPr>
                      <w:r w:rsidRPr="00F92C09">
                        <w:t xml:space="preserve">piece n°11 </w:t>
                      </w:r>
                    </w:p>
                    <w:p w:rsidR="00570A92" w:rsidRPr="00F92C09" w:rsidRDefault="00570A92" w:rsidP="00136E87">
                      <w:pPr>
                        <w:pStyle w:val="DTAOpices"/>
                      </w:pPr>
                      <w:r w:rsidRPr="00F92C09">
                        <w:t>Charte d’Intégrité</w:t>
                      </w:r>
                    </w:p>
                    <w:p w:rsidR="00570A92" w:rsidRDefault="00570A92" w:rsidP="00E50192">
                      <w:pPr>
                        <w:jc w:val="center"/>
                      </w:pPr>
                    </w:p>
                  </w:txbxContent>
                </v:textbox>
                <w10:wrap type="square" anchorx="margin" anchory="margin"/>
              </v:rect>
            </w:pict>
          </mc:Fallback>
        </mc:AlternateContent>
      </w: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p w:rsidR="00F31B7E" w:rsidRPr="007E45E7" w:rsidRDefault="00F31B7E" w:rsidP="00136E87">
      <w:pPr>
        <w:pStyle w:val="DTAOpices"/>
      </w:pPr>
    </w:p>
    <w:bookmarkEnd w:id="591"/>
    <w:bookmarkEnd w:id="592"/>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suppressAutoHyphens w:val="0"/>
        <w:autoSpaceDN/>
        <w:spacing w:line="360" w:lineRule="auto"/>
        <w:textAlignment w:val="auto"/>
        <w:rPr>
          <w:rFonts w:ascii="Arial Narrow" w:hAnsi="Arial Narrow"/>
        </w:rPr>
      </w:pPr>
      <w:r w:rsidRPr="007E45E7">
        <w:rPr>
          <w:rFonts w:ascii="Arial Narrow" w:hAnsi="Arial Narrow"/>
        </w:rPr>
        <w:br w:type="page"/>
      </w:r>
    </w:p>
    <w:p w:rsidR="002E3EBC" w:rsidRPr="007E45E7" w:rsidRDefault="002E3EBC" w:rsidP="00230C15">
      <w:pPr>
        <w:pageBreakBefore/>
        <w:suppressAutoHyphens w:val="0"/>
        <w:spacing w:line="360" w:lineRule="auto"/>
        <w:rPr>
          <w:rFonts w:ascii="Arial Narrow" w:hAnsi="Arial Narrow"/>
          <w:b/>
          <w:bCs/>
        </w:rPr>
      </w:pPr>
    </w:p>
    <w:p w:rsidR="002E3EBC" w:rsidRPr="007E45E7" w:rsidRDefault="002E3EBC" w:rsidP="00230C15">
      <w:pPr>
        <w:widowControl w:val="0"/>
        <w:autoSpaceDE w:val="0"/>
        <w:spacing w:line="360" w:lineRule="auto"/>
        <w:jc w:val="center"/>
        <w:rPr>
          <w:rFonts w:ascii="Arial Narrow" w:hAnsi="Arial Narrow"/>
        </w:rPr>
      </w:pPr>
      <w:r w:rsidRPr="007E45E7">
        <w:rPr>
          <w:rFonts w:ascii="Arial Narrow" w:hAnsi="Arial Narrow"/>
          <w:b/>
          <w:bCs/>
        </w:rPr>
        <w:t>Note relative à la charte d’intégrité</w:t>
      </w:r>
    </w:p>
    <w:p w:rsidR="002E3EBC" w:rsidRPr="007E45E7" w:rsidRDefault="002E3EBC" w:rsidP="00230C15">
      <w:pPr>
        <w:widowControl w:val="0"/>
        <w:autoSpaceDE w:val="0"/>
        <w:spacing w:line="360" w:lineRule="auto"/>
        <w:jc w:val="both"/>
        <w:rPr>
          <w:rFonts w:ascii="Arial Narrow" w:hAnsi="Arial Narrow"/>
        </w:rPr>
      </w:pPr>
      <w:r w:rsidRPr="007E45E7">
        <w:rPr>
          <w:rFonts w:ascii="Arial Narrow" w:hAnsi="Arial Narrow"/>
        </w:rPr>
        <w:t>Le soumissionnaire s’engage à respecter, la charte d’intégrité. En cas de groupement, tous les membres du groupement sont engagés la charte devra être souscrite par tous ses membres.</w:t>
      </w: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suppressAutoHyphens w:val="0"/>
        <w:autoSpaceDN/>
        <w:spacing w:line="360" w:lineRule="auto"/>
        <w:textAlignment w:val="auto"/>
        <w:rPr>
          <w:rFonts w:ascii="Arial Narrow" w:hAnsi="Arial Narrow"/>
          <w:b/>
          <w:bCs/>
          <w:i/>
        </w:rPr>
      </w:pPr>
      <w:r w:rsidRPr="007E45E7">
        <w:rPr>
          <w:rFonts w:ascii="Arial Narrow" w:hAnsi="Arial Narrow"/>
          <w:b/>
          <w:bCs/>
          <w:i/>
        </w:rPr>
        <w:br w:type="page"/>
      </w:r>
    </w:p>
    <w:p w:rsidR="002E3EBC" w:rsidRPr="007E45E7" w:rsidRDefault="002E3EBC" w:rsidP="00214D80">
      <w:pPr>
        <w:pStyle w:val="DTAOtitre"/>
      </w:pPr>
      <w:r w:rsidRPr="007E45E7">
        <w:lastRenderedPageBreak/>
        <w:t>charte d’intégrité</w:t>
      </w:r>
    </w:p>
    <w:p w:rsidR="002E3EBC" w:rsidRPr="007E45E7" w:rsidRDefault="002E3EBC" w:rsidP="00230C15">
      <w:pPr>
        <w:pStyle w:val="ParagrapheNormalDAO"/>
        <w:spacing w:after="120" w:line="360" w:lineRule="auto"/>
        <w:rPr>
          <w:rFonts w:ascii="Arial Narrow" w:hAnsi="Arial Narrow" w:cs="Times New Roman"/>
          <w:sz w:val="24"/>
          <w:szCs w:val="24"/>
        </w:rPr>
      </w:pPr>
      <w:r w:rsidRPr="007E45E7">
        <w:rPr>
          <w:rFonts w:ascii="Arial Narrow" w:hAnsi="Arial Narrow" w:cs="Times New Roman"/>
          <w:b/>
          <w:sz w:val="24"/>
          <w:szCs w:val="24"/>
        </w:rPr>
        <w:t>INTITULE DE L’APPEL D’OFFRES :</w:t>
      </w:r>
      <w:r w:rsidRPr="007E45E7">
        <w:rPr>
          <w:rFonts w:ascii="Arial Narrow" w:hAnsi="Arial Narrow" w:cs="Times New Roman"/>
          <w:b/>
          <w:sz w:val="24"/>
          <w:szCs w:val="24"/>
        </w:rPr>
        <w:tab/>
      </w:r>
      <w:r w:rsidRPr="007E45E7">
        <w:rPr>
          <w:rFonts w:ascii="Arial Narrow" w:hAnsi="Arial Narrow" w:cs="Times New Roman"/>
          <w:sz w:val="24"/>
          <w:szCs w:val="24"/>
        </w:rPr>
        <w:t xml:space="preserve">______________________________________ </w:t>
      </w:r>
    </w:p>
    <w:p w:rsidR="002E3EBC" w:rsidRPr="007E45E7" w:rsidRDefault="002E3EBC" w:rsidP="00230C15">
      <w:pPr>
        <w:pStyle w:val="ParagrapheNormalDAO"/>
        <w:spacing w:line="360" w:lineRule="auto"/>
        <w:jc w:val="center"/>
        <w:rPr>
          <w:rFonts w:ascii="Arial Narrow" w:hAnsi="Arial Narrow" w:cs="Times New Roman"/>
          <w:i/>
          <w:sz w:val="24"/>
          <w:szCs w:val="24"/>
        </w:rPr>
      </w:pPr>
      <w:r w:rsidRPr="007E45E7">
        <w:rPr>
          <w:rFonts w:ascii="Arial Narrow" w:hAnsi="Arial Narrow" w:cs="Times New Roman"/>
          <w:i/>
          <w:sz w:val="24"/>
          <w:szCs w:val="24"/>
        </w:rPr>
        <w:t>[ à préciser lors du montage du DAO]</w:t>
      </w:r>
    </w:p>
    <w:p w:rsidR="002E3EBC" w:rsidRPr="007E45E7" w:rsidRDefault="002E3EBC" w:rsidP="00230C15">
      <w:pPr>
        <w:pStyle w:val="ParagrapheNormalDAO"/>
        <w:spacing w:after="120" w:line="360" w:lineRule="auto"/>
        <w:rPr>
          <w:rFonts w:ascii="Arial Narrow" w:hAnsi="Arial Narrow" w:cs="Times New Roman"/>
          <w:sz w:val="24"/>
          <w:szCs w:val="24"/>
        </w:rPr>
      </w:pPr>
      <w:r w:rsidRPr="007E45E7">
        <w:rPr>
          <w:rFonts w:ascii="Arial Narrow" w:hAnsi="Arial Narrow" w:cs="Times New Roman"/>
          <w:sz w:val="24"/>
          <w:szCs w:val="24"/>
        </w:rPr>
        <w:t>________________________________________________________________________</w:t>
      </w:r>
    </w:p>
    <w:p w:rsidR="002E3EBC" w:rsidRPr="007E45E7" w:rsidRDefault="002E3EBC" w:rsidP="00230C15">
      <w:pPr>
        <w:spacing w:line="360" w:lineRule="auto"/>
        <w:rPr>
          <w:rFonts w:ascii="Arial Narrow" w:hAnsi="Arial Narrow"/>
          <w:b/>
        </w:rPr>
      </w:pPr>
      <w:r w:rsidRPr="007E45E7">
        <w:rPr>
          <w:rFonts w:ascii="Arial Narrow" w:hAnsi="Arial Narrow"/>
          <w:b/>
        </w:rPr>
        <w:t xml:space="preserve">LE « </w:t>
      </w:r>
      <w:r w:rsidR="005B1A7A" w:rsidRPr="007E45E7">
        <w:rPr>
          <w:rFonts w:ascii="Arial Narrow" w:hAnsi="Arial Narrow"/>
          <w:b/>
        </w:rPr>
        <w:t>…….</w:t>
      </w:r>
      <w:r w:rsidRPr="007E45E7">
        <w:rPr>
          <w:rFonts w:ascii="Arial Narrow" w:hAnsi="Arial Narrow"/>
          <w:b/>
        </w:rPr>
        <w:t>SOUMISSIONNAIRE</w:t>
      </w:r>
      <w:r w:rsidR="005B1A7A" w:rsidRPr="007E45E7">
        <w:rPr>
          <w:rFonts w:ascii="Arial Narrow" w:hAnsi="Arial Narrow"/>
          <w:b/>
        </w:rPr>
        <w:t>……</w:t>
      </w:r>
      <w:r w:rsidRPr="007E45E7">
        <w:rPr>
          <w:rFonts w:ascii="Arial Narrow" w:hAnsi="Arial Narrow"/>
          <w:b/>
        </w:rPr>
        <w:t> » s’engage à respecter les termes de la présente charte d’intégrité</w:t>
      </w:r>
    </w:p>
    <w:p w:rsidR="007C4ADB" w:rsidRPr="007E45E7" w:rsidRDefault="007C4ADB" w:rsidP="007C4ADB">
      <w:pPr>
        <w:spacing w:line="360" w:lineRule="auto"/>
        <w:rPr>
          <w:rFonts w:ascii="Arial Narrow" w:hAnsi="Arial Narrow"/>
        </w:rPr>
      </w:pPr>
      <w:r w:rsidRPr="007E45E7">
        <w:rPr>
          <w:rFonts w:ascii="Arial Narrow" w:hAnsi="Arial Narrow"/>
        </w:rPr>
        <w:tab/>
      </w:r>
      <w:r w:rsidRPr="007E45E7">
        <w:rPr>
          <w:rFonts w:ascii="Arial Narrow" w:hAnsi="Arial Narrow"/>
        </w:rPr>
        <w:tab/>
        <w:t xml:space="preserve">                                                                                                          </w:t>
      </w:r>
      <w:r w:rsidRPr="007E45E7">
        <w:rPr>
          <w:rFonts w:ascii="Arial Narrow" w:hAnsi="Arial Narrow"/>
          <w:b/>
        </w:rPr>
        <w:t>A</w:t>
      </w:r>
      <w:r w:rsidRPr="007E45E7">
        <w:rPr>
          <w:rFonts w:ascii="Arial Narrow" w:hAnsi="Arial Narrow"/>
          <w:b/>
        </w:rPr>
        <w:tab/>
      </w:r>
      <w:r w:rsidRPr="007E45E7">
        <w:rPr>
          <w:rFonts w:ascii="Arial Narrow" w:hAnsi="Arial Narrow"/>
          <w:b/>
        </w:rPr>
        <w:tab/>
      </w:r>
      <w:r w:rsidRPr="007E45E7">
        <w:rPr>
          <w:rFonts w:ascii="Arial Narrow" w:hAnsi="Arial Narrow"/>
          <w:b/>
        </w:rPr>
        <w:tab/>
      </w:r>
      <w:r w:rsidRPr="007E45E7">
        <w:rPr>
          <w:rFonts w:ascii="Arial Narrow" w:hAnsi="Arial Narrow"/>
          <w:b/>
        </w:rPr>
        <w:tab/>
      </w:r>
      <w:r w:rsidRPr="007E45E7">
        <w:rPr>
          <w:rFonts w:ascii="Arial Narrow" w:hAnsi="Arial Narrow"/>
          <w:b/>
        </w:rPr>
        <w:tab/>
      </w:r>
      <w:r w:rsidRPr="007E45E7">
        <w:rPr>
          <w:rFonts w:ascii="Arial Narrow" w:hAnsi="Arial Narrow"/>
          <w:b/>
        </w:rPr>
        <w:tab/>
      </w:r>
      <w:r w:rsidRPr="007E45E7">
        <w:rPr>
          <w:rFonts w:ascii="Arial Narrow" w:hAnsi="Arial Narrow"/>
          <w:b/>
        </w:rPr>
        <w:tab/>
      </w:r>
      <w:r w:rsidRPr="007E45E7">
        <w:rPr>
          <w:rFonts w:ascii="Arial Narrow" w:hAnsi="Arial Narrow"/>
          <w:b/>
        </w:rPr>
        <w:tab/>
        <w:t xml:space="preserve"> MONSIEUR</w:t>
      </w:r>
      <w:r w:rsidRPr="007E45E7">
        <w:rPr>
          <w:rFonts w:ascii="Arial Narrow" w:hAnsi="Arial Narrow"/>
        </w:rPr>
        <w:t xml:space="preserve"> L</w:t>
      </w:r>
      <w:r w:rsidRPr="007E45E7">
        <w:rPr>
          <w:rFonts w:ascii="Arial Narrow" w:hAnsi="Arial Narrow"/>
          <w:b/>
        </w:rPr>
        <w:t>E «</w:t>
      </w:r>
      <w:r w:rsidRPr="007E45E7">
        <w:rPr>
          <w:rFonts w:ascii="Arial Narrow" w:hAnsi="Arial Narrow"/>
        </w:rPr>
        <w:t> </w:t>
      </w:r>
      <w:r w:rsidRPr="007E45E7">
        <w:rPr>
          <w:rFonts w:ascii="Arial Narrow" w:hAnsi="Arial Narrow"/>
          <w:b/>
        </w:rPr>
        <w:t xml:space="preserve">MAITRE D’OUVRAGE </w:t>
      </w:r>
      <w:r w:rsidRPr="007E45E7">
        <w:rPr>
          <w:rFonts w:ascii="Arial Narrow" w:hAnsi="Arial Narrow"/>
        </w:rPr>
        <w:t>»</w:t>
      </w:r>
    </w:p>
    <w:p w:rsidR="007C4ADB" w:rsidRPr="007E45E7" w:rsidRDefault="007C4ADB" w:rsidP="007C4ADB">
      <w:pPr>
        <w:spacing w:line="360" w:lineRule="auto"/>
        <w:jc w:val="both"/>
        <w:rPr>
          <w:rFonts w:ascii="Arial Narrow" w:hAnsi="Arial Narrow"/>
        </w:rPr>
      </w:pPr>
    </w:p>
    <w:p w:rsidR="002E3EBC" w:rsidRPr="007E45E7" w:rsidRDefault="002E3EBC" w:rsidP="00230C15">
      <w:pPr>
        <w:spacing w:line="360" w:lineRule="auto"/>
        <w:ind w:left="705" w:hanging="705"/>
        <w:jc w:val="both"/>
        <w:rPr>
          <w:rFonts w:ascii="Arial Narrow" w:hAnsi="Arial Narrow"/>
        </w:rPr>
      </w:pPr>
      <w:r w:rsidRPr="007E45E7">
        <w:rPr>
          <w:rFonts w:ascii="Arial Narrow" w:hAnsi="Arial Narrow"/>
        </w:rPr>
        <w:t>1.</w:t>
      </w:r>
      <w:r w:rsidRPr="007E45E7">
        <w:rPr>
          <w:rFonts w:ascii="Arial Narrow" w:hAnsi="Arial Narrow"/>
        </w:rPr>
        <w:tab/>
        <w:t>Nous reconnaissons et attestons que nous ne sommes pas, et qu’aucun des membres de notre groupement et de nos sous-traitants n’est, dans l’un des cas suivants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1.1)</w:t>
      </w:r>
      <w:r w:rsidRPr="007E45E7">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1.5)</w:t>
      </w:r>
      <w:r w:rsidRPr="007E45E7">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1.6)</w:t>
      </w:r>
      <w:r w:rsidRPr="007E45E7">
        <w:rPr>
          <w:rFonts w:ascii="Arial Narrow" w:hAnsi="Arial Narrow"/>
        </w:rPr>
        <w:tab/>
        <w:t>avoir produit de fausses informations ou fourni de faux documents exigés dans le cadre de la présente consultation.</w:t>
      </w:r>
    </w:p>
    <w:p w:rsidR="002E3EBC" w:rsidRPr="007E45E7" w:rsidRDefault="002E3EBC" w:rsidP="00230C15">
      <w:pPr>
        <w:spacing w:line="360" w:lineRule="auto"/>
        <w:ind w:left="1416" w:hanging="711"/>
        <w:jc w:val="both"/>
        <w:rPr>
          <w:rFonts w:ascii="Arial Narrow" w:hAnsi="Arial Narrow"/>
        </w:rPr>
      </w:pPr>
    </w:p>
    <w:p w:rsidR="002E3EBC" w:rsidRPr="007E45E7" w:rsidRDefault="002E3EBC" w:rsidP="00230C15">
      <w:pPr>
        <w:spacing w:line="360" w:lineRule="auto"/>
        <w:ind w:left="705" w:hanging="705"/>
        <w:rPr>
          <w:rFonts w:ascii="Arial Narrow" w:hAnsi="Arial Narrow"/>
        </w:rPr>
      </w:pPr>
      <w:r w:rsidRPr="007E45E7">
        <w:rPr>
          <w:rFonts w:ascii="Arial Narrow" w:hAnsi="Arial Narrow"/>
        </w:rPr>
        <w:t>2.</w:t>
      </w:r>
      <w:r w:rsidRPr="007E45E7">
        <w:rPr>
          <w:rFonts w:ascii="Arial Narrow" w:hAnsi="Arial Narrow"/>
        </w:rPr>
        <w:tab/>
        <w:t xml:space="preserve">Nous </w:t>
      </w:r>
      <w:r w:rsidRPr="007E45E7">
        <w:rPr>
          <w:rFonts w:ascii="Arial Narrow" w:hAnsi="Arial Narrow"/>
        </w:rPr>
        <w:tab/>
        <w:t>attestons que nous ne sommes pas, et qu’aucun des membres de notre groupement et de nos sous-traitants n’est, dans l’une des situations de conflit d’intérêt suivantes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2.1)</w:t>
      </w:r>
      <w:r w:rsidRPr="007E45E7">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2.2)</w:t>
      </w:r>
      <w:r w:rsidRPr="007E45E7">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2.3)</w:t>
      </w:r>
      <w:r w:rsidRPr="007E45E7">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lastRenderedPageBreak/>
        <w:t>2.4)</w:t>
      </w:r>
      <w:r w:rsidRPr="007E45E7">
        <w:rPr>
          <w:rFonts w:ascii="Arial Narrow" w:hAnsi="Arial Narrow"/>
        </w:rPr>
        <w:tab/>
        <w:t>être engagé pour une mission de conseil qui, par sa nature, risque de s’avérer incompatible avec nos obligations vis à vis du Maître d’Ouvrage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2 .5)</w:t>
      </w:r>
      <w:r w:rsidRPr="007E45E7">
        <w:rPr>
          <w:rFonts w:ascii="Arial Narrow" w:hAnsi="Arial Narrow"/>
        </w:rPr>
        <w:tab/>
        <w:t>dans le cas d’une procédure ayant pour objet la passation d’un marché de travaux ou de fournitures :</w:t>
      </w:r>
    </w:p>
    <w:p w:rsidR="002E3EBC" w:rsidRPr="007E45E7" w:rsidRDefault="002E3EBC" w:rsidP="00230C15">
      <w:pPr>
        <w:spacing w:line="360" w:lineRule="auto"/>
        <w:ind w:left="2832" w:hanging="702"/>
        <w:jc w:val="both"/>
        <w:rPr>
          <w:rFonts w:ascii="Arial Narrow" w:hAnsi="Arial Narrow"/>
        </w:rPr>
      </w:pPr>
      <w:r w:rsidRPr="007E45E7">
        <w:rPr>
          <w:rFonts w:ascii="Arial Narrow" w:hAnsi="Arial Narrow"/>
        </w:rPr>
        <w:t>i)</w:t>
      </w:r>
      <w:r w:rsidRPr="007E45E7">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7E45E7" w:rsidRDefault="002E3EBC" w:rsidP="00230C15">
      <w:pPr>
        <w:spacing w:line="360" w:lineRule="auto"/>
        <w:ind w:left="2832" w:hanging="702"/>
        <w:jc w:val="both"/>
        <w:rPr>
          <w:rFonts w:ascii="Arial Narrow" w:hAnsi="Arial Narrow"/>
        </w:rPr>
      </w:pPr>
      <w:r w:rsidRPr="007E45E7">
        <w:rPr>
          <w:rFonts w:ascii="Arial Narrow" w:hAnsi="Arial Narrow"/>
        </w:rPr>
        <w:t>ii)</w:t>
      </w:r>
      <w:r w:rsidRPr="007E45E7">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7E45E7" w:rsidRDefault="002E3EBC" w:rsidP="00230C15">
      <w:pPr>
        <w:spacing w:line="360" w:lineRule="auto"/>
        <w:ind w:left="705" w:hanging="705"/>
        <w:jc w:val="both"/>
        <w:rPr>
          <w:rFonts w:ascii="Arial Narrow" w:hAnsi="Arial Narrow"/>
        </w:rPr>
      </w:pPr>
      <w:r w:rsidRPr="007E45E7">
        <w:rPr>
          <w:rFonts w:ascii="Arial Narrow" w:hAnsi="Arial Narrow"/>
        </w:rPr>
        <w:t>3.</w:t>
      </w:r>
      <w:r w:rsidRPr="007E45E7">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7E45E7" w:rsidRDefault="002E3EBC" w:rsidP="00230C15">
      <w:pPr>
        <w:spacing w:line="360" w:lineRule="auto"/>
        <w:ind w:left="705" w:hanging="705"/>
        <w:jc w:val="both"/>
        <w:rPr>
          <w:rFonts w:ascii="Arial Narrow" w:hAnsi="Arial Narrow"/>
        </w:rPr>
      </w:pPr>
      <w:r w:rsidRPr="007E45E7">
        <w:rPr>
          <w:rFonts w:ascii="Arial Narrow" w:hAnsi="Arial Narrow"/>
        </w:rPr>
        <w:t>4.</w:t>
      </w:r>
      <w:r w:rsidRPr="007E45E7">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7E45E7" w:rsidRDefault="002E3EBC" w:rsidP="00230C15">
      <w:pPr>
        <w:spacing w:line="360" w:lineRule="auto"/>
        <w:ind w:left="705" w:hanging="705"/>
        <w:rPr>
          <w:rFonts w:ascii="Arial Narrow" w:hAnsi="Arial Narrow"/>
        </w:rPr>
      </w:pPr>
      <w:r w:rsidRPr="007E45E7">
        <w:rPr>
          <w:rFonts w:ascii="Arial Narrow" w:hAnsi="Arial Narrow"/>
        </w:rPr>
        <w:t>5.</w:t>
      </w:r>
      <w:r w:rsidRPr="007E45E7">
        <w:rPr>
          <w:rFonts w:ascii="Arial Narrow" w:hAnsi="Arial Narrow"/>
        </w:rPr>
        <w:tab/>
        <w:t>Dans le cadre de la passation et de l’exécution du Marché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5.1)</w:t>
      </w:r>
      <w:r w:rsidRPr="007E45E7">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5.2)</w:t>
      </w:r>
      <w:r w:rsidRPr="007E45E7">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5.3)</w:t>
      </w:r>
      <w:r w:rsidRPr="007E45E7">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7E45E7" w:rsidRDefault="002E3EBC" w:rsidP="00230C15">
      <w:pPr>
        <w:spacing w:line="360" w:lineRule="auto"/>
        <w:ind w:left="1416" w:hanging="711"/>
        <w:jc w:val="both"/>
        <w:rPr>
          <w:rFonts w:ascii="Arial Narrow" w:hAnsi="Arial Narrow"/>
        </w:rPr>
      </w:pPr>
      <w:r w:rsidRPr="007E45E7">
        <w:rPr>
          <w:rFonts w:ascii="Arial Narrow" w:hAnsi="Arial Narrow"/>
        </w:rPr>
        <w:t>5.4)</w:t>
      </w:r>
      <w:r w:rsidRPr="007E45E7">
        <w:rPr>
          <w:rFonts w:ascii="Arial Narrow" w:hAnsi="Arial Narrow"/>
        </w:rPr>
        <w:tab/>
        <w:t xml:space="preserve">Nous n’avons pas promis, offert ou accordé et nous ne promettrons, offrirons ou accorderons pas directement ou indirectement, à toute personne qui dirige une entité du secteur privé ou </w:t>
      </w:r>
      <w:r w:rsidRPr="007E45E7">
        <w:rPr>
          <w:rFonts w:ascii="Arial Narrow" w:hAnsi="Arial Narrow"/>
        </w:rPr>
        <w:lastRenderedPageBreak/>
        <w:t>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7E45E7" w:rsidRDefault="002E3EBC" w:rsidP="00230C15">
      <w:pPr>
        <w:spacing w:line="360" w:lineRule="auto"/>
        <w:ind w:left="1410" w:hanging="705"/>
        <w:jc w:val="both"/>
        <w:rPr>
          <w:rFonts w:ascii="Arial Narrow" w:hAnsi="Arial Narrow"/>
        </w:rPr>
      </w:pPr>
      <w:r w:rsidRPr="007E45E7">
        <w:rPr>
          <w:rFonts w:ascii="Arial Narrow" w:hAnsi="Arial Narrow"/>
        </w:rPr>
        <w:t>5.5)</w:t>
      </w:r>
      <w:r w:rsidRPr="007E45E7">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7E45E7" w:rsidRDefault="002E3EBC" w:rsidP="00230C15">
      <w:pPr>
        <w:spacing w:line="360" w:lineRule="auto"/>
        <w:ind w:left="1410" w:hanging="705"/>
        <w:jc w:val="both"/>
        <w:rPr>
          <w:rFonts w:ascii="Arial Narrow" w:hAnsi="Arial Narrow"/>
        </w:rPr>
      </w:pPr>
      <w:r w:rsidRPr="007E45E7">
        <w:rPr>
          <w:rFonts w:ascii="Arial Narrow" w:hAnsi="Arial Narrow"/>
        </w:rPr>
        <w:t>5.6)</w:t>
      </w:r>
      <w:r w:rsidRPr="007E45E7">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7E45E7" w:rsidDel="00617ACC">
        <w:rPr>
          <w:rFonts w:ascii="Arial Narrow" w:hAnsi="Arial Narrow"/>
        </w:rPr>
        <w:t xml:space="preserve"> </w:t>
      </w:r>
      <w:r w:rsidRPr="007E45E7">
        <w:rPr>
          <w:rFonts w:ascii="Arial Narrow" w:hAnsi="Arial Narrow"/>
        </w:rPr>
        <w:t>susceptible d’influencer le processus de passation du Marché.</w:t>
      </w:r>
    </w:p>
    <w:p w:rsidR="002E3EBC" w:rsidRPr="007E45E7" w:rsidRDefault="002E3EBC" w:rsidP="00230C15">
      <w:pPr>
        <w:spacing w:line="360" w:lineRule="auto"/>
        <w:ind w:left="1410" w:hanging="705"/>
        <w:jc w:val="both"/>
        <w:rPr>
          <w:rFonts w:ascii="Arial Narrow" w:hAnsi="Arial Narrow"/>
        </w:rPr>
      </w:pPr>
      <w:r w:rsidRPr="007E45E7">
        <w:rPr>
          <w:rFonts w:ascii="Arial Narrow" w:hAnsi="Arial Narrow"/>
        </w:rPr>
        <w:t>5.7)</w:t>
      </w:r>
      <w:r w:rsidRPr="007E45E7">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7E45E7" w:rsidRDefault="002E3EBC" w:rsidP="00230C15">
      <w:pPr>
        <w:spacing w:line="360" w:lineRule="auto"/>
        <w:ind w:left="709" w:hanging="709"/>
        <w:jc w:val="both"/>
        <w:rPr>
          <w:rFonts w:ascii="Arial Narrow" w:hAnsi="Arial Narrow"/>
        </w:rPr>
      </w:pPr>
      <w:r w:rsidRPr="007E45E7">
        <w:rPr>
          <w:rFonts w:ascii="Arial Narrow" w:hAnsi="Arial Narrow"/>
        </w:rPr>
        <w:t>6.</w:t>
      </w:r>
      <w:r w:rsidRPr="007E45E7">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7E45E7" w:rsidRDefault="002E3EBC" w:rsidP="00230C15">
      <w:pPr>
        <w:spacing w:line="360" w:lineRule="auto"/>
        <w:ind w:left="709" w:hanging="709"/>
        <w:jc w:val="both"/>
        <w:rPr>
          <w:rFonts w:ascii="Arial Narrow" w:hAnsi="Arial Narrow"/>
        </w:rPr>
      </w:pPr>
    </w:p>
    <w:p w:rsidR="002E3EBC" w:rsidRPr="007E45E7" w:rsidRDefault="002E3EBC" w:rsidP="00230C15">
      <w:pPr>
        <w:spacing w:line="360" w:lineRule="auto"/>
        <w:ind w:left="709" w:hanging="709"/>
        <w:jc w:val="both"/>
        <w:rPr>
          <w:rFonts w:ascii="Arial Narrow" w:hAnsi="Arial Narrow"/>
        </w:rPr>
      </w:pPr>
      <w:r w:rsidRPr="007E45E7">
        <w:rPr>
          <w:rFonts w:ascii="Arial Narrow" w:hAnsi="Arial Narrow"/>
        </w:rPr>
        <w:t>7.</w:t>
      </w:r>
      <w:r w:rsidRPr="007E45E7">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7E45E7" w:rsidRDefault="007A73C7" w:rsidP="007A73C7">
      <w:pPr>
        <w:spacing w:line="276" w:lineRule="auto"/>
        <w:ind w:left="1410" w:hanging="705"/>
        <w:jc w:val="both"/>
        <w:rPr>
          <w:rFonts w:ascii="Arial Narrow" w:hAnsi="Arial Narrow"/>
        </w:rPr>
      </w:pPr>
      <w:r w:rsidRPr="007E45E7">
        <w:rPr>
          <w:rFonts w:ascii="Arial Narrow" w:hAnsi="Arial Narrow"/>
          <w:b/>
        </w:rPr>
        <w:t>Nom</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7A73C7" w:rsidRPr="007E45E7" w:rsidRDefault="007A73C7" w:rsidP="007A73C7">
      <w:pPr>
        <w:spacing w:line="276" w:lineRule="auto"/>
        <w:ind w:left="1410" w:hanging="705"/>
        <w:jc w:val="both"/>
        <w:rPr>
          <w:rFonts w:ascii="Arial Narrow" w:hAnsi="Arial Narrow"/>
          <w:b/>
        </w:rPr>
      </w:pPr>
      <w:r w:rsidRPr="007E45E7">
        <w:rPr>
          <w:rFonts w:ascii="Arial Narrow" w:hAnsi="Arial Narrow"/>
          <w:b/>
        </w:rPr>
        <w:t>Signature</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7A73C7" w:rsidRPr="007E45E7" w:rsidRDefault="007A73C7" w:rsidP="007A73C7">
      <w:pPr>
        <w:spacing w:line="276" w:lineRule="auto"/>
        <w:ind w:left="1410" w:hanging="705"/>
        <w:jc w:val="both"/>
        <w:rPr>
          <w:rFonts w:ascii="Arial Narrow" w:hAnsi="Arial Narrow"/>
        </w:rPr>
      </w:pPr>
      <w:r w:rsidRPr="007E45E7">
        <w:rPr>
          <w:rFonts w:ascii="Arial Narrow" w:hAnsi="Arial Narrow"/>
        </w:rPr>
        <w:t>Dûment habilité à signer l’offre pour et au nom de :</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2E3EBC" w:rsidRPr="007E45E7" w:rsidRDefault="007A73C7" w:rsidP="007A73C7">
      <w:pPr>
        <w:widowControl w:val="0"/>
        <w:autoSpaceDE w:val="0"/>
        <w:spacing w:line="276" w:lineRule="auto"/>
        <w:jc w:val="both"/>
        <w:rPr>
          <w:rFonts w:ascii="Arial Narrow" w:hAnsi="Arial Narrow"/>
        </w:rPr>
      </w:pPr>
      <w:r w:rsidRPr="007E45E7">
        <w:rPr>
          <w:rFonts w:ascii="Arial Narrow" w:hAnsi="Arial Narrow"/>
          <w:b/>
        </w:rPr>
        <w:t xml:space="preserve">             En date du</w:t>
      </w:r>
      <w:r w:rsidRPr="007E45E7">
        <w:rPr>
          <w:rFonts w:ascii="Arial Narrow" w:hAnsi="Arial Narrow"/>
        </w:rPr>
        <w:t> </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2E3EBC" w:rsidRPr="007E45E7" w:rsidRDefault="002E3EBC" w:rsidP="00230C15">
      <w:pPr>
        <w:widowControl w:val="0"/>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autoSpaceDE w:val="0"/>
        <w:spacing w:line="360" w:lineRule="auto"/>
        <w:jc w:val="both"/>
        <w:rPr>
          <w:rFonts w:ascii="Arial Narrow" w:hAnsi="Arial Narrow"/>
        </w:rPr>
      </w:pPr>
    </w:p>
    <w:p w:rsidR="00C01C91" w:rsidRPr="007E45E7" w:rsidRDefault="00C01C91" w:rsidP="00230C15">
      <w:pPr>
        <w:widowControl w:val="0"/>
        <w:autoSpaceDE w:val="0"/>
        <w:spacing w:line="360" w:lineRule="auto"/>
        <w:jc w:val="both"/>
        <w:rPr>
          <w:rFonts w:ascii="Arial Narrow" w:hAnsi="Arial Narrow"/>
        </w:rPr>
      </w:pPr>
    </w:p>
    <w:p w:rsidR="00075637" w:rsidRPr="007E45E7" w:rsidRDefault="00352B17" w:rsidP="00230C15">
      <w:pPr>
        <w:widowControl w:val="0"/>
        <w:autoSpaceDE w:val="0"/>
        <w:spacing w:line="360" w:lineRule="auto"/>
        <w:jc w:val="both"/>
        <w:rPr>
          <w:rFonts w:ascii="Arial Narrow" w:hAnsi="Arial Narrow"/>
        </w:rPr>
      </w:pPr>
      <w:r w:rsidRPr="007E45E7">
        <w:rPr>
          <w:rFonts w:ascii="Arial Narrow" w:hAnsi="Arial Narrow"/>
          <w:noProof/>
        </w:rPr>
        <mc:AlternateContent>
          <mc:Choice Requires="wps">
            <w:drawing>
              <wp:anchor distT="0" distB="0" distL="114300" distR="114300" simplePos="0" relativeHeight="251672064" behindDoc="0" locked="0" layoutInCell="1" allowOverlap="1" wp14:anchorId="54178199" wp14:editId="24D3B522">
                <wp:simplePos x="1544491" y="1129553"/>
                <wp:positionH relativeFrom="margin">
                  <wp:align>center</wp:align>
                </wp:positionH>
                <wp:positionV relativeFrom="margin">
                  <wp:align>center</wp:align>
                </wp:positionV>
                <wp:extent cx="5179038" cy="2120793"/>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179038" cy="212079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EF74C5" w:rsidRDefault="00570A92" w:rsidP="00136E87">
                            <w:pPr>
                              <w:pStyle w:val="DTAOpices"/>
                            </w:pPr>
                            <w:bookmarkStart w:id="593" w:name="_Toc97543369"/>
                            <w:bookmarkStart w:id="594" w:name="_Toc157306473"/>
                            <w:r w:rsidRPr="00EF74C5">
                              <w:t xml:space="preserve">piece n°12 </w:t>
                            </w:r>
                          </w:p>
                          <w:p w:rsidR="00570A92" w:rsidRPr="00EF74C5" w:rsidRDefault="00570A92" w:rsidP="00136E87">
                            <w:pPr>
                              <w:pStyle w:val="DTAOpices"/>
                            </w:pPr>
                            <w:r w:rsidRPr="00EF74C5">
                              <w:t>Déclaration d’engagement au respect des clauses sociales et environnementales</w:t>
                            </w:r>
                            <w:bookmarkEnd w:id="593"/>
                            <w:bookmarkEnd w:id="594"/>
                          </w:p>
                          <w:p w:rsidR="00570A92" w:rsidRDefault="00570A92" w:rsidP="00352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78199" id="Rectangle 39" o:spid="_x0000_s1045" style="position:absolute;left:0;text-align:left;margin-left:0;margin-top:0;width:407.8pt;height:167pt;z-index:25167206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" filled="f" stroked="f" strokeweight="1pt">
                <v:textbox>
                  <w:txbxContent>
                    <w:p w:rsidR="00570A92" w:rsidRPr="00EF74C5" w:rsidRDefault="00570A92" w:rsidP="00136E87">
                      <w:pPr>
                        <w:pStyle w:val="DTAOpices"/>
                      </w:pPr>
                      <w:bookmarkStart w:id="595" w:name="_Toc97543369"/>
                      <w:bookmarkStart w:id="596" w:name="_Toc157306473"/>
                      <w:r w:rsidRPr="00EF74C5">
                        <w:t xml:space="preserve">piece n°12 </w:t>
                      </w:r>
                    </w:p>
                    <w:p w:rsidR="00570A92" w:rsidRPr="00EF74C5" w:rsidRDefault="00570A92" w:rsidP="00136E87">
                      <w:pPr>
                        <w:pStyle w:val="DTAOpices"/>
                      </w:pPr>
                      <w:r w:rsidRPr="00EF74C5">
                        <w:t>Déclaration d’engagement au respect des clauses sociales et environnementales</w:t>
                      </w:r>
                      <w:bookmarkEnd w:id="595"/>
                      <w:bookmarkEnd w:id="596"/>
                    </w:p>
                    <w:p w:rsidR="00570A92" w:rsidRDefault="00570A92" w:rsidP="00352B17">
                      <w:pPr>
                        <w:jc w:val="center"/>
                      </w:pPr>
                    </w:p>
                  </w:txbxContent>
                </v:textbox>
                <w10:wrap type="square" anchorx="margin" anchory="margin"/>
              </v:rect>
            </w:pict>
          </mc:Fallback>
        </mc:AlternateContent>
      </w: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C01C91" w:rsidRPr="007E45E7" w:rsidRDefault="00C01C91" w:rsidP="00230C15">
      <w:pPr>
        <w:widowControl w:val="0"/>
        <w:tabs>
          <w:tab w:val="left" w:pos="10480"/>
        </w:tabs>
        <w:autoSpaceDE w:val="0"/>
        <w:spacing w:line="360" w:lineRule="auto"/>
        <w:jc w:val="both"/>
        <w:rPr>
          <w:rFonts w:ascii="Arial Narrow" w:hAnsi="Arial Narrow"/>
        </w:rPr>
      </w:pPr>
    </w:p>
    <w:p w:rsidR="008434DD" w:rsidRPr="007E45E7" w:rsidRDefault="008434DD" w:rsidP="00230C15">
      <w:pPr>
        <w:suppressAutoHyphens w:val="0"/>
        <w:autoSpaceDN/>
        <w:textAlignment w:val="auto"/>
        <w:rPr>
          <w:rFonts w:ascii="Arial Narrow" w:hAnsi="Arial Narrow"/>
        </w:rPr>
      </w:pPr>
      <w:r w:rsidRPr="007E45E7">
        <w:rPr>
          <w:rFonts w:ascii="Arial Narrow" w:hAnsi="Arial Narrow"/>
        </w:rPr>
        <w:br w:type="page"/>
      </w:r>
    </w:p>
    <w:p w:rsidR="002E3EBC" w:rsidRPr="007E45E7" w:rsidRDefault="002E3EBC" w:rsidP="00230C15">
      <w:pPr>
        <w:pageBreakBefore/>
        <w:suppressAutoHyphens w:val="0"/>
        <w:spacing w:line="360" w:lineRule="auto"/>
        <w:rPr>
          <w:rFonts w:ascii="Arial Narrow" w:hAnsi="Arial Narrow"/>
          <w:b/>
          <w:bCs/>
        </w:rPr>
      </w:pPr>
    </w:p>
    <w:p w:rsidR="002E3EBC" w:rsidRPr="007E45E7" w:rsidRDefault="002E3EBC" w:rsidP="00230C15">
      <w:pPr>
        <w:widowControl w:val="0"/>
        <w:autoSpaceDE w:val="0"/>
        <w:spacing w:line="360" w:lineRule="auto"/>
        <w:jc w:val="center"/>
        <w:rPr>
          <w:rFonts w:ascii="Arial Narrow" w:hAnsi="Arial Narrow"/>
        </w:rPr>
      </w:pPr>
      <w:r w:rsidRPr="007E45E7">
        <w:rPr>
          <w:rFonts w:ascii="Arial Narrow" w:hAnsi="Arial Narrow"/>
          <w:b/>
          <w:bCs/>
        </w:rPr>
        <w:t xml:space="preserve">Note relative à la déclaration </w:t>
      </w:r>
      <w:r w:rsidR="00F31B7E" w:rsidRPr="007E45E7">
        <w:rPr>
          <w:rFonts w:ascii="Arial Narrow" w:hAnsi="Arial Narrow"/>
          <w:b/>
          <w:bCs/>
        </w:rPr>
        <w:t>d’engagement aux</w:t>
      </w:r>
      <w:r w:rsidRPr="007E45E7">
        <w:rPr>
          <w:rFonts w:ascii="Arial Narrow" w:hAnsi="Arial Narrow"/>
          <w:b/>
          <w:bCs/>
        </w:rPr>
        <w:t xml:space="preserve"> clauses sociales et environnementales</w:t>
      </w: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r w:rsidRPr="007E45E7">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widowControl w:val="0"/>
        <w:autoSpaceDE w:val="0"/>
        <w:spacing w:line="360" w:lineRule="auto"/>
        <w:jc w:val="both"/>
        <w:rPr>
          <w:rFonts w:ascii="Arial Narrow" w:hAnsi="Arial Narrow"/>
        </w:rPr>
      </w:pPr>
    </w:p>
    <w:p w:rsidR="002E3EBC" w:rsidRPr="007E45E7" w:rsidRDefault="002E3EBC" w:rsidP="00230C15">
      <w:pPr>
        <w:suppressAutoHyphens w:val="0"/>
        <w:autoSpaceDN/>
        <w:spacing w:line="360" w:lineRule="auto"/>
        <w:textAlignment w:val="auto"/>
        <w:rPr>
          <w:rFonts w:ascii="Arial Narrow" w:hAnsi="Arial Narrow"/>
          <w:b/>
          <w:bCs/>
          <w:i/>
        </w:rPr>
      </w:pPr>
      <w:r w:rsidRPr="007E45E7">
        <w:rPr>
          <w:rFonts w:ascii="Arial Narrow" w:hAnsi="Arial Narrow"/>
          <w:b/>
          <w:bCs/>
          <w:i/>
        </w:rPr>
        <w:br w:type="page"/>
      </w:r>
    </w:p>
    <w:p w:rsidR="002E3EBC" w:rsidRPr="007E45E7" w:rsidRDefault="002E3EBC" w:rsidP="00214D80">
      <w:pPr>
        <w:pStyle w:val="DTAOtitre"/>
      </w:pPr>
      <w:r w:rsidRPr="007E45E7">
        <w:lastRenderedPageBreak/>
        <w:t>Déclaration d’engagement environnemental et social</w:t>
      </w:r>
    </w:p>
    <w:p w:rsidR="002E3EBC" w:rsidRPr="007E45E7" w:rsidRDefault="002E3EBC" w:rsidP="00EF74C5">
      <w:pPr>
        <w:pStyle w:val="ParagrapheNormalDAO"/>
        <w:spacing w:after="120" w:line="360" w:lineRule="auto"/>
        <w:rPr>
          <w:rFonts w:ascii="Arial Narrow" w:hAnsi="Arial Narrow" w:cs="Times New Roman"/>
          <w:sz w:val="24"/>
          <w:szCs w:val="24"/>
        </w:rPr>
      </w:pPr>
      <w:r w:rsidRPr="007E45E7">
        <w:rPr>
          <w:rFonts w:ascii="Arial Narrow" w:hAnsi="Arial Narrow" w:cs="Times New Roman"/>
          <w:b/>
          <w:sz w:val="24"/>
          <w:szCs w:val="24"/>
        </w:rPr>
        <w:t>INTITULE DE L’APPEL D’OFFRES :</w:t>
      </w:r>
      <w:r w:rsidRPr="007E45E7">
        <w:rPr>
          <w:rFonts w:ascii="Arial Narrow" w:hAnsi="Arial Narrow" w:cs="Times New Roman"/>
          <w:b/>
          <w:sz w:val="24"/>
          <w:szCs w:val="24"/>
        </w:rPr>
        <w:tab/>
      </w:r>
      <w:r w:rsidRPr="007E45E7">
        <w:rPr>
          <w:rFonts w:ascii="Arial Narrow" w:hAnsi="Arial Narrow" w:cs="Times New Roman"/>
          <w:sz w:val="24"/>
          <w:szCs w:val="24"/>
        </w:rPr>
        <w:t xml:space="preserve">______________________________________ </w:t>
      </w:r>
    </w:p>
    <w:p w:rsidR="002E3EBC" w:rsidRPr="007E45E7" w:rsidRDefault="002E3EBC" w:rsidP="00EF74C5">
      <w:pPr>
        <w:pStyle w:val="ParagrapheNormalDAO"/>
        <w:spacing w:line="360" w:lineRule="auto"/>
        <w:rPr>
          <w:rFonts w:ascii="Arial Narrow" w:hAnsi="Arial Narrow" w:cs="Times New Roman"/>
          <w:i/>
          <w:sz w:val="24"/>
          <w:szCs w:val="24"/>
        </w:rPr>
      </w:pPr>
      <w:r w:rsidRPr="007E45E7">
        <w:rPr>
          <w:rFonts w:ascii="Arial Narrow" w:hAnsi="Arial Narrow" w:cs="Times New Roman"/>
          <w:i/>
          <w:sz w:val="24"/>
          <w:szCs w:val="24"/>
        </w:rPr>
        <w:t>[ à préciser lors du montage du DAO]</w:t>
      </w:r>
    </w:p>
    <w:p w:rsidR="002E3EBC" w:rsidRPr="007E45E7" w:rsidRDefault="002E3EBC" w:rsidP="00EF74C5">
      <w:pPr>
        <w:spacing w:line="360" w:lineRule="auto"/>
        <w:jc w:val="both"/>
        <w:rPr>
          <w:rFonts w:ascii="Arial Narrow" w:hAnsi="Arial Narrow"/>
          <w:b/>
        </w:rPr>
      </w:pPr>
      <w:r w:rsidRPr="007E45E7">
        <w:rPr>
          <w:rFonts w:ascii="Arial Narrow" w:hAnsi="Arial Narrow"/>
          <w:b/>
        </w:rPr>
        <w:t xml:space="preserve">LE « </w:t>
      </w:r>
      <w:r w:rsidR="005B1A7A" w:rsidRPr="007E45E7">
        <w:rPr>
          <w:rFonts w:ascii="Arial Narrow" w:hAnsi="Arial Narrow"/>
          <w:b/>
        </w:rPr>
        <w:t>…..</w:t>
      </w:r>
      <w:r w:rsidRPr="007E45E7">
        <w:rPr>
          <w:rFonts w:ascii="Arial Narrow" w:hAnsi="Arial Narrow"/>
          <w:b/>
        </w:rPr>
        <w:t>SOUMISSIONNAIRE</w:t>
      </w:r>
      <w:r w:rsidR="005B1A7A" w:rsidRPr="007E45E7">
        <w:rPr>
          <w:rFonts w:ascii="Arial Narrow" w:hAnsi="Arial Narrow"/>
          <w:b/>
        </w:rPr>
        <w:t>……</w:t>
      </w:r>
      <w:r w:rsidRPr="007E45E7">
        <w:rPr>
          <w:rFonts w:ascii="Arial Narrow" w:hAnsi="Arial Narrow"/>
          <w:b/>
        </w:rPr>
        <w:t> » s’engage à respecter les termes de la présente Déclaration d’engagement environnemental et social</w:t>
      </w:r>
    </w:p>
    <w:p w:rsidR="007A73C7" w:rsidRPr="007E45E7" w:rsidRDefault="007A73C7" w:rsidP="00EF74C5">
      <w:pPr>
        <w:spacing w:line="360" w:lineRule="auto"/>
        <w:jc w:val="both"/>
        <w:rPr>
          <w:rFonts w:ascii="Arial Narrow" w:hAnsi="Arial Narrow"/>
          <w:b/>
        </w:rPr>
      </w:pPr>
    </w:p>
    <w:p w:rsidR="007A73C7" w:rsidRPr="007E45E7" w:rsidRDefault="007A73C7" w:rsidP="00EF74C5">
      <w:pPr>
        <w:spacing w:line="360" w:lineRule="auto"/>
        <w:jc w:val="both"/>
        <w:rPr>
          <w:rFonts w:ascii="Arial Narrow" w:hAnsi="Arial Narrow"/>
        </w:rPr>
      </w:pPr>
      <w:r w:rsidRPr="007E45E7">
        <w:rPr>
          <w:rFonts w:ascii="Arial Narrow" w:hAnsi="Arial Narrow"/>
        </w:rPr>
        <w:t xml:space="preserve">                                                                                                                                  A</w:t>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2E3EBC" w:rsidRPr="007E45E7" w:rsidRDefault="007A73C7" w:rsidP="00EF74C5">
      <w:pPr>
        <w:spacing w:line="360" w:lineRule="auto"/>
        <w:ind w:left="5040" w:firstLine="720"/>
        <w:jc w:val="both"/>
        <w:rPr>
          <w:rFonts w:ascii="Arial Narrow" w:hAnsi="Arial Narrow"/>
        </w:rPr>
      </w:pPr>
      <w:r w:rsidRPr="007E45E7">
        <w:rPr>
          <w:rFonts w:ascii="Arial Narrow" w:hAnsi="Arial Narrow"/>
        </w:rPr>
        <w:t>MONSIEUR LE « </w:t>
      </w:r>
      <w:r w:rsidRPr="007E45E7">
        <w:rPr>
          <w:rFonts w:ascii="Arial Narrow" w:hAnsi="Arial Narrow"/>
          <w:b/>
        </w:rPr>
        <w:t>Maître d’Ouvrage</w:t>
      </w:r>
      <w:r w:rsidRPr="007E45E7">
        <w:rPr>
          <w:rFonts w:ascii="Arial Narrow" w:hAnsi="Arial Narrow"/>
        </w:rPr>
        <w:t>»</w:t>
      </w:r>
    </w:p>
    <w:p w:rsidR="002E3EBC" w:rsidRPr="007E45E7" w:rsidRDefault="002E3EBC" w:rsidP="00EF74C5">
      <w:pPr>
        <w:spacing w:line="360" w:lineRule="auto"/>
        <w:ind w:left="567"/>
        <w:jc w:val="both"/>
        <w:rPr>
          <w:rFonts w:ascii="Arial Narrow" w:hAnsi="Arial Narrow"/>
        </w:rPr>
      </w:pPr>
      <w:r w:rsidRPr="007E45E7">
        <w:rPr>
          <w:rFonts w:ascii="Arial Narrow" w:hAnsi="Arial Narrow"/>
        </w:rPr>
        <w:t>Dans le cadre de la passation et de l’exécution du Marché :</w:t>
      </w:r>
    </w:p>
    <w:p w:rsidR="002E3EBC" w:rsidRPr="007E45E7" w:rsidRDefault="002E3EBC" w:rsidP="00EF74C5">
      <w:pPr>
        <w:spacing w:line="360" w:lineRule="auto"/>
        <w:ind w:left="851" w:hanging="567"/>
        <w:jc w:val="both"/>
        <w:rPr>
          <w:rFonts w:ascii="Arial Narrow" w:hAnsi="Arial Narrow"/>
        </w:rPr>
      </w:pPr>
      <w:r w:rsidRPr="007E45E7">
        <w:rPr>
          <w:rFonts w:ascii="Arial Narrow" w:hAnsi="Arial Narrow"/>
        </w:rPr>
        <w:t>1)</w:t>
      </w:r>
      <w:r w:rsidRPr="007E45E7">
        <w:rPr>
          <w:rFonts w:ascii="Arial Narrow" w:hAnsi="Arial Narrow"/>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E45E7" w:rsidRDefault="002E3EBC" w:rsidP="00EF74C5">
      <w:pPr>
        <w:spacing w:line="360" w:lineRule="auto"/>
        <w:ind w:left="851" w:hanging="567"/>
        <w:jc w:val="both"/>
        <w:rPr>
          <w:rFonts w:ascii="Arial Narrow" w:hAnsi="Arial Narrow"/>
        </w:rPr>
      </w:pPr>
      <w:r w:rsidRPr="007E45E7">
        <w:rPr>
          <w:rFonts w:ascii="Arial Narrow" w:hAnsi="Arial Narrow"/>
        </w:rPr>
        <w:t>2)</w:t>
      </w:r>
      <w:r w:rsidRPr="007E45E7">
        <w:rPr>
          <w:rFonts w:ascii="Arial Narrow" w:hAnsi="Arial Narrow"/>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E45E7" w:rsidRDefault="002E3EBC" w:rsidP="00EF74C5">
      <w:pPr>
        <w:spacing w:line="360" w:lineRule="auto"/>
        <w:ind w:left="851" w:hanging="567"/>
        <w:jc w:val="both"/>
        <w:rPr>
          <w:rFonts w:ascii="Arial Narrow" w:hAnsi="Arial Narrow"/>
        </w:rPr>
      </w:pPr>
      <w:r w:rsidRPr="007E45E7">
        <w:rPr>
          <w:rFonts w:ascii="Arial Narrow" w:hAnsi="Arial Narrow"/>
        </w:rPr>
        <w:t>3)</w:t>
      </w:r>
      <w:r w:rsidRPr="007E45E7">
        <w:rPr>
          <w:rFonts w:ascii="Arial Narrow" w:hAnsi="Arial Narrow"/>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E45E7" w:rsidRDefault="002E3EBC" w:rsidP="00EF74C5">
      <w:pPr>
        <w:spacing w:line="360" w:lineRule="auto"/>
        <w:ind w:left="851" w:hanging="567"/>
        <w:jc w:val="both"/>
        <w:rPr>
          <w:rFonts w:ascii="Arial Narrow" w:hAnsi="Arial Narrow"/>
        </w:rPr>
      </w:pPr>
      <w:r w:rsidRPr="007E45E7">
        <w:rPr>
          <w:rFonts w:ascii="Arial Narrow" w:hAnsi="Arial Narrow"/>
        </w:rPr>
        <w:t>4)</w:t>
      </w:r>
      <w:r w:rsidRPr="007E45E7">
        <w:rPr>
          <w:rFonts w:ascii="Arial Narrow" w:hAnsi="Arial Narrow"/>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7E45E7" w:rsidRDefault="007A73C7" w:rsidP="00EF74C5">
      <w:pPr>
        <w:spacing w:line="360" w:lineRule="auto"/>
        <w:ind w:left="1410" w:hanging="705"/>
        <w:jc w:val="both"/>
        <w:rPr>
          <w:rFonts w:ascii="Arial Narrow" w:hAnsi="Arial Narrow"/>
        </w:rPr>
      </w:pPr>
      <w:r w:rsidRPr="007E45E7">
        <w:rPr>
          <w:rFonts w:ascii="Arial Narrow" w:hAnsi="Arial Narrow"/>
          <w:b/>
        </w:rPr>
        <w:t>Nom :</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7A73C7" w:rsidRPr="007E45E7" w:rsidRDefault="007A73C7" w:rsidP="00EF74C5">
      <w:pPr>
        <w:spacing w:line="360" w:lineRule="auto"/>
        <w:ind w:left="1410" w:hanging="705"/>
        <w:jc w:val="both"/>
        <w:rPr>
          <w:rFonts w:ascii="Arial Narrow" w:hAnsi="Arial Narrow"/>
          <w:b/>
        </w:rPr>
      </w:pPr>
      <w:r w:rsidRPr="007E45E7">
        <w:rPr>
          <w:rFonts w:ascii="Arial Narrow" w:hAnsi="Arial Narrow"/>
          <w:b/>
        </w:rPr>
        <w:t>Signature</w:t>
      </w:r>
      <w:r w:rsidRPr="007E45E7">
        <w:rPr>
          <w:rFonts w:ascii="Arial Narrow" w:hAnsi="Arial Narrow"/>
          <w:u w:val="single"/>
        </w:rPr>
        <w:t xml:space="preserve"> :  </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7A73C7" w:rsidRPr="007E45E7" w:rsidRDefault="007A73C7" w:rsidP="00EF74C5">
      <w:pPr>
        <w:spacing w:line="360" w:lineRule="auto"/>
        <w:ind w:left="1410" w:hanging="705"/>
        <w:jc w:val="both"/>
        <w:rPr>
          <w:rFonts w:ascii="Arial Narrow" w:hAnsi="Arial Narrow"/>
        </w:rPr>
      </w:pPr>
    </w:p>
    <w:p w:rsidR="007A73C7" w:rsidRPr="007E45E7" w:rsidRDefault="007A73C7" w:rsidP="00EF74C5">
      <w:pPr>
        <w:spacing w:line="360" w:lineRule="auto"/>
        <w:ind w:left="1410" w:hanging="705"/>
        <w:jc w:val="both"/>
        <w:rPr>
          <w:rFonts w:ascii="Arial Narrow" w:hAnsi="Arial Narrow"/>
        </w:rPr>
      </w:pPr>
      <w:r w:rsidRPr="007E45E7">
        <w:rPr>
          <w:rFonts w:ascii="Arial Narrow" w:hAnsi="Arial Narrow"/>
        </w:rPr>
        <w:t>Dûment habilité à signer l’offre pour et au nom de :</w:t>
      </w:r>
      <w:r w:rsidRPr="007E45E7">
        <w:rPr>
          <w:rFonts w:ascii="Arial Narrow" w:hAnsi="Arial Narrow"/>
          <w:u w:val="single"/>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r w:rsidRPr="007E45E7">
        <w:rPr>
          <w:rFonts w:ascii="Arial Narrow" w:hAnsi="Arial Narrow"/>
        </w:rPr>
        <w:tab/>
      </w:r>
    </w:p>
    <w:p w:rsidR="00273DD0" w:rsidRPr="007E45E7" w:rsidRDefault="007A73C7" w:rsidP="00EF74C5">
      <w:pPr>
        <w:spacing w:line="360" w:lineRule="auto"/>
        <w:ind w:left="851" w:hanging="567"/>
        <w:jc w:val="both"/>
        <w:rPr>
          <w:rFonts w:ascii="Arial Narrow" w:hAnsi="Arial Narrow"/>
        </w:rPr>
      </w:pPr>
      <w:r w:rsidRPr="007E45E7">
        <w:rPr>
          <w:rFonts w:ascii="Arial Narrow" w:hAnsi="Arial Narrow"/>
          <w:b/>
        </w:rPr>
        <w:t xml:space="preserve">     En date du</w:t>
      </w:r>
      <w:r w:rsidRPr="007E45E7">
        <w:rPr>
          <w:rFonts w:ascii="Arial Narrow" w:hAnsi="Arial Narrow"/>
        </w:rPr>
        <w:t> </w:t>
      </w:r>
      <w:r w:rsidRPr="007E45E7">
        <w:rPr>
          <w:rFonts w:ascii="Arial Narrow" w:hAnsi="Arial Narrow"/>
          <w:u w:val="single"/>
        </w:rPr>
        <w:tab/>
      </w:r>
    </w:p>
    <w:p w:rsidR="00131667" w:rsidRPr="007E45E7" w:rsidRDefault="00352B17" w:rsidP="00230C15">
      <w:pPr>
        <w:widowControl w:val="0"/>
        <w:autoSpaceDE w:val="0"/>
        <w:spacing w:line="360" w:lineRule="auto"/>
        <w:jc w:val="both"/>
        <w:rPr>
          <w:rFonts w:ascii="Arial Narrow" w:hAnsi="Arial Narrow"/>
        </w:rPr>
      </w:pPr>
      <w:r w:rsidRPr="007E45E7">
        <w:rPr>
          <w:rFonts w:ascii="Arial Narrow" w:hAnsi="Arial Narrow"/>
          <w:noProof/>
        </w:rPr>
        <w:lastRenderedPageBreak/>
        <mc:AlternateContent>
          <mc:Choice Requires="wps">
            <w:drawing>
              <wp:anchor distT="0" distB="0" distL="114300" distR="114300" simplePos="0" relativeHeight="251673088" behindDoc="0" locked="0" layoutInCell="1" allowOverlap="1" wp14:anchorId="68D89810" wp14:editId="584E9F4A">
                <wp:simplePos x="1529123" y="806824"/>
                <wp:positionH relativeFrom="margin">
                  <wp:align>center</wp:align>
                </wp:positionH>
                <wp:positionV relativeFrom="margin">
                  <wp:align>center</wp:align>
                </wp:positionV>
                <wp:extent cx="5009990" cy="194406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5009990" cy="19440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940671" w:rsidRDefault="00570A92" w:rsidP="00136E87">
                            <w:pPr>
                              <w:pStyle w:val="DTAOpices"/>
                            </w:pPr>
                            <w:bookmarkStart w:id="597" w:name="_Toc97543370"/>
                            <w:bookmarkStart w:id="598" w:name="_Toc97557136"/>
                            <w:bookmarkStart w:id="599" w:name="_Toc157306474"/>
                            <w:r w:rsidRPr="00940671">
                              <w:t xml:space="preserve">piece n°13 </w:t>
                            </w:r>
                          </w:p>
                          <w:p w:rsidR="00570A92" w:rsidRPr="00940671" w:rsidRDefault="00570A92" w:rsidP="00136E87">
                            <w:pPr>
                              <w:pStyle w:val="DTAOpices"/>
                            </w:pPr>
                            <w:r w:rsidRPr="00940671">
                              <w:t>Visa de maturité ou</w:t>
                            </w:r>
                            <w:bookmarkStart w:id="600" w:name="_Toc390335372"/>
                            <w:bookmarkStart w:id="601" w:name="_Toc390418131"/>
                            <w:r w:rsidRPr="00940671">
                              <w:t xml:space="preserve"> Justificatifs des études préalables</w:t>
                            </w:r>
                            <w:bookmarkEnd w:id="597"/>
                            <w:bookmarkEnd w:id="598"/>
                            <w:bookmarkEnd w:id="599"/>
                            <w:bookmarkEnd w:id="600"/>
                            <w:bookmarkEnd w:id="601"/>
                          </w:p>
                          <w:p w:rsidR="00570A92" w:rsidRDefault="00570A92" w:rsidP="00352B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89810" id="Rectangle 40" o:spid="_x0000_s1046" style="position:absolute;left:0;text-align:left;margin-left:0;margin-top:0;width:394.5pt;height:153.1pt;z-index:2516730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" filled="f" stroked="f" strokeweight="1pt">
                <v:textbox>
                  <w:txbxContent>
                    <w:p w:rsidR="00570A92" w:rsidRPr="00940671" w:rsidRDefault="00570A92" w:rsidP="00136E87">
                      <w:pPr>
                        <w:pStyle w:val="DTAOpices"/>
                      </w:pPr>
                      <w:bookmarkStart w:id="602" w:name="_Toc97543370"/>
                      <w:bookmarkStart w:id="603" w:name="_Toc97557136"/>
                      <w:bookmarkStart w:id="604" w:name="_Toc157306474"/>
                      <w:r w:rsidRPr="00940671">
                        <w:t xml:space="preserve">piece n°13 </w:t>
                      </w:r>
                    </w:p>
                    <w:p w:rsidR="00570A92" w:rsidRPr="00940671" w:rsidRDefault="00570A92" w:rsidP="00136E87">
                      <w:pPr>
                        <w:pStyle w:val="DTAOpices"/>
                      </w:pPr>
                      <w:r w:rsidRPr="00940671">
                        <w:t>Visa de maturité ou</w:t>
                      </w:r>
                      <w:bookmarkStart w:id="605" w:name="_Toc390335372"/>
                      <w:bookmarkStart w:id="606" w:name="_Toc390418131"/>
                      <w:r w:rsidRPr="00940671">
                        <w:t xml:space="preserve"> Justificatifs des études préalables</w:t>
                      </w:r>
                      <w:bookmarkEnd w:id="602"/>
                      <w:bookmarkEnd w:id="603"/>
                      <w:bookmarkEnd w:id="604"/>
                      <w:bookmarkEnd w:id="605"/>
                      <w:bookmarkEnd w:id="606"/>
                    </w:p>
                    <w:p w:rsidR="00570A92" w:rsidRDefault="00570A92" w:rsidP="00352B17">
                      <w:pPr>
                        <w:jc w:val="center"/>
                      </w:pPr>
                    </w:p>
                  </w:txbxContent>
                </v:textbox>
                <w10:wrap type="square" anchorx="margin" anchory="margin"/>
              </v:rect>
            </w:pict>
          </mc:Fallback>
        </mc:AlternateContent>
      </w:r>
    </w:p>
    <w:p w:rsidR="00131667" w:rsidRPr="007E45E7" w:rsidRDefault="00131667" w:rsidP="00230C15">
      <w:pPr>
        <w:widowControl w:val="0"/>
        <w:autoSpaceDE w:val="0"/>
        <w:spacing w:line="360" w:lineRule="auto"/>
        <w:jc w:val="both"/>
        <w:rPr>
          <w:rFonts w:ascii="Arial Narrow" w:hAnsi="Arial Narrow"/>
        </w:rPr>
      </w:pPr>
    </w:p>
    <w:p w:rsidR="00131667" w:rsidRPr="007E45E7" w:rsidRDefault="00131667" w:rsidP="00230C15">
      <w:pPr>
        <w:widowControl w:val="0"/>
        <w:autoSpaceDE w:val="0"/>
        <w:spacing w:line="360" w:lineRule="auto"/>
        <w:jc w:val="both"/>
        <w:rPr>
          <w:rFonts w:ascii="Arial Narrow" w:hAnsi="Arial Narrow"/>
        </w:rPr>
      </w:pPr>
    </w:p>
    <w:p w:rsidR="00131667" w:rsidRPr="007E45E7" w:rsidRDefault="00131667"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spacing w:val="39"/>
        </w:rPr>
      </w:pPr>
    </w:p>
    <w:p w:rsidR="00273DD0" w:rsidRPr="007E45E7" w:rsidRDefault="00273DD0" w:rsidP="00230C15">
      <w:pPr>
        <w:widowControl w:val="0"/>
        <w:autoSpaceDE w:val="0"/>
        <w:spacing w:line="360" w:lineRule="auto"/>
        <w:jc w:val="both"/>
        <w:rPr>
          <w:rFonts w:ascii="Arial Narrow" w:hAnsi="Arial Narrow"/>
          <w:spacing w:val="39"/>
        </w:rPr>
      </w:pPr>
    </w:p>
    <w:p w:rsidR="00273DD0" w:rsidRPr="007E45E7" w:rsidRDefault="00273DD0" w:rsidP="00230C15">
      <w:pPr>
        <w:widowControl w:val="0"/>
        <w:autoSpaceDE w:val="0"/>
        <w:spacing w:line="360" w:lineRule="auto"/>
        <w:jc w:val="both"/>
        <w:rPr>
          <w:rFonts w:ascii="Arial Narrow" w:hAnsi="Arial Narrow"/>
          <w:spacing w:val="39"/>
        </w:rPr>
      </w:pPr>
    </w:p>
    <w:p w:rsidR="00273DD0" w:rsidRPr="007E45E7" w:rsidRDefault="00273DD0" w:rsidP="00230C15">
      <w:pPr>
        <w:widowControl w:val="0"/>
        <w:autoSpaceDE w:val="0"/>
        <w:spacing w:line="360" w:lineRule="auto"/>
        <w:jc w:val="both"/>
        <w:rPr>
          <w:rFonts w:ascii="Arial Narrow" w:hAnsi="Arial Narrow"/>
          <w:spacing w:val="39"/>
        </w:rPr>
      </w:pPr>
    </w:p>
    <w:p w:rsidR="00273DD0" w:rsidRPr="007E45E7" w:rsidRDefault="00273DD0" w:rsidP="00230C15">
      <w:pPr>
        <w:widowControl w:val="0"/>
        <w:autoSpaceDE w:val="0"/>
        <w:spacing w:line="360" w:lineRule="auto"/>
        <w:jc w:val="both"/>
        <w:rPr>
          <w:rFonts w:ascii="Arial Narrow" w:hAnsi="Arial Narrow"/>
          <w:spacing w:val="39"/>
        </w:rPr>
      </w:pPr>
    </w:p>
    <w:p w:rsidR="00273DD0" w:rsidRPr="007E45E7" w:rsidRDefault="00273DD0" w:rsidP="00230C15">
      <w:pPr>
        <w:widowControl w:val="0"/>
        <w:autoSpaceDE w:val="0"/>
        <w:spacing w:line="360" w:lineRule="auto"/>
        <w:jc w:val="both"/>
        <w:rPr>
          <w:rFonts w:ascii="Arial Narrow" w:hAnsi="Arial Narrow"/>
          <w:spacing w:val="39"/>
        </w:rPr>
      </w:pPr>
    </w:p>
    <w:p w:rsidR="008434DD" w:rsidRPr="007E45E7" w:rsidRDefault="008434DD" w:rsidP="00230C15">
      <w:pPr>
        <w:suppressAutoHyphens w:val="0"/>
        <w:autoSpaceDN/>
        <w:textAlignment w:val="auto"/>
        <w:rPr>
          <w:rFonts w:ascii="Arial Narrow" w:hAnsi="Arial Narrow"/>
          <w:spacing w:val="39"/>
        </w:rPr>
      </w:pPr>
      <w:r w:rsidRPr="007E45E7">
        <w:rPr>
          <w:rFonts w:ascii="Arial Narrow" w:hAnsi="Arial Narrow"/>
          <w:spacing w:val="39"/>
        </w:rPr>
        <w:br w:type="page"/>
      </w:r>
    </w:p>
    <w:p w:rsidR="008169AF" w:rsidRPr="007E45E7" w:rsidRDefault="008169AF" w:rsidP="00230C15">
      <w:pPr>
        <w:widowControl w:val="0"/>
        <w:autoSpaceDE w:val="0"/>
        <w:spacing w:line="360" w:lineRule="auto"/>
        <w:jc w:val="both"/>
        <w:rPr>
          <w:rFonts w:ascii="Arial Narrow" w:hAnsi="Arial Narrow"/>
          <w:spacing w:val="39"/>
        </w:rPr>
      </w:pPr>
      <w:r w:rsidRPr="007E45E7">
        <w:rPr>
          <w:rFonts w:ascii="Arial Narrow" w:hAnsi="Arial Narrow"/>
          <w:i/>
        </w:rPr>
        <w:lastRenderedPageBreak/>
        <w:t xml:space="preserve">[A remplir systématiquement par le Maître d’Ouvrage </w:t>
      </w:r>
      <w:r w:rsidRPr="007E45E7">
        <w:rPr>
          <w:rFonts w:ascii="Arial Narrow" w:hAnsi="Arial Narrow"/>
        </w:rPr>
        <w:t>ou le Maître d’Ouvrage Délégué</w:t>
      </w:r>
      <w:r w:rsidRPr="007E45E7">
        <w:rPr>
          <w:rFonts w:ascii="Arial Narrow" w:hAnsi="Arial Narrow"/>
          <w:i/>
        </w:rPr>
        <w:t xml:space="preserve"> en fonction de la nature des prestations à réaliser et selon les précisions des articles 54 à 57 du Code des Marchés Publics].</w:t>
      </w:r>
    </w:p>
    <w:p w:rsidR="00273DD0" w:rsidRPr="007E45E7" w:rsidRDefault="00273DD0" w:rsidP="00230C15">
      <w:pPr>
        <w:widowControl w:val="0"/>
        <w:autoSpaceDE w:val="0"/>
        <w:spacing w:line="360" w:lineRule="auto"/>
        <w:jc w:val="both"/>
        <w:rPr>
          <w:rFonts w:ascii="Arial Narrow" w:hAnsi="Arial Narrow"/>
          <w:spacing w:val="39"/>
        </w:rPr>
      </w:pPr>
    </w:p>
    <w:p w:rsidR="008434DD" w:rsidRPr="007E45E7" w:rsidRDefault="008434DD" w:rsidP="00230C15">
      <w:pPr>
        <w:widowControl w:val="0"/>
        <w:autoSpaceDE w:val="0"/>
        <w:spacing w:line="360" w:lineRule="auto"/>
        <w:jc w:val="both"/>
        <w:rPr>
          <w:rFonts w:ascii="Arial Narrow" w:hAnsi="Arial Narrow"/>
          <w:spacing w:val="39"/>
        </w:rPr>
      </w:pPr>
    </w:p>
    <w:p w:rsidR="008169AF" w:rsidRPr="007E45E7" w:rsidRDefault="008169AF" w:rsidP="00230C15">
      <w:pPr>
        <w:pStyle w:val="Titre2"/>
        <w:spacing w:line="360" w:lineRule="auto"/>
        <w:jc w:val="center"/>
        <w:rPr>
          <w:rFonts w:ascii="Arial Narrow" w:hAnsi="Arial Narrow"/>
          <w:i w:val="0"/>
          <w:sz w:val="24"/>
          <w:szCs w:val="24"/>
        </w:rPr>
      </w:pPr>
      <w:bookmarkStart w:id="607" w:name="_Toc530307559"/>
      <w:bookmarkStart w:id="608" w:name="_Toc530309780"/>
      <w:bookmarkStart w:id="609" w:name="_Toc97557137"/>
      <w:r w:rsidRPr="007E45E7">
        <w:rPr>
          <w:rFonts w:ascii="Arial Narrow" w:hAnsi="Arial Narrow"/>
          <w:bCs w:val="0"/>
          <w:i w:val="0"/>
          <w:position w:val="1"/>
          <w:sz w:val="24"/>
          <w:szCs w:val="24"/>
        </w:rPr>
        <w:t>Note relative au</w:t>
      </w:r>
      <w:r w:rsidR="007555D7" w:rsidRPr="007E45E7">
        <w:rPr>
          <w:rFonts w:ascii="Arial Narrow" w:hAnsi="Arial Narrow"/>
          <w:bCs w:val="0"/>
          <w:i w:val="0"/>
          <w:position w:val="1"/>
          <w:sz w:val="24"/>
          <w:szCs w:val="24"/>
        </w:rPr>
        <w:t xml:space="preserve"> Visa de maturité ou au</w:t>
      </w:r>
      <w:r w:rsidRPr="007E45E7">
        <w:rPr>
          <w:rFonts w:ascii="Arial Narrow" w:hAnsi="Arial Narrow"/>
          <w:bCs w:val="0"/>
          <w:i w:val="0"/>
          <w:position w:val="1"/>
          <w:sz w:val="24"/>
          <w:szCs w:val="24"/>
        </w:rPr>
        <w:t>x études préalables</w:t>
      </w:r>
      <w:bookmarkEnd w:id="607"/>
      <w:bookmarkEnd w:id="608"/>
      <w:bookmarkEnd w:id="609"/>
    </w:p>
    <w:p w:rsidR="008169AF" w:rsidRPr="007E45E7" w:rsidRDefault="008169AF" w:rsidP="00230C15">
      <w:pPr>
        <w:widowControl w:val="0"/>
        <w:tabs>
          <w:tab w:val="left" w:pos="2720"/>
        </w:tabs>
        <w:autoSpaceDE w:val="0"/>
        <w:spacing w:line="360" w:lineRule="auto"/>
        <w:jc w:val="both"/>
        <w:rPr>
          <w:rFonts w:ascii="Arial Narrow" w:hAnsi="Arial Narrow"/>
        </w:rPr>
      </w:pPr>
      <w:r w:rsidRPr="007E45E7">
        <w:rPr>
          <w:rFonts w:ascii="Arial Narrow" w:hAnsi="Arial Narrow"/>
        </w:rPr>
        <w:t xml:space="preserve">Conformément au Code des Marchés </w:t>
      </w:r>
      <w:r w:rsidRPr="007E45E7">
        <w:rPr>
          <w:rFonts w:ascii="Arial Narrow" w:hAnsi="Arial Narrow"/>
          <w:spacing w:val="1"/>
        </w:rPr>
        <w:t>P</w:t>
      </w:r>
      <w:r w:rsidRPr="007E45E7">
        <w:rPr>
          <w:rFonts w:ascii="Arial Narrow" w:hAnsi="Arial Narrow"/>
        </w:rPr>
        <w:t>ublics, le Maître d’Ouvrage ou le Maître d’Ouvrage Délégué, doit, avant d’engager la procédure de passation des marchés ou de saisine</w:t>
      </w:r>
      <w:r w:rsidRPr="007E45E7">
        <w:rPr>
          <w:rFonts w:ascii="Arial Narrow" w:hAnsi="Arial Narrow"/>
          <w:spacing w:val="30"/>
        </w:rPr>
        <w:t xml:space="preserve"> de </w:t>
      </w:r>
      <w:r w:rsidRPr="007E45E7">
        <w:rPr>
          <w:rFonts w:ascii="Arial Narrow" w:hAnsi="Arial Narrow"/>
        </w:rPr>
        <w:t>la Commission de Passation des Marchés compétente, veiller à ce que les projets de Dossiers d’Appel d’Offres se fassent à partir d’études préalables.</w:t>
      </w:r>
    </w:p>
    <w:p w:rsidR="00F31B7E" w:rsidRPr="007E45E7" w:rsidRDefault="00F31B7E" w:rsidP="00230C15">
      <w:pPr>
        <w:widowControl w:val="0"/>
        <w:tabs>
          <w:tab w:val="left" w:pos="2720"/>
        </w:tabs>
        <w:autoSpaceDE w:val="0"/>
        <w:spacing w:line="360" w:lineRule="auto"/>
        <w:jc w:val="both"/>
        <w:rPr>
          <w:rFonts w:ascii="Arial Narrow" w:hAnsi="Arial Narrow"/>
        </w:rPr>
      </w:pPr>
    </w:p>
    <w:p w:rsidR="008169AF" w:rsidRPr="007E45E7" w:rsidRDefault="008169AF" w:rsidP="00230C15">
      <w:pPr>
        <w:widowControl w:val="0"/>
        <w:autoSpaceDE w:val="0"/>
        <w:spacing w:line="360" w:lineRule="auto"/>
        <w:jc w:val="both"/>
        <w:rPr>
          <w:rFonts w:ascii="Arial Narrow" w:hAnsi="Arial Narrow"/>
        </w:rPr>
      </w:pPr>
      <w:r w:rsidRPr="007E45E7">
        <w:rPr>
          <w:rFonts w:ascii="Arial Narrow" w:hAnsi="Arial Narrow"/>
        </w:rPr>
        <w:t>Ces études doivent être exigées lors de l’examen du Dossier d’Appel d’Offres (DAO) par les Commissions des Marchés.</w:t>
      </w:r>
    </w:p>
    <w:p w:rsidR="00F31B7E" w:rsidRPr="007E45E7" w:rsidRDefault="00F31B7E" w:rsidP="00230C15">
      <w:pPr>
        <w:widowControl w:val="0"/>
        <w:autoSpaceDE w:val="0"/>
        <w:spacing w:line="360" w:lineRule="auto"/>
        <w:jc w:val="both"/>
        <w:rPr>
          <w:rFonts w:ascii="Arial Narrow" w:hAnsi="Arial Narrow"/>
        </w:rPr>
      </w:pPr>
    </w:p>
    <w:p w:rsidR="008169AF" w:rsidRPr="007E45E7" w:rsidRDefault="008169AF" w:rsidP="00230C15">
      <w:pPr>
        <w:widowControl w:val="0"/>
        <w:autoSpaceDE w:val="0"/>
        <w:spacing w:line="360" w:lineRule="auto"/>
        <w:jc w:val="both"/>
        <w:rPr>
          <w:rFonts w:ascii="Arial Narrow" w:hAnsi="Arial Narrow"/>
        </w:rPr>
      </w:pPr>
      <w:r w:rsidRPr="007E45E7">
        <w:rPr>
          <w:rFonts w:ascii="Arial Narrow" w:hAnsi="Arial Narrow"/>
        </w:rPr>
        <w:t>Le Maître d’Ouvrage ou le Maître d’Ouvrage Délégué est tenu de remplir le questionnaire en annexe 1 accompagné des justificatifs desdites études.</w:t>
      </w:r>
    </w:p>
    <w:p w:rsidR="00273DD0" w:rsidRPr="007E45E7" w:rsidRDefault="00273DD0" w:rsidP="00230C15">
      <w:pPr>
        <w:widowControl w:val="0"/>
        <w:autoSpaceDE w:val="0"/>
        <w:spacing w:line="360" w:lineRule="auto"/>
        <w:jc w:val="both"/>
        <w:rPr>
          <w:rFonts w:ascii="Arial Narrow" w:hAnsi="Arial Narrow"/>
        </w:rPr>
      </w:pPr>
    </w:p>
    <w:p w:rsidR="00F654CD" w:rsidRPr="007E45E7" w:rsidRDefault="00D25E90" w:rsidP="00214D80">
      <w:pPr>
        <w:pStyle w:val="DTAOtitre"/>
      </w:pPr>
      <w:r w:rsidRPr="007E45E7">
        <w:br w:type="page"/>
      </w:r>
      <w:bookmarkStart w:id="610" w:name="_Toc530309781"/>
      <w:bookmarkStart w:id="611" w:name="_Toc97557138"/>
      <w:r w:rsidR="00781565" w:rsidRPr="007E45E7">
        <w:lastRenderedPageBreak/>
        <w:t xml:space="preserve">PIECE N°14 : </w:t>
      </w:r>
      <w:r w:rsidR="007C7B7A" w:rsidRPr="007E45E7">
        <w:rPr>
          <w:spacing w:val="10"/>
        </w:rPr>
        <w:t xml:space="preserve">Visa de maturité ou </w:t>
      </w:r>
      <w:r w:rsidR="00F654CD" w:rsidRPr="007E45E7">
        <w:t>Justificatif des études préalables</w:t>
      </w:r>
      <w:bookmarkEnd w:id="610"/>
      <w:bookmarkEnd w:id="611"/>
    </w:p>
    <w:bookmarkEnd w:id="487"/>
    <w:p w:rsidR="007C7B7A" w:rsidRPr="007E45E7" w:rsidRDefault="007C7B7A" w:rsidP="00230C15">
      <w:pPr>
        <w:widowControl w:val="0"/>
        <w:autoSpaceDE w:val="0"/>
        <w:spacing w:before="2" w:line="360" w:lineRule="auto"/>
        <w:rPr>
          <w:rFonts w:ascii="Arial Narrow" w:hAnsi="Arial Narrow"/>
        </w:rPr>
      </w:pPr>
    </w:p>
    <w:p w:rsidR="007C7B7A" w:rsidRPr="007E45E7" w:rsidRDefault="007C7B7A" w:rsidP="00230C15">
      <w:pPr>
        <w:widowControl w:val="0"/>
        <w:autoSpaceDE w:val="0"/>
        <w:spacing w:line="360" w:lineRule="auto"/>
        <w:ind w:left="107" w:right="-20"/>
        <w:rPr>
          <w:rFonts w:ascii="Arial Narrow" w:hAnsi="Arial Narrow"/>
        </w:rPr>
      </w:pPr>
      <w:r w:rsidRPr="007E45E7">
        <w:rPr>
          <w:rFonts w:ascii="Arial Narrow" w:hAnsi="Arial Narrow"/>
        </w:rPr>
        <w:t>1.</w:t>
      </w:r>
      <w:r w:rsidRPr="007E45E7">
        <w:rPr>
          <w:rFonts w:ascii="Arial Narrow" w:hAnsi="Arial Narrow"/>
          <w:spacing w:val="29"/>
        </w:rPr>
        <w:t xml:space="preserve"> </w:t>
      </w:r>
      <w:r w:rsidRPr="007E45E7">
        <w:rPr>
          <w:rFonts w:ascii="Arial Narrow" w:hAnsi="Arial Narrow"/>
        </w:rPr>
        <w:t>Joindre l’</w:t>
      </w:r>
      <w:r w:rsidRPr="007E45E7">
        <w:rPr>
          <w:rFonts w:ascii="Arial Narrow" w:hAnsi="Arial Narrow"/>
          <w:spacing w:val="8"/>
        </w:rPr>
        <w:t xml:space="preserve">étude </w:t>
      </w:r>
      <w:r w:rsidR="004F2CFC" w:rsidRPr="007E45E7">
        <w:rPr>
          <w:rFonts w:ascii="Arial Narrow" w:hAnsi="Arial Narrow"/>
        </w:rPr>
        <w:t>préalable :</w:t>
      </w:r>
    </w:p>
    <w:p w:rsidR="007C7B7A" w:rsidRPr="007E45E7" w:rsidRDefault="007C7B7A" w:rsidP="00230C15">
      <w:pPr>
        <w:widowControl w:val="0"/>
        <w:autoSpaceDE w:val="0"/>
        <w:spacing w:line="360" w:lineRule="auto"/>
        <w:rPr>
          <w:rFonts w:ascii="Arial Narrow" w:hAnsi="Arial Narrow"/>
        </w:rPr>
      </w:pPr>
    </w:p>
    <w:p w:rsidR="007C7B7A" w:rsidRPr="007E45E7" w:rsidRDefault="007C7B7A" w:rsidP="00230C15">
      <w:pPr>
        <w:widowControl w:val="0"/>
        <w:autoSpaceDE w:val="0"/>
        <w:spacing w:line="360" w:lineRule="auto"/>
        <w:ind w:left="107" w:right="-20"/>
        <w:rPr>
          <w:rFonts w:ascii="Arial Narrow" w:hAnsi="Arial Narrow"/>
        </w:rPr>
      </w:pPr>
      <w:r w:rsidRPr="007E45E7">
        <w:rPr>
          <w:rFonts w:ascii="Arial Narrow" w:hAnsi="Arial Narrow"/>
        </w:rPr>
        <w:t>2.</w:t>
      </w:r>
      <w:r w:rsidRPr="007E45E7">
        <w:rPr>
          <w:rFonts w:ascii="Arial Narrow" w:hAnsi="Arial Narrow"/>
          <w:spacing w:val="29"/>
        </w:rPr>
        <w:t xml:space="preserve"> </w:t>
      </w:r>
      <w:r w:rsidRPr="007E45E7">
        <w:rPr>
          <w:rFonts w:ascii="Arial Narrow" w:hAnsi="Arial Narrow"/>
        </w:rPr>
        <w:t>Indiquer</w:t>
      </w:r>
      <w:r w:rsidRPr="007E45E7">
        <w:rPr>
          <w:rFonts w:ascii="Arial Narrow" w:hAnsi="Arial Narrow"/>
          <w:spacing w:val="8"/>
        </w:rPr>
        <w:t xml:space="preserve"> </w:t>
      </w:r>
      <w:r w:rsidRPr="007E45E7">
        <w:rPr>
          <w:rFonts w:ascii="Arial Narrow" w:hAnsi="Arial Narrow"/>
        </w:rPr>
        <w:t>:</w:t>
      </w:r>
    </w:p>
    <w:p w:rsidR="007C7B7A" w:rsidRPr="007E45E7" w:rsidRDefault="007C7B7A" w:rsidP="00230C15">
      <w:pPr>
        <w:widowControl w:val="0"/>
        <w:autoSpaceDE w:val="0"/>
        <w:spacing w:before="10" w:line="360" w:lineRule="auto"/>
        <w:rPr>
          <w:rFonts w:ascii="Arial Narrow" w:hAnsi="Arial Narrow"/>
        </w:rPr>
      </w:pPr>
    </w:p>
    <w:p w:rsidR="007C7B7A" w:rsidRPr="007E45E7" w:rsidRDefault="007C7B7A" w:rsidP="00230C15">
      <w:pPr>
        <w:widowControl w:val="0"/>
        <w:tabs>
          <w:tab w:val="left" w:pos="1460"/>
        </w:tabs>
        <w:autoSpaceDE w:val="0"/>
        <w:spacing w:line="360" w:lineRule="auto"/>
        <w:ind w:left="787" w:right="-20"/>
        <w:rPr>
          <w:rFonts w:ascii="Arial Narrow" w:hAnsi="Arial Narrow"/>
        </w:rPr>
      </w:pPr>
      <w:r w:rsidRPr="007E45E7">
        <w:rPr>
          <w:rFonts w:ascii="Arial Narrow" w:hAnsi="Arial Narrow"/>
        </w:rPr>
        <w:t>2.1.</w:t>
      </w:r>
      <w:r w:rsidRPr="007E45E7">
        <w:rPr>
          <w:rFonts w:ascii="Arial Narrow" w:hAnsi="Arial Narrow"/>
        </w:rPr>
        <w:tab/>
        <w:t>La</w:t>
      </w:r>
      <w:r w:rsidRPr="007E45E7">
        <w:rPr>
          <w:rFonts w:ascii="Arial Narrow" w:hAnsi="Arial Narrow"/>
          <w:spacing w:val="8"/>
        </w:rPr>
        <w:t xml:space="preserve"> </w:t>
      </w:r>
      <w:r w:rsidRPr="007E45E7">
        <w:rPr>
          <w:rFonts w:ascii="Arial Narrow" w:hAnsi="Arial Narrow"/>
        </w:rPr>
        <w:t>date</w:t>
      </w:r>
      <w:r w:rsidRPr="007E45E7">
        <w:rPr>
          <w:rFonts w:ascii="Arial Narrow" w:hAnsi="Arial Narrow"/>
          <w:spacing w:val="8"/>
        </w:rPr>
        <w:t xml:space="preserve"> </w:t>
      </w:r>
      <w:r w:rsidR="00781565" w:rsidRPr="007E45E7">
        <w:rPr>
          <w:rFonts w:ascii="Arial Narrow" w:hAnsi="Arial Narrow"/>
          <w:spacing w:val="8"/>
        </w:rPr>
        <w:t xml:space="preserve">de la réalisation de </w:t>
      </w:r>
      <w:r w:rsidR="00EF38B6" w:rsidRPr="007E45E7">
        <w:rPr>
          <w:rFonts w:ascii="Arial Narrow" w:hAnsi="Arial Narrow"/>
          <w:spacing w:val="8"/>
        </w:rPr>
        <w:t>l’étude ;</w:t>
      </w:r>
    </w:p>
    <w:p w:rsidR="007C7B7A" w:rsidRPr="007E45E7" w:rsidRDefault="007C7B7A" w:rsidP="00230C15">
      <w:pPr>
        <w:widowControl w:val="0"/>
        <w:autoSpaceDE w:val="0"/>
        <w:spacing w:before="10" w:line="360" w:lineRule="auto"/>
        <w:rPr>
          <w:rFonts w:ascii="Arial Narrow" w:hAnsi="Arial Narrow"/>
        </w:rPr>
      </w:pPr>
    </w:p>
    <w:p w:rsidR="007C7B7A" w:rsidRPr="007E45E7" w:rsidRDefault="007C7B7A" w:rsidP="00230C15">
      <w:pPr>
        <w:widowControl w:val="0"/>
        <w:tabs>
          <w:tab w:val="left" w:pos="1460"/>
        </w:tabs>
        <w:autoSpaceDE w:val="0"/>
        <w:spacing w:line="360" w:lineRule="auto"/>
        <w:ind w:left="787" w:right="-20"/>
        <w:rPr>
          <w:rFonts w:ascii="Arial Narrow" w:hAnsi="Arial Narrow"/>
        </w:rPr>
      </w:pPr>
      <w:r w:rsidRPr="007E45E7">
        <w:rPr>
          <w:rFonts w:ascii="Arial Narrow" w:hAnsi="Arial Narrow"/>
        </w:rPr>
        <w:t>2.2.</w:t>
      </w:r>
      <w:r w:rsidRPr="007E45E7">
        <w:rPr>
          <w:rFonts w:ascii="Arial Narrow" w:hAnsi="Arial Narrow"/>
        </w:rPr>
        <w:tab/>
        <w:t>Le</w:t>
      </w:r>
      <w:r w:rsidRPr="007E45E7">
        <w:rPr>
          <w:rFonts w:ascii="Arial Narrow" w:hAnsi="Arial Narrow"/>
          <w:spacing w:val="8"/>
        </w:rPr>
        <w:t xml:space="preserve"> </w:t>
      </w:r>
      <w:r w:rsidRPr="007E45E7">
        <w:rPr>
          <w:rFonts w:ascii="Arial Narrow" w:hAnsi="Arial Narrow"/>
        </w:rPr>
        <w:t>nom</w:t>
      </w:r>
      <w:r w:rsidRPr="007E45E7">
        <w:rPr>
          <w:rFonts w:ascii="Arial Narrow" w:hAnsi="Arial Narrow"/>
          <w:spacing w:val="8"/>
        </w:rPr>
        <w:t xml:space="preserve"> </w:t>
      </w:r>
      <w:r w:rsidRPr="007E45E7">
        <w:rPr>
          <w:rFonts w:ascii="Arial Narrow" w:hAnsi="Arial Narrow"/>
        </w:rPr>
        <w:t>du</w:t>
      </w:r>
      <w:r w:rsidRPr="007E45E7">
        <w:rPr>
          <w:rFonts w:ascii="Arial Narrow" w:hAnsi="Arial Narrow"/>
          <w:spacing w:val="8"/>
        </w:rPr>
        <w:t xml:space="preserve"> </w:t>
      </w:r>
      <w:r w:rsidRPr="007E45E7">
        <w:rPr>
          <w:rFonts w:ascii="Arial Narrow" w:hAnsi="Arial Narrow"/>
        </w:rPr>
        <w:t>maître</w:t>
      </w:r>
      <w:r w:rsidRPr="007E45E7">
        <w:rPr>
          <w:rFonts w:ascii="Arial Narrow" w:hAnsi="Arial Narrow"/>
          <w:spacing w:val="8"/>
        </w:rPr>
        <w:t xml:space="preserve"> </w:t>
      </w:r>
      <w:r w:rsidRPr="007E45E7">
        <w:rPr>
          <w:rFonts w:ascii="Arial Narrow" w:hAnsi="Arial Narrow"/>
        </w:rPr>
        <w:t>d’œuvre</w:t>
      </w:r>
      <w:r w:rsidRPr="007E45E7">
        <w:rPr>
          <w:rFonts w:ascii="Arial Narrow" w:hAnsi="Arial Narrow"/>
          <w:spacing w:val="8"/>
        </w:rPr>
        <w:t xml:space="preserve"> </w:t>
      </w:r>
      <w:r w:rsidRPr="007E45E7">
        <w:rPr>
          <w:rFonts w:ascii="Arial Narrow" w:hAnsi="Arial Narrow"/>
        </w:rPr>
        <w:t>public</w:t>
      </w:r>
      <w:r w:rsidRPr="007E45E7">
        <w:rPr>
          <w:rFonts w:ascii="Arial Narrow" w:hAnsi="Arial Narrow"/>
          <w:spacing w:val="8"/>
        </w:rPr>
        <w:t xml:space="preserve"> </w:t>
      </w:r>
      <w:r w:rsidRPr="007E45E7">
        <w:rPr>
          <w:rFonts w:ascii="Arial Narrow" w:hAnsi="Arial Narrow"/>
        </w:rPr>
        <w:t>ou</w:t>
      </w:r>
      <w:r w:rsidRPr="007E45E7">
        <w:rPr>
          <w:rFonts w:ascii="Arial Narrow" w:hAnsi="Arial Narrow"/>
          <w:spacing w:val="8"/>
        </w:rPr>
        <w:t xml:space="preserve"> </w:t>
      </w:r>
      <w:r w:rsidRPr="007E45E7">
        <w:rPr>
          <w:rFonts w:ascii="Arial Narrow" w:hAnsi="Arial Narrow"/>
        </w:rPr>
        <w:t>privé</w:t>
      </w:r>
      <w:r w:rsidRPr="007E45E7">
        <w:rPr>
          <w:rFonts w:ascii="Arial Narrow" w:hAnsi="Arial Narrow"/>
          <w:spacing w:val="8"/>
        </w:rPr>
        <w:t xml:space="preserve"> </w:t>
      </w:r>
      <w:r w:rsidRPr="007E45E7">
        <w:rPr>
          <w:rFonts w:ascii="Arial Narrow" w:hAnsi="Arial Narrow"/>
        </w:rPr>
        <w:t>l’ayant</w:t>
      </w:r>
      <w:r w:rsidRPr="007E45E7">
        <w:rPr>
          <w:rFonts w:ascii="Arial Narrow" w:hAnsi="Arial Narrow"/>
          <w:spacing w:val="8"/>
        </w:rPr>
        <w:t xml:space="preserve"> </w:t>
      </w:r>
      <w:r w:rsidRPr="007E45E7">
        <w:rPr>
          <w:rFonts w:ascii="Arial Narrow" w:hAnsi="Arial Narrow"/>
        </w:rPr>
        <w:t>réalisé</w:t>
      </w:r>
      <w:r w:rsidRPr="007E45E7">
        <w:rPr>
          <w:rFonts w:ascii="Arial Narrow" w:hAnsi="Arial Narrow"/>
          <w:spacing w:val="8"/>
        </w:rPr>
        <w:t xml:space="preserve"> </w:t>
      </w:r>
      <w:r w:rsidRPr="007E45E7">
        <w:rPr>
          <w:rFonts w:ascii="Arial Narrow" w:hAnsi="Arial Narrow"/>
        </w:rPr>
        <w:t>;</w:t>
      </w:r>
    </w:p>
    <w:p w:rsidR="007C7B7A" w:rsidRPr="007E45E7" w:rsidRDefault="007C7B7A" w:rsidP="00230C15">
      <w:pPr>
        <w:widowControl w:val="0"/>
        <w:autoSpaceDE w:val="0"/>
        <w:spacing w:line="360" w:lineRule="auto"/>
        <w:rPr>
          <w:rFonts w:ascii="Arial Narrow" w:hAnsi="Arial Narrow"/>
        </w:rPr>
      </w:pPr>
    </w:p>
    <w:p w:rsidR="007C7B7A" w:rsidRPr="007E45E7" w:rsidRDefault="007C7B7A" w:rsidP="00230C15">
      <w:pPr>
        <w:widowControl w:val="0"/>
        <w:tabs>
          <w:tab w:val="left" w:pos="1460"/>
        </w:tabs>
        <w:autoSpaceDE w:val="0"/>
        <w:spacing w:line="360" w:lineRule="auto"/>
        <w:ind w:left="787" w:right="-20"/>
        <w:rPr>
          <w:rFonts w:ascii="Arial Narrow" w:hAnsi="Arial Narrow"/>
        </w:rPr>
      </w:pPr>
      <w:r w:rsidRPr="007E45E7">
        <w:rPr>
          <w:rFonts w:ascii="Arial Narrow" w:hAnsi="Arial Narrow"/>
        </w:rPr>
        <w:t>2.3.</w:t>
      </w:r>
      <w:r w:rsidRPr="007E45E7">
        <w:rPr>
          <w:rFonts w:ascii="Arial Narrow" w:hAnsi="Arial Narrow"/>
        </w:rPr>
        <w:tab/>
        <w:t>Les</w:t>
      </w:r>
      <w:r w:rsidRPr="007E45E7">
        <w:rPr>
          <w:rFonts w:ascii="Arial Narrow" w:hAnsi="Arial Narrow"/>
          <w:spacing w:val="8"/>
        </w:rPr>
        <w:t xml:space="preserve"> </w:t>
      </w:r>
      <w:r w:rsidRPr="007E45E7">
        <w:rPr>
          <w:rFonts w:ascii="Arial Narrow" w:hAnsi="Arial Narrow"/>
        </w:rPr>
        <w:t>références</w:t>
      </w:r>
      <w:r w:rsidRPr="007E45E7">
        <w:rPr>
          <w:rFonts w:ascii="Arial Narrow" w:hAnsi="Arial Narrow"/>
          <w:spacing w:val="8"/>
        </w:rPr>
        <w:t xml:space="preserve"> </w:t>
      </w:r>
      <w:r w:rsidRPr="007E45E7">
        <w:rPr>
          <w:rFonts w:ascii="Arial Narrow" w:hAnsi="Arial Narrow"/>
        </w:rPr>
        <w:t>du</w:t>
      </w:r>
      <w:r w:rsidRPr="007E45E7">
        <w:rPr>
          <w:rFonts w:ascii="Arial Narrow" w:hAnsi="Arial Narrow"/>
          <w:spacing w:val="8"/>
        </w:rPr>
        <w:t xml:space="preserve"> </w:t>
      </w:r>
      <w:r w:rsidRPr="007E45E7">
        <w:rPr>
          <w:rFonts w:ascii="Arial Narrow" w:hAnsi="Arial Narrow"/>
        </w:rPr>
        <w:t>marché,</w:t>
      </w:r>
      <w:r w:rsidRPr="007E45E7">
        <w:rPr>
          <w:rFonts w:ascii="Arial Narrow" w:hAnsi="Arial Narrow"/>
          <w:spacing w:val="8"/>
        </w:rPr>
        <w:t xml:space="preserve"> </w:t>
      </w:r>
      <w:r w:rsidRPr="007E45E7">
        <w:rPr>
          <w:rFonts w:ascii="Arial Narrow" w:hAnsi="Arial Narrow"/>
        </w:rPr>
        <w:t>si</w:t>
      </w:r>
      <w:r w:rsidRPr="007E45E7">
        <w:rPr>
          <w:rFonts w:ascii="Arial Narrow" w:hAnsi="Arial Narrow"/>
          <w:spacing w:val="8"/>
        </w:rPr>
        <w:t xml:space="preserve"> </w:t>
      </w:r>
      <w:r w:rsidRPr="007E45E7">
        <w:rPr>
          <w:rFonts w:ascii="Arial Narrow" w:hAnsi="Arial Narrow"/>
        </w:rPr>
        <w:t>maîtrise</w:t>
      </w:r>
      <w:r w:rsidRPr="007E45E7">
        <w:rPr>
          <w:rFonts w:ascii="Arial Narrow" w:hAnsi="Arial Narrow"/>
          <w:spacing w:val="8"/>
        </w:rPr>
        <w:t xml:space="preserve"> </w:t>
      </w:r>
      <w:r w:rsidRPr="007E45E7">
        <w:rPr>
          <w:rFonts w:ascii="Arial Narrow" w:hAnsi="Arial Narrow"/>
        </w:rPr>
        <w:t>d’œuvre</w:t>
      </w:r>
      <w:r w:rsidRPr="007E45E7">
        <w:rPr>
          <w:rFonts w:ascii="Arial Narrow" w:hAnsi="Arial Narrow"/>
          <w:spacing w:val="8"/>
        </w:rPr>
        <w:t xml:space="preserve"> </w:t>
      </w:r>
      <w:r w:rsidRPr="007E45E7">
        <w:rPr>
          <w:rFonts w:ascii="Arial Narrow" w:hAnsi="Arial Narrow"/>
        </w:rPr>
        <w:t>privée l’ayant</w:t>
      </w:r>
      <w:r w:rsidRPr="007E45E7">
        <w:rPr>
          <w:rFonts w:ascii="Arial Narrow" w:hAnsi="Arial Narrow"/>
          <w:spacing w:val="8"/>
        </w:rPr>
        <w:t xml:space="preserve"> </w:t>
      </w:r>
      <w:r w:rsidRPr="007E45E7">
        <w:rPr>
          <w:rFonts w:ascii="Arial Narrow" w:hAnsi="Arial Narrow"/>
        </w:rPr>
        <w:t xml:space="preserve">réalisé </w:t>
      </w:r>
      <w:r w:rsidRPr="007E45E7">
        <w:rPr>
          <w:rFonts w:ascii="Arial Narrow" w:hAnsi="Arial Narrow"/>
          <w:spacing w:val="8"/>
        </w:rPr>
        <w:t>;</w:t>
      </w:r>
    </w:p>
    <w:p w:rsidR="00EC6B03" w:rsidRPr="007E45E7" w:rsidRDefault="00EC6B03" w:rsidP="00230C15">
      <w:pPr>
        <w:widowControl w:val="0"/>
        <w:autoSpaceDE w:val="0"/>
        <w:spacing w:before="10" w:line="360" w:lineRule="auto"/>
        <w:rPr>
          <w:rFonts w:ascii="Arial Narrow" w:hAnsi="Arial Narrow"/>
        </w:rPr>
      </w:pPr>
      <w:r w:rsidRPr="007E45E7">
        <w:rPr>
          <w:rFonts w:ascii="Arial Narrow" w:hAnsi="Arial Narrow"/>
        </w:rPr>
        <w:t xml:space="preserve">              2.4</w:t>
      </w:r>
      <w:r w:rsidRPr="007E45E7">
        <w:rPr>
          <w:rFonts w:ascii="Arial Narrow" w:hAnsi="Arial Narrow"/>
        </w:rPr>
        <w:tab/>
        <w:t xml:space="preserve">Si entretien  </w:t>
      </w:r>
    </w:p>
    <w:p w:rsidR="007C7B7A" w:rsidRPr="007E45E7" w:rsidRDefault="007C7B7A" w:rsidP="00230C15">
      <w:pPr>
        <w:widowControl w:val="0"/>
        <w:tabs>
          <w:tab w:val="left" w:pos="1460"/>
        </w:tabs>
        <w:autoSpaceDE w:val="0"/>
        <w:spacing w:line="360" w:lineRule="auto"/>
        <w:ind w:left="787" w:right="-241"/>
        <w:rPr>
          <w:rFonts w:ascii="Arial Narrow" w:hAnsi="Arial Narrow"/>
        </w:rPr>
      </w:pPr>
      <w:r w:rsidRPr="007E45E7">
        <w:rPr>
          <w:rFonts w:ascii="Arial Narrow" w:hAnsi="Arial Narrow"/>
        </w:rPr>
        <w:t>2.4.</w:t>
      </w:r>
      <w:r w:rsidRPr="007E45E7">
        <w:rPr>
          <w:rFonts w:ascii="Arial Narrow" w:hAnsi="Arial Narrow"/>
        </w:rPr>
        <w:tab/>
        <w:t>Description</w:t>
      </w:r>
      <w:r w:rsidRPr="007E45E7">
        <w:rPr>
          <w:rFonts w:ascii="Arial Narrow" w:hAnsi="Arial Narrow"/>
          <w:spacing w:val="19"/>
        </w:rPr>
        <w:t xml:space="preserve"> </w:t>
      </w:r>
      <w:r w:rsidRPr="007E45E7">
        <w:rPr>
          <w:rFonts w:ascii="Arial Narrow" w:hAnsi="Arial Narrow"/>
        </w:rPr>
        <w:t>des</w:t>
      </w:r>
      <w:r w:rsidRPr="007E45E7">
        <w:rPr>
          <w:rFonts w:ascii="Arial Narrow" w:hAnsi="Arial Narrow"/>
          <w:spacing w:val="19"/>
        </w:rPr>
        <w:t xml:space="preserve"> </w:t>
      </w:r>
      <w:r w:rsidRPr="007E45E7">
        <w:rPr>
          <w:rFonts w:ascii="Arial Narrow" w:hAnsi="Arial Narrow"/>
        </w:rPr>
        <w:t>études</w:t>
      </w:r>
      <w:r w:rsidRPr="007E45E7">
        <w:rPr>
          <w:rFonts w:ascii="Arial Narrow" w:hAnsi="Arial Narrow"/>
          <w:spacing w:val="19"/>
        </w:rPr>
        <w:t xml:space="preserve"> </w:t>
      </w:r>
      <w:r w:rsidRPr="007E45E7">
        <w:rPr>
          <w:rFonts w:ascii="Arial Narrow" w:hAnsi="Arial Narrow"/>
        </w:rPr>
        <w:t>:</w:t>
      </w:r>
      <w:r w:rsidRPr="007E45E7">
        <w:rPr>
          <w:rFonts w:ascii="Arial Narrow" w:hAnsi="Arial Narrow"/>
          <w:spacing w:val="19"/>
        </w:rPr>
        <w:t xml:space="preserve"> </w:t>
      </w:r>
      <w:r w:rsidRPr="007E45E7">
        <w:rPr>
          <w:rFonts w:ascii="Arial Narrow" w:hAnsi="Arial Narrow"/>
        </w:rPr>
        <w:t>(</w:t>
      </w:r>
      <w:r w:rsidRPr="007E45E7">
        <w:rPr>
          <w:rFonts w:ascii="Arial Narrow" w:hAnsi="Arial Narrow"/>
          <w:spacing w:val="19"/>
        </w:rPr>
        <w:t xml:space="preserve">pour </w:t>
      </w:r>
      <w:r w:rsidRPr="007E45E7">
        <w:rPr>
          <w:rFonts w:ascii="Arial Narrow" w:hAnsi="Arial Narrow"/>
        </w:rPr>
        <w:t>les</w:t>
      </w:r>
      <w:r w:rsidRPr="007E45E7">
        <w:rPr>
          <w:rFonts w:ascii="Arial Narrow" w:hAnsi="Arial Narrow"/>
          <w:spacing w:val="19"/>
        </w:rPr>
        <w:t xml:space="preserve"> </w:t>
      </w:r>
      <w:r w:rsidRPr="007E45E7">
        <w:rPr>
          <w:rFonts w:ascii="Arial Narrow" w:hAnsi="Arial Narrow"/>
        </w:rPr>
        <w:t>projets</w:t>
      </w:r>
      <w:r w:rsidRPr="007E45E7">
        <w:rPr>
          <w:rFonts w:ascii="Arial Narrow" w:hAnsi="Arial Narrow"/>
          <w:spacing w:val="19"/>
        </w:rPr>
        <w:t xml:space="preserve"> </w:t>
      </w:r>
      <w:r w:rsidRPr="007E45E7">
        <w:rPr>
          <w:rFonts w:ascii="Arial Narrow" w:hAnsi="Arial Narrow"/>
        </w:rPr>
        <w:t>de</w:t>
      </w:r>
      <w:r w:rsidRPr="007E45E7">
        <w:rPr>
          <w:rFonts w:ascii="Arial Narrow" w:hAnsi="Arial Narrow"/>
          <w:spacing w:val="19"/>
        </w:rPr>
        <w:t xml:space="preserve"> </w:t>
      </w:r>
      <w:r w:rsidRPr="007E45E7">
        <w:rPr>
          <w:rFonts w:ascii="Arial Narrow" w:hAnsi="Arial Narrow"/>
        </w:rPr>
        <w:t>moindre</w:t>
      </w:r>
      <w:r w:rsidRPr="007E45E7">
        <w:rPr>
          <w:rFonts w:ascii="Arial Narrow" w:hAnsi="Arial Narrow"/>
          <w:spacing w:val="19"/>
        </w:rPr>
        <w:t xml:space="preserve"> </w:t>
      </w:r>
      <w:r w:rsidRPr="007E45E7">
        <w:rPr>
          <w:rFonts w:ascii="Arial Narrow" w:hAnsi="Arial Narrow"/>
        </w:rPr>
        <w:t>envergure</w:t>
      </w:r>
      <w:r w:rsidRPr="007E45E7">
        <w:rPr>
          <w:rFonts w:ascii="Arial Narrow" w:hAnsi="Arial Narrow"/>
          <w:spacing w:val="19"/>
        </w:rPr>
        <w:t xml:space="preserve"> </w:t>
      </w:r>
      <w:r w:rsidRPr="007E45E7">
        <w:rPr>
          <w:rFonts w:ascii="Arial Narrow" w:hAnsi="Arial Narrow"/>
        </w:rPr>
        <w:t>une</w:t>
      </w:r>
      <w:r w:rsidRPr="007E45E7">
        <w:rPr>
          <w:rFonts w:ascii="Arial Narrow" w:hAnsi="Arial Narrow"/>
          <w:spacing w:val="19"/>
        </w:rPr>
        <w:t xml:space="preserve"> </w:t>
      </w:r>
      <w:r w:rsidRPr="007E45E7">
        <w:rPr>
          <w:rFonts w:ascii="Arial Narrow" w:hAnsi="Arial Narrow"/>
        </w:rPr>
        <w:t>note</w:t>
      </w:r>
    </w:p>
    <w:p w:rsidR="007C7B7A" w:rsidRPr="007E45E7" w:rsidRDefault="007C7B7A" w:rsidP="00230C15">
      <w:pPr>
        <w:widowControl w:val="0"/>
        <w:autoSpaceDE w:val="0"/>
        <w:spacing w:before="14" w:line="360" w:lineRule="auto"/>
        <w:ind w:left="1468" w:right="-219"/>
        <w:rPr>
          <w:rFonts w:ascii="Arial Narrow" w:hAnsi="Arial Narrow"/>
        </w:rPr>
      </w:pPr>
      <w:r w:rsidRPr="007E45E7">
        <w:rPr>
          <w:rFonts w:ascii="Arial Narrow" w:hAnsi="Arial Narrow"/>
        </w:rPr>
        <w:t>de</w:t>
      </w:r>
      <w:r w:rsidRPr="007E45E7">
        <w:rPr>
          <w:rFonts w:ascii="Arial Narrow" w:hAnsi="Arial Narrow"/>
          <w:spacing w:val="-1"/>
        </w:rPr>
        <w:t xml:space="preserve"> </w:t>
      </w:r>
      <w:r w:rsidRPr="007E45E7">
        <w:rPr>
          <w:rFonts w:ascii="Arial Narrow" w:hAnsi="Arial Narrow"/>
        </w:rPr>
        <w:t>présentation</w:t>
      </w:r>
      <w:r w:rsidRPr="007E45E7">
        <w:rPr>
          <w:rFonts w:ascii="Arial Narrow" w:hAnsi="Arial Narrow"/>
          <w:spacing w:val="-1"/>
        </w:rPr>
        <w:t xml:space="preserve"> </w:t>
      </w:r>
      <w:r w:rsidRPr="007E45E7">
        <w:rPr>
          <w:rFonts w:ascii="Arial Narrow" w:hAnsi="Arial Narrow"/>
        </w:rPr>
        <w:t>peut</w:t>
      </w:r>
      <w:r w:rsidRPr="007E45E7">
        <w:rPr>
          <w:rFonts w:ascii="Arial Narrow" w:hAnsi="Arial Narrow"/>
          <w:spacing w:val="-1"/>
        </w:rPr>
        <w:t xml:space="preserve"> </w:t>
      </w:r>
      <w:r w:rsidRPr="007E45E7">
        <w:rPr>
          <w:rFonts w:ascii="Arial Narrow" w:hAnsi="Arial Narrow"/>
        </w:rPr>
        <w:t>être</w:t>
      </w:r>
      <w:r w:rsidRPr="007E45E7">
        <w:rPr>
          <w:rFonts w:ascii="Arial Narrow" w:hAnsi="Arial Narrow"/>
          <w:spacing w:val="-1"/>
        </w:rPr>
        <w:t xml:space="preserve"> </w:t>
      </w:r>
      <w:r w:rsidRPr="007E45E7">
        <w:rPr>
          <w:rFonts w:ascii="Arial Narrow" w:hAnsi="Arial Narrow"/>
        </w:rPr>
        <w:t>rédigée</w:t>
      </w:r>
      <w:r w:rsidRPr="007E45E7">
        <w:rPr>
          <w:rFonts w:ascii="Arial Narrow" w:hAnsi="Arial Narrow"/>
          <w:spacing w:val="-1"/>
        </w:rPr>
        <w:t xml:space="preserve"> </w:t>
      </w:r>
      <w:r w:rsidRPr="007E45E7">
        <w:rPr>
          <w:rFonts w:ascii="Arial Narrow" w:hAnsi="Arial Narrow"/>
        </w:rPr>
        <w:t>sous</w:t>
      </w:r>
      <w:r w:rsidRPr="007E45E7">
        <w:rPr>
          <w:rFonts w:ascii="Arial Narrow" w:hAnsi="Arial Narrow"/>
          <w:spacing w:val="-1"/>
        </w:rPr>
        <w:t xml:space="preserve"> </w:t>
      </w:r>
      <w:r w:rsidRPr="007E45E7">
        <w:rPr>
          <w:rFonts w:ascii="Arial Narrow" w:hAnsi="Arial Narrow"/>
        </w:rPr>
        <w:t>forme</w:t>
      </w:r>
      <w:r w:rsidRPr="007E45E7">
        <w:rPr>
          <w:rFonts w:ascii="Arial Narrow" w:hAnsi="Arial Narrow"/>
          <w:spacing w:val="-1"/>
        </w:rPr>
        <w:t xml:space="preserve"> </w:t>
      </w:r>
      <w:r w:rsidRPr="007E45E7">
        <w:rPr>
          <w:rFonts w:ascii="Arial Narrow" w:hAnsi="Arial Narrow"/>
        </w:rPr>
        <w:t>d’études</w:t>
      </w:r>
      <w:r w:rsidRPr="007E45E7">
        <w:rPr>
          <w:rFonts w:ascii="Arial Narrow" w:hAnsi="Arial Narrow"/>
          <w:spacing w:val="-1"/>
        </w:rPr>
        <w:t xml:space="preserve"> </w:t>
      </w:r>
      <w:r w:rsidRPr="007E45E7">
        <w:rPr>
          <w:rFonts w:ascii="Arial Narrow" w:hAnsi="Arial Narrow"/>
        </w:rPr>
        <w:t>préalable</w:t>
      </w:r>
      <w:r w:rsidRPr="007E45E7">
        <w:rPr>
          <w:rFonts w:ascii="Arial Narrow" w:hAnsi="Arial Narrow"/>
          <w:spacing w:val="-1"/>
        </w:rPr>
        <w:t xml:space="preserve"> </w:t>
      </w:r>
      <w:r w:rsidRPr="007E45E7">
        <w:rPr>
          <w:rFonts w:ascii="Arial Narrow" w:hAnsi="Arial Narrow"/>
        </w:rPr>
        <w:t>à</w:t>
      </w:r>
      <w:r w:rsidRPr="007E45E7">
        <w:rPr>
          <w:rFonts w:ascii="Arial Narrow" w:hAnsi="Arial Narrow"/>
          <w:spacing w:val="-1"/>
        </w:rPr>
        <w:t xml:space="preserve"> </w:t>
      </w:r>
      <w:r w:rsidRPr="007E45E7">
        <w:rPr>
          <w:rFonts w:ascii="Arial Narrow" w:hAnsi="Arial Narrow"/>
        </w:rPr>
        <w:t>condition</w:t>
      </w:r>
    </w:p>
    <w:p w:rsidR="007C7B7A" w:rsidRPr="007E45E7" w:rsidRDefault="007C7B7A" w:rsidP="00F31B7E">
      <w:pPr>
        <w:widowControl w:val="0"/>
        <w:autoSpaceDE w:val="0"/>
        <w:spacing w:before="14" w:line="360" w:lineRule="auto"/>
        <w:ind w:left="1468" w:right="-20"/>
        <w:rPr>
          <w:rFonts w:ascii="Arial Narrow" w:hAnsi="Arial Narrow"/>
        </w:rPr>
      </w:pPr>
      <w:r w:rsidRPr="007E45E7">
        <w:rPr>
          <w:rFonts w:ascii="Arial Narrow" w:hAnsi="Arial Narrow"/>
        </w:rPr>
        <w:t>de</w:t>
      </w:r>
      <w:r w:rsidRPr="007E45E7">
        <w:rPr>
          <w:rFonts w:ascii="Arial Narrow" w:hAnsi="Arial Narrow"/>
          <w:spacing w:val="8"/>
        </w:rPr>
        <w:t xml:space="preserve"> </w:t>
      </w:r>
      <w:r w:rsidRPr="007E45E7">
        <w:rPr>
          <w:rFonts w:ascii="Arial Narrow" w:hAnsi="Arial Narrow"/>
        </w:rPr>
        <w:t>bien</w:t>
      </w:r>
      <w:r w:rsidRPr="007E45E7">
        <w:rPr>
          <w:rFonts w:ascii="Arial Narrow" w:hAnsi="Arial Narrow"/>
          <w:spacing w:val="8"/>
        </w:rPr>
        <w:t xml:space="preserve"> </w:t>
      </w:r>
      <w:r w:rsidRPr="007E45E7">
        <w:rPr>
          <w:rFonts w:ascii="Arial Narrow" w:hAnsi="Arial Narrow"/>
        </w:rPr>
        <w:t>ressortir</w:t>
      </w:r>
      <w:r w:rsidRPr="007E45E7">
        <w:rPr>
          <w:rFonts w:ascii="Arial Narrow" w:hAnsi="Arial Narrow"/>
          <w:spacing w:val="8"/>
        </w:rPr>
        <w:t xml:space="preserve"> </w:t>
      </w:r>
      <w:r w:rsidRPr="007E45E7">
        <w:rPr>
          <w:rFonts w:ascii="Arial Narrow" w:hAnsi="Arial Narrow"/>
        </w:rPr>
        <w:t>la</w:t>
      </w:r>
      <w:r w:rsidRPr="007E45E7">
        <w:rPr>
          <w:rFonts w:ascii="Arial Narrow" w:hAnsi="Arial Narrow"/>
          <w:spacing w:val="8"/>
        </w:rPr>
        <w:t xml:space="preserve"> </w:t>
      </w:r>
      <w:r w:rsidRPr="007E45E7">
        <w:rPr>
          <w:rFonts w:ascii="Arial Narrow" w:hAnsi="Arial Narrow"/>
        </w:rPr>
        <w:t>détermination</w:t>
      </w:r>
      <w:r w:rsidRPr="007E45E7">
        <w:rPr>
          <w:rFonts w:ascii="Arial Narrow" w:hAnsi="Arial Narrow"/>
          <w:spacing w:val="8"/>
        </w:rPr>
        <w:t xml:space="preserve"> </w:t>
      </w:r>
      <w:r w:rsidRPr="007E45E7">
        <w:rPr>
          <w:rFonts w:ascii="Arial Narrow" w:hAnsi="Arial Narrow"/>
        </w:rPr>
        <w:t>des</w:t>
      </w:r>
      <w:r w:rsidRPr="007E45E7">
        <w:rPr>
          <w:rFonts w:ascii="Arial Narrow" w:hAnsi="Arial Narrow"/>
          <w:spacing w:val="8"/>
        </w:rPr>
        <w:t xml:space="preserve"> </w:t>
      </w:r>
      <w:r w:rsidRPr="007E45E7">
        <w:rPr>
          <w:rFonts w:ascii="Arial Narrow" w:hAnsi="Arial Narrow"/>
        </w:rPr>
        <w:t>coûts</w:t>
      </w:r>
      <w:r w:rsidRPr="007E45E7">
        <w:rPr>
          <w:rFonts w:ascii="Arial Narrow" w:hAnsi="Arial Narrow"/>
          <w:spacing w:val="8"/>
        </w:rPr>
        <w:t xml:space="preserve"> </w:t>
      </w:r>
      <w:r w:rsidRPr="007E45E7">
        <w:rPr>
          <w:rFonts w:ascii="Arial Narrow" w:hAnsi="Arial Narrow"/>
        </w:rPr>
        <w:t>et</w:t>
      </w:r>
      <w:r w:rsidRPr="007E45E7">
        <w:rPr>
          <w:rFonts w:ascii="Arial Narrow" w:hAnsi="Arial Narrow"/>
          <w:spacing w:val="8"/>
        </w:rPr>
        <w:t xml:space="preserve"> </w:t>
      </w:r>
      <w:r w:rsidRPr="007E45E7">
        <w:rPr>
          <w:rFonts w:ascii="Arial Narrow" w:hAnsi="Arial Narrow"/>
        </w:rPr>
        <w:t>spécifications</w:t>
      </w:r>
      <w:r w:rsidRPr="007E45E7">
        <w:rPr>
          <w:rFonts w:ascii="Arial Narrow" w:hAnsi="Arial Narrow"/>
          <w:spacing w:val="8"/>
        </w:rPr>
        <w:t xml:space="preserve"> </w:t>
      </w:r>
      <w:r w:rsidRPr="007E45E7">
        <w:rPr>
          <w:rFonts w:ascii="Arial Narrow" w:hAnsi="Arial Narrow"/>
        </w:rPr>
        <w:t>techniques).</w:t>
      </w:r>
    </w:p>
    <w:p w:rsidR="007C7B7A" w:rsidRPr="007E45E7" w:rsidRDefault="007C7B7A" w:rsidP="00230C15">
      <w:pPr>
        <w:widowControl w:val="0"/>
        <w:autoSpaceDE w:val="0"/>
        <w:spacing w:line="360" w:lineRule="auto"/>
        <w:ind w:left="1440" w:right="-264" w:hanging="1333"/>
        <w:rPr>
          <w:rFonts w:ascii="Arial Narrow" w:hAnsi="Arial Narrow"/>
        </w:rPr>
      </w:pPr>
      <w:r w:rsidRPr="007E45E7">
        <w:rPr>
          <w:rFonts w:ascii="Arial Narrow" w:hAnsi="Arial Narrow"/>
          <w:i/>
          <w:iCs/>
        </w:rPr>
        <w:t>N.B 1/</w:t>
      </w:r>
      <w:r w:rsidRPr="007E45E7">
        <w:rPr>
          <w:rFonts w:ascii="Arial Narrow" w:hAnsi="Arial Narrow"/>
          <w:i/>
          <w:iCs/>
        </w:rPr>
        <w:tab/>
      </w:r>
      <w:r w:rsidRPr="007E45E7">
        <w:rPr>
          <w:rFonts w:ascii="Arial Narrow" w:hAnsi="Arial Narrow"/>
          <w:spacing w:val="1"/>
        </w:rPr>
        <w:t>Pou</w:t>
      </w:r>
      <w:r w:rsidRPr="007E45E7">
        <w:rPr>
          <w:rFonts w:ascii="Arial Narrow" w:hAnsi="Arial Narrow"/>
        </w:rPr>
        <w:t xml:space="preserve">r </w:t>
      </w:r>
      <w:r w:rsidRPr="007E45E7">
        <w:rPr>
          <w:rFonts w:ascii="Arial Narrow" w:hAnsi="Arial Narrow"/>
          <w:spacing w:val="1"/>
        </w:rPr>
        <w:t>le</w:t>
      </w:r>
      <w:r w:rsidRPr="007E45E7">
        <w:rPr>
          <w:rFonts w:ascii="Arial Narrow" w:hAnsi="Arial Narrow"/>
        </w:rPr>
        <w:t>s</w:t>
      </w:r>
      <w:r w:rsidRPr="007E45E7">
        <w:rPr>
          <w:rFonts w:ascii="Arial Narrow" w:hAnsi="Arial Narrow"/>
          <w:spacing w:val="-37"/>
        </w:rPr>
        <w:t xml:space="preserve"> </w:t>
      </w:r>
      <w:r w:rsidRPr="007E45E7">
        <w:rPr>
          <w:rFonts w:ascii="Arial Narrow" w:hAnsi="Arial Narrow"/>
          <w:spacing w:val="1"/>
        </w:rPr>
        <w:t>prestation</w:t>
      </w:r>
      <w:r w:rsidRPr="007E45E7">
        <w:rPr>
          <w:rFonts w:ascii="Arial Narrow" w:hAnsi="Arial Narrow"/>
        </w:rPr>
        <w:t xml:space="preserve">s  </w:t>
      </w:r>
      <w:r w:rsidRPr="007E45E7">
        <w:rPr>
          <w:rFonts w:ascii="Arial Narrow" w:hAnsi="Arial Narrow"/>
          <w:spacing w:val="-37"/>
        </w:rPr>
        <w:t xml:space="preserve"> </w:t>
      </w:r>
      <w:r w:rsidRPr="007E45E7">
        <w:rPr>
          <w:rFonts w:ascii="Arial Narrow" w:hAnsi="Arial Narrow"/>
          <w:spacing w:val="1"/>
        </w:rPr>
        <w:t>d</w:t>
      </w:r>
      <w:r w:rsidRPr="007E45E7">
        <w:rPr>
          <w:rFonts w:ascii="Arial Narrow" w:hAnsi="Arial Narrow"/>
        </w:rPr>
        <w:t xml:space="preserve">e  </w:t>
      </w:r>
      <w:r w:rsidRPr="007E45E7">
        <w:rPr>
          <w:rFonts w:ascii="Arial Narrow" w:hAnsi="Arial Narrow"/>
          <w:spacing w:val="-37"/>
        </w:rPr>
        <w:t xml:space="preserve"> </w:t>
      </w:r>
      <w:r w:rsidR="00F31B7E" w:rsidRPr="007E45E7">
        <w:rPr>
          <w:rFonts w:ascii="Arial Narrow" w:hAnsi="Arial Narrow"/>
          <w:spacing w:val="1"/>
        </w:rPr>
        <w:t>moindr</w:t>
      </w:r>
      <w:r w:rsidR="00F31B7E" w:rsidRPr="007E45E7">
        <w:rPr>
          <w:rFonts w:ascii="Arial Narrow" w:hAnsi="Arial Narrow"/>
        </w:rPr>
        <w:t xml:space="preserve">e </w:t>
      </w:r>
      <w:r w:rsidR="00F31B7E" w:rsidRPr="007E45E7">
        <w:rPr>
          <w:rFonts w:ascii="Arial Narrow" w:hAnsi="Arial Narrow"/>
          <w:spacing w:val="-37"/>
        </w:rPr>
        <w:t>envergure</w:t>
      </w:r>
      <w:r w:rsidRPr="007E45E7">
        <w:rPr>
          <w:rFonts w:ascii="Arial Narrow" w:hAnsi="Arial Narrow"/>
        </w:rPr>
        <w:t>,</w:t>
      </w:r>
      <w:r w:rsidRPr="007E45E7">
        <w:rPr>
          <w:rFonts w:ascii="Arial Narrow" w:hAnsi="Arial Narrow"/>
          <w:spacing w:val="-37"/>
        </w:rPr>
        <w:t xml:space="preserve"> </w:t>
      </w:r>
      <w:r w:rsidRPr="007E45E7">
        <w:rPr>
          <w:rFonts w:ascii="Arial Narrow" w:hAnsi="Arial Narrow"/>
          <w:spacing w:val="1"/>
        </w:rPr>
        <w:t>l</w:t>
      </w:r>
      <w:r w:rsidRPr="007E45E7">
        <w:rPr>
          <w:rFonts w:ascii="Arial Narrow" w:hAnsi="Arial Narrow"/>
        </w:rPr>
        <w:t>e</w:t>
      </w:r>
      <w:r w:rsidRPr="007E45E7">
        <w:rPr>
          <w:rFonts w:ascii="Arial Narrow" w:hAnsi="Arial Narrow"/>
          <w:spacing w:val="-37"/>
        </w:rPr>
        <w:t xml:space="preserve"> </w:t>
      </w:r>
      <w:r w:rsidRPr="007E45E7">
        <w:rPr>
          <w:rFonts w:ascii="Arial Narrow" w:hAnsi="Arial Narrow"/>
          <w:spacing w:val="1"/>
        </w:rPr>
        <w:t>Maîtr</w:t>
      </w:r>
      <w:r w:rsidRPr="007E45E7">
        <w:rPr>
          <w:rFonts w:ascii="Arial Narrow" w:hAnsi="Arial Narrow"/>
        </w:rPr>
        <w:t>e</w:t>
      </w:r>
      <w:r w:rsidRPr="007E45E7">
        <w:rPr>
          <w:rFonts w:ascii="Arial Narrow" w:hAnsi="Arial Narrow"/>
          <w:spacing w:val="-37"/>
        </w:rPr>
        <w:t xml:space="preserve"> </w:t>
      </w:r>
      <w:r w:rsidRPr="007E45E7">
        <w:rPr>
          <w:rFonts w:ascii="Arial Narrow" w:hAnsi="Arial Narrow"/>
          <w:spacing w:val="1"/>
        </w:rPr>
        <w:t>d’Ouvrag</w:t>
      </w:r>
      <w:r w:rsidRPr="007E45E7">
        <w:rPr>
          <w:rFonts w:ascii="Arial Narrow" w:hAnsi="Arial Narrow"/>
        </w:rPr>
        <w:t>e</w:t>
      </w:r>
      <w:r w:rsidRPr="007E45E7">
        <w:rPr>
          <w:rFonts w:ascii="Arial Narrow" w:hAnsi="Arial Narrow"/>
          <w:spacing w:val="-37"/>
        </w:rPr>
        <w:t xml:space="preserve"> </w:t>
      </w:r>
      <w:r w:rsidRPr="007E45E7">
        <w:rPr>
          <w:rFonts w:ascii="Arial Narrow" w:hAnsi="Arial Narrow"/>
          <w:spacing w:val="1"/>
        </w:rPr>
        <w:t>o</w:t>
      </w:r>
      <w:r w:rsidRPr="007E45E7">
        <w:rPr>
          <w:rFonts w:ascii="Arial Narrow" w:hAnsi="Arial Narrow"/>
        </w:rPr>
        <w:t>u</w:t>
      </w:r>
      <w:r w:rsidRPr="007E45E7">
        <w:rPr>
          <w:rFonts w:ascii="Arial Narrow" w:hAnsi="Arial Narrow"/>
          <w:spacing w:val="-37"/>
        </w:rPr>
        <w:t xml:space="preserve"> </w:t>
      </w:r>
      <w:r w:rsidRPr="007E45E7">
        <w:rPr>
          <w:rFonts w:ascii="Arial Narrow" w:hAnsi="Arial Narrow"/>
          <w:spacing w:val="1"/>
        </w:rPr>
        <w:t xml:space="preserve">Maître </w:t>
      </w:r>
      <w:r w:rsidRPr="007E45E7">
        <w:rPr>
          <w:rFonts w:ascii="Arial Narrow" w:hAnsi="Arial Narrow"/>
        </w:rPr>
        <w:t>d’Ouvrage</w:t>
      </w:r>
      <w:r w:rsidRPr="007E45E7">
        <w:rPr>
          <w:rFonts w:ascii="Arial Narrow" w:hAnsi="Arial Narrow"/>
          <w:spacing w:val="8"/>
        </w:rPr>
        <w:t xml:space="preserve"> </w:t>
      </w:r>
      <w:r w:rsidRPr="007E45E7">
        <w:rPr>
          <w:rFonts w:ascii="Arial Narrow" w:hAnsi="Arial Narrow"/>
        </w:rPr>
        <w:t>Délégué</w:t>
      </w:r>
      <w:r w:rsidRPr="007E45E7">
        <w:rPr>
          <w:rFonts w:ascii="Arial Narrow" w:hAnsi="Arial Narrow"/>
          <w:spacing w:val="8"/>
        </w:rPr>
        <w:t xml:space="preserve"> </w:t>
      </w:r>
      <w:r w:rsidRPr="007E45E7">
        <w:rPr>
          <w:rFonts w:ascii="Arial Narrow" w:hAnsi="Arial Narrow"/>
        </w:rPr>
        <w:t>peut</w:t>
      </w:r>
      <w:r w:rsidRPr="007E45E7">
        <w:rPr>
          <w:rFonts w:ascii="Arial Narrow" w:hAnsi="Arial Narrow"/>
          <w:spacing w:val="8"/>
        </w:rPr>
        <w:t xml:space="preserve"> </w:t>
      </w:r>
      <w:r w:rsidRPr="007E45E7">
        <w:rPr>
          <w:rFonts w:ascii="Arial Narrow" w:hAnsi="Arial Narrow"/>
        </w:rPr>
        <w:t>fournir</w:t>
      </w:r>
      <w:r w:rsidRPr="007E45E7">
        <w:rPr>
          <w:rFonts w:ascii="Arial Narrow" w:hAnsi="Arial Narrow"/>
          <w:spacing w:val="8"/>
        </w:rPr>
        <w:t xml:space="preserve"> </w:t>
      </w:r>
      <w:r w:rsidRPr="007E45E7">
        <w:rPr>
          <w:rFonts w:ascii="Arial Narrow" w:hAnsi="Arial Narrow"/>
        </w:rPr>
        <w:t>un</w:t>
      </w:r>
      <w:r w:rsidRPr="007E45E7">
        <w:rPr>
          <w:rFonts w:ascii="Arial Narrow" w:hAnsi="Arial Narrow"/>
          <w:spacing w:val="8"/>
        </w:rPr>
        <w:t xml:space="preserve"> </w:t>
      </w:r>
      <w:r w:rsidRPr="007E45E7">
        <w:rPr>
          <w:rFonts w:ascii="Arial Narrow" w:hAnsi="Arial Narrow"/>
        </w:rPr>
        <w:t>calcul</w:t>
      </w:r>
      <w:r w:rsidRPr="007E45E7">
        <w:rPr>
          <w:rFonts w:ascii="Arial Narrow" w:hAnsi="Arial Narrow"/>
          <w:spacing w:val="8"/>
        </w:rPr>
        <w:t xml:space="preserve"> </w:t>
      </w:r>
      <w:r w:rsidRPr="007E45E7">
        <w:rPr>
          <w:rFonts w:ascii="Arial Narrow" w:hAnsi="Arial Narrow"/>
        </w:rPr>
        <w:t>justificatif</w:t>
      </w:r>
      <w:r w:rsidRPr="007E45E7">
        <w:rPr>
          <w:rFonts w:ascii="Arial Narrow" w:hAnsi="Arial Narrow"/>
          <w:spacing w:val="8"/>
        </w:rPr>
        <w:t xml:space="preserve"> </w:t>
      </w:r>
      <w:r w:rsidRPr="007E45E7">
        <w:rPr>
          <w:rFonts w:ascii="Arial Narrow" w:hAnsi="Arial Narrow"/>
        </w:rPr>
        <w:t>des</w:t>
      </w:r>
      <w:r w:rsidRPr="007E45E7">
        <w:rPr>
          <w:rFonts w:ascii="Arial Narrow" w:hAnsi="Arial Narrow"/>
          <w:spacing w:val="8"/>
        </w:rPr>
        <w:t xml:space="preserve"> </w:t>
      </w:r>
      <w:r w:rsidRPr="007E45E7">
        <w:rPr>
          <w:rFonts w:ascii="Arial Narrow" w:hAnsi="Arial Narrow"/>
        </w:rPr>
        <w:t>quantités</w:t>
      </w:r>
      <w:r w:rsidRPr="007E45E7">
        <w:rPr>
          <w:rFonts w:ascii="Arial Narrow" w:hAnsi="Arial Narrow"/>
          <w:spacing w:val="8"/>
        </w:rPr>
        <w:t xml:space="preserve"> </w:t>
      </w:r>
      <w:r w:rsidRPr="007E45E7">
        <w:rPr>
          <w:rFonts w:ascii="Arial Narrow" w:hAnsi="Arial Narrow"/>
        </w:rPr>
        <w:t>du</w:t>
      </w:r>
      <w:r w:rsidRPr="007E45E7">
        <w:rPr>
          <w:rFonts w:ascii="Arial Narrow" w:hAnsi="Arial Narrow"/>
          <w:spacing w:val="8"/>
        </w:rPr>
        <w:t xml:space="preserve"> </w:t>
      </w:r>
      <w:r w:rsidRPr="007E45E7">
        <w:rPr>
          <w:rFonts w:ascii="Arial Narrow" w:hAnsi="Arial Narrow"/>
        </w:rPr>
        <w:t>DAO.</w:t>
      </w:r>
    </w:p>
    <w:p w:rsidR="007C7B7A" w:rsidRPr="007E45E7" w:rsidRDefault="007C7B7A" w:rsidP="00230C15">
      <w:pPr>
        <w:widowControl w:val="0"/>
        <w:autoSpaceDE w:val="0"/>
        <w:spacing w:line="360" w:lineRule="auto"/>
        <w:ind w:left="1440" w:right="-263" w:hanging="718"/>
        <w:rPr>
          <w:rFonts w:ascii="Arial Narrow" w:hAnsi="Arial Narrow"/>
          <w:iCs/>
        </w:rPr>
      </w:pPr>
      <w:r w:rsidRPr="007E45E7">
        <w:rPr>
          <w:rFonts w:ascii="Arial Narrow" w:hAnsi="Arial Narrow"/>
          <w:i/>
          <w:iCs/>
        </w:rPr>
        <w:t>2/</w:t>
      </w:r>
      <w:r w:rsidRPr="007E45E7">
        <w:rPr>
          <w:rFonts w:ascii="Arial Narrow" w:hAnsi="Arial Narrow"/>
          <w:i/>
          <w:iCs/>
        </w:rPr>
        <w:tab/>
      </w:r>
      <w:r w:rsidRPr="007E45E7">
        <w:rPr>
          <w:rFonts w:ascii="Arial Narrow" w:hAnsi="Arial Narrow"/>
          <w:iCs/>
        </w:rPr>
        <w:t>Le président de la commission des marchés peut avant de se prononcer, solliciter l’avis</w:t>
      </w:r>
      <w:r w:rsidRPr="007E45E7">
        <w:rPr>
          <w:rFonts w:ascii="Arial Narrow" w:hAnsi="Arial Narrow"/>
          <w:iCs/>
          <w:spacing w:val="8"/>
        </w:rPr>
        <w:t xml:space="preserve"> </w:t>
      </w:r>
      <w:r w:rsidRPr="007E45E7">
        <w:rPr>
          <w:rFonts w:ascii="Arial Narrow" w:hAnsi="Arial Narrow"/>
          <w:iCs/>
        </w:rPr>
        <w:t>d’un</w:t>
      </w:r>
      <w:r w:rsidRPr="007E45E7">
        <w:rPr>
          <w:rFonts w:ascii="Arial Narrow" w:hAnsi="Arial Narrow"/>
          <w:iCs/>
          <w:spacing w:val="8"/>
        </w:rPr>
        <w:t xml:space="preserve"> </w:t>
      </w:r>
      <w:r w:rsidRPr="007E45E7">
        <w:rPr>
          <w:rFonts w:ascii="Arial Narrow" w:hAnsi="Arial Narrow"/>
          <w:iCs/>
        </w:rPr>
        <w:t>expert</w:t>
      </w:r>
      <w:r w:rsidRPr="007E45E7">
        <w:rPr>
          <w:rFonts w:ascii="Arial Narrow" w:hAnsi="Arial Narrow"/>
          <w:iCs/>
          <w:spacing w:val="8"/>
        </w:rPr>
        <w:t xml:space="preserve"> </w:t>
      </w:r>
      <w:r w:rsidRPr="007E45E7">
        <w:rPr>
          <w:rFonts w:ascii="Arial Narrow" w:hAnsi="Arial Narrow"/>
          <w:iCs/>
        </w:rPr>
        <w:t>sur</w:t>
      </w:r>
      <w:r w:rsidRPr="007E45E7">
        <w:rPr>
          <w:rFonts w:ascii="Arial Narrow" w:hAnsi="Arial Narrow"/>
          <w:iCs/>
          <w:spacing w:val="8"/>
        </w:rPr>
        <w:t xml:space="preserve"> </w:t>
      </w:r>
      <w:r w:rsidRPr="007E45E7">
        <w:rPr>
          <w:rFonts w:ascii="Arial Narrow" w:hAnsi="Arial Narrow"/>
          <w:iCs/>
        </w:rPr>
        <w:t>la</w:t>
      </w:r>
      <w:r w:rsidRPr="007E45E7">
        <w:rPr>
          <w:rFonts w:ascii="Arial Narrow" w:hAnsi="Arial Narrow"/>
          <w:iCs/>
          <w:spacing w:val="8"/>
        </w:rPr>
        <w:t xml:space="preserve"> </w:t>
      </w:r>
      <w:r w:rsidRPr="007E45E7">
        <w:rPr>
          <w:rFonts w:ascii="Arial Narrow" w:hAnsi="Arial Narrow"/>
          <w:iCs/>
        </w:rPr>
        <w:t>qualité</w:t>
      </w:r>
      <w:r w:rsidRPr="007E45E7">
        <w:rPr>
          <w:rFonts w:ascii="Arial Narrow" w:hAnsi="Arial Narrow"/>
          <w:iCs/>
          <w:spacing w:val="8"/>
        </w:rPr>
        <w:t xml:space="preserve"> </w:t>
      </w:r>
      <w:r w:rsidRPr="007E45E7">
        <w:rPr>
          <w:rFonts w:ascii="Arial Narrow" w:hAnsi="Arial Narrow"/>
          <w:iCs/>
        </w:rPr>
        <w:t>des</w:t>
      </w:r>
      <w:r w:rsidRPr="007E45E7">
        <w:rPr>
          <w:rFonts w:ascii="Arial Narrow" w:hAnsi="Arial Narrow"/>
          <w:iCs/>
          <w:spacing w:val="8"/>
        </w:rPr>
        <w:t xml:space="preserve"> </w:t>
      </w:r>
      <w:r w:rsidRPr="007E45E7">
        <w:rPr>
          <w:rFonts w:ascii="Arial Narrow" w:hAnsi="Arial Narrow"/>
          <w:iCs/>
        </w:rPr>
        <w:t>études</w:t>
      </w:r>
      <w:r w:rsidRPr="007E45E7">
        <w:rPr>
          <w:rFonts w:ascii="Arial Narrow" w:hAnsi="Arial Narrow"/>
          <w:iCs/>
          <w:spacing w:val="8"/>
        </w:rPr>
        <w:t xml:space="preserve"> </w:t>
      </w:r>
      <w:r w:rsidRPr="007E45E7">
        <w:rPr>
          <w:rFonts w:ascii="Arial Narrow" w:hAnsi="Arial Narrow"/>
          <w:iCs/>
        </w:rPr>
        <w:t>réalisées.</w:t>
      </w:r>
    </w:p>
    <w:p w:rsidR="008434DD" w:rsidRPr="007E45E7" w:rsidRDefault="008434DD" w:rsidP="00230C15">
      <w:pPr>
        <w:widowControl w:val="0"/>
        <w:autoSpaceDE w:val="0"/>
        <w:spacing w:line="360" w:lineRule="auto"/>
        <w:ind w:left="1440" w:right="-263" w:hanging="718"/>
        <w:rPr>
          <w:rFonts w:ascii="Arial Narrow" w:hAnsi="Arial Narrow"/>
        </w:rPr>
      </w:pPr>
    </w:p>
    <w:p w:rsidR="008434DD" w:rsidRPr="007E45E7" w:rsidRDefault="008434DD" w:rsidP="00230C15">
      <w:pPr>
        <w:suppressAutoHyphens w:val="0"/>
        <w:autoSpaceDN/>
        <w:textAlignment w:val="auto"/>
        <w:rPr>
          <w:rFonts w:ascii="Arial Narrow" w:hAnsi="Arial Narrow"/>
        </w:rPr>
      </w:pPr>
      <w:r w:rsidRPr="007E45E7">
        <w:rPr>
          <w:rFonts w:ascii="Arial Narrow" w:hAnsi="Arial Narrow"/>
        </w:rPr>
        <w:br w:type="page"/>
      </w:r>
    </w:p>
    <w:p w:rsidR="00273DD0" w:rsidRPr="007E45E7" w:rsidRDefault="00273DD0" w:rsidP="00230C15">
      <w:pPr>
        <w:pageBreakBefore/>
        <w:suppressAutoHyphens w:val="0"/>
        <w:spacing w:line="360" w:lineRule="auto"/>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B9762C" w:rsidP="00230C15">
      <w:pPr>
        <w:widowControl w:val="0"/>
        <w:autoSpaceDE w:val="0"/>
        <w:spacing w:line="360" w:lineRule="auto"/>
        <w:jc w:val="both"/>
        <w:rPr>
          <w:rFonts w:ascii="Arial Narrow" w:hAnsi="Arial Narrow"/>
        </w:rPr>
      </w:pPr>
      <w:r w:rsidRPr="007E45E7">
        <w:rPr>
          <w:rFonts w:ascii="Arial Narrow" w:hAnsi="Arial Narrow"/>
          <w:noProof/>
        </w:rPr>
        <mc:AlternateContent>
          <mc:Choice Requires="wps">
            <w:drawing>
              <wp:anchor distT="0" distB="0" distL="114300" distR="114300" simplePos="0" relativeHeight="251665920" behindDoc="0" locked="0" layoutInCell="1" allowOverlap="1" wp14:anchorId="2EF61BEB" wp14:editId="3299C84F">
                <wp:simplePos x="1329338" y="1967113"/>
                <wp:positionH relativeFrom="margin">
                  <wp:align>center</wp:align>
                </wp:positionH>
                <wp:positionV relativeFrom="margin">
                  <wp:align>center</wp:align>
                </wp:positionV>
                <wp:extent cx="5386070" cy="1743710"/>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386070" cy="174371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940671" w:rsidRDefault="00570A92" w:rsidP="00136E87">
                            <w:pPr>
                              <w:pStyle w:val="DTAOpices"/>
                            </w:pPr>
                            <w:r w:rsidRPr="00940671">
                              <w:t xml:space="preserve">piece n°14 : </w:t>
                            </w:r>
                          </w:p>
                          <w:p w:rsidR="00570A92" w:rsidRPr="00940671" w:rsidRDefault="00570A92" w:rsidP="00136E87">
                            <w:pPr>
                              <w:pStyle w:val="DTAOpices"/>
                            </w:pPr>
                            <w:r w:rsidRPr="00940671">
                              <w:t>Liste des organismes habilités à émettre des cautions dans le cadre des Marchés Publics</w:t>
                            </w:r>
                          </w:p>
                          <w:p w:rsidR="00570A92" w:rsidRDefault="00570A92" w:rsidP="00B97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F61BEB" id="Rectangle 41" o:spid="_x0000_s1047" style="position:absolute;left:0;text-align:left;margin-left:0;margin-top:0;width:424.1pt;height:137.3pt;z-index:251665920;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" filled="f" stroked="f" strokeweight="1pt">
                <v:textbox>
                  <w:txbxContent>
                    <w:p w:rsidR="00570A92" w:rsidRPr="00940671" w:rsidRDefault="00570A92" w:rsidP="00136E87">
                      <w:pPr>
                        <w:pStyle w:val="DTAOpices"/>
                      </w:pPr>
                      <w:r w:rsidRPr="00940671">
                        <w:t xml:space="preserve">piece n°14 : </w:t>
                      </w:r>
                    </w:p>
                    <w:p w:rsidR="00570A92" w:rsidRPr="00940671" w:rsidRDefault="00570A92" w:rsidP="00136E87">
                      <w:pPr>
                        <w:pStyle w:val="DTAOpices"/>
                      </w:pPr>
                      <w:r w:rsidRPr="00940671">
                        <w:t>Liste des organismes habilités à émettre des cautions dans le cadre des Marchés Publics</w:t>
                      </w:r>
                    </w:p>
                    <w:p w:rsidR="00570A92" w:rsidRDefault="00570A92" w:rsidP="00B9762C">
                      <w:pPr>
                        <w:jc w:val="center"/>
                      </w:pPr>
                    </w:p>
                  </w:txbxContent>
                </v:textbox>
                <w10:wrap type="square" anchorx="margin" anchory="margin"/>
              </v:rect>
            </w:pict>
          </mc:Fallback>
        </mc:AlternateContent>
      </w: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075637" w:rsidRPr="007E45E7" w:rsidRDefault="00075637"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273DD0" w:rsidP="00230C15">
      <w:pPr>
        <w:widowControl w:val="0"/>
        <w:autoSpaceDE w:val="0"/>
        <w:spacing w:line="360" w:lineRule="auto"/>
        <w:jc w:val="both"/>
        <w:rPr>
          <w:rFonts w:ascii="Arial Narrow" w:hAnsi="Arial Narrow"/>
        </w:rPr>
      </w:pPr>
    </w:p>
    <w:p w:rsidR="00273DD0" w:rsidRPr="007E45E7" w:rsidRDefault="00353DCC" w:rsidP="00136E87">
      <w:pPr>
        <w:pStyle w:val="DTAOpices"/>
      </w:pPr>
      <w:r w:rsidRPr="007E45E7">
        <w:t> </w:t>
      </w:r>
    </w:p>
    <w:p w:rsidR="00273DD0" w:rsidRPr="007E45E7" w:rsidRDefault="00273DD0" w:rsidP="00230C15">
      <w:pPr>
        <w:widowControl w:val="0"/>
        <w:autoSpaceDE w:val="0"/>
        <w:spacing w:line="360" w:lineRule="auto"/>
        <w:jc w:val="both"/>
        <w:rPr>
          <w:rFonts w:ascii="Arial Narrow" w:hAnsi="Arial Narrow"/>
          <w:spacing w:val="30"/>
        </w:rPr>
      </w:pPr>
    </w:p>
    <w:p w:rsidR="00273DD0" w:rsidRPr="007E45E7" w:rsidRDefault="00273DD0" w:rsidP="00230C15">
      <w:pPr>
        <w:widowControl w:val="0"/>
        <w:autoSpaceDE w:val="0"/>
        <w:spacing w:line="360" w:lineRule="auto"/>
        <w:jc w:val="both"/>
        <w:rPr>
          <w:rFonts w:ascii="Arial Narrow" w:hAnsi="Arial Narrow"/>
          <w:spacing w:val="30"/>
        </w:rPr>
      </w:pPr>
    </w:p>
    <w:p w:rsidR="00273DD0" w:rsidRPr="007E45E7" w:rsidRDefault="00273DD0" w:rsidP="00230C15">
      <w:pPr>
        <w:widowControl w:val="0"/>
        <w:autoSpaceDE w:val="0"/>
        <w:spacing w:line="360" w:lineRule="auto"/>
        <w:jc w:val="both"/>
        <w:rPr>
          <w:rFonts w:ascii="Arial Narrow" w:hAnsi="Arial Narrow"/>
          <w:spacing w:val="30"/>
        </w:rPr>
      </w:pPr>
    </w:p>
    <w:p w:rsidR="00273DD0" w:rsidRPr="007E45E7" w:rsidRDefault="00273DD0" w:rsidP="00230C15">
      <w:pPr>
        <w:widowControl w:val="0"/>
        <w:autoSpaceDE w:val="0"/>
        <w:spacing w:line="360" w:lineRule="auto"/>
        <w:jc w:val="both"/>
        <w:rPr>
          <w:rFonts w:ascii="Arial Narrow" w:hAnsi="Arial Narrow"/>
          <w:spacing w:val="30"/>
        </w:rPr>
      </w:pPr>
    </w:p>
    <w:p w:rsidR="00273DD0" w:rsidRPr="007E45E7" w:rsidRDefault="00273DD0" w:rsidP="00230C15">
      <w:pPr>
        <w:widowControl w:val="0"/>
        <w:autoSpaceDE w:val="0"/>
        <w:spacing w:line="360" w:lineRule="auto"/>
        <w:jc w:val="both"/>
        <w:rPr>
          <w:rFonts w:ascii="Arial Narrow" w:hAnsi="Arial Narrow"/>
          <w:spacing w:val="30"/>
        </w:rPr>
      </w:pPr>
    </w:p>
    <w:p w:rsidR="00273DD0" w:rsidRPr="007E45E7" w:rsidRDefault="00273DD0" w:rsidP="00230C15">
      <w:pPr>
        <w:widowControl w:val="0"/>
        <w:autoSpaceDE w:val="0"/>
        <w:spacing w:line="360" w:lineRule="auto"/>
        <w:jc w:val="both"/>
        <w:rPr>
          <w:rFonts w:ascii="Arial Narrow" w:hAnsi="Arial Narrow"/>
          <w:spacing w:val="30"/>
        </w:rPr>
      </w:pPr>
    </w:p>
    <w:p w:rsidR="00B306DB" w:rsidRPr="007E45E7"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7E45E7">
        <w:rPr>
          <w:rFonts w:ascii="Arial Narrow" w:hAnsi="Arial Narrow"/>
          <w:b/>
          <w:spacing w:val="30"/>
        </w:rPr>
        <w:br w:type="page"/>
      </w:r>
    </w:p>
    <w:p w:rsidR="00F73EE5" w:rsidRPr="007E45E7" w:rsidRDefault="00F73EE5" w:rsidP="00F73EE5">
      <w:pPr>
        <w:widowControl w:val="0"/>
        <w:tabs>
          <w:tab w:val="left" w:pos="4180"/>
          <w:tab w:val="left" w:pos="5700"/>
          <w:tab w:val="left" w:pos="6920"/>
        </w:tabs>
        <w:autoSpaceDE w:val="0"/>
        <w:jc w:val="both"/>
        <w:rPr>
          <w:rFonts w:ascii="Arial Narrow" w:hAnsi="Arial Narrow"/>
          <w:b/>
          <w:bCs/>
          <w:iCs/>
          <w:spacing w:val="30"/>
        </w:rPr>
      </w:pPr>
      <w:r w:rsidRPr="007E45E7">
        <w:rPr>
          <w:rFonts w:ascii="Arial Narrow" w:hAnsi="Arial Narrow"/>
          <w:b/>
          <w:bCs/>
          <w:iCs/>
          <w:spacing w:val="30"/>
        </w:rPr>
        <w:lastRenderedPageBreak/>
        <w:t>LISTES DES ETABLISSEMENTS BANCAIRES ET ORGANISMES FINANCIERS AUTORISES A EMETTRE DES CAUTIONS DANS LE CADRE DES MARCHES PUBLICS</w:t>
      </w:r>
    </w:p>
    <w:p w:rsidR="00F73EE5" w:rsidRPr="007E45E7" w:rsidRDefault="00F73EE5" w:rsidP="00F73EE5">
      <w:pPr>
        <w:widowControl w:val="0"/>
        <w:tabs>
          <w:tab w:val="left" w:pos="4180"/>
          <w:tab w:val="left" w:pos="5700"/>
          <w:tab w:val="left" w:pos="6920"/>
        </w:tabs>
        <w:autoSpaceDE w:val="0"/>
        <w:jc w:val="both"/>
        <w:rPr>
          <w:rFonts w:ascii="Arial Narrow" w:hAnsi="Arial Narrow"/>
          <w:b/>
          <w:bCs/>
          <w:iCs/>
          <w:spacing w:val="30"/>
        </w:rPr>
      </w:pPr>
    </w:p>
    <w:p w:rsidR="00F73EE5" w:rsidRPr="007E45E7" w:rsidRDefault="00F73EE5" w:rsidP="00F73EE5">
      <w:pPr>
        <w:widowControl w:val="0"/>
        <w:tabs>
          <w:tab w:val="left" w:pos="4180"/>
          <w:tab w:val="left" w:pos="5700"/>
          <w:tab w:val="left" w:pos="6920"/>
        </w:tabs>
        <w:autoSpaceDE w:val="0"/>
        <w:jc w:val="both"/>
        <w:rPr>
          <w:rFonts w:ascii="Arial Narrow" w:hAnsi="Arial Narrow"/>
          <w:b/>
          <w:iCs/>
          <w:spacing w:val="30"/>
        </w:rPr>
      </w:pPr>
      <w:r w:rsidRPr="007E45E7">
        <w:rPr>
          <w:rFonts w:ascii="Arial Narrow" w:hAnsi="Arial Narrow"/>
          <w:b/>
          <w:iCs/>
          <w:spacing w:val="30"/>
        </w:rPr>
        <w:t>[NB : insérer la liste en vigueur au moment du lancement de la procédure.]</w:t>
      </w:r>
    </w:p>
    <w:p w:rsidR="00F73EE5" w:rsidRPr="007E45E7" w:rsidRDefault="00F73EE5" w:rsidP="00F73EE5">
      <w:pPr>
        <w:widowControl w:val="0"/>
        <w:tabs>
          <w:tab w:val="left" w:pos="4180"/>
          <w:tab w:val="left" w:pos="5700"/>
          <w:tab w:val="left" w:pos="6920"/>
        </w:tabs>
        <w:autoSpaceDE w:val="0"/>
        <w:jc w:val="both"/>
        <w:rPr>
          <w:rFonts w:ascii="Arial Narrow" w:hAnsi="Arial Narrow"/>
          <w:b/>
          <w:iCs/>
          <w:spacing w:val="30"/>
        </w:rPr>
      </w:pPr>
      <w:r w:rsidRPr="007E45E7">
        <w:rPr>
          <w:rFonts w:ascii="Arial Narrow" w:hAnsi="Arial Narrow"/>
          <w:b/>
          <w:iCs/>
          <w:spacing w:val="30"/>
        </w:rPr>
        <w:t>I- BANQUES</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7E45E7">
        <w:rPr>
          <w:rFonts w:ascii="Arial Narrow" w:hAnsi="Arial Narrow"/>
          <w:bCs/>
          <w:iCs/>
          <w:spacing w:val="30"/>
          <w:lang w:val="en-US"/>
        </w:rPr>
        <w:t xml:space="preserve">Access Bank Cameroon,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6 000 </w:t>
      </w:r>
      <w:r w:rsidR="00EF38B6" w:rsidRPr="007E45E7">
        <w:rPr>
          <w:rFonts w:ascii="Arial Narrow" w:hAnsi="Arial Narrow"/>
          <w:bCs/>
          <w:iCs/>
          <w:spacing w:val="30"/>
          <w:lang w:val="en-US"/>
        </w:rPr>
        <w:t>Yaoundé;</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7E45E7">
        <w:rPr>
          <w:rFonts w:ascii="Arial Narrow" w:hAnsi="Arial Narrow"/>
          <w:bCs/>
          <w:iCs/>
          <w:spacing w:val="30"/>
          <w:lang w:val="en-US"/>
        </w:rPr>
        <w:t xml:space="preserve">Afriland First Bank (AFB),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11 834 </w:t>
      </w:r>
      <w:r w:rsidR="00EF38B6" w:rsidRPr="007E45E7">
        <w:rPr>
          <w:rFonts w:ascii="Arial Narrow" w:hAnsi="Arial Narrow"/>
          <w:bCs/>
          <w:iCs/>
          <w:spacing w:val="30"/>
          <w:lang w:val="en-US"/>
        </w:rPr>
        <w:t>Yaoundé;</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7E45E7">
        <w:rPr>
          <w:rFonts w:ascii="Arial Narrow" w:hAnsi="Arial Narrow"/>
          <w:bCs/>
          <w:iCs/>
          <w:spacing w:val="30"/>
          <w:lang w:val="pt-PT"/>
        </w:rPr>
        <w:t>Banco Nacional de Guinea Equatorial (BANGE), Yaoundé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Banque Atlantique Cameroun (BACM), BP : 2 933 Douala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Banque Camerounaise des Petites et Moyennes Entreprises (BC-PME), Yaoundé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Banque Gabonaise pour le Financement International (BGFI BANK), BP : 12 962 Douala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Banque Internationale du Cameroun pour l’Epargne et le Crédit (BICEC), BP : 1 925 Douala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CITI Bank, BP : 4 571 Douala ;</w:t>
      </w:r>
    </w:p>
    <w:p w:rsidR="00F73EE5" w:rsidRPr="007E45E7" w:rsidRDefault="00F73EE5" w:rsidP="00661F2E">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7E45E7">
        <w:rPr>
          <w:rFonts w:ascii="Arial Narrow" w:hAnsi="Arial Narrow"/>
          <w:bCs/>
          <w:iCs/>
          <w:spacing w:val="30"/>
          <w:lang w:val="en-US"/>
        </w:rPr>
        <w:t xml:space="preserve">Commercial Bank of Cameroon (CBC),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4 004 </w:t>
      </w:r>
      <w:r w:rsidR="00EF38B6" w:rsidRPr="007E45E7">
        <w:rPr>
          <w:rFonts w:ascii="Arial Narrow" w:hAnsi="Arial Narrow"/>
          <w:bCs/>
          <w:iCs/>
          <w:spacing w:val="30"/>
          <w:lang w:val="en-US"/>
        </w:rPr>
        <w:t>Douala;</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Crédit Communautaire d’Afrique-Bank (CCA-BANK), BP : 30 388 Yaoundé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7E45E7">
        <w:rPr>
          <w:rFonts w:ascii="Arial Narrow" w:hAnsi="Arial Narrow"/>
          <w:bCs/>
          <w:iCs/>
          <w:spacing w:val="30"/>
          <w:lang w:val="en-US"/>
        </w:rPr>
        <w:t xml:space="preserve">ECOBANK Cameroon (ECOBANK),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582 </w:t>
      </w:r>
      <w:r w:rsidR="00EF38B6" w:rsidRPr="007E45E7">
        <w:rPr>
          <w:rFonts w:ascii="Arial Narrow" w:hAnsi="Arial Narrow"/>
          <w:bCs/>
          <w:iCs/>
          <w:spacing w:val="30"/>
          <w:lang w:val="en-US"/>
        </w:rPr>
        <w:t>Douala;</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La Régionale Bank, BP : 30 145 Yaoundé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7E45E7">
        <w:rPr>
          <w:rFonts w:ascii="Arial Narrow" w:hAnsi="Arial Narrow"/>
          <w:bCs/>
          <w:iCs/>
          <w:spacing w:val="30"/>
          <w:lang w:val="en-US"/>
        </w:rPr>
        <w:t xml:space="preserve">National Financial Credit Bank (NFC -Bank),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6 578 </w:t>
      </w:r>
      <w:r w:rsidR="00EF38B6" w:rsidRPr="007E45E7">
        <w:rPr>
          <w:rFonts w:ascii="Arial Narrow" w:hAnsi="Arial Narrow"/>
          <w:bCs/>
          <w:iCs/>
          <w:spacing w:val="30"/>
          <w:lang w:val="en-US"/>
        </w:rPr>
        <w:t>Yaoundé;</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Société Commerciale de Banque-Cameroun (SCB-Cameroun), BP : 300 Douala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Société Générale Cameroun (SGC), BP : 4 042 Douala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7E45E7">
        <w:rPr>
          <w:rFonts w:ascii="Arial Narrow" w:hAnsi="Arial Narrow"/>
          <w:bCs/>
          <w:iCs/>
          <w:spacing w:val="30"/>
          <w:lang w:val="en-US"/>
        </w:rPr>
        <w:t xml:space="preserve">Standard Chartered Bank Cameroon (SCBC),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1 784 </w:t>
      </w:r>
      <w:r w:rsidR="00EF38B6" w:rsidRPr="007E45E7">
        <w:rPr>
          <w:rFonts w:ascii="Arial Narrow" w:hAnsi="Arial Narrow"/>
          <w:bCs/>
          <w:iCs/>
          <w:spacing w:val="30"/>
          <w:lang w:val="en-US"/>
        </w:rPr>
        <w:t>Douala;</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7E45E7">
        <w:rPr>
          <w:rFonts w:ascii="Arial Narrow" w:hAnsi="Arial Narrow"/>
          <w:bCs/>
          <w:iCs/>
          <w:spacing w:val="30"/>
          <w:lang w:val="en-US"/>
        </w:rPr>
        <w:t xml:space="preserve">Union Bank of Cameroon, (UBC),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15 569 </w:t>
      </w:r>
      <w:r w:rsidR="00EF38B6" w:rsidRPr="007E45E7">
        <w:rPr>
          <w:rFonts w:ascii="Arial Narrow" w:hAnsi="Arial Narrow"/>
          <w:bCs/>
          <w:iCs/>
          <w:spacing w:val="30"/>
          <w:lang w:val="en-US"/>
        </w:rPr>
        <w:t>Douala;</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lang w:val="en-US"/>
        </w:rPr>
      </w:pPr>
      <w:r w:rsidRPr="007E45E7">
        <w:rPr>
          <w:rFonts w:ascii="Arial Narrow" w:hAnsi="Arial Narrow"/>
          <w:bCs/>
          <w:iCs/>
          <w:spacing w:val="30"/>
          <w:lang w:val="en-US"/>
        </w:rPr>
        <w:t xml:space="preserve">United Bank for Africa (UBA),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2 088 Douala.</w:t>
      </w:r>
    </w:p>
    <w:p w:rsidR="00F73EE5" w:rsidRPr="007E45E7"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rsidR="00F73EE5" w:rsidRPr="007E45E7" w:rsidRDefault="00F73EE5" w:rsidP="00F73EE5">
      <w:pPr>
        <w:widowControl w:val="0"/>
        <w:tabs>
          <w:tab w:val="left" w:pos="4180"/>
          <w:tab w:val="left" w:pos="5700"/>
          <w:tab w:val="left" w:pos="6920"/>
        </w:tabs>
        <w:autoSpaceDE w:val="0"/>
        <w:jc w:val="both"/>
        <w:rPr>
          <w:rFonts w:ascii="Arial Narrow" w:hAnsi="Arial Narrow"/>
          <w:b/>
          <w:i/>
          <w:spacing w:val="30"/>
        </w:rPr>
      </w:pPr>
      <w:r w:rsidRPr="007E45E7">
        <w:rPr>
          <w:rFonts w:ascii="Arial Narrow" w:hAnsi="Arial Narrow"/>
          <w:b/>
          <w:iCs/>
          <w:spacing w:val="30"/>
        </w:rPr>
        <w:t>II-</w:t>
      </w:r>
      <w:r w:rsidRPr="007E45E7">
        <w:rPr>
          <w:rFonts w:ascii="Arial Narrow" w:hAnsi="Arial Narrow"/>
          <w:b/>
          <w:i/>
          <w:spacing w:val="30"/>
        </w:rPr>
        <w:t xml:space="preserve"> </w:t>
      </w:r>
      <w:r w:rsidRPr="007E45E7">
        <w:rPr>
          <w:rFonts w:ascii="Arial Narrow" w:hAnsi="Arial Narrow"/>
          <w:b/>
          <w:iCs/>
          <w:spacing w:val="30"/>
        </w:rPr>
        <w:t>COMPAGNIES D’ASSURANCES</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Activa Assurances, BP : 12 970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AREA Assurances S.A, BP :15 584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Atlantique Assurances Cameroun IARDT, BP :3 073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Chanas Assurances S.A, BP :109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7E45E7">
        <w:rPr>
          <w:rFonts w:ascii="Arial Narrow" w:hAnsi="Arial Narrow"/>
          <w:bCs/>
          <w:iCs/>
          <w:spacing w:val="30"/>
          <w:lang w:val="pt-PT"/>
        </w:rPr>
        <w:t>CPA S.A., BP: 54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NSIA Assurances S.A., BP : 2 759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en-US"/>
        </w:rPr>
      </w:pPr>
      <w:r w:rsidRPr="007E45E7">
        <w:rPr>
          <w:rFonts w:ascii="Arial Narrow" w:hAnsi="Arial Narrow"/>
          <w:bCs/>
          <w:iCs/>
          <w:spacing w:val="30"/>
          <w:lang w:val="en-US"/>
        </w:rPr>
        <w:t xml:space="preserve">PRO ASSUR S.A, </w:t>
      </w:r>
      <w:r w:rsidR="00EF38B6" w:rsidRPr="007E45E7">
        <w:rPr>
          <w:rFonts w:ascii="Arial Narrow" w:hAnsi="Arial Narrow"/>
          <w:bCs/>
          <w:iCs/>
          <w:spacing w:val="30"/>
          <w:lang w:val="en-US"/>
        </w:rPr>
        <w:t>BP:</w:t>
      </w:r>
      <w:r w:rsidRPr="007E45E7">
        <w:rPr>
          <w:rFonts w:ascii="Arial Narrow" w:hAnsi="Arial Narrow"/>
          <w:bCs/>
          <w:iCs/>
          <w:spacing w:val="30"/>
          <w:lang w:val="en-US"/>
        </w:rPr>
        <w:t xml:space="preserve"> 5 963 </w:t>
      </w:r>
      <w:r w:rsidR="00EF38B6" w:rsidRPr="007E45E7">
        <w:rPr>
          <w:rFonts w:ascii="Arial Narrow" w:hAnsi="Arial Narrow"/>
          <w:bCs/>
          <w:iCs/>
          <w:spacing w:val="30"/>
          <w:lang w:val="en-US"/>
        </w:rPr>
        <w:t>Douala;</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lang w:val="pt-PT"/>
        </w:rPr>
      </w:pPr>
      <w:r w:rsidRPr="007E45E7">
        <w:rPr>
          <w:rFonts w:ascii="Arial Narrow" w:hAnsi="Arial Narrow"/>
          <w:bCs/>
          <w:iCs/>
          <w:spacing w:val="30"/>
          <w:lang w:val="pt-PT"/>
        </w:rPr>
        <w:t>Prudential Bénéficial General Insurance S.A, BP: 2 328 Douala ;</w:t>
      </w:r>
    </w:p>
    <w:p w:rsidR="00F73EE5" w:rsidRPr="007E45E7" w:rsidRDefault="00F73EE5" w:rsidP="00661F2E">
      <w:pPr>
        <w:widowControl w:val="0"/>
        <w:numPr>
          <w:ilvl w:val="0"/>
          <w:numId w:val="64"/>
        </w:numPr>
        <w:tabs>
          <w:tab w:val="left" w:pos="4180"/>
          <w:tab w:val="left" w:pos="5700"/>
          <w:tab w:val="left" w:pos="6920"/>
        </w:tabs>
        <w:autoSpaceDE w:val="0"/>
        <w:jc w:val="both"/>
        <w:rPr>
          <w:rFonts w:ascii="Arial Narrow" w:hAnsi="Arial Narrow"/>
          <w:bCs/>
          <w:iCs/>
          <w:spacing w:val="30"/>
        </w:rPr>
      </w:pPr>
      <w:r w:rsidRPr="007E45E7">
        <w:rPr>
          <w:rFonts w:ascii="Arial Narrow" w:hAnsi="Arial Narrow"/>
          <w:bCs/>
          <w:iCs/>
          <w:spacing w:val="30"/>
        </w:rPr>
        <w:t>ROYAL ONYX Insurance Cie, BP : 12 230 Douala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SAAR S.A, B.P. 1011 Douala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 xml:space="preserve">SANLAM Assurances Cameroun, </w:t>
      </w:r>
      <w:r w:rsidR="00EF38B6" w:rsidRPr="007E45E7">
        <w:rPr>
          <w:rFonts w:ascii="Arial Narrow" w:hAnsi="Arial Narrow"/>
          <w:bCs/>
          <w:iCs/>
          <w:spacing w:val="30"/>
        </w:rPr>
        <w:t>BP :</w:t>
      </w:r>
      <w:r w:rsidRPr="007E45E7">
        <w:rPr>
          <w:rFonts w:ascii="Arial Narrow" w:hAnsi="Arial Narrow"/>
          <w:bCs/>
          <w:iCs/>
          <w:spacing w:val="30"/>
        </w:rPr>
        <w:t xml:space="preserve"> 12 125 Douala ;</w:t>
      </w:r>
    </w:p>
    <w:p w:rsidR="00F73EE5" w:rsidRPr="007E45E7" w:rsidRDefault="00F73EE5" w:rsidP="00661F2E">
      <w:pPr>
        <w:widowControl w:val="0"/>
        <w:numPr>
          <w:ilvl w:val="0"/>
          <w:numId w:val="63"/>
        </w:numPr>
        <w:tabs>
          <w:tab w:val="left" w:pos="567"/>
        </w:tabs>
        <w:autoSpaceDE w:val="0"/>
        <w:ind w:left="567" w:hanging="283"/>
        <w:jc w:val="both"/>
        <w:rPr>
          <w:rFonts w:ascii="Arial Narrow" w:hAnsi="Arial Narrow"/>
          <w:bCs/>
          <w:iCs/>
          <w:spacing w:val="30"/>
        </w:rPr>
      </w:pPr>
      <w:r w:rsidRPr="007E45E7">
        <w:rPr>
          <w:rFonts w:ascii="Arial Narrow" w:hAnsi="Arial Narrow"/>
          <w:bCs/>
          <w:iCs/>
          <w:spacing w:val="30"/>
        </w:rPr>
        <w:t>ZENITHE Insurance, BP : 1 540 Douala.</w:t>
      </w:r>
    </w:p>
    <w:p w:rsidR="00F73EE5" w:rsidRPr="007E45E7" w:rsidRDefault="00F73EE5" w:rsidP="00F73EE5">
      <w:pPr>
        <w:widowControl w:val="0"/>
        <w:tabs>
          <w:tab w:val="left" w:pos="4180"/>
          <w:tab w:val="left" w:pos="5700"/>
          <w:tab w:val="left" w:pos="6920"/>
        </w:tabs>
        <w:autoSpaceDE w:val="0"/>
        <w:jc w:val="both"/>
        <w:rPr>
          <w:rFonts w:ascii="Arial Narrow" w:hAnsi="Arial Narrow"/>
          <w:b/>
          <w:i/>
          <w:spacing w:val="30"/>
        </w:rPr>
      </w:pPr>
    </w:p>
    <w:p w:rsidR="00F73EE5" w:rsidRPr="007E45E7" w:rsidRDefault="00F73EE5" w:rsidP="00F73EE5">
      <w:pPr>
        <w:widowControl w:val="0"/>
        <w:tabs>
          <w:tab w:val="left" w:pos="4180"/>
          <w:tab w:val="left" w:pos="5700"/>
          <w:tab w:val="left" w:pos="6920"/>
        </w:tabs>
        <w:autoSpaceDE w:val="0"/>
        <w:jc w:val="both"/>
        <w:rPr>
          <w:rFonts w:ascii="Arial Narrow" w:hAnsi="Arial Narrow"/>
          <w:b/>
          <w:i/>
          <w:iCs/>
          <w:spacing w:val="30"/>
        </w:rPr>
      </w:pPr>
      <w:r w:rsidRPr="007E45E7">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7E45E7"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B9762C" w:rsidP="002260D2">
      <w:pPr>
        <w:widowControl w:val="0"/>
        <w:tabs>
          <w:tab w:val="left" w:pos="4180"/>
          <w:tab w:val="left" w:pos="5700"/>
          <w:tab w:val="left" w:pos="6920"/>
        </w:tabs>
        <w:autoSpaceDE w:val="0"/>
        <w:spacing w:line="360" w:lineRule="auto"/>
        <w:jc w:val="center"/>
        <w:rPr>
          <w:rFonts w:ascii="Arial Narrow" w:hAnsi="Arial Narrow"/>
          <w:b/>
          <w:i/>
          <w:spacing w:val="30"/>
        </w:rPr>
      </w:pPr>
      <w:r w:rsidRPr="007E45E7">
        <w:rPr>
          <w:rFonts w:ascii="Arial Narrow" w:hAnsi="Arial Narrow"/>
          <w:b/>
          <w:i/>
          <w:noProof/>
          <w:spacing w:val="30"/>
        </w:rPr>
        <w:lastRenderedPageBreak/>
        <mc:AlternateContent>
          <mc:Choice Requires="wps">
            <w:drawing>
              <wp:anchor distT="0" distB="0" distL="114300" distR="114300" simplePos="0" relativeHeight="251674112" behindDoc="0" locked="0" layoutInCell="1" allowOverlap="1" wp14:anchorId="50A6528B" wp14:editId="17B98227">
                <wp:simplePos x="1529123" y="583987"/>
                <wp:positionH relativeFrom="margin">
                  <wp:align>center</wp:align>
                </wp:positionH>
                <wp:positionV relativeFrom="margin">
                  <wp:align>center</wp:align>
                </wp:positionV>
                <wp:extent cx="4664208" cy="1882588"/>
                <wp:effectExtent l="0" t="0" r="0" b="3810"/>
                <wp:wrapSquare wrapText="bothSides"/>
                <wp:docPr id="42" name="Rectangle 42"/>
                <wp:cNvGraphicFramePr/>
                <a:graphic xmlns:a="http://schemas.openxmlformats.org/drawingml/2006/main">
                  <a:graphicData uri="http://schemas.microsoft.com/office/word/2010/wordprocessingShape">
                    <wps:wsp>
                      <wps:cNvSpPr/>
                      <wps:spPr>
                        <a:xfrm>
                          <a:off x="0" y="0"/>
                          <a:ext cx="4664208" cy="18825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B9762C" w:rsidRDefault="00570A92" w:rsidP="00B9762C">
                            <w:pPr>
                              <w:spacing w:before="60" w:after="60" w:line="360" w:lineRule="auto"/>
                              <w:jc w:val="center"/>
                              <w:rPr>
                                <w:rFonts w:ascii="Arial Narrow" w:hAnsi="Arial Narrow"/>
                                <w:b/>
                                <w:sz w:val="36"/>
                              </w:rPr>
                            </w:pPr>
                            <w:r w:rsidRPr="00B9762C">
                              <w:rPr>
                                <w:rFonts w:ascii="Arial Narrow" w:hAnsi="Arial Narrow"/>
                                <w:b/>
                                <w:sz w:val="36"/>
                              </w:rPr>
                              <w:t>PIECE N°15.</w:t>
                            </w:r>
                          </w:p>
                          <w:p w:rsidR="00570A92" w:rsidRPr="00940671" w:rsidRDefault="00570A92"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rsidR="00570A92" w:rsidRDefault="00570A92" w:rsidP="00B976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6528B" id="Rectangle 42" o:spid="_x0000_s1048" style="position:absolute;left:0;text-align:left;margin-left:0;margin-top:0;width:367.25pt;height:148.25pt;z-index:25167411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" filled="f" stroked="f" strokeweight="1pt">
                <v:textbox>
                  <w:txbxContent>
                    <w:p w:rsidR="00570A92" w:rsidRPr="00B9762C" w:rsidRDefault="00570A92" w:rsidP="00B9762C">
                      <w:pPr>
                        <w:spacing w:before="60" w:after="60" w:line="360" w:lineRule="auto"/>
                        <w:jc w:val="center"/>
                        <w:rPr>
                          <w:rFonts w:ascii="Arial Narrow" w:hAnsi="Arial Narrow"/>
                          <w:b/>
                          <w:sz w:val="36"/>
                        </w:rPr>
                      </w:pPr>
                      <w:r w:rsidRPr="00B9762C">
                        <w:rPr>
                          <w:rFonts w:ascii="Arial Narrow" w:hAnsi="Arial Narrow"/>
                          <w:b/>
                          <w:sz w:val="36"/>
                        </w:rPr>
                        <w:t>PIECE N°15.</w:t>
                      </w:r>
                    </w:p>
                    <w:p w:rsidR="00570A92" w:rsidRPr="00940671" w:rsidRDefault="00570A92" w:rsidP="00B9762C">
                      <w:pPr>
                        <w:spacing w:before="60" w:after="60" w:line="360" w:lineRule="auto"/>
                        <w:jc w:val="center"/>
                        <w:rPr>
                          <w:rFonts w:ascii="Arial Narrow" w:hAnsi="Arial Narrow"/>
                          <w:b/>
                          <w:color w:val="FF0000"/>
                          <w:sz w:val="36"/>
                        </w:rPr>
                      </w:pPr>
                      <w:r w:rsidRPr="00B9762C">
                        <w:rPr>
                          <w:rFonts w:ascii="Arial Narrow" w:hAnsi="Arial Narrow"/>
                          <w:b/>
                          <w:sz w:val="36"/>
                        </w:rPr>
                        <w:t>GRILLE D’EVALUATION</w:t>
                      </w:r>
                    </w:p>
                    <w:p w:rsidR="00570A92" w:rsidRDefault="00570A92" w:rsidP="00B9762C">
                      <w:pPr>
                        <w:jc w:val="center"/>
                      </w:pPr>
                    </w:p>
                  </w:txbxContent>
                </v:textbox>
                <w10:wrap type="square" anchorx="margin" anchory="margin"/>
              </v:rect>
            </w:pict>
          </mc:Fallback>
        </mc:AlternateContent>
      </w: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075637" w:rsidRPr="007E45E7" w:rsidRDefault="00075637"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075637" w:rsidRPr="007E45E7" w:rsidRDefault="00075637"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075637" w:rsidRPr="007E45E7" w:rsidRDefault="00075637"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075637" w:rsidRPr="007E45E7" w:rsidRDefault="00075637"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075637" w:rsidRPr="007E45E7" w:rsidRDefault="00075637"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p>
    <w:p w:rsidR="00AD6C71" w:rsidRPr="007E45E7" w:rsidRDefault="00AD6C71" w:rsidP="00BA5E82">
      <w:pPr>
        <w:spacing w:before="60" w:after="60" w:line="360" w:lineRule="auto"/>
        <w:jc w:val="center"/>
        <w:rPr>
          <w:rFonts w:ascii="Arial Narrow" w:hAnsi="Arial Narrow"/>
          <w:b/>
          <w:i/>
          <w:iCs/>
        </w:rPr>
      </w:pPr>
      <w:r w:rsidRPr="007E45E7">
        <w:rPr>
          <w:rFonts w:ascii="Arial Narrow" w:hAnsi="Arial Narrow"/>
          <w:b/>
          <w:i/>
          <w:iCs/>
        </w:rPr>
        <w:t>GRILLE D’EVALUATION</w:t>
      </w: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gridCol w:w="1420"/>
      </w:tblGrid>
      <w:tr w:rsidR="00552617" w:rsidRPr="007E45E7" w:rsidTr="008516EB">
        <w:trPr>
          <w:tblHeader/>
          <w:jc w:val="center"/>
        </w:trPr>
        <w:tc>
          <w:tcPr>
            <w:tcW w:w="709" w:type="dxa"/>
            <w:shd w:val="clear" w:color="auto" w:fill="DDD9C3"/>
            <w:vAlign w:val="center"/>
          </w:tcPr>
          <w:p w:rsidR="00031E29" w:rsidRPr="007E45E7" w:rsidRDefault="00031E29" w:rsidP="005667E2">
            <w:pPr>
              <w:suppressAutoHyphens w:val="0"/>
              <w:autoSpaceDN/>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N°</w:t>
            </w:r>
          </w:p>
        </w:tc>
        <w:tc>
          <w:tcPr>
            <w:tcW w:w="8789" w:type="dxa"/>
            <w:shd w:val="clear" w:color="auto" w:fill="DDD9C3"/>
            <w:vAlign w:val="center"/>
          </w:tcPr>
          <w:p w:rsidR="00031E29" w:rsidRPr="007E45E7" w:rsidRDefault="00031E29" w:rsidP="005667E2">
            <w:pPr>
              <w:suppressAutoHyphens w:val="0"/>
              <w:autoSpaceDN/>
              <w:ind w:left="76"/>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Rubrique</w:t>
            </w:r>
          </w:p>
        </w:tc>
        <w:tc>
          <w:tcPr>
            <w:tcW w:w="1420" w:type="dxa"/>
            <w:shd w:val="clear" w:color="auto" w:fill="DDD9C3"/>
            <w:vAlign w:val="center"/>
          </w:tcPr>
          <w:p w:rsidR="00031E29" w:rsidRPr="007E45E7" w:rsidRDefault="00031E29" w:rsidP="005667E2">
            <w:pPr>
              <w:suppressAutoHyphens w:val="0"/>
              <w:autoSpaceDN/>
              <w:ind w:left="32"/>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Oui/Non</w:t>
            </w:r>
          </w:p>
        </w:tc>
      </w:tr>
      <w:tr w:rsidR="00552617" w:rsidRPr="007E45E7" w:rsidTr="008516EB">
        <w:trPr>
          <w:jc w:val="center"/>
        </w:trPr>
        <w:tc>
          <w:tcPr>
            <w:tcW w:w="10918" w:type="dxa"/>
            <w:gridSpan w:val="3"/>
            <w:shd w:val="clear" w:color="auto" w:fill="auto"/>
            <w:vAlign w:val="center"/>
          </w:tcPr>
          <w:p w:rsidR="00031E29" w:rsidRPr="007E45E7" w:rsidRDefault="00031E29" w:rsidP="00661F2E">
            <w:pPr>
              <w:numPr>
                <w:ilvl w:val="0"/>
                <w:numId w:val="86"/>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relatifs au Dossier Administratif</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1</w:t>
            </w:r>
          </w:p>
        </w:tc>
        <w:tc>
          <w:tcPr>
            <w:tcW w:w="8789" w:type="dxa"/>
            <w:shd w:val="clear" w:color="auto" w:fill="auto"/>
            <w:vAlign w:val="center"/>
          </w:tcPr>
          <w:p w:rsidR="00031E29" w:rsidRPr="007E45E7" w:rsidRDefault="00031E29" w:rsidP="005667E2">
            <w:pPr>
              <w:suppressAutoHyphens w:val="0"/>
              <w:autoSpaceDN/>
              <w:ind w:firstLine="55"/>
              <w:contextualSpacing/>
              <w:jc w:val="both"/>
              <w:textAlignment w:val="auto"/>
              <w:rPr>
                <w:rFonts w:ascii="Arial Narrow" w:eastAsia="Calibri" w:hAnsi="Arial Narrow"/>
                <w:lang w:eastAsia="en-US"/>
              </w:rPr>
            </w:pPr>
            <w:r w:rsidRPr="007E45E7">
              <w:rPr>
                <w:rFonts w:ascii="Arial Narrow" w:eastAsia="Calibri" w:hAnsi="Arial Narrow"/>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031E29" w:rsidRPr="007E45E7" w:rsidRDefault="00031E29" w:rsidP="005667E2">
            <w:pPr>
              <w:suppressAutoHyphens w:val="0"/>
              <w:autoSpaceDN/>
              <w:ind w:firstLine="55"/>
              <w:contextualSpacing/>
              <w:jc w:val="both"/>
              <w:textAlignment w:val="auto"/>
              <w:rPr>
                <w:rFonts w:ascii="Arial Narrow" w:eastAsia="Calibri" w:hAnsi="Arial Narrow"/>
                <w:lang w:eastAsia="en-US"/>
              </w:rPr>
            </w:pPr>
            <w:r w:rsidRPr="007E45E7">
              <w:rPr>
                <w:rFonts w:ascii="Arial Narrow" w:eastAsia="Calibri" w:hAnsi="Arial Narrow"/>
                <w:b/>
                <w:bCs/>
                <w:lang w:eastAsia="en-US"/>
              </w:rPr>
              <w:t>NB</w:t>
            </w:r>
            <w:r w:rsidRPr="007E45E7">
              <w:rPr>
                <w:rFonts w:ascii="Arial Narrow" w:eastAsia="Calibri" w:hAnsi="Arial Narrow"/>
                <w:lang w:eastAsia="en-US"/>
              </w:rPr>
              <w:t> </w:t>
            </w:r>
            <w:r w:rsidRPr="007E45E7">
              <w:rPr>
                <w:rFonts w:ascii="Arial Narrow" w:eastAsia="Calibri" w:hAnsi="Arial Narrow"/>
                <w:b/>
                <w:bCs/>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7E45E7">
              <w:rPr>
                <w:rFonts w:ascii="Arial Narrow" w:eastAsia="Calibri" w:hAnsi="Arial Narrow"/>
                <w:lang w:eastAsia="en-US"/>
              </w:rPr>
              <w:t>.</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2</w:t>
            </w:r>
          </w:p>
        </w:tc>
        <w:tc>
          <w:tcPr>
            <w:tcW w:w="8789" w:type="dxa"/>
            <w:shd w:val="clear" w:color="auto" w:fill="auto"/>
            <w:vAlign w:val="center"/>
          </w:tcPr>
          <w:p w:rsidR="00031E29" w:rsidRPr="007E45E7" w:rsidRDefault="00031E29" w:rsidP="005667E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10918" w:type="dxa"/>
            <w:gridSpan w:val="3"/>
            <w:shd w:val="clear" w:color="auto" w:fill="auto"/>
            <w:vAlign w:val="center"/>
          </w:tcPr>
          <w:p w:rsidR="00031E29" w:rsidRPr="007E45E7" w:rsidRDefault="00031E29" w:rsidP="00661F2E">
            <w:pPr>
              <w:numPr>
                <w:ilvl w:val="0"/>
                <w:numId w:val="86"/>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lastRenderedPageBreak/>
              <w:t>Critères éliminatoires relatifs à l’Offre Technique</w:t>
            </w:r>
          </w:p>
        </w:tc>
      </w:tr>
      <w:tr w:rsidR="00552617" w:rsidRPr="007E45E7" w:rsidTr="008516EB">
        <w:trPr>
          <w:trHeight w:val="447"/>
          <w:jc w:val="center"/>
        </w:trPr>
        <w:tc>
          <w:tcPr>
            <w:tcW w:w="709"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3</w:t>
            </w:r>
          </w:p>
        </w:tc>
        <w:tc>
          <w:tcPr>
            <w:tcW w:w="8789" w:type="dxa"/>
            <w:shd w:val="clear" w:color="auto" w:fill="auto"/>
            <w:vAlign w:val="center"/>
          </w:tcPr>
          <w:p w:rsidR="00031E29" w:rsidRPr="007E45E7" w:rsidRDefault="00031E29" w:rsidP="005667E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Absence de la charte d’intégrité datée et signée</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4</w:t>
            </w:r>
          </w:p>
        </w:tc>
        <w:tc>
          <w:tcPr>
            <w:tcW w:w="8789"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b/>
                <w:bCs/>
                <w:i/>
                <w:iCs/>
              </w:rPr>
            </w:pPr>
            <w:r w:rsidRPr="007E45E7">
              <w:rPr>
                <w:rFonts w:ascii="Arial Narrow" w:eastAsia="Calibri" w:hAnsi="Arial Narrow"/>
                <w:lang w:eastAsia="en-US"/>
              </w:rPr>
              <w:t>Absence de la déclaration d’engagement au respect des clauses environnementales, datée et signée</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5</w:t>
            </w:r>
          </w:p>
        </w:tc>
        <w:tc>
          <w:tcPr>
            <w:tcW w:w="8789" w:type="dxa"/>
            <w:shd w:val="clear" w:color="auto" w:fill="auto"/>
            <w:vAlign w:val="center"/>
          </w:tcPr>
          <w:p w:rsidR="00031E29" w:rsidRPr="007E45E7" w:rsidRDefault="00031E29" w:rsidP="005667E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 xml:space="preserve">Non-respect de la note minimale de l’évaluation des critères essentiels </w:t>
            </w:r>
            <w:r w:rsidRPr="007E45E7">
              <w:rPr>
                <w:rFonts w:ascii="Arial Narrow" w:eastAsia="Calibri" w:hAnsi="Arial Narrow"/>
                <w:b/>
                <w:bCs/>
                <w:lang w:eastAsia="en-US"/>
              </w:rPr>
              <w:t>(1</w:t>
            </w:r>
            <w:r w:rsidR="0020083C" w:rsidRPr="007E45E7">
              <w:rPr>
                <w:rFonts w:ascii="Arial Narrow" w:eastAsia="Calibri" w:hAnsi="Arial Narrow"/>
                <w:b/>
                <w:bCs/>
                <w:lang w:eastAsia="en-US"/>
              </w:rPr>
              <w:t>4</w:t>
            </w:r>
            <w:r w:rsidRPr="007E45E7">
              <w:rPr>
                <w:rFonts w:ascii="Arial Narrow" w:eastAsia="Calibri" w:hAnsi="Arial Narrow"/>
                <w:b/>
                <w:bCs/>
                <w:lang w:eastAsia="en-US"/>
              </w:rPr>
              <w:t xml:space="preserve"> Oui sur 2</w:t>
            </w:r>
            <w:r w:rsidR="0020083C" w:rsidRPr="007E45E7">
              <w:rPr>
                <w:rFonts w:ascii="Arial Narrow" w:eastAsia="Calibri" w:hAnsi="Arial Narrow"/>
                <w:b/>
                <w:bCs/>
                <w:lang w:eastAsia="en-US"/>
              </w:rPr>
              <w:t>0</w:t>
            </w:r>
            <w:r w:rsidRPr="007E45E7">
              <w:rPr>
                <w:rFonts w:ascii="Arial Narrow" w:eastAsia="Calibri" w:hAnsi="Arial Narrow"/>
                <w:b/>
                <w:bCs/>
                <w:lang w:eastAsia="en-US"/>
              </w:rPr>
              <w:t xml:space="preserve"> (70%) critères)</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10918" w:type="dxa"/>
            <w:gridSpan w:val="3"/>
            <w:shd w:val="clear" w:color="auto" w:fill="auto"/>
            <w:vAlign w:val="center"/>
          </w:tcPr>
          <w:p w:rsidR="00031E29" w:rsidRPr="007E45E7" w:rsidRDefault="00031E29" w:rsidP="00661F2E">
            <w:pPr>
              <w:numPr>
                <w:ilvl w:val="0"/>
                <w:numId w:val="86"/>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relatifs à l’Offre Financière</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r w:rsidRPr="007E45E7">
              <w:rPr>
                <w:rFonts w:ascii="Arial Narrow" w:eastAsia="Calibri" w:hAnsi="Arial Narrow"/>
                <w:lang w:eastAsia="en-US"/>
              </w:rPr>
              <w:t>6</w:t>
            </w:r>
          </w:p>
        </w:tc>
        <w:tc>
          <w:tcPr>
            <w:tcW w:w="8789" w:type="dxa"/>
            <w:shd w:val="clear" w:color="auto" w:fill="auto"/>
            <w:vAlign w:val="center"/>
          </w:tcPr>
          <w:p w:rsidR="00031E29" w:rsidRPr="007E45E7" w:rsidRDefault="00031E29" w:rsidP="005667E2">
            <w:pPr>
              <w:suppressAutoHyphens w:val="0"/>
              <w:autoSpaceDN/>
              <w:contextualSpacing/>
              <w:jc w:val="both"/>
              <w:textAlignment w:val="auto"/>
              <w:rPr>
                <w:rFonts w:ascii="Arial Narrow" w:eastAsia="Calibri" w:hAnsi="Arial Narrow"/>
                <w:lang w:eastAsia="en-US"/>
              </w:rPr>
            </w:pPr>
            <w:r w:rsidRPr="007E45E7">
              <w:rPr>
                <w:rFonts w:ascii="Arial Narrow" w:hAnsi="Arial Narrow"/>
              </w:rPr>
              <w:t>Absence d’un élément de l’offre financière (la soumission, les BPU, le DQE) </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r w:rsidRPr="007E45E7">
              <w:rPr>
                <w:rFonts w:ascii="Arial Narrow" w:eastAsia="Calibri" w:hAnsi="Arial Narrow"/>
                <w:lang w:eastAsia="en-US"/>
              </w:rPr>
              <w:t>7</w:t>
            </w:r>
          </w:p>
        </w:tc>
        <w:tc>
          <w:tcPr>
            <w:tcW w:w="8789"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rPr>
            </w:pPr>
            <w:r w:rsidRPr="007E45E7">
              <w:rPr>
                <w:rFonts w:ascii="Arial Narrow" w:hAnsi="Arial Narrow"/>
                <w:bCs/>
              </w:rPr>
              <w:t>Absence d’un prix unitaire quantifié dans l’Offre financière</w:t>
            </w:r>
            <w:r w:rsidRPr="007E45E7">
              <w:rPr>
                <w:rFonts w:ascii="Arial Narrow" w:hAnsi="Arial Narrow"/>
                <w:b/>
              </w:rPr>
              <w:t> </w:t>
            </w:r>
          </w:p>
        </w:tc>
        <w:tc>
          <w:tcPr>
            <w:tcW w:w="1420"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10918" w:type="dxa"/>
            <w:gridSpan w:val="3"/>
            <w:shd w:val="clear" w:color="auto" w:fill="auto"/>
            <w:vAlign w:val="center"/>
          </w:tcPr>
          <w:p w:rsidR="00031E29" w:rsidRPr="007E45E7" w:rsidRDefault="00031E29" w:rsidP="00661F2E">
            <w:pPr>
              <w:numPr>
                <w:ilvl w:val="0"/>
                <w:numId w:val="86"/>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Critères éliminatoires d’ordre général</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8</w:t>
            </w:r>
          </w:p>
        </w:tc>
        <w:tc>
          <w:tcPr>
            <w:tcW w:w="8789" w:type="dxa"/>
            <w:shd w:val="clear" w:color="auto" w:fill="auto"/>
            <w:vAlign w:val="center"/>
          </w:tcPr>
          <w:p w:rsidR="00031E29" w:rsidRPr="007E45E7" w:rsidRDefault="00031E29" w:rsidP="005667E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Fausses déclarations, manœuvres frauduleuses ou falsification des pièces</w:t>
            </w:r>
          </w:p>
        </w:tc>
        <w:tc>
          <w:tcPr>
            <w:tcW w:w="1420" w:type="dxa"/>
            <w:shd w:val="clear" w:color="auto" w:fill="auto"/>
            <w:vAlign w:val="bottom"/>
          </w:tcPr>
          <w:p w:rsidR="00031E29" w:rsidRPr="007E45E7" w:rsidRDefault="00112340" w:rsidP="00112340">
            <w:pPr>
              <w:suppressAutoHyphens w:val="0"/>
              <w:autoSpaceDN/>
              <w:ind w:right="477"/>
              <w:contextualSpacing/>
              <w:jc w:val="right"/>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9</w:t>
            </w:r>
          </w:p>
        </w:tc>
        <w:tc>
          <w:tcPr>
            <w:tcW w:w="8789" w:type="dxa"/>
            <w:shd w:val="clear" w:color="auto" w:fill="auto"/>
            <w:vAlign w:val="center"/>
          </w:tcPr>
          <w:p w:rsidR="00031E29" w:rsidRPr="007E45E7" w:rsidRDefault="00031E29" w:rsidP="005667E2">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Absence d’une déclaration sur l’honneur de n’avoir pas abandonné de chantier durant les trois dernières années</w:t>
            </w:r>
          </w:p>
        </w:tc>
        <w:tc>
          <w:tcPr>
            <w:tcW w:w="1420"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Oui/Non</w:t>
            </w:r>
          </w:p>
        </w:tc>
      </w:tr>
      <w:tr w:rsidR="00031E29" w:rsidRPr="007E45E7" w:rsidTr="008516EB">
        <w:trPr>
          <w:jc w:val="center"/>
        </w:trPr>
        <w:tc>
          <w:tcPr>
            <w:tcW w:w="709"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10</w:t>
            </w:r>
          </w:p>
        </w:tc>
        <w:tc>
          <w:tcPr>
            <w:tcW w:w="8789" w:type="dxa"/>
            <w:shd w:val="clear" w:color="auto" w:fill="auto"/>
            <w:vAlign w:val="center"/>
          </w:tcPr>
          <w:p w:rsidR="00031E29" w:rsidRPr="007E45E7" w:rsidRDefault="00031E29" w:rsidP="005667E2">
            <w:pPr>
              <w:suppressAutoHyphens w:val="0"/>
              <w:autoSpaceDN/>
              <w:contextualSpacing/>
              <w:jc w:val="both"/>
              <w:textAlignment w:val="auto"/>
              <w:rPr>
                <w:rFonts w:ascii="Arial Narrow" w:eastAsia="Calibri" w:hAnsi="Arial Narrow"/>
                <w:lang w:eastAsia="en-US"/>
              </w:rPr>
            </w:pPr>
            <w:r w:rsidRPr="007E45E7">
              <w:rPr>
                <w:rFonts w:ascii="Arial Narrow" w:hAnsi="Arial Narrow"/>
              </w:rPr>
              <w:t>Utilisation d’un C.V ou diplôme d’un fonctionnaire sans preuve de mise en disponibilité</w:t>
            </w:r>
          </w:p>
        </w:tc>
        <w:tc>
          <w:tcPr>
            <w:tcW w:w="1420"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r w:rsidRPr="007E45E7">
              <w:rPr>
                <w:rFonts w:ascii="Arial Narrow" w:eastAsia="Calibri" w:hAnsi="Arial Narrow"/>
                <w:lang w:eastAsia="en-US"/>
              </w:rPr>
              <w:t>Oui/Non</w:t>
            </w:r>
          </w:p>
        </w:tc>
      </w:tr>
    </w:tbl>
    <w:p w:rsidR="00AD6C71" w:rsidRPr="007E45E7" w:rsidRDefault="00AD6C71" w:rsidP="00BA5E82">
      <w:pPr>
        <w:spacing w:before="60" w:after="60" w:line="360" w:lineRule="auto"/>
        <w:jc w:val="center"/>
        <w:rPr>
          <w:rFonts w:ascii="Arial Narrow" w:hAnsi="Arial Narrow"/>
          <w:b/>
          <w:i/>
          <w:iC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647"/>
        <w:gridCol w:w="1276"/>
      </w:tblGrid>
      <w:tr w:rsidR="00552617" w:rsidRPr="007E45E7" w:rsidTr="00031E29">
        <w:trPr>
          <w:tblHeader/>
          <w:jc w:val="center"/>
        </w:trPr>
        <w:tc>
          <w:tcPr>
            <w:tcW w:w="562" w:type="dxa"/>
            <w:shd w:val="clear" w:color="auto" w:fill="DDD9C3"/>
            <w:vAlign w:val="center"/>
          </w:tcPr>
          <w:p w:rsidR="00031E29" w:rsidRPr="007E45E7" w:rsidRDefault="00031E29" w:rsidP="005667E2">
            <w:pPr>
              <w:suppressAutoHyphens w:val="0"/>
              <w:autoSpaceDN/>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N°</w:t>
            </w:r>
          </w:p>
        </w:tc>
        <w:tc>
          <w:tcPr>
            <w:tcW w:w="8647" w:type="dxa"/>
            <w:shd w:val="clear" w:color="auto" w:fill="DDD9C3"/>
            <w:vAlign w:val="center"/>
          </w:tcPr>
          <w:p w:rsidR="00031E29" w:rsidRPr="007E45E7" w:rsidRDefault="00031E29" w:rsidP="005667E2">
            <w:pPr>
              <w:suppressAutoHyphens w:val="0"/>
              <w:autoSpaceDN/>
              <w:ind w:left="76"/>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Rubrique</w:t>
            </w:r>
          </w:p>
        </w:tc>
        <w:tc>
          <w:tcPr>
            <w:tcW w:w="1276" w:type="dxa"/>
            <w:shd w:val="clear" w:color="auto" w:fill="DDD9C3"/>
            <w:vAlign w:val="center"/>
          </w:tcPr>
          <w:p w:rsidR="00031E29" w:rsidRPr="007E45E7" w:rsidRDefault="00031E29" w:rsidP="005667E2">
            <w:pPr>
              <w:suppressAutoHyphens w:val="0"/>
              <w:autoSpaceDN/>
              <w:ind w:left="32"/>
              <w:contextualSpacing/>
              <w:jc w:val="center"/>
              <w:textAlignment w:val="auto"/>
              <w:rPr>
                <w:rFonts w:ascii="Arial Narrow" w:eastAsia="Calibri" w:hAnsi="Arial Narrow"/>
                <w:b/>
                <w:bCs/>
                <w:lang w:eastAsia="en-US"/>
              </w:rPr>
            </w:pPr>
            <w:r w:rsidRPr="007E45E7">
              <w:rPr>
                <w:rFonts w:ascii="Arial Narrow" w:eastAsia="Calibri" w:hAnsi="Arial Narrow"/>
                <w:b/>
                <w:bCs/>
                <w:lang w:eastAsia="en-US"/>
              </w:rPr>
              <w:t>Oui/Non</w:t>
            </w:r>
          </w:p>
        </w:tc>
      </w:tr>
      <w:tr w:rsidR="00552617" w:rsidRPr="007E45E7" w:rsidTr="00031E29">
        <w:trPr>
          <w:jc w:val="center"/>
        </w:trPr>
        <w:tc>
          <w:tcPr>
            <w:tcW w:w="10485" w:type="dxa"/>
            <w:gridSpan w:val="3"/>
            <w:shd w:val="clear" w:color="auto" w:fill="auto"/>
            <w:vAlign w:val="center"/>
          </w:tcPr>
          <w:p w:rsidR="00031E29" w:rsidRPr="007E45E7" w:rsidRDefault="00031E29"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PRESENTATION DE L’OFFRE</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t>1</w:t>
            </w:r>
          </w:p>
        </w:tc>
        <w:tc>
          <w:tcPr>
            <w:tcW w:w="8647" w:type="dxa"/>
            <w:shd w:val="clear" w:color="auto" w:fill="auto"/>
            <w:vAlign w:val="center"/>
          </w:tcPr>
          <w:p w:rsidR="00031E29" w:rsidRPr="007E45E7" w:rsidRDefault="00031E29" w:rsidP="005667E2">
            <w:pPr>
              <w:suppressAutoHyphens w:val="0"/>
              <w:autoSpaceDN/>
              <w:ind w:left="55"/>
              <w:contextualSpacing/>
              <w:jc w:val="both"/>
              <w:textAlignment w:val="auto"/>
              <w:rPr>
                <w:rFonts w:ascii="Arial Narrow" w:eastAsia="Calibri" w:hAnsi="Arial Narrow"/>
                <w:lang w:eastAsia="en-US"/>
              </w:rPr>
            </w:pPr>
            <w:r w:rsidRPr="007E45E7">
              <w:rPr>
                <w:rFonts w:ascii="Arial Narrow" w:eastAsia="Calibri" w:hAnsi="Arial Narrow"/>
                <w:lang w:eastAsia="en-US"/>
              </w:rPr>
              <w:t>Reliures, intercalaires de couleur, lisibilité, pièces rangées dans l’ordre du DAO</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10485" w:type="dxa"/>
            <w:gridSpan w:val="3"/>
            <w:shd w:val="clear" w:color="auto" w:fill="auto"/>
            <w:vAlign w:val="center"/>
          </w:tcPr>
          <w:p w:rsidR="00031E29" w:rsidRPr="007E45E7" w:rsidRDefault="00031E29"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VISITE DE SITE</w:t>
            </w:r>
          </w:p>
        </w:tc>
      </w:tr>
      <w:tr w:rsidR="00552617" w:rsidRPr="007E45E7" w:rsidTr="00031E29">
        <w:trPr>
          <w:trHeight w:val="447"/>
          <w:jc w:val="center"/>
        </w:trPr>
        <w:tc>
          <w:tcPr>
            <w:tcW w:w="562" w:type="dxa"/>
            <w:shd w:val="clear" w:color="auto" w:fill="auto"/>
            <w:vAlign w:val="center"/>
          </w:tcPr>
          <w:p w:rsidR="00031E29" w:rsidRPr="007E45E7" w:rsidRDefault="00031E29" w:rsidP="00031E29">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t>2</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Attestation de visite de site, daté et signé sur l’honneur par le soumissionnaire (model proposé par le DAO)</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10485" w:type="dxa"/>
            <w:gridSpan w:val="3"/>
            <w:shd w:val="clear" w:color="auto" w:fill="auto"/>
            <w:vAlign w:val="center"/>
          </w:tcPr>
          <w:p w:rsidR="00031E29" w:rsidRPr="007E45E7" w:rsidRDefault="00031E29"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REFERENCES DE L’ENTREPRISE</w:t>
            </w:r>
          </w:p>
        </w:tc>
      </w:tr>
      <w:tr w:rsidR="00552617" w:rsidRPr="007E45E7" w:rsidTr="00031E29">
        <w:trPr>
          <w:jc w:val="center"/>
        </w:trPr>
        <w:tc>
          <w:tcPr>
            <w:tcW w:w="562" w:type="dxa"/>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b/>
                <w:bCs/>
              </w:rPr>
            </w:pPr>
            <w:r w:rsidRPr="007E45E7">
              <w:rPr>
                <w:rFonts w:ascii="Arial Narrow" w:hAnsi="Arial Narrow"/>
                <w:b/>
                <w:bCs/>
              </w:rPr>
              <w:t>Expériences générales des travaux</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p>
        </w:tc>
      </w:tr>
      <w:tr w:rsidR="00552617" w:rsidRPr="007E45E7" w:rsidTr="00031E29">
        <w:trPr>
          <w:trHeight w:val="677"/>
          <w:jc w:val="center"/>
        </w:trPr>
        <w:tc>
          <w:tcPr>
            <w:tcW w:w="562" w:type="dxa"/>
            <w:vMerge w:val="restart"/>
            <w:shd w:val="clear" w:color="auto" w:fill="auto"/>
            <w:vAlign w:val="center"/>
          </w:tcPr>
          <w:p w:rsidR="00031E29" w:rsidRPr="007E45E7" w:rsidRDefault="00217C7E" w:rsidP="00031E29">
            <w:pPr>
              <w:suppressAutoHyphens w:val="0"/>
              <w:autoSpaceDN/>
              <w:ind w:left="204"/>
              <w:contextualSpacing/>
              <w:textAlignment w:val="auto"/>
              <w:rPr>
                <w:rFonts w:ascii="Arial Narrow" w:eastAsia="Calibri" w:hAnsi="Arial Narrow"/>
                <w:lang w:eastAsia="en-US"/>
              </w:rPr>
            </w:pPr>
            <w:r w:rsidRPr="007E45E7">
              <w:rPr>
                <w:rFonts w:ascii="Arial Narrow" w:eastAsia="Calibri" w:hAnsi="Arial Narrow"/>
                <w:lang w:eastAsia="en-US"/>
              </w:rPr>
              <w:t>3</w:t>
            </w:r>
          </w:p>
        </w:tc>
        <w:tc>
          <w:tcPr>
            <w:tcW w:w="8647" w:type="dxa"/>
            <w:vMerge w:val="restart"/>
            <w:shd w:val="clear" w:color="auto" w:fill="auto"/>
            <w:vAlign w:val="center"/>
          </w:tcPr>
          <w:p w:rsidR="00031E29" w:rsidRPr="007E45E7" w:rsidRDefault="00031E29" w:rsidP="005667E2">
            <w:pPr>
              <w:pStyle w:val="Paragraphedeliste"/>
              <w:spacing w:after="0" w:line="240" w:lineRule="auto"/>
              <w:ind w:left="0"/>
              <w:jc w:val="both"/>
              <w:rPr>
                <w:rFonts w:ascii="Arial Narrow" w:hAnsi="Arial Narrow"/>
                <w:bCs/>
                <w:sz w:val="24"/>
                <w:szCs w:val="24"/>
              </w:rPr>
            </w:pPr>
            <w:r w:rsidRPr="007E45E7">
              <w:rPr>
                <w:rFonts w:ascii="Arial Narrow" w:hAnsi="Arial Narrow"/>
                <w:sz w:val="24"/>
                <w:szCs w:val="24"/>
              </w:rPr>
              <w:t xml:space="preserve">      Avoir effectivement exécuté de manière satisfaisante et achevé pour l’essentiel, en tant qu’entrepreneur principal ou membre d’un groupement au moins trois (03) marchés en général (tout domaine) au cours des </w:t>
            </w:r>
            <w:r w:rsidRPr="007E45E7">
              <w:rPr>
                <w:rFonts w:ascii="Arial Narrow" w:hAnsi="Arial Narrow"/>
                <w:bCs/>
                <w:sz w:val="24"/>
                <w:szCs w:val="24"/>
              </w:rPr>
              <w:t>années antérieures.</w:t>
            </w:r>
          </w:p>
          <w:p w:rsidR="00031E29" w:rsidRPr="007E45E7" w:rsidRDefault="00031E29" w:rsidP="005667E2">
            <w:pPr>
              <w:pStyle w:val="Paragraphedeliste"/>
              <w:spacing w:after="0" w:line="240" w:lineRule="auto"/>
              <w:ind w:left="0"/>
              <w:jc w:val="both"/>
              <w:rPr>
                <w:rFonts w:ascii="Arial Narrow" w:hAnsi="Arial Narrow"/>
                <w:b/>
                <w:bCs/>
                <w:sz w:val="24"/>
                <w:szCs w:val="24"/>
              </w:rPr>
            </w:pPr>
            <w:r w:rsidRPr="007E45E7">
              <w:rPr>
                <w:rFonts w:ascii="Arial Narrow" w:hAnsi="Arial Narrow"/>
                <w:b/>
                <w:bCs/>
                <w:sz w:val="24"/>
                <w:szCs w:val="24"/>
              </w:rPr>
              <w:t xml:space="preserve">  N.B : Ces références devront être accompagnées des pièces justificatives, en l’occurrence : </w:t>
            </w:r>
          </w:p>
          <w:p w:rsidR="00031E29" w:rsidRPr="007E45E7" w:rsidRDefault="00031E29" w:rsidP="005667E2">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t>Copies des premières, deuxièmes et dernières pages du contrat ;</w:t>
            </w:r>
          </w:p>
          <w:p w:rsidR="00031E29" w:rsidRPr="007E45E7"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4"/>
                <w:szCs w:val="24"/>
              </w:rPr>
            </w:pPr>
            <w:r w:rsidRPr="007E45E7">
              <w:rPr>
                <w:rFonts w:ascii="Arial Narrow" w:hAnsi="Arial Narrow"/>
                <w:sz w:val="24"/>
                <w:szCs w:val="24"/>
              </w:rPr>
              <w:t>PV de réception définitive ou provisoire, ou l’Attestation de bonne fin </w:t>
            </w:r>
          </w:p>
        </w:tc>
        <w:tc>
          <w:tcPr>
            <w:tcW w:w="1276" w:type="dxa"/>
            <w:shd w:val="clear" w:color="auto" w:fill="auto"/>
            <w:vAlign w:val="center"/>
          </w:tcPr>
          <w:p w:rsidR="00031E29" w:rsidRPr="007E45E7" w:rsidRDefault="00031E29" w:rsidP="005667E2">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trHeight w:val="560"/>
          <w:jc w:val="center"/>
        </w:trPr>
        <w:tc>
          <w:tcPr>
            <w:tcW w:w="562" w:type="dxa"/>
            <w:vMerge/>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p>
        </w:tc>
        <w:tc>
          <w:tcPr>
            <w:tcW w:w="8647" w:type="dxa"/>
            <w:vMerge/>
            <w:shd w:val="clear" w:color="auto" w:fill="auto"/>
            <w:vAlign w:val="center"/>
          </w:tcPr>
          <w:p w:rsidR="00031E29" w:rsidRPr="007E45E7" w:rsidRDefault="00031E29" w:rsidP="005667E2">
            <w:pPr>
              <w:pStyle w:val="Paragraphedeliste"/>
              <w:spacing w:after="0" w:line="240" w:lineRule="auto"/>
              <w:ind w:left="0"/>
              <w:jc w:val="both"/>
              <w:rPr>
                <w:rFonts w:ascii="Arial Narrow" w:hAnsi="Arial Narrow"/>
                <w:sz w:val="24"/>
                <w:szCs w:val="24"/>
              </w:rPr>
            </w:pP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trHeight w:val="75"/>
          <w:jc w:val="center"/>
        </w:trPr>
        <w:tc>
          <w:tcPr>
            <w:tcW w:w="562" w:type="dxa"/>
            <w:vMerge/>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p>
        </w:tc>
        <w:tc>
          <w:tcPr>
            <w:tcW w:w="8647" w:type="dxa"/>
            <w:vMerge/>
            <w:shd w:val="clear" w:color="auto" w:fill="auto"/>
            <w:vAlign w:val="center"/>
          </w:tcPr>
          <w:p w:rsidR="00031E29" w:rsidRPr="007E45E7" w:rsidRDefault="00031E29" w:rsidP="005667E2">
            <w:pPr>
              <w:pStyle w:val="Paragraphedeliste"/>
              <w:spacing w:after="0" w:line="240" w:lineRule="auto"/>
              <w:ind w:left="0"/>
              <w:jc w:val="both"/>
              <w:rPr>
                <w:rFonts w:ascii="Arial Narrow" w:hAnsi="Arial Narrow"/>
                <w:sz w:val="24"/>
                <w:szCs w:val="24"/>
              </w:rPr>
            </w:pP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trHeight w:val="149"/>
          <w:jc w:val="center"/>
        </w:trPr>
        <w:tc>
          <w:tcPr>
            <w:tcW w:w="562" w:type="dxa"/>
            <w:shd w:val="clear" w:color="auto" w:fill="auto"/>
            <w:vAlign w:val="center"/>
          </w:tcPr>
          <w:p w:rsidR="00031E29" w:rsidRPr="007E45E7" w:rsidRDefault="00031E29" w:rsidP="005667E2">
            <w:pPr>
              <w:suppressAutoHyphens w:val="0"/>
              <w:autoSpaceDN/>
              <w:ind w:left="204"/>
              <w:contextualSpacing/>
              <w:jc w:val="center"/>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bCs/>
              </w:rPr>
            </w:pPr>
            <w:r w:rsidRPr="007E45E7">
              <w:rPr>
                <w:rFonts w:ascii="Arial Narrow" w:hAnsi="Arial Narrow"/>
                <w:b/>
                <w:bCs/>
              </w:rPr>
              <w:t>Expériences Spécifiques en travaux similaires</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p>
        </w:tc>
      </w:tr>
      <w:tr w:rsidR="00552617" w:rsidRPr="007E45E7" w:rsidTr="008516EB">
        <w:trPr>
          <w:trHeight w:val="1429"/>
          <w:jc w:val="center"/>
        </w:trPr>
        <w:tc>
          <w:tcPr>
            <w:tcW w:w="562" w:type="dxa"/>
            <w:shd w:val="clear" w:color="auto" w:fill="auto"/>
            <w:vAlign w:val="center"/>
          </w:tcPr>
          <w:p w:rsidR="00031E29" w:rsidRPr="007E45E7" w:rsidRDefault="00217C7E" w:rsidP="005667E2">
            <w:pPr>
              <w:suppressAutoHyphens w:val="0"/>
              <w:autoSpaceDN/>
              <w:ind w:left="204"/>
              <w:contextualSpacing/>
              <w:jc w:val="center"/>
              <w:textAlignment w:val="auto"/>
              <w:rPr>
                <w:rFonts w:ascii="Arial Narrow" w:eastAsia="Calibri" w:hAnsi="Arial Narrow"/>
                <w:lang w:eastAsia="en-US"/>
              </w:rPr>
            </w:pPr>
            <w:r w:rsidRPr="007E45E7">
              <w:rPr>
                <w:rFonts w:ascii="Arial Narrow" w:eastAsia="Calibri" w:hAnsi="Arial Narrow"/>
                <w:lang w:eastAsia="en-US"/>
              </w:rPr>
              <w:t>4</w:t>
            </w:r>
          </w:p>
        </w:tc>
        <w:tc>
          <w:tcPr>
            <w:tcW w:w="8647" w:type="dxa"/>
            <w:shd w:val="clear" w:color="auto" w:fill="auto"/>
            <w:vAlign w:val="center"/>
          </w:tcPr>
          <w:p w:rsidR="00031E29" w:rsidRPr="007E45E7" w:rsidRDefault="00031E29" w:rsidP="005667E2">
            <w:pPr>
              <w:jc w:val="both"/>
              <w:rPr>
                <w:rFonts w:ascii="Arial Narrow" w:hAnsi="Arial Narrow"/>
              </w:rPr>
            </w:pPr>
            <w:r w:rsidRPr="007E45E7">
              <w:rPr>
                <w:rFonts w:ascii="Arial Narrow" w:hAnsi="Arial Narrow"/>
              </w:rPr>
              <w:t xml:space="preserve">       Avoir effectivement exécuté en tant qu’entrepreneur principal ou membre d’un groupement au moins un (01) marché similaire de réhabilitation ou de construction au cours des </w:t>
            </w:r>
            <w:r w:rsidRPr="007E45E7">
              <w:rPr>
                <w:rFonts w:ascii="Arial Narrow" w:hAnsi="Arial Narrow"/>
                <w:bCs/>
              </w:rPr>
              <w:t>années antérieures</w:t>
            </w:r>
          </w:p>
          <w:p w:rsidR="00031E29" w:rsidRPr="007E45E7" w:rsidRDefault="00031E29" w:rsidP="005667E2">
            <w:pPr>
              <w:jc w:val="both"/>
              <w:rPr>
                <w:rFonts w:ascii="Arial Narrow" w:hAnsi="Arial Narrow"/>
              </w:rPr>
            </w:pPr>
          </w:p>
          <w:p w:rsidR="00031E29" w:rsidRPr="007E45E7" w:rsidRDefault="00031E29" w:rsidP="005667E2">
            <w:pPr>
              <w:pStyle w:val="Paragraphedeliste"/>
              <w:spacing w:after="0" w:line="240" w:lineRule="auto"/>
              <w:ind w:left="0"/>
              <w:jc w:val="both"/>
              <w:rPr>
                <w:rFonts w:ascii="Arial Narrow" w:hAnsi="Arial Narrow"/>
                <w:b/>
                <w:bCs/>
                <w:sz w:val="24"/>
                <w:szCs w:val="24"/>
              </w:rPr>
            </w:pPr>
            <w:r w:rsidRPr="007E45E7">
              <w:rPr>
                <w:rFonts w:ascii="Arial Narrow" w:hAnsi="Arial Narrow"/>
                <w:b/>
                <w:bCs/>
                <w:sz w:val="24"/>
                <w:szCs w:val="24"/>
              </w:rPr>
              <w:t xml:space="preserve">N.B : Ces références devront être accompagnées des pièces justificatives, en l’occurrence : </w:t>
            </w:r>
          </w:p>
          <w:p w:rsidR="00031E29" w:rsidRPr="007E45E7" w:rsidRDefault="00031E29" w:rsidP="005667E2">
            <w:pPr>
              <w:pStyle w:val="Paragraphedeliste"/>
              <w:numPr>
                <w:ilvl w:val="0"/>
                <w:numId w:val="24"/>
              </w:numPr>
              <w:spacing w:after="0" w:line="240" w:lineRule="auto"/>
              <w:jc w:val="both"/>
              <w:rPr>
                <w:rFonts w:ascii="Arial Narrow" w:hAnsi="Arial Narrow"/>
                <w:sz w:val="24"/>
                <w:szCs w:val="24"/>
              </w:rPr>
            </w:pPr>
            <w:r w:rsidRPr="007E45E7">
              <w:rPr>
                <w:rFonts w:ascii="Arial Narrow" w:hAnsi="Arial Narrow"/>
                <w:sz w:val="24"/>
                <w:szCs w:val="24"/>
              </w:rPr>
              <w:t>Copies des premières, deuxièmes et dernières pages du contrat ;</w:t>
            </w:r>
          </w:p>
          <w:p w:rsidR="00031E29" w:rsidRPr="007E45E7" w:rsidRDefault="00031E29" w:rsidP="005667E2">
            <w:pPr>
              <w:pStyle w:val="Paragraphedeliste"/>
              <w:numPr>
                <w:ilvl w:val="0"/>
                <w:numId w:val="24"/>
              </w:numPr>
              <w:suppressAutoHyphens w:val="0"/>
              <w:autoSpaceDN/>
              <w:spacing w:line="240" w:lineRule="auto"/>
              <w:contextualSpacing/>
              <w:jc w:val="both"/>
              <w:textAlignment w:val="auto"/>
              <w:rPr>
                <w:rFonts w:ascii="Arial Narrow" w:hAnsi="Arial Narrow"/>
                <w:sz w:val="24"/>
                <w:szCs w:val="24"/>
              </w:rPr>
            </w:pPr>
            <w:r w:rsidRPr="007E45E7">
              <w:rPr>
                <w:rFonts w:ascii="Arial Narrow" w:hAnsi="Arial Narrow"/>
                <w:sz w:val="24"/>
                <w:szCs w:val="24"/>
              </w:rPr>
              <w:t>PV de réception définitive ou provisoire, ou l’Attestation de bonne fin </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trHeight w:val="554"/>
          <w:jc w:val="center"/>
        </w:trPr>
        <w:tc>
          <w:tcPr>
            <w:tcW w:w="10485" w:type="dxa"/>
            <w:gridSpan w:val="3"/>
            <w:shd w:val="clear" w:color="auto" w:fill="auto"/>
            <w:vAlign w:val="center"/>
          </w:tcPr>
          <w:p w:rsidR="00031E29" w:rsidRPr="007E45E7" w:rsidRDefault="00031E29" w:rsidP="00661F2E">
            <w:pPr>
              <w:numPr>
                <w:ilvl w:val="0"/>
                <w:numId w:val="72"/>
              </w:numPr>
              <w:suppressAutoHyphens w:val="0"/>
              <w:autoSpaceDN/>
              <w:contextualSpacing/>
              <w:jc w:val="both"/>
              <w:textAlignment w:val="auto"/>
              <w:rPr>
                <w:rFonts w:ascii="Arial Narrow" w:eastAsia="Calibri" w:hAnsi="Arial Narrow"/>
                <w:b/>
                <w:lang w:eastAsia="en-US"/>
              </w:rPr>
            </w:pPr>
            <w:r w:rsidRPr="007E45E7">
              <w:rPr>
                <w:rFonts w:ascii="Arial Narrow" w:eastAsia="Calibri" w:hAnsi="Arial Narrow"/>
                <w:b/>
                <w:lang w:eastAsia="en-US"/>
              </w:rPr>
              <w:t xml:space="preserve">DISPONIBILITE DU MATERIELS ET EQUIPEMENTS ESSENTIELS POUR L’ENSEMBLE DES TRAVAUX (EN PROPRITE OU LOCATION) </w:t>
            </w:r>
          </w:p>
        </w:tc>
      </w:tr>
      <w:tr w:rsidR="00552617" w:rsidRPr="007E45E7" w:rsidTr="00031E29">
        <w:trPr>
          <w:jc w:val="center"/>
        </w:trPr>
        <w:tc>
          <w:tcPr>
            <w:tcW w:w="562"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b/>
                <w:bCs/>
                <w:lang w:eastAsia="en-US"/>
              </w:rPr>
              <w:t xml:space="preserve">Matériel roulants </w:t>
            </w:r>
          </w:p>
        </w:tc>
        <w:tc>
          <w:tcPr>
            <w:tcW w:w="1276"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p>
        </w:tc>
      </w:tr>
      <w:tr w:rsidR="00552617" w:rsidRPr="007E45E7" w:rsidTr="00031E29">
        <w:trPr>
          <w:trHeight w:val="201"/>
          <w:jc w:val="center"/>
        </w:trPr>
        <w:tc>
          <w:tcPr>
            <w:tcW w:w="562" w:type="dxa"/>
            <w:shd w:val="clear" w:color="auto" w:fill="auto"/>
            <w:vAlign w:val="center"/>
          </w:tcPr>
          <w:p w:rsidR="00031E29" w:rsidRPr="007E45E7" w:rsidRDefault="00217C7E" w:rsidP="005667E2">
            <w:pPr>
              <w:suppressAutoHyphens w:val="0"/>
              <w:autoSpaceDN/>
              <w:ind w:left="204"/>
              <w:contextualSpacing/>
              <w:jc w:val="both"/>
              <w:textAlignment w:val="auto"/>
              <w:rPr>
                <w:rFonts w:ascii="Arial Narrow" w:eastAsia="Calibri" w:hAnsi="Arial Narrow"/>
                <w:lang w:eastAsia="en-US"/>
              </w:rPr>
            </w:pPr>
            <w:r w:rsidRPr="007E45E7">
              <w:rPr>
                <w:rFonts w:ascii="Arial Narrow" w:eastAsia="Calibri" w:hAnsi="Arial Narrow"/>
                <w:lang w:eastAsia="en-US"/>
              </w:rPr>
              <w:t>5</w:t>
            </w:r>
          </w:p>
        </w:tc>
        <w:tc>
          <w:tcPr>
            <w:tcW w:w="8647" w:type="dxa"/>
            <w:shd w:val="clear" w:color="auto" w:fill="auto"/>
            <w:vAlign w:val="center"/>
          </w:tcPr>
          <w:p w:rsidR="00031E29" w:rsidRPr="007E45E7" w:rsidRDefault="00031E29" w:rsidP="005667E2">
            <w:pPr>
              <w:widowControl w:val="0"/>
              <w:autoSpaceDE w:val="0"/>
              <w:adjustRightInd w:val="0"/>
              <w:ind w:right="-20"/>
              <w:rPr>
                <w:rFonts w:ascii="Arial Narrow" w:hAnsi="Arial Narrow" w:cs="Arial"/>
              </w:rPr>
            </w:pPr>
            <w:r w:rsidRPr="007E45E7">
              <w:rPr>
                <w:rFonts w:ascii="Arial Narrow" w:hAnsi="Arial Narrow" w:cs="Arial"/>
              </w:rPr>
              <w:t>Au moins un Pick- up</w:t>
            </w:r>
            <w:r w:rsidR="00C27251">
              <w:rPr>
                <w:rFonts w:ascii="Arial Narrow" w:hAnsi="Arial Narrow" w:cs="Arial"/>
              </w:rPr>
              <w:t xml:space="preserve"> et un camion benne</w:t>
            </w:r>
            <w:r w:rsidRPr="007E45E7">
              <w:rPr>
                <w:rFonts w:ascii="Arial Narrow" w:hAnsi="Arial Narrow" w:cs="Arial"/>
              </w:rPr>
              <w:t xml:space="preserve"> (produire carte grise ou contrat de location)</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b/>
                <w:bCs/>
                <w:lang w:eastAsia="en-US"/>
              </w:rPr>
              <w:t xml:space="preserve">Petits matériels </w:t>
            </w:r>
          </w:p>
        </w:tc>
        <w:tc>
          <w:tcPr>
            <w:tcW w:w="1276"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p>
        </w:tc>
      </w:tr>
      <w:tr w:rsidR="00552617" w:rsidRPr="007E45E7" w:rsidTr="00031E29">
        <w:trPr>
          <w:trHeight w:val="970"/>
          <w:jc w:val="center"/>
        </w:trPr>
        <w:tc>
          <w:tcPr>
            <w:tcW w:w="562" w:type="dxa"/>
            <w:shd w:val="clear" w:color="auto" w:fill="auto"/>
            <w:vAlign w:val="center"/>
          </w:tcPr>
          <w:p w:rsidR="00031E29" w:rsidRPr="007E45E7" w:rsidRDefault="00217C7E" w:rsidP="005667E2">
            <w:pPr>
              <w:suppressAutoHyphens w:val="0"/>
              <w:autoSpaceDN/>
              <w:contextualSpacing/>
              <w:jc w:val="center"/>
              <w:textAlignment w:val="auto"/>
              <w:rPr>
                <w:rFonts w:ascii="Arial Narrow" w:eastAsia="Calibri" w:hAnsi="Arial Narrow"/>
                <w:lang w:eastAsia="en-US"/>
              </w:rPr>
            </w:pPr>
            <w:r w:rsidRPr="007E45E7">
              <w:rPr>
                <w:rFonts w:ascii="Arial Narrow" w:eastAsia="Calibri" w:hAnsi="Arial Narrow"/>
                <w:lang w:eastAsia="en-US"/>
              </w:rPr>
              <w:t>6</w:t>
            </w:r>
          </w:p>
        </w:tc>
        <w:tc>
          <w:tcPr>
            <w:tcW w:w="8647" w:type="dxa"/>
            <w:shd w:val="clear" w:color="auto" w:fill="auto"/>
            <w:vAlign w:val="center"/>
          </w:tcPr>
          <w:p w:rsidR="00031E29" w:rsidRPr="007E45E7" w:rsidRDefault="00C27251" w:rsidP="005667E2">
            <w:pPr>
              <w:contextualSpacing/>
              <w:jc w:val="both"/>
              <w:rPr>
                <w:rFonts w:ascii="Arial Narrow" w:hAnsi="Arial Narrow"/>
              </w:rPr>
            </w:pPr>
            <w:r>
              <w:rPr>
                <w:rFonts w:ascii="Arial Narrow" w:hAnsi="Arial Narrow"/>
              </w:rPr>
              <w:t xml:space="preserve"> Bétonnière</w:t>
            </w:r>
            <w:r w:rsidR="00031E29" w:rsidRPr="007E45E7">
              <w:rPr>
                <w:rFonts w:ascii="Arial Narrow" w:hAnsi="Arial Narrow"/>
              </w:rPr>
              <w:t>, brouettes, fiole, pelles, fûts, ficelles, sceaux maçons, multimètre, jeux de tournevis, pince à couper, pince, porte tout, escabeau, aig</w:t>
            </w:r>
            <w:r>
              <w:rPr>
                <w:rFonts w:ascii="Arial Narrow" w:hAnsi="Arial Narrow"/>
              </w:rPr>
              <w:t>uille vibrante</w:t>
            </w:r>
            <w:r w:rsidR="00031E29" w:rsidRPr="007E45E7">
              <w:rPr>
                <w:rFonts w:ascii="Arial Narrow" w:hAnsi="Arial Narrow"/>
              </w:rPr>
              <w:t xml:space="preserve">, casques de sécurité, bottes de sécurité, machettes, scies, serre joint, panneau de signalisation …etc  </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trHeight w:val="1311"/>
          <w:jc w:val="center"/>
        </w:trPr>
        <w:tc>
          <w:tcPr>
            <w:tcW w:w="562" w:type="dxa"/>
            <w:shd w:val="clear" w:color="auto" w:fill="auto"/>
            <w:vAlign w:val="center"/>
          </w:tcPr>
          <w:p w:rsidR="00031E29" w:rsidRPr="007E45E7" w:rsidRDefault="00031E29" w:rsidP="005667E2">
            <w:pPr>
              <w:suppressAutoHyphens w:val="0"/>
              <w:autoSpaceDN/>
              <w:contextualSpacing/>
              <w:jc w:val="center"/>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hAnsi="Arial Narrow"/>
              </w:rPr>
            </w:pPr>
            <w:r w:rsidRPr="007E45E7">
              <w:rPr>
                <w:rFonts w:ascii="Arial Narrow" w:hAnsi="Arial Narrow"/>
                <w:b/>
                <w:bCs/>
              </w:rPr>
              <w:t>N.B : Ces références devront être accompagnées des pièces justificatives :</w:t>
            </w:r>
          </w:p>
          <w:p w:rsidR="00031E29" w:rsidRPr="007E45E7" w:rsidRDefault="00031E29" w:rsidP="00661F2E">
            <w:pPr>
              <w:pStyle w:val="Paragraphedeliste"/>
              <w:widowControl w:val="0"/>
              <w:numPr>
                <w:ilvl w:val="0"/>
                <w:numId w:val="75"/>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En cas de possession en propre : joindre les photocopies certifiées conformes des cartes grises légalisées par les services compétents du Ministère des Transports ou photocopies certifiées conformes d’attestation de dédouanement </w:t>
            </w:r>
          </w:p>
          <w:p w:rsidR="00031E29" w:rsidRPr="007E45E7" w:rsidRDefault="00031E29" w:rsidP="00661F2E">
            <w:pPr>
              <w:pStyle w:val="Paragraphedeliste"/>
              <w:widowControl w:val="0"/>
              <w:numPr>
                <w:ilvl w:val="0"/>
                <w:numId w:val="75"/>
              </w:numPr>
              <w:autoSpaceDE w:val="0"/>
              <w:spacing w:after="0" w:line="240" w:lineRule="auto"/>
              <w:jc w:val="both"/>
              <w:rPr>
                <w:rFonts w:ascii="Arial Narrow" w:hAnsi="Arial Narrow"/>
                <w:bCs/>
                <w:iCs/>
                <w:sz w:val="24"/>
                <w:szCs w:val="24"/>
              </w:rPr>
            </w:pPr>
            <w:r w:rsidRPr="007E45E7">
              <w:rPr>
                <w:rFonts w:ascii="Arial Narrow" w:hAnsi="Arial Narrow"/>
                <w:bCs/>
                <w:iCs/>
                <w:sz w:val="24"/>
                <w:szCs w:val="24"/>
              </w:rPr>
              <w:t xml:space="preserve">Les photocopies certifiées conformes de factures </w:t>
            </w:r>
          </w:p>
          <w:p w:rsidR="00031E29" w:rsidRPr="007E45E7" w:rsidRDefault="00031E29" w:rsidP="00661F2E">
            <w:pPr>
              <w:pStyle w:val="Paragraphedeliste"/>
              <w:widowControl w:val="0"/>
              <w:numPr>
                <w:ilvl w:val="0"/>
                <w:numId w:val="75"/>
              </w:numPr>
              <w:autoSpaceDE w:val="0"/>
              <w:spacing w:line="240" w:lineRule="auto"/>
              <w:rPr>
                <w:rFonts w:ascii="Arial Narrow" w:hAnsi="Arial Narrow"/>
                <w:b/>
                <w:sz w:val="24"/>
                <w:szCs w:val="24"/>
              </w:rPr>
            </w:pPr>
            <w:r w:rsidRPr="007E45E7">
              <w:rPr>
                <w:rFonts w:ascii="Arial Narrow" w:hAnsi="Arial Narrow"/>
                <w:bCs/>
                <w:iCs/>
                <w:sz w:val="24"/>
                <w:szCs w:val="24"/>
              </w:rPr>
              <w:t>En cas de location : joindre une copie du contrat de location certifiée</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p>
        </w:tc>
      </w:tr>
      <w:tr w:rsidR="00552617" w:rsidRPr="007E45E7" w:rsidTr="00031E29">
        <w:trPr>
          <w:trHeight w:val="2299"/>
          <w:jc w:val="center"/>
        </w:trPr>
        <w:tc>
          <w:tcPr>
            <w:tcW w:w="562" w:type="dxa"/>
            <w:shd w:val="clear" w:color="auto" w:fill="auto"/>
            <w:vAlign w:val="center"/>
          </w:tcPr>
          <w:p w:rsidR="00031E29" w:rsidRPr="007E45E7" w:rsidRDefault="00031E29" w:rsidP="005667E2">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hAnsi="Arial Narrow"/>
              </w:rPr>
            </w:pPr>
            <w:r w:rsidRPr="007E45E7">
              <w:rPr>
                <w:rFonts w:ascii="Arial Narrow" w:hAnsi="Arial Narrow"/>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552617" w:rsidRPr="007E45E7" w:rsidTr="005667E2">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jc w:val="center"/>
                    <w:rPr>
                      <w:rFonts w:ascii="Arial Narrow" w:eastAsia="Calibri" w:hAnsi="Arial Narrow"/>
                      <w:b/>
                      <w:bCs/>
                    </w:rPr>
                  </w:pPr>
                  <w:r w:rsidRPr="007E45E7">
                    <w:rPr>
                      <w:rFonts w:ascii="Arial Narrow" w:hAnsi="Arial Narrow"/>
                      <w:b/>
                      <w:bCs/>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jc w:val="center"/>
                    <w:rPr>
                      <w:rFonts w:ascii="Arial Narrow" w:eastAsia="Calibri" w:hAnsi="Arial Narrow"/>
                      <w:b/>
                      <w:bCs/>
                    </w:rPr>
                  </w:pPr>
                  <w:r w:rsidRPr="007E45E7">
                    <w:rPr>
                      <w:rFonts w:ascii="Arial Narrow" w:hAnsi="Arial Narrow"/>
                      <w:b/>
                      <w:bCs/>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jc w:val="center"/>
                    <w:rPr>
                      <w:rFonts w:ascii="Arial Narrow" w:hAnsi="Arial Narrow"/>
                      <w:b/>
                      <w:bCs/>
                    </w:rPr>
                  </w:pPr>
                  <w:r w:rsidRPr="007E45E7">
                    <w:rPr>
                      <w:rFonts w:ascii="Arial Narrow" w:hAnsi="Arial Narrow"/>
                      <w:b/>
                      <w:bCs/>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jc w:val="center"/>
                    <w:rPr>
                      <w:rFonts w:ascii="Arial Narrow" w:hAnsi="Arial Narrow"/>
                      <w:b/>
                      <w:bCs/>
                    </w:rPr>
                  </w:pPr>
                  <w:r w:rsidRPr="007E45E7">
                    <w:rPr>
                      <w:rFonts w:ascii="Arial Narrow" w:hAnsi="Arial Narrow"/>
                      <w:b/>
                      <w:bCs/>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1E29" w:rsidRPr="007E45E7" w:rsidRDefault="00031E29" w:rsidP="005667E2">
                  <w:pPr>
                    <w:jc w:val="center"/>
                    <w:rPr>
                      <w:rFonts w:ascii="Arial Narrow" w:eastAsia="Calibri" w:hAnsi="Arial Narrow"/>
                      <w:b/>
                      <w:bCs/>
                    </w:rPr>
                  </w:pPr>
                  <w:r w:rsidRPr="007E45E7">
                    <w:rPr>
                      <w:rFonts w:ascii="Arial Narrow" w:eastAsia="Calibri" w:hAnsi="Arial Narrow"/>
                      <w:b/>
                      <w:bCs/>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jc w:val="center"/>
                    <w:rPr>
                      <w:rFonts w:ascii="Arial Narrow" w:hAnsi="Arial Narrow"/>
                      <w:b/>
                      <w:bCs/>
                    </w:rPr>
                  </w:pPr>
                  <w:r w:rsidRPr="007E45E7">
                    <w:rPr>
                      <w:rFonts w:ascii="Arial Narrow" w:hAnsi="Arial Narrow"/>
                      <w:b/>
                      <w:bCs/>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jc w:val="center"/>
                    <w:rPr>
                      <w:rFonts w:ascii="Arial Narrow" w:hAnsi="Arial Narrow"/>
                      <w:b/>
                      <w:bCs/>
                    </w:rPr>
                  </w:pPr>
                  <w:r w:rsidRPr="007E45E7">
                    <w:rPr>
                      <w:rFonts w:ascii="Arial Narrow" w:hAnsi="Arial Narrow"/>
                      <w:b/>
                      <w:bCs/>
                    </w:rPr>
                    <w:t xml:space="preserve">Justificatif </w:t>
                  </w:r>
                </w:p>
              </w:tc>
            </w:tr>
            <w:tr w:rsidR="00552617" w:rsidRPr="007E45E7" w:rsidTr="005667E2">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jc w:val="center"/>
                    <w:rPr>
                      <w:rFonts w:ascii="Arial Narrow" w:eastAsia="Calibri" w:hAnsi="Arial Narrow"/>
                      <w:b/>
                      <w:bCs/>
                    </w:rPr>
                  </w:pPr>
                  <w:r w:rsidRPr="007E45E7">
                    <w:rPr>
                      <w:rFonts w:ascii="Arial Narrow" w:eastAsia="Calibri" w:hAnsi="Arial Narrow"/>
                      <w:b/>
                      <w:bCs/>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r>
            <w:tr w:rsidR="00552617" w:rsidRPr="007E45E7" w:rsidTr="005667E2">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jc w:val="center"/>
                    <w:rPr>
                      <w:rFonts w:ascii="Arial Narrow" w:eastAsia="Calibri" w:hAnsi="Arial Narrow"/>
                      <w:b/>
                      <w:bCs/>
                    </w:rPr>
                  </w:pPr>
                  <w:r w:rsidRPr="007E45E7">
                    <w:rPr>
                      <w:rFonts w:ascii="Arial Narrow" w:eastAsia="Calibri" w:hAnsi="Arial Narrow"/>
                      <w:b/>
                      <w:bCs/>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r>
            <w:tr w:rsidR="00552617" w:rsidRPr="007E45E7" w:rsidTr="005667E2">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jc w:val="center"/>
                    <w:rPr>
                      <w:rFonts w:ascii="Arial Narrow" w:eastAsia="Calibri" w:hAnsi="Arial Narrow"/>
                      <w:b/>
                      <w:bCs/>
                    </w:rPr>
                  </w:pPr>
                  <w:r w:rsidRPr="007E45E7">
                    <w:rPr>
                      <w:rFonts w:ascii="Arial Narrow" w:eastAsia="Calibri" w:hAnsi="Arial Narrow"/>
                      <w:b/>
                      <w:bCs/>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r>
            <w:tr w:rsidR="00552617" w:rsidRPr="007E45E7" w:rsidTr="005667E2">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rPr>
                      <w:rFonts w:ascii="Arial Narrow" w:eastAsia="Calibri" w:hAnsi="Arial Narrow"/>
                      <w:b/>
                      <w:bCs/>
                    </w:rPr>
                  </w:pPr>
                  <w:r w:rsidRPr="007E45E7">
                    <w:rPr>
                      <w:rFonts w:ascii="Arial Narrow" w:eastAsia="Calibri" w:hAnsi="Arial Narrow"/>
                      <w:b/>
                      <w:bCs/>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1E29" w:rsidRPr="007E45E7" w:rsidRDefault="00031E29" w:rsidP="005667E2">
                  <w:pPr>
                    <w:rPr>
                      <w:rFonts w:ascii="Arial Narrow" w:eastAsia="Calibri" w:hAnsi="Arial Narrow"/>
                      <w:b/>
                      <w:bCs/>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3"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14"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031E29" w:rsidRPr="007E45E7" w:rsidRDefault="00031E29" w:rsidP="005667E2">
                  <w:pPr>
                    <w:rPr>
                      <w:rFonts w:ascii="Arial Narrow" w:eastAsia="Calibri" w:hAnsi="Arial Narrow"/>
                      <w:b/>
                      <w:bCs/>
                    </w:rPr>
                  </w:pPr>
                </w:p>
              </w:tc>
            </w:tr>
          </w:tbl>
          <w:p w:rsidR="00031E29" w:rsidRPr="007E45E7" w:rsidRDefault="00031E29" w:rsidP="005667E2">
            <w:pPr>
              <w:suppressAutoHyphens w:val="0"/>
              <w:autoSpaceDN/>
              <w:contextualSpacing/>
              <w:jc w:val="both"/>
              <w:textAlignment w:val="auto"/>
              <w:rPr>
                <w:rFonts w:ascii="Arial Narrow" w:hAnsi="Arial Narrow"/>
              </w:rPr>
            </w:pPr>
          </w:p>
        </w:tc>
        <w:tc>
          <w:tcPr>
            <w:tcW w:w="1276" w:type="dxa"/>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lang w:eastAsia="en-US"/>
              </w:rPr>
            </w:pPr>
          </w:p>
        </w:tc>
      </w:tr>
      <w:tr w:rsidR="00552617" w:rsidRPr="007E45E7" w:rsidTr="00031E29">
        <w:trPr>
          <w:trHeight w:val="417"/>
          <w:jc w:val="center"/>
        </w:trPr>
        <w:tc>
          <w:tcPr>
            <w:tcW w:w="10485" w:type="dxa"/>
            <w:gridSpan w:val="3"/>
            <w:shd w:val="clear" w:color="auto" w:fill="auto"/>
            <w:vAlign w:val="center"/>
          </w:tcPr>
          <w:p w:rsidR="00031E29" w:rsidRPr="007E45E7"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 xml:space="preserve">EXPERIENCES DU PERSONNELS D’ENCADREMENTS </w:t>
            </w:r>
          </w:p>
        </w:tc>
      </w:tr>
      <w:tr w:rsidR="00C27251" w:rsidRPr="007E45E7" w:rsidTr="00031E29">
        <w:trPr>
          <w:trHeight w:val="278"/>
          <w:jc w:val="center"/>
        </w:trPr>
        <w:tc>
          <w:tcPr>
            <w:tcW w:w="562" w:type="dxa"/>
            <w:shd w:val="clear" w:color="auto" w:fill="auto"/>
            <w:vAlign w:val="center"/>
          </w:tcPr>
          <w:p w:rsidR="00C27251" w:rsidRPr="007E45E7" w:rsidRDefault="00C27251" w:rsidP="002D2CEC">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C27251" w:rsidRPr="007E45E7" w:rsidRDefault="00C27251" w:rsidP="00C27251">
            <w:pPr>
              <w:suppressAutoHyphens w:val="0"/>
              <w:autoSpaceDN/>
              <w:ind w:left="284"/>
              <w:contextualSpacing/>
              <w:jc w:val="both"/>
              <w:textAlignment w:val="auto"/>
              <w:rPr>
                <w:rFonts w:ascii="Arial Narrow" w:hAnsi="Arial Narrow"/>
                <w:b/>
                <w:bCs/>
              </w:rPr>
            </w:pPr>
            <w:r>
              <w:rPr>
                <w:rFonts w:ascii="Arial Narrow" w:hAnsi="Arial Narrow"/>
                <w:b/>
                <w:bCs/>
              </w:rPr>
              <w:t>Conducteur des travaux</w:t>
            </w:r>
          </w:p>
        </w:tc>
        <w:tc>
          <w:tcPr>
            <w:tcW w:w="1276" w:type="dxa"/>
            <w:shd w:val="clear" w:color="auto" w:fill="auto"/>
            <w:vAlign w:val="center"/>
          </w:tcPr>
          <w:p w:rsidR="00C27251" w:rsidRPr="007E45E7" w:rsidRDefault="00C27251" w:rsidP="002D2CEC">
            <w:pPr>
              <w:suppressAutoHyphens w:val="0"/>
              <w:autoSpaceDN/>
              <w:ind w:left="284"/>
              <w:contextualSpacing/>
              <w:jc w:val="both"/>
              <w:textAlignment w:val="auto"/>
              <w:rPr>
                <w:rFonts w:ascii="Arial Narrow" w:eastAsia="Calibri" w:hAnsi="Arial Narrow"/>
                <w:lang w:eastAsia="en-US"/>
              </w:rPr>
            </w:pPr>
          </w:p>
        </w:tc>
      </w:tr>
      <w:tr w:rsidR="00552617" w:rsidRPr="007E45E7" w:rsidTr="00031E29">
        <w:trPr>
          <w:trHeight w:val="278"/>
          <w:jc w:val="center"/>
        </w:trPr>
        <w:tc>
          <w:tcPr>
            <w:tcW w:w="562" w:type="dxa"/>
            <w:shd w:val="clear" w:color="auto" w:fill="auto"/>
            <w:vAlign w:val="center"/>
          </w:tcPr>
          <w:p w:rsidR="002D2CEC" w:rsidRPr="007E45E7" w:rsidRDefault="002D2CEC" w:rsidP="002D2CEC">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2D2CEC" w:rsidRPr="007E45E7" w:rsidRDefault="002D2CEC" w:rsidP="00C27251">
            <w:pPr>
              <w:suppressAutoHyphens w:val="0"/>
              <w:autoSpaceDN/>
              <w:ind w:left="284"/>
              <w:contextualSpacing/>
              <w:jc w:val="both"/>
              <w:textAlignment w:val="auto"/>
              <w:rPr>
                <w:rFonts w:ascii="Arial Narrow" w:hAnsi="Arial Narrow"/>
                <w:b/>
                <w:bCs/>
              </w:rPr>
            </w:pPr>
            <w:r w:rsidRPr="007E45E7">
              <w:rPr>
                <w:rFonts w:ascii="Arial Narrow" w:hAnsi="Arial Narrow"/>
                <w:b/>
                <w:bCs/>
              </w:rPr>
              <w:t>Formation de base :</w:t>
            </w:r>
            <w:r w:rsidRPr="007E45E7">
              <w:rPr>
                <w:rFonts w:ascii="Arial Narrow" w:hAnsi="Arial Narrow"/>
              </w:rPr>
              <w:t xml:space="preserve"> </w:t>
            </w:r>
            <w:r w:rsidR="00C27251">
              <w:rPr>
                <w:rFonts w:ascii="Arial Narrow" w:hAnsi="Arial Narrow"/>
              </w:rPr>
              <w:t>Ingénieur</w:t>
            </w:r>
            <w:r w:rsidRPr="007E45E7">
              <w:rPr>
                <w:rFonts w:ascii="Arial Narrow" w:hAnsi="Arial Narrow"/>
              </w:rPr>
              <w:t xml:space="preserve"> des travaux de Génie Civil</w:t>
            </w:r>
          </w:p>
        </w:tc>
        <w:tc>
          <w:tcPr>
            <w:tcW w:w="1276" w:type="dxa"/>
            <w:shd w:val="clear" w:color="auto" w:fill="auto"/>
            <w:vAlign w:val="center"/>
          </w:tcPr>
          <w:p w:rsidR="002D2CEC" w:rsidRPr="007E45E7" w:rsidRDefault="002D2CEC" w:rsidP="002D2CEC">
            <w:pPr>
              <w:suppressAutoHyphens w:val="0"/>
              <w:autoSpaceDN/>
              <w:ind w:left="284"/>
              <w:contextualSpacing/>
              <w:jc w:val="both"/>
              <w:textAlignment w:val="auto"/>
              <w:rPr>
                <w:rFonts w:ascii="Arial Narrow" w:eastAsia="Calibri" w:hAnsi="Arial Narrow"/>
                <w:lang w:eastAsia="en-US"/>
              </w:rPr>
            </w:pPr>
          </w:p>
        </w:tc>
      </w:tr>
      <w:tr w:rsidR="00552617" w:rsidRPr="007E45E7" w:rsidTr="00217C7E">
        <w:trPr>
          <w:jc w:val="center"/>
        </w:trPr>
        <w:tc>
          <w:tcPr>
            <w:tcW w:w="562" w:type="dxa"/>
            <w:shd w:val="clear" w:color="auto" w:fill="auto"/>
            <w:vAlign w:val="center"/>
          </w:tcPr>
          <w:p w:rsidR="002D2CEC" w:rsidRPr="007E45E7" w:rsidRDefault="00217C7E" w:rsidP="00217C7E">
            <w:pPr>
              <w:suppressAutoHyphens w:val="0"/>
              <w:autoSpaceDN/>
              <w:ind w:left="204"/>
              <w:contextualSpacing/>
              <w:textAlignment w:val="auto"/>
              <w:rPr>
                <w:rFonts w:ascii="Arial Narrow" w:eastAsia="Calibri" w:hAnsi="Arial Narrow"/>
                <w:lang w:eastAsia="en-US"/>
              </w:rPr>
            </w:pPr>
            <w:r w:rsidRPr="007E45E7">
              <w:rPr>
                <w:rFonts w:ascii="Arial Narrow" w:eastAsia="Calibri" w:hAnsi="Arial Narrow"/>
                <w:lang w:eastAsia="en-US"/>
              </w:rPr>
              <w:t>7</w:t>
            </w:r>
          </w:p>
        </w:tc>
        <w:tc>
          <w:tcPr>
            <w:tcW w:w="8647" w:type="dxa"/>
            <w:shd w:val="clear" w:color="auto" w:fill="auto"/>
            <w:vAlign w:val="center"/>
          </w:tcPr>
          <w:p w:rsidR="002D2CEC" w:rsidRPr="007E45E7" w:rsidRDefault="002D2CEC" w:rsidP="00C27251">
            <w:pPr>
              <w:widowControl w:val="0"/>
              <w:autoSpaceDE w:val="0"/>
              <w:adjustRightInd w:val="0"/>
              <w:spacing w:before="60" w:after="60"/>
              <w:rPr>
                <w:rFonts w:ascii="Arial Narrow" w:hAnsi="Arial Narrow"/>
              </w:rPr>
            </w:pPr>
            <w:r w:rsidRPr="007E45E7">
              <w:rPr>
                <w:rFonts w:ascii="Arial Narrow" w:hAnsi="Arial Narrow"/>
                <w:b/>
                <w:bCs/>
              </w:rPr>
              <w:t>Expérience générale dans les travaux BTP</w:t>
            </w:r>
            <w:r w:rsidRPr="007E45E7">
              <w:rPr>
                <w:rFonts w:ascii="Arial Narrow" w:hAnsi="Arial Narrow"/>
              </w:rPr>
              <w:t xml:space="preserve"> (Oui si </w:t>
            </w:r>
            <w:r w:rsidR="00C27251">
              <w:rPr>
                <w:rFonts w:ascii="Arial Narrow" w:hAnsi="Arial Narrow"/>
              </w:rPr>
              <w:t>ITGC</w:t>
            </w:r>
            <w:r w:rsidRPr="007E45E7">
              <w:rPr>
                <w:rFonts w:ascii="Arial Narrow" w:hAnsi="Arial Narrow"/>
              </w:rPr>
              <w:t xml:space="preserve"> a une expérience professionnelle supérieure ou égale à </w:t>
            </w:r>
            <w:r w:rsidR="00297853" w:rsidRPr="007E45E7">
              <w:rPr>
                <w:rFonts w:ascii="Arial Narrow" w:hAnsi="Arial Narrow"/>
              </w:rPr>
              <w:t>trois</w:t>
            </w:r>
            <w:r w:rsidRPr="007E45E7">
              <w:rPr>
                <w:rFonts w:ascii="Arial Narrow" w:hAnsi="Arial Narrow"/>
              </w:rPr>
              <w:t xml:space="preserve"> (03) ans dans le domaine des BTP</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217C7E">
        <w:trPr>
          <w:jc w:val="center"/>
        </w:trPr>
        <w:tc>
          <w:tcPr>
            <w:tcW w:w="562" w:type="dxa"/>
            <w:shd w:val="clear" w:color="auto" w:fill="auto"/>
            <w:vAlign w:val="center"/>
          </w:tcPr>
          <w:p w:rsidR="002D2CEC" w:rsidRPr="007E45E7" w:rsidRDefault="00217C7E" w:rsidP="00217C7E">
            <w:pPr>
              <w:suppressAutoHyphens w:val="0"/>
              <w:autoSpaceDN/>
              <w:ind w:left="204"/>
              <w:contextualSpacing/>
              <w:textAlignment w:val="auto"/>
              <w:rPr>
                <w:rFonts w:ascii="Arial Narrow" w:eastAsia="Calibri" w:hAnsi="Arial Narrow"/>
                <w:lang w:eastAsia="en-US"/>
              </w:rPr>
            </w:pPr>
            <w:r w:rsidRPr="007E45E7">
              <w:rPr>
                <w:rFonts w:ascii="Arial Narrow" w:eastAsia="Calibri" w:hAnsi="Arial Narrow"/>
                <w:lang w:eastAsia="en-US"/>
              </w:rPr>
              <w:t>8</w:t>
            </w:r>
          </w:p>
        </w:tc>
        <w:tc>
          <w:tcPr>
            <w:tcW w:w="8647" w:type="dxa"/>
            <w:shd w:val="clear" w:color="auto" w:fill="auto"/>
            <w:vAlign w:val="center"/>
          </w:tcPr>
          <w:p w:rsidR="002D2CEC" w:rsidRPr="007E45E7" w:rsidRDefault="002D2CEC" w:rsidP="00C27251">
            <w:pPr>
              <w:widowControl w:val="0"/>
              <w:autoSpaceDE w:val="0"/>
              <w:adjustRightInd w:val="0"/>
              <w:spacing w:before="60" w:after="60"/>
              <w:rPr>
                <w:rFonts w:ascii="Arial Narrow" w:hAnsi="Arial Narrow"/>
              </w:rPr>
            </w:pPr>
            <w:r w:rsidRPr="007E45E7">
              <w:rPr>
                <w:rFonts w:ascii="Arial Narrow" w:hAnsi="Arial Narrow"/>
                <w:b/>
                <w:bCs/>
              </w:rPr>
              <w:t>Expérience spécifique au poste de Conducteur des Travaux</w:t>
            </w:r>
            <w:r w:rsidRPr="007E45E7">
              <w:rPr>
                <w:rFonts w:ascii="Arial Narrow" w:hAnsi="Arial Narrow"/>
              </w:rPr>
              <w:t xml:space="preserve">. (Oui si </w:t>
            </w:r>
            <w:r w:rsidR="00C27251">
              <w:rPr>
                <w:rFonts w:ascii="Arial Narrow" w:hAnsi="Arial Narrow"/>
              </w:rPr>
              <w:t>ITGC</w:t>
            </w:r>
            <w:r w:rsidRPr="007E45E7">
              <w:rPr>
                <w:rFonts w:ascii="Arial Narrow" w:hAnsi="Arial Narrow"/>
              </w:rPr>
              <w:t xml:space="preserve"> à une expérience spécifique d’au moins trois (0</w:t>
            </w:r>
            <w:r w:rsidR="00D04D7D" w:rsidRPr="007E45E7">
              <w:rPr>
                <w:rFonts w:ascii="Arial Narrow" w:hAnsi="Arial Narrow"/>
              </w:rPr>
              <w:t>3</w:t>
            </w:r>
            <w:r w:rsidRPr="007E45E7">
              <w:rPr>
                <w:rFonts w:ascii="Arial Narrow" w:hAnsi="Arial Narrow"/>
              </w:rPr>
              <w:t>) projets des travaux similaires</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2D2CEC" w:rsidRPr="007E45E7" w:rsidRDefault="00217C7E" w:rsidP="002D2CEC">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9</w:t>
            </w:r>
          </w:p>
        </w:tc>
        <w:tc>
          <w:tcPr>
            <w:tcW w:w="8647" w:type="dxa"/>
            <w:shd w:val="clear" w:color="auto" w:fill="auto"/>
            <w:vAlign w:val="center"/>
          </w:tcPr>
          <w:p w:rsidR="002D2CEC" w:rsidRPr="007E45E7" w:rsidRDefault="002D2CEC" w:rsidP="002D2CEC">
            <w:pPr>
              <w:suppressAutoHyphens w:val="0"/>
              <w:autoSpaceDN/>
              <w:contextualSpacing/>
              <w:jc w:val="both"/>
              <w:textAlignment w:val="auto"/>
              <w:rPr>
                <w:rFonts w:ascii="Arial Narrow" w:hAnsi="Arial Narrow"/>
              </w:rPr>
            </w:pPr>
            <w:r w:rsidRPr="007E45E7">
              <w:rPr>
                <w:rFonts w:ascii="Arial Narrow" w:hAnsi="Arial Narrow"/>
                <w:b/>
                <w:bCs/>
              </w:rPr>
              <w:t xml:space="preserve">Chef Chantier </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trHeight w:val="199"/>
          <w:jc w:val="center"/>
        </w:trPr>
        <w:tc>
          <w:tcPr>
            <w:tcW w:w="562" w:type="dxa"/>
            <w:shd w:val="clear" w:color="auto" w:fill="auto"/>
            <w:vAlign w:val="center"/>
          </w:tcPr>
          <w:p w:rsidR="002D2CEC" w:rsidRPr="007E45E7" w:rsidRDefault="002D2CEC" w:rsidP="002D2CEC">
            <w:pPr>
              <w:suppressAutoHyphens w:val="0"/>
              <w:autoSpaceDN/>
              <w:ind w:left="204"/>
              <w:contextualSpacing/>
              <w:jc w:val="both"/>
              <w:textAlignment w:val="auto"/>
              <w:rPr>
                <w:rFonts w:ascii="Arial Narrow" w:eastAsia="Calibri" w:hAnsi="Arial Narrow"/>
                <w:lang w:eastAsia="en-US"/>
              </w:rPr>
            </w:pPr>
          </w:p>
        </w:tc>
        <w:tc>
          <w:tcPr>
            <w:tcW w:w="8647" w:type="dxa"/>
            <w:shd w:val="clear" w:color="auto" w:fill="auto"/>
            <w:vAlign w:val="center"/>
          </w:tcPr>
          <w:p w:rsidR="002D2CEC" w:rsidRPr="007E45E7" w:rsidRDefault="002D2CEC" w:rsidP="002D2CEC">
            <w:pPr>
              <w:suppressAutoHyphens w:val="0"/>
              <w:autoSpaceDN/>
              <w:ind w:left="284"/>
              <w:contextualSpacing/>
              <w:jc w:val="both"/>
              <w:textAlignment w:val="auto"/>
              <w:rPr>
                <w:rFonts w:ascii="Arial Narrow" w:hAnsi="Arial Narrow"/>
                <w:b/>
                <w:bCs/>
              </w:rPr>
            </w:pPr>
            <w:r w:rsidRPr="007E45E7">
              <w:rPr>
                <w:rFonts w:ascii="Arial Narrow" w:hAnsi="Arial Narrow"/>
                <w:b/>
                <w:bCs/>
              </w:rPr>
              <w:t>Formation de base :</w:t>
            </w:r>
            <w:r w:rsidRPr="007E45E7">
              <w:rPr>
                <w:rFonts w:ascii="Arial Narrow" w:hAnsi="Arial Narrow"/>
              </w:rPr>
              <w:t xml:space="preserve"> Technicien </w:t>
            </w:r>
            <w:r w:rsidR="00F82978">
              <w:rPr>
                <w:rFonts w:ascii="Arial Narrow" w:hAnsi="Arial Narrow"/>
              </w:rPr>
              <w:t xml:space="preserve">Supérieur </w:t>
            </w:r>
            <w:r w:rsidRPr="007E45E7">
              <w:rPr>
                <w:rFonts w:ascii="Arial Narrow" w:hAnsi="Arial Narrow"/>
              </w:rPr>
              <w:t>des travaux de Génie Civil au moins</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p>
        </w:tc>
      </w:tr>
      <w:tr w:rsidR="00552617" w:rsidRPr="007E45E7" w:rsidTr="008516EB">
        <w:trPr>
          <w:trHeight w:val="321"/>
          <w:jc w:val="center"/>
        </w:trPr>
        <w:tc>
          <w:tcPr>
            <w:tcW w:w="562" w:type="dxa"/>
            <w:shd w:val="clear" w:color="auto" w:fill="auto"/>
            <w:vAlign w:val="center"/>
          </w:tcPr>
          <w:p w:rsidR="002D2CEC" w:rsidRPr="007E45E7" w:rsidRDefault="002D2CEC" w:rsidP="002D2CEC">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0</w:t>
            </w:r>
          </w:p>
        </w:tc>
        <w:tc>
          <w:tcPr>
            <w:tcW w:w="8647" w:type="dxa"/>
            <w:shd w:val="clear" w:color="auto" w:fill="auto"/>
            <w:vAlign w:val="center"/>
          </w:tcPr>
          <w:p w:rsidR="002D2CEC" w:rsidRPr="007E45E7" w:rsidRDefault="002D2CEC" w:rsidP="00F82978">
            <w:pPr>
              <w:widowControl w:val="0"/>
              <w:autoSpaceDE w:val="0"/>
              <w:adjustRightInd w:val="0"/>
              <w:spacing w:before="60" w:after="60"/>
              <w:rPr>
                <w:rFonts w:ascii="Arial Narrow" w:hAnsi="Arial Narrow"/>
              </w:rPr>
            </w:pPr>
            <w:r w:rsidRPr="007E45E7">
              <w:rPr>
                <w:rFonts w:ascii="Arial Narrow" w:hAnsi="Arial Narrow"/>
                <w:b/>
                <w:bCs/>
              </w:rPr>
              <w:t>Expérience générale dans les travaux BTP</w:t>
            </w:r>
            <w:r w:rsidRPr="007E45E7">
              <w:rPr>
                <w:rFonts w:ascii="Arial Narrow" w:hAnsi="Arial Narrow"/>
              </w:rPr>
              <w:t xml:space="preserve"> (Oui si le </w:t>
            </w:r>
            <w:r w:rsidR="00F82978">
              <w:rPr>
                <w:rFonts w:ascii="Arial Narrow" w:hAnsi="Arial Narrow"/>
              </w:rPr>
              <w:t>TS</w:t>
            </w:r>
            <w:r w:rsidRPr="007E45E7">
              <w:rPr>
                <w:rFonts w:ascii="Arial Narrow" w:hAnsi="Arial Narrow"/>
              </w:rPr>
              <w:t xml:space="preserve"> a une expérience professionnelle supérieure ou égale à </w:t>
            </w:r>
            <w:r w:rsidR="00F82978">
              <w:rPr>
                <w:rFonts w:ascii="Arial Narrow" w:hAnsi="Arial Narrow"/>
              </w:rPr>
              <w:t>trois</w:t>
            </w:r>
            <w:r w:rsidRPr="007E45E7">
              <w:rPr>
                <w:rFonts w:ascii="Arial Narrow" w:hAnsi="Arial Narrow"/>
              </w:rPr>
              <w:t xml:space="preserve"> (0</w:t>
            </w:r>
            <w:r w:rsidR="00F82978">
              <w:rPr>
                <w:rFonts w:ascii="Arial Narrow" w:hAnsi="Arial Narrow"/>
              </w:rPr>
              <w:t>3</w:t>
            </w:r>
            <w:r w:rsidRPr="007E45E7">
              <w:rPr>
                <w:rFonts w:ascii="Arial Narrow" w:hAnsi="Arial Narrow"/>
              </w:rPr>
              <w:t>) ans dans le domaine des BTP</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8516EB">
        <w:trPr>
          <w:trHeight w:val="540"/>
          <w:jc w:val="center"/>
        </w:trPr>
        <w:tc>
          <w:tcPr>
            <w:tcW w:w="562" w:type="dxa"/>
            <w:shd w:val="clear" w:color="auto" w:fill="auto"/>
            <w:vAlign w:val="center"/>
          </w:tcPr>
          <w:p w:rsidR="002D2CEC" w:rsidRPr="007E45E7" w:rsidRDefault="002D2CEC" w:rsidP="002D2CEC">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1</w:t>
            </w:r>
          </w:p>
        </w:tc>
        <w:tc>
          <w:tcPr>
            <w:tcW w:w="8647" w:type="dxa"/>
            <w:shd w:val="clear" w:color="auto" w:fill="auto"/>
            <w:vAlign w:val="center"/>
          </w:tcPr>
          <w:p w:rsidR="002D2CEC" w:rsidRPr="007E45E7" w:rsidRDefault="002D2CEC" w:rsidP="00F82978">
            <w:pPr>
              <w:widowControl w:val="0"/>
              <w:autoSpaceDE w:val="0"/>
              <w:adjustRightInd w:val="0"/>
              <w:spacing w:before="60" w:after="60"/>
              <w:rPr>
                <w:rFonts w:ascii="Arial Narrow" w:hAnsi="Arial Narrow"/>
              </w:rPr>
            </w:pPr>
            <w:r w:rsidRPr="007E45E7">
              <w:rPr>
                <w:rFonts w:ascii="Arial Narrow" w:hAnsi="Arial Narrow"/>
                <w:b/>
                <w:bCs/>
              </w:rPr>
              <w:t xml:space="preserve">Expérience spécifique au poste de </w:t>
            </w:r>
            <w:r w:rsidR="00F82978">
              <w:rPr>
                <w:rFonts w:ascii="Arial Narrow" w:hAnsi="Arial Narrow"/>
                <w:b/>
                <w:bCs/>
              </w:rPr>
              <w:t>Chef Chantier</w:t>
            </w:r>
            <w:r w:rsidRPr="007E45E7">
              <w:rPr>
                <w:rFonts w:ascii="Arial Narrow" w:hAnsi="Arial Narrow"/>
              </w:rPr>
              <w:t>. (Oui si le T</w:t>
            </w:r>
            <w:r w:rsidR="00F82978">
              <w:rPr>
                <w:rFonts w:ascii="Arial Narrow" w:hAnsi="Arial Narrow"/>
              </w:rPr>
              <w:t>S</w:t>
            </w:r>
            <w:r w:rsidRPr="007E45E7">
              <w:rPr>
                <w:rFonts w:ascii="Arial Narrow" w:hAnsi="Arial Narrow"/>
              </w:rPr>
              <w:t xml:space="preserve"> a une expérience spécifique d’au moins trois (03) projets des travaux similaires</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2D2CEC" w:rsidRPr="007E45E7" w:rsidRDefault="002D2CEC" w:rsidP="002D2CEC">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2</w:t>
            </w:r>
          </w:p>
        </w:tc>
        <w:tc>
          <w:tcPr>
            <w:tcW w:w="8647" w:type="dxa"/>
            <w:shd w:val="clear" w:color="auto" w:fill="auto"/>
            <w:vAlign w:val="center"/>
          </w:tcPr>
          <w:p w:rsidR="002D2CEC" w:rsidRPr="007E45E7" w:rsidRDefault="002D2CEC" w:rsidP="002D2CEC">
            <w:pPr>
              <w:suppressAutoHyphens w:val="0"/>
              <w:autoSpaceDN/>
              <w:contextualSpacing/>
              <w:jc w:val="both"/>
              <w:textAlignment w:val="auto"/>
              <w:rPr>
                <w:rFonts w:ascii="Arial Narrow" w:hAnsi="Arial Narrow"/>
              </w:rPr>
            </w:pPr>
            <w:r w:rsidRPr="007E45E7">
              <w:rPr>
                <w:rFonts w:ascii="Arial Narrow" w:hAnsi="Arial Narrow"/>
                <w:b/>
                <w:bCs/>
              </w:rPr>
              <w:t>Formation de base :</w:t>
            </w:r>
            <w:r w:rsidRPr="007E45E7">
              <w:rPr>
                <w:rFonts w:ascii="Arial Narrow" w:hAnsi="Arial Narrow"/>
              </w:rPr>
              <w:t xml:space="preserve"> Technicien </w:t>
            </w:r>
            <w:r w:rsidR="00F82978">
              <w:rPr>
                <w:rFonts w:ascii="Arial Narrow" w:hAnsi="Arial Narrow"/>
              </w:rPr>
              <w:t xml:space="preserve">Supérieur </w:t>
            </w:r>
            <w:r w:rsidRPr="007E45E7">
              <w:rPr>
                <w:rFonts w:ascii="Arial Narrow" w:hAnsi="Arial Narrow"/>
              </w:rPr>
              <w:t>des travaux de Génie Civil</w:t>
            </w:r>
          </w:p>
        </w:tc>
        <w:tc>
          <w:tcPr>
            <w:tcW w:w="1276" w:type="dxa"/>
            <w:shd w:val="clear" w:color="auto" w:fill="auto"/>
            <w:vAlign w:val="center"/>
          </w:tcPr>
          <w:p w:rsidR="002D2CEC" w:rsidRPr="007E45E7" w:rsidRDefault="002D2CEC" w:rsidP="002D2CEC">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trHeight w:val="352"/>
          <w:jc w:val="center"/>
        </w:trPr>
        <w:tc>
          <w:tcPr>
            <w:tcW w:w="10485" w:type="dxa"/>
            <w:gridSpan w:val="3"/>
            <w:shd w:val="clear" w:color="auto" w:fill="auto"/>
            <w:vAlign w:val="center"/>
          </w:tcPr>
          <w:p w:rsidR="00031E29" w:rsidRPr="007E45E7" w:rsidRDefault="00031E29" w:rsidP="00F82978">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 xml:space="preserve">LA PREUVE D’ACCEPTATION DES CONDITIONS </w:t>
            </w:r>
            <w:r w:rsidR="00F82978">
              <w:rPr>
                <w:rFonts w:ascii="Arial Narrow" w:hAnsi="Arial Narrow"/>
                <w:b/>
                <w:bCs/>
                <w:sz w:val="24"/>
                <w:szCs w:val="24"/>
              </w:rPr>
              <w:t>DU MARCHE</w:t>
            </w:r>
            <w:r w:rsidRPr="007E45E7">
              <w:rPr>
                <w:rFonts w:ascii="Arial Narrow" w:hAnsi="Arial Narrow"/>
                <w:b/>
                <w:bCs/>
                <w:sz w:val="24"/>
                <w:szCs w:val="24"/>
              </w:rPr>
              <w:t xml:space="preserve">  </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3</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rPr>
            </w:pPr>
            <w:r w:rsidRPr="007E45E7">
              <w:rPr>
                <w:rFonts w:ascii="Arial Narrow" w:hAnsi="Arial Narrow"/>
              </w:rPr>
              <w:t>Le CCAP dument paraphé sur chaque page, signé et daté à la dernière précédée de la mention "LU et Approuvé"</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4</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b/>
                <w:bCs/>
              </w:rPr>
            </w:pPr>
            <w:r w:rsidRPr="007E45E7">
              <w:rPr>
                <w:rFonts w:ascii="Arial Narrow" w:hAnsi="Arial Narrow"/>
              </w:rPr>
              <w:t>Le CCTP dument paraphé sur chaque page, signé et daté à la dernière précédée de la mention "LU et Approuvé"</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10485" w:type="dxa"/>
            <w:gridSpan w:val="3"/>
            <w:shd w:val="clear" w:color="auto" w:fill="auto"/>
            <w:vAlign w:val="center"/>
          </w:tcPr>
          <w:p w:rsidR="00031E29" w:rsidRPr="007E45E7"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 xml:space="preserve">METHODOLOGIE </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5</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rPr>
            </w:pPr>
            <w:r w:rsidRPr="007E45E7">
              <w:rPr>
                <w:rFonts w:ascii="Arial Narrow" w:hAnsi="Arial Narrow"/>
              </w:rPr>
              <w:t xml:space="preserve">Présence de la note méthodologique </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6</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rPr>
            </w:pPr>
            <w:r w:rsidRPr="007E45E7">
              <w:rPr>
                <w:rFonts w:ascii="Arial Narrow" w:hAnsi="Arial Narrow"/>
              </w:rPr>
              <w:t xml:space="preserve">Planning et délai d’exécution conforme au DAO </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562" w:type="dxa"/>
            <w:shd w:val="clear" w:color="auto" w:fill="auto"/>
            <w:vAlign w:val="center"/>
          </w:tcPr>
          <w:p w:rsidR="00031E29" w:rsidRPr="007E45E7" w:rsidRDefault="00031E29"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17C7E" w:rsidRPr="007E45E7">
              <w:rPr>
                <w:rFonts w:ascii="Arial Narrow" w:eastAsia="Calibri" w:hAnsi="Arial Narrow"/>
                <w:lang w:eastAsia="en-US"/>
              </w:rPr>
              <w:t>7</w:t>
            </w:r>
          </w:p>
        </w:tc>
        <w:tc>
          <w:tcPr>
            <w:tcW w:w="8647" w:type="dxa"/>
            <w:shd w:val="clear" w:color="auto" w:fill="auto"/>
            <w:vAlign w:val="center"/>
          </w:tcPr>
          <w:p w:rsidR="00031E29" w:rsidRPr="007E45E7" w:rsidRDefault="00031E29" w:rsidP="005667E2">
            <w:pPr>
              <w:suppressAutoHyphens w:val="0"/>
              <w:autoSpaceDN/>
              <w:contextualSpacing/>
              <w:jc w:val="both"/>
              <w:textAlignment w:val="auto"/>
              <w:rPr>
                <w:rFonts w:ascii="Arial Narrow" w:hAnsi="Arial Narrow"/>
                <w:b/>
                <w:bCs/>
              </w:rPr>
            </w:pPr>
            <w:r w:rsidRPr="007E45E7">
              <w:rPr>
                <w:rFonts w:ascii="Arial Narrow" w:hAnsi="Arial Narrow"/>
                <w:bCs/>
              </w:rPr>
              <w:t>Dispositions relatives au respect des mesures environnementales </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552617" w:rsidRPr="007E45E7" w:rsidTr="00031E29">
        <w:trPr>
          <w:jc w:val="center"/>
        </w:trPr>
        <w:tc>
          <w:tcPr>
            <w:tcW w:w="10485" w:type="dxa"/>
            <w:gridSpan w:val="3"/>
            <w:shd w:val="clear" w:color="auto" w:fill="auto"/>
            <w:vAlign w:val="center"/>
          </w:tcPr>
          <w:p w:rsidR="00031E29" w:rsidRPr="007E45E7" w:rsidRDefault="00031E29" w:rsidP="00661F2E">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7E45E7">
              <w:rPr>
                <w:rFonts w:ascii="Arial Narrow" w:hAnsi="Arial Narrow"/>
                <w:b/>
                <w:bCs/>
                <w:sz w:val="24"/>
                <w:szCs w:val="24"/>
              </w:rPr>
              <w:t>CAPACITE FINANCIERE</w:t>
            </w:r>
          </w:p>
        </w:tc>
      </w:tr>
      <w:tr w:rsidR="00552617" w:rsidRPr="007E45E7" w:rsidTr="008516EB">
        <w:trPr>
          <w:trHeight w:val="265"/>
          <w:jc w:val="center"/>
        </w:trPr>
        <w:tc>
          <w:tcPr>
            <w:tcW w:w="562" w:type="dxa"/>
            <w:shd w:val="clear" w:color="auto" w:fill="auto"/>
            <w:vAlign w:val="center"/>
          </w:tcPr>
          <w:p w:rsidR="00031E29" w:rsidRPr="007E45E7" w:rsidRDefault="00217C7E" w:rsidP="00031E29">
            <w:pPr>
              <w:suppressAutoHyphens w:val="0"/>
              <w:autoSpaceDN/>
              <w:contextualSpacing/>
              <w:jc w:val="both"/>
              <w:textAlignment w:val="auto"/>
              <w:rPr>
                <w:rFonts w:ascii="Arial Narrow" w:eastAsia="Calibri" w:hAnsi="Arial Narrow"/>
                <w:lang w:eastAsia="en-US"/>
              </w:rPr>
            </w:pPr>
            <w:r w:rsidRPr="007E45E7">
              <w:rPr>
                <w:rFonts w:ascii="Arial Narrow" w:eastAsia="Calibri" w:hAnsi="Arial Narrow"/>
                <w:lang w:eastAsia="en-US"/>
              </w:rPr>
              <w:t>1</w:t>
            </w:r>
            <w:r w:rsidR="0020083C" w:rsidRPr="007E45E7">
              <w:rPr>
                <w:rFonts w:ascii="Arial Narrow" w:eastAsia="Calibri" w:hAnsi="Arial Narrow"/>
                <w:lang w:eastAsia="en-US"/>
              </w:rPr>
              <w:t>8</w:t>
            </w:r>
          </w:p>
        </w:tc>
        <w:tc>
          <w:tcPr>
            <w:tcW w:w="8647" w:type="dxa"/>
            <w:shd w:val="clear" w:color="auto" w:fill="auto"/>
            <w:vAlign w:val="center"/>
          </w:tcPr>
          <w:p w:rsidR="00031E29" w:rsidRPr="007E45E7" w:rsidRDefault="00031E29" w:rsidP="00F82978">
            <w:pPr>
              <w:widowControl w:val="0"/>
              <w:autoSpaceDE w:val="0"/>
              <w:jc w:val="both"/>
              <w:rPr>
                <w:rFonts w:ascii="Arial Narrow" w:hAnsi="Arial Narrow"/>
                <w:b/>
                <w:bCs/>
              </w:rPr>
            </w:pPr>
            <w:r w:rsidRPr="007E45E7">
              <w:rPr>
                <w:rFonts w:ascii="Arial Narrow" w:hAnsi="Arial Narrow"/>
                <w:b/>
              </w:rPr>
              <w:t>Capacité Financière</w:t>
            </w:r>
            <w:r w:rsidRPr="007E45E7">
              <w:rPr>
                <w:rFonts w:ascii="Arial Narrow" w:hAnsi="Arial Narrow"/>
              </w:rPr>
              <w:t xml:space="preserve"> d’au moins </w:t>
            </w:r>
            <w:r w:rsidR="00F82978">
              <w:rPr>
                <w:rFonts w:ascii="Arial Narrow" w:hAnsi="Arial Narrow"/>
                <w:b/>
                <w:bCs/>
              </w:rPr>
              <w:t>Seize million sept cent milles</w:t>
            </w:r>
            <w:r w:rsidR="0020083C" w:rsidRPr="007E45E7">
              <w:rPr>
                <w:rFonts w:ascii="Arial Narrow" w:hAnsi="Arial Narrow"/>
                <w:b/>
                <w:bCs/>
              </w:rPr>
              <w:t xml:space="preserve"> (</w:t>
            </w:r>
            <w:r w:rsidR="00F82978">
              <w:rPr>
                <w:rFonts w:ascii="Arial Narrow" w:hAnsi="Arial Narrow"/>
                <w:b/>
                <w:bCs/>
              </w:rPr>
              <w:t>16 700 000) FCFA</w:t>
            </w:r>
          </w:p>
        </w:tc>
        <w:tc>
          <w:tcPr>
            <w:tcW w:w="1276" w:type="dxa"/>
            <w:shd w:val="clear" w:color="auto" w:fill="auto"/>
            <w:vAlign w:val="center"/>
          </w:tcPr>
          <w:p w:rsidR="00031E29" w:rsidRPr="007E45E7" w:rsidRDefault="00031E29" w:rsidP="005667E2">
            <w:pPr>
              <w:suppressAutoHyphens w:val="0"/>
              <w:autoSpaceDN/>
              <w:ind w:left="284"/>
              <w:contextualSpacing/>
              <w:jc w:val="center"/>
              <w:textAlignment w:val="auto"/>
              <w:rPr>
                <w:rFonts w:ascii="Arial Narrow" w:eastAsia="Calibri" w:hAnsi="Arial Narrow"/>
                <w:lang w:eastAsia="en-US"/>
              </w:rPr>
            </w:pPr>
            <w:r w:rsidRPr="007E45E7">
              <w:rPr>
                <w:rFonts w:ascii="Arial Narrow" w:eastAsia="Calibri" w:hAnsi="Arial Narrow"/>
                <w:lang w:eastAsia="en-US"/>
              </w:rPr>
              <w:t>Oui/Non</w:t>
            </w:r>
          </w:p>
        </w:tc>
      </w:tr>
      <w:tr w:rsidR="00031E29" w:rsidRPr="007E45E7" w:rsidTr="00031E29">
        <w:trPr>
          <w:jc w:val="center"/>
        </w:trPr>
        <w:tc>
          <w:tcPr>
            <w:tcW w:w="10485" w:type="dxa"/>
            <w:gridSpan w:val="3"/>
            <w:shd w:val="clear" w:color="auto" w:fill="auto"/>
            <w:vAlign w:val="center"/>
          </w:tcPr>
          <w:p w:rsidR="00031E29" w:rsidRPr="007E45E7" w:rsidRDefault="00031E29" w:rsidP="005667E2">
            <w:pPr>
              <w:suppressAutoHyphens w:val="0"/>
              <w:autoSpaceDN/>
              <w:ind w:left="284"/>
              <w:contextualSpacing/>
              <w:jc w:val="both"/>
              <w:textAlignment w:val="auto"/>
              <w:rPr>
                <w:rFonts w:ascii="Arial Narrow" w:eastAsia="Calibri" w:hAnsi="Arial Narrow"/>
                <w:b/>
                <w:bCs/>
                <w:lang w:eastAsia="en-US"/>
              </w:rPr>
            </w:pPr>
            <w:r w:rsidRPr="007E45E7">
              <w:rPr>
                <w:rFonts w:ascii="Arial Narrow" w:eastAsia="Calibri" w:hAnsi="Arial Narrow"/>
                <w:lang w:eastAsia="en-US"/>
              </w:rPr>
              <w:t>Toute Offre Technique qui contiendra une information de l’Offre Financière ou toute</w:t>
            </w:r>
            <w:r w:rsidRPr="007E45E7">
              <w:rPr>
                <w:rFonts w:ascii="Arial Narrow" w:eastAsia="Calibri" w:hAnsi="Arial Narrow"/>
                <w:b/>
                <w:bCs/>
                <w:lang w:eastAsia="en-US"/>
              </w:rPr>
              <w:t xml:space="preserve"> </w:t>
            </w:r>
            <w:r w:rsidRPr="007E45E7">
              <w:rPr>
                <w:rFonts w:ascii="Arial Narrow" w:eastAsia="Calibri" w:hAnsi="Arial Narrow"/>
                <w:lang w:eastAsia="en-US"/>
              </w:rPr>
              <w:t>offre</w:t>
            </w:r>
            <w:r w:rsidRPr="007E45E7">
              <w:rPr>
                <w:rFonts w:ascii="Arial Narrow" w:eastAsia="Calibri" w:hAnsi="Arial Narrow"/>
                <w:b/>
                <w:bCs/>
                <w:lang w:eastAsia="en-US"/>
              </w:rPr>
              <w:t xml:space="preserve"> </w:t>
            </w:r>
            <w:r w:rsidRPr="007E45E7">
              <w:rPr>
                <w:rFonts w:ascii="Arial Narrow" w:eastAsia="Calibri" w:hAnsi="Arial Narrow"/>
                <w:lang w:eastAsia="en-US"/>
              </w:rPr>
              <w:t>donc la note technique sera inférieure</w:t>
            </w:r>
            <w:r w:rsidRPr="007E45E7">
              <w:rPr>
                <w:rFonts w:ascii="Arial Narrow" w:eastAsia="Calibri" w:hAnsi="Arial Narrow"/>
                <w:b/>
                <w:bCs/>
                <w:lang w:eastAsia="en-US"/>
              </w:rPr>
              <w:t xml:space="preserve"> à 1</w:t>
            </w:r>
            <w:r w:rsidR="0020083C" w:rsidRPr="007E45E7">
              <w:rPr>
                <w:rFonts w:ascii="Arial Narrow" w:eastAsia="Calibri" w:hAnsi="Arial Narrow"/>
                <w:b/>
                <w:bCs/>
                <w:lang w:eastAsia="en-US"/>
              </w:rPr>
              <w:t>4</w:t>
            </w:r>
            <w:r w:rsidRPr="007E45E7">
              <w:rPr>
                <w:rFonts w:ascii="Arial Narrow" w:eastAsia="Calibri" w:hAnsi="Arial Narrow"/>
                <w:b/>
                <w:bCs/>
                <w:lang w:eastAsia="en-US"/>
              </w:rPr>
              <w:t xml:space="preserve"> Oui sur 2</w:t>
            </w:r>
            <w:r w:rsidR="0020083C" w:rsidRPr="007E45E7">
              <w:rPr>
                <w:rFonts w:ascii="Arial Narrow" w:eastAsia="Calibri" w:hAnsi="Arial Narrow"/>
                <w:b/>
                <w:bCs/>
                <w:lang w:eastAsia="en-US"/>
              </w:rPr>
              <w:t>0</w:t>
            </w:r>
            <w:r w:rsidRPr="007E45E7">
              <w:rPr>
                <w:rFonts w:ascii="Arial Narrow" w:eastAsia="Calibri" w:hAnsi="Arial Narrow"/>
                <w:b/>
                <w:bCs/>
                <w:lang w:eastAsia="en-US"/>
              </w:rPr>
              <w:t xml:space="preserve"> (7</w:t>
            </w:r>
            <w:r w:rsidR="0020083C" w:rsidRPr="007E45E7">
              <w:rPr>
                <w:rFonts w:ascii="Arial Narrow" w:eastAsia="Calibri" w:hAnsi="Arial Narrow"/>
                <w:b/>
                <w:bCs/>
                <w:lang w:eastAsia="en-US"/>
              </w:rPr>
              <w:t>0</w:t>
            </w:r>
            <w:r w:rsidRPr="007E45E7">
              <w:rPr>
                <w:rFonts w:ascii="Arial Narrow" w:eastAsia="Calibri" w:hAnsi="Arial Narrow"/>
                <w:b/>
                <w:bCs/>
                <w:lang w:eastAsia="en-US"/>
              </w:rPr>
              <w:t xml:space="preserve">%) </w:t>
            </w:r>
            <w:r w:rsidRPr="007E45E7">
              <w:rPr>
                <w:rFonts w:ascii="Arial Narrow" w:eastAsia="Calibri" w:hAnsi="Arial Narrow"/>
                <w:lang w:eastAsia="en-US"/>
              </w:rPr>
              <w:t>critères sera rejetée</w:t>
            </w:r>
            <w:r w:rsidRPr="007E45E7">
              <w:rPr>
                <w:rFonts w:ascii="Arial Narrow" w:eastAsia="Calibri" w:hAnsi="Arial Narrow"/>
                <w:b/>
                <w:bCs/>
                <w:lang w:eastAsia="en-US"/>
              </w:rPr>
              <w:t xml:space="preserve"> </w:t>
            </w:r>
          </w:p>
        </w:tc>
      </w:tr>
    </w:tbl>
    <w:p w:rsidR="00DE308C" w:rsidRPr="007E45E7" w:rsidRDefault="00DE308C" w:rsidP="008516EB">
      <w:pPr>
        <w:spacing w:before="60" w:after="60" w:line="360" w:lineRule="auto"/>
        <w:rPr>
          <w:rFonts w:ascii="Arial Narrow" w:hAnsi="Arial Narrow"/>
          <w:b/>
          <w:i/>
          <w:iCs/>
        </w:rPr>
      </w:pPr>
    </w:p>
    <w:p w:rsidR="00720D6A" w:rsidRPr="007E45E7" w:rsidRDefault="00720D6A" w:rsidP="00BA5E82">
      <w:pPr>
        <w:spacing w:before="60" w:after="60" w:line="360" w:lineRule="auto"/>
        <w:jc w:val="center"/>
        <w:rPr>
          <w:rFonts w:ascii="Arial Narrow" w:hAnsi="Arial Narrow"/>
          <w:b/>
          <w:i/>
          <w:iCs/>
        </w:rPr>
      </w:pPr>
    </w:p>
    <w:p w:rsidR="00720D6A" w:rsidRPr="007E45E7" w:rsidRDefault="00720D6A"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631790" w:rsidRPr="007E45E7" w:rsidRDefault="00631790" w:rsidP="00720D6A">
      <w:pPr>
        <w:spacing w:before="155" w:after="120"/>
        <w:rPr>
          <w:rFonts w:ascii="Arial Narrow" w:hAnsi="Arial Narrow"/>
        </w:rPr>
      </w:pPr>
    </w:p>
    <w:p w:rsidR="00720D6A" w:rsidRPr="007E45E7" w:rsidRDefault="00631790" w:rsidP="00720D6A">
      <w:pPr>
        <w:spacing w:after="120" w:line="20" w:lineRule="exact"/>
        <w:ind w:left="-130"/>
        <w:rPr>
          <w:rFonts w:ascii="Arial Narrow" w:hAnsi="Arial Narrow"/>
        </w:rPr>
      </w:pPr>
      <w:r w:rsidRPr="007E45E7">
        <w:rPr>
          <w:rFonts w:ascii="Arial Narrow" w:hAnsi="Arial Narrow"/>
          <w:b/>
          <w:i/>
          <w:noProof/>
          <w:spacing w:val="30"/>
        </w:rPr>
        <mc:AlternateContent>
          <mc:Choice Requires="wps">
            <w:drawing>
              <wp:anchor distT="0" distB="0" distL="114300" distR="114300" simplePos="0" relativeHeight="251676160" behindDoc="0" locked="0" layoutInCell="1" allowOverlap="1" wp14:anchorId="58EA09F7" wp14:editId="258D34B4">
                <wp:simplePos x="0" y="0"/>
                <wp:positionH relativeFrom="margin">
                  <wp:align>center</wp:align>
                </wp:positionH>
                <wp:positionV relativeFrom="margin">
                  <wp:align>center</wp:align>
                </wp:positionV>
                <wp:extent cx="4664208" cy="1882588"/>
                <wp:effectExtent l="0" t="0" r="0" b="3810"/>
                <wp:wrapSquare wrapText="bothSides"/>
                <wp:docPr id="10" name="Rectangle 10"/>
                <wp:cNvGraphicFramePr/>
                <a:graphic xmlns:a="http://schemas.openxmlformats.org/drawingml/2006/main">
                  <a:graphicData uri="http://schemas.microsoft.com/office/word/2010/wordprocessingShape">
                    <wps:wsp>
                      <wps:cNvSpPr/>
                      <wps:spPr>
                        <a:xfrm>
                          <a:off x="0" y="0"/>
                          <a:ext cx="4664208" cy="18825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570A92" w:rsidRPr="00B9762C" w:rsidRDefault="00570A92" w:rsidP="00631790">
                            <w:pPr>
                              <w:spacing w:before="60" w:after="60" w:line="360" w:lineRule="auto"/>
                              <w:jc w:val="center"/>
                              <w:rPr>
                                <w:rFonts w:ascii="Arial Narrow" w:hAnsi="Arial Narrow"/>
                                <w:b/>
                                <w:sz w:val="36"/>
                              </w:rPr>
                            </w:pPr>
                            <w:r w:rsidRPr="00B9762C">
                              <w:rPr>
                                <w:rFonts w:ascii="Arial Narrow" w:hAnsi="Arial Narrow"/>
                                <w:b/>
                                <w:sz w:val="36"/>
                              </w:rPr>
                              <w:t>PIECE N°1</w:t>
                            </w:r>
                            <w:r>
                              <w:rPr>
                                <w:rFonts w:ascii="Arial Narrow" w:hAnsi="Arial Narrow"/>
                                <w:b/>
                                <w:sz w:val="36"/>
                              </w:rPr>
                              <w:t>6</w:t>
                            </w:r>
                            <w:r w:rsidRPr="00B9762C">
                              <w:rPr>
                                <w:rFonts w:ascii="Arial Narrow" w:hAnsi="Arial Narrow"/>
                                <w:b/>
                                <w:sz w:val="36"/>
                              </w:rPr>
                              <w:t>.</w:t>
                            </w:r>
                          </w:p>
                          <w:p w:rsidR="00570A92" w:rsidRPr="00940671" w:rsidRDefault="00570A92" w:rsidP="00631790">
                            <w:pPr>
                              <w:spacing w:before="60" w:after="60" w:line="360" w:lineRule="auto"/>
                              <w:jc w:val="center"/>
                              <w:rPr>
                                <w:rFonts w:ascii="Arial Narrow" w:hAnsi="Arial Narrow"/>
                                <w:b/>
                                <w:color w:val="FF0000"/>
                                <w:sz w:val="36"/>
                              </w:rPr>
                            </w:pPr>
                            <w:r>
                              <w:rPr>
                                <w:rFonts w:ascii="Arial Narrow" w:hAnsi="Arial Narrow"/>
                                <w:b/>
                                <w:sz w:val="36"/>
                              </w:rPr>
                              <w:t>PLAN</w:t>
                            </w:r>
                          </w:p>
                          <w:p w:rsidR="00570A92" w:rsidRDefault="00570A92" w:rsidP="006317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A09F7" id="Rectangle 10" o:spid="_x0000_s1049" style="position:absolute;left:0;text-align:left;margin-left:0;margin-top:0;width:367.25pt;height:148.25pt;z-index:2516761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" filled="f" stroked="f" strokeweight="1pt">
                <v:textbox>
                  <w:txbxContent>
                    <w:p w:rsidR="00570A92" w:rsidRPr="00B9762C" w:rsidRDefault="00570A92" w:rsidP="00631790">
                      <w:pPr>
                        <w:spacing w:before="60" w:after="60" w:line="360" w:lineRule="auto"/>
                        <w:jc w:val="center"/>
                        <w:rPr>
                          <w:rFonts w:ascii="Arial Narrow" w:hAnsi="Arial Narrow"/>
                          <w:b/>
                          <w:sz w:val="36"/>
                        </w:rPr>
                      </w:pPr>
                      <w:r w:rsidRPr="00B9762C">
                        <w:rPr>
                          <w:rFonts w:ascii="Arial Narrow" w:hAnsi="Arial Narrow"/>
                          <w:b/>
                          <w:sz w:val="36"/>
                        </w:rPr>
                        <w:t>PIECE N°1</w:t>
                      </w:r>
                      <w:r>
                        <w:rPr>
                          <w:rFonts w:ascii="Arial Narrow" w:hAnsi="Arial Narrow"/>
                          <w:b/>
                          <w:sz w:val="36"/>
                        </w:rPr>
                        <w:t>6</w:t>
                      </w:r>
                      <w:r w:rsidRPr="00B9762C">
                        <w:rPr>
                          <w:rFonts w:ascii="Arial Narrow" w:hAnsi="Arial Narrow"/>
                          <w:b/>
                          <w:sz w:val="36"/>
                        </w:rPr>
                        <w:t>.</w:t>
                      </w:r>
                    </w:p>
                    <w:p w:rsidR="00570A92" w:rsidRPr="00940671" w:rsidRDefault="00570A92" w:rsidP="00631790">
                      <w:pPr>
                        <w:spacing w:before="60" w:after="60" w:line="360" w:lineRule="auto"/>
                        <w:jc w:val="center"/>
                        <w:rPr>
                          <w:rFonts w:ascii="Arial Narrow" w:hAnsi="Arial Narrow"/>
                          <w:b/>
                          <w:color w:val="FF0000"/>
                          <w:sz w:val="36"/>
                        </w:rPr>
                      </w:pPr>
                      <w:r>
                        <w:rPr>
                          <w:rFonts w:ascii="Arial Narrow" w:hAnsi="Arial Narrow"/>
                          <w:b/>
                          <w:sz w:val="36"/>
                        </w:rPr>
                        <w:t>PLAN</w:t>
                      </w:r>
                    </w:p>
                    <w:p w:rsidR="00570A92" w:rsidRDefault="00570A92" w:rsidP="00631790">
                      <w:pPr>
                        <w:jc w:val="center"/>
                      </w:pPr>
                    </w:p>
                  </w:txbxContent>
                </v:textbox>
                <w10:wrap type="square" anchorx="margin" anchory="margin"/>
              </v:rect>
            </w:pict>
          </mc:Fallback>
        </mc:AlternateContent>
      </w:r>
    </w:p>
    <w:sectPr w:rsidR="00720D6A" w:rsidRPr="007E45E7" w:rsidSect="00150876">
      <w:footerReference w:type="default" r:id="rId14"/>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FC1" w:rsidRDefault="00BF5FC1">
      <w:r>
        <w:separator/>
      </w:r>
    </w:p>
  </w:endnote>
  <w:endnote w:type="continuationSeparator" w:id="0">
    <w:p w:rsidR="00BF5FC1" w:rsidRDefault="00BF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2" w:rsidRDefault="00570A92">
    <w:pPr>
      <w:pStyle w:val="Pieddepage"/>
      <w:jc w:val="center"/>
    </w:pPr>
    <w:r>
      <w:fldChar w:fldCharType="begin"/>
    </w:r>
    <w:r>
      <w:instrText xml:space="preserve"> PAGE </w:instrText>
    </w:r>
    <w:r>
      <w:fldChar w:fldCharType="separate"/>
    </w:r>
    <w:r w:rsidR="00A314AD">
      <w:rPr>
        <w:noProof/>
      </w:rPr>
      <w:t>21</w:t>
    </w:r>
    <w:r>
      <w:fldChar w:fldCharType="end"/>
    </w:r>
  </w:p>
  <w:p w:rsidR="00570A92" w:rsidRDefault="00570A9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259328"/>
      <w:docPartObj>
        <w:docPartGallery w:val="Page Numbers (Bottom of Page)"/>
        <w:docPartUnique/>
      </w:docPartObj>
    </w:sdtPr>
    <w:sdtContent>
      <w:p w:rsidR="00570A92" w:rsidRDefault="00570A92">
        <w:pPr>
          <w:pStyle w:val="Pieddepage"/>
          <w:jc w:val="right"/>
        </w:pPr>
        <w:r>
          <w:fldChar w:fldCharType="begin"/>
        </w:r>
        <w:r>
          <w:instrText>PAGE   \* MERGEFORMAT</w:instrText>
        </w:r>
        <w:r>
          <w:fldChar w:fldCharType="separate"/>
        </w:r>
        <w:r w:rsidR="00A314AD">
          <w:rPr>
            <w:noProof/>
          </w:rPr>
          <w:t>46</w:t>
        </w:r>
        <w:r>
          <w:fldChar w:fldCharType="end"/>
        </w:r>
      </w:p>
    </w:sdtContent>
  </w:sdt>
  <w:p w:rsidR="00570A92" w:rsidRDefault="00570A9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2" w:rsidRDefault="00570A92">
    <w:pPr>
      <w:pStyle w:val="Pieddepage"/>
    </w:pPr>
    <w:r>
      <w:rPr>
        <w:noProof/>
      </w:rPr>
      <mc:AlternateContent>
        <mc:Choice Requires="wps">
          <w:drawing>
            <wp:anchor distT="0" distB="0" distL="114300" distR="114300" simplePos="0" relativeHeight="251657728" behindDoc="0" locked="0" layoutInCell="1" allowOverlap="1" wp14:anchorId="2D6E8B70" wp14:editId="04E80954">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570A92" w:rsidRDefault="00570A92">
                          <w:pPr>
                            <w:pStyle w:val="Pieddepage"/>
                          </w:pPr>
                          <w:r>
                            <w:rPr>
                              <w:rStyle w:val="Numrodepage"/>
                            </w:rPr>
                            <w:fldChar w:fldCharType="begin"/>
                          </w:r>
                          <w:r>
                            <w:rPr>
                              <w:rStyle w:val="Numrodepage"/>
                            </w:rPr>
                            <w:instrText xml:space="preserve"> PAGE </w:instrText>
                          </w:r>
                          <w:r>
                            <w:rPr>
                              <w:rStyle w:val="Numrodepage"/>
                            </w:rPr>
                            <w:fldChar w:fldCharType="separate"/>
                          </w:r>
                          <w:r w:rsidR="00A314AD">
                            <w:rPr>
                              <w:rStyle w:val="Numrodepage"/>
                              <w:noProof/>
                            </w:rPr>
                            <w:t>134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D6E8B70" id="_x0000_t202" coordsize="21600,21600" o:spt="202" path="m,l,21600r21600,l21600,xe">
              <v:stroke joinstyle="miter"/>
              <v:path gradientshapeok="t" o:connecttype="rect"/>
            </v:shapetype>
            <v:shape id="Zone de texte 19" o:spid="_x0000_s1051"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570A92" w:rsidRDefault="00570A92">
                    <w:pPr>
                      <w:pStyle w:val="Pieddepage"/>
                    </w:pPr>
                    <w:r>
                      <w:rPr>
                        <w:rStyle w:val="Numrodepage"/>
                      </w:rPr>
                      <w:fldChar w:fldCharType="begin"/>
                    </w:r>
                    <w:r>
                      <w:rPr>
                        <w:rStyle w:val="Numrodepage"/>
                      </w:rPr>
                      <w:instrText xml:space="preserve"> PAGE </w:instrText>
                    </w:r>
                    <w:r>
                      <w:rPr>
                        <w:rStyle w:val="Numrodepage"/>
                      </w:rPr>
                      <w:fldChar w:fldCharType="separate"/>
                    </w:r>
                    <w:r w:rsidR="00A314AD">
                      <w:rPr>
                        <w:rStyle w:val="Numrodepage"/>
                        <w:noProof/>
                      </w:rPr>
                      <w:t>134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FC1" w:rsidRDefault="00BF5FC1">
      <w:r>
        <w:rPr>
          <w:color w:val="000000"/>
        </w:rPr>
        <w:separator/>
      </w:r>
    </w:p>
  </w:footnote>
  <w:footnote w:type="continuationSeparator" w:id="0">
    <w:p w:rsidR="00BF5FC1" w:rsidRDefault="00BF5FC1">
      <w:r>
        <w:continuationSeparator/>
      </w:r>
    </w:p>
  </w:footnote>
  <w:footnote w:id="1">
    <w:p w:rsidR="00570A92" w:rsidRPr="00EF38B6" w:rsidRDefault="00570A92"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rsidR="00570A92" w:rsidRPr="00EF38B6" w:rsidRDefault="00570A92"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2" w:rsidRDefault="00570A92">
    <w:pPr>
      <w:pStyle w:val="En-tte"/>
    </w:pPr>
    <w:r>
      <w:rPr>
        <w:noProof/>
      </w:rPr>
      <mc:AlternateContent>
        <mc:Choice Requires="wps">
          <w:drawing>
            <wp:anchor distT="0" distB="0" distL="114300" distR="114300" simplePos="0" relativeHeight="251658752" behindDoc="0" locked="0" layoutInCell="1" allowOverlap="1" wp14:anchorId="5BD32D3F" wp14:editId="4F7BA0BA">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570A92" w:rsidRDefault="00570A92">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BD32D3F" id="_x0000_t202" coordsize="21600,21600" o:spt="202" path="m,l,21600r21600,l21600,xe">
              <v:stroke joinstyle="miter"/>
              <v:path gradientshapeok="t" o:connecttype="rect"/>
            </v:shapetype>
            <v:shape id="Zone de texte 8" o:spid="_x0000_s1050" type="#_x0000_t202" style="position:absolute;margin-left:0;margin-top:.05pt;width:26pt;height:17.1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570A92" w:rsidRDefault="00570A92">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2" w:rsidRPr="005E1D0A" w:rsidRDefault="00570A92"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570A92" w:rsidRDefault="00570A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A92" w:rsidRPr="00FE1AF2" w:rsidRDefault="00570A92"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0B47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C5CF"/>
      </v:shape>
    </w:pict>
  </w:numPicBullet>
  <w:abstractNum w:abstractNumId="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9956C6"/>
    <w:multiLevelType w:val="hybridMultilevel"/>
    <w:tmpl w:val="2DF43A54"/>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D25C59"/>
    <w:multiLevelType w:val="hybridMultilevel"/>
    <w:tmpl w:val="4A4C93D0"/>
    <w:lvl w:ilvl="0" w:tplc="1C3C92B4">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856CC6"/>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170263C"/>
    <w:multiLevelType w:val="hybridMultilevel"/>
    <w:tmpl w:val="662062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C55FB8"/>
    <w:multiLevelType w:val="hybridMultilevel"/>
    <w:tmpl w:val="0FEE8D1A"/>
    <w:lvl w:ilvl="0" w:tplc="8722CE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20C04CF"/>
    <w:multiLevelType w:val="hybridMultilevel"/>
    <w:tmpl w:val="CE203F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DD3D2F"/>
    <w:multiLevelType w:val="hybridMultilevel"/>
    <w:tmpl w:val="9A12487C"/>
    <w:lvl w:ilvl="0" w:tplc="409E4058">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CB61883"/>
    <w:multiLevelType w:val="hybridMultilevel"/>
    <w:tmpl w:val="F822D2FA"/>
    <w:lvl w:ilvl="0" w:tplc="767A9B22">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ED759F4"/>
    <w:multiLevelType w:val="hybridMultilevel"/>
    <w:tmpl w:val="4FC6CF4E"/>
    <w:lvl w:ilvl="0" w:tplc="8F7AD1F4">
      <w:start w:val="2"/>
      <w:numFmt w:val="bullet"/>
      <w:lvlText w:val="-"/>
      <w:lvlJc w:val="left"/>
      <w:pPr>
        <w:ind w:left="1004" w:hanging="360"/>
      </w:pPr>
      <w:rPr>
        <w:rFonts w:ascii="Arial" w:eastAsia="Times New Roman" w:hAnsi="Arial" w:cs="Arial" w:hint="default"/>
        <w:b/>
        <w:color w:val="auto"/>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212F4BB0"/>
    <w:multiLevelType w:val="hybridMultilevel"/>
    <w:tmpl w:val="1F44EB40"/>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3945EF"/>
    <w:multiLevelType w:val="hybridMultilevel"/>
    <w:tmpl w:val="C6B83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AD3102F"/>
    <w:multiLevelType w:val="hybridMultilevel"/>
    <w:tmpl w:val="81DAFD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5">
    <w:nsid w:val="3A690558"/>
    <w:multiLevelType w:val="hybridMultilevel"/>
    <w:tmpl w:val="4F1A16D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C7A5BA1"/>
    <w:multiLevelType w:val="singleLevel"/>
    <w:tmpl w:val="04090017"/>
    <w:lvl w:ilvl="0">
      <w:start w:val="1"/>
      <w:numFmt w:val="lowerLetter"/>
      <w:lvlText w:val="%1)"/>
      <w:lvlJc w:val="left"/>
      <w:pPr>
        <w:tabs>
          <w:tab w:val="num" w:pos="720"/>
        </w:tabs>
        <w:ind w:left="720" w:hanging="360"/>
      </w:pPr>
    </w:lvl>
  </w:abstractNum>
  <w:abstractNum w:abstractNumId="37">
    <w:nsid w:val="3C9F5472"/>
    <w:multiLevelType w:val="hybridMultilevel"/>
    <w:tmpl w:val="E84AF4C2"/>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nsid w:val="3F7B1B40"/>
    <w:multiLevelType w:val="hybridMultilevel"/>
    <w:tmpl w:val="A5461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58A753F"/>
    <w:multiLevelType w:val="hybridMultilevel"/>
    <w:tmpl w:val="1E366EDA"/>
    <w:lvl w:ilvl="0" w:tplc="2820DEF4">
      <w:start w:val="1"/>
      <w:numFmt w:val="decimal"/>
      <w:pStyle w:val="RGAOarticles"/>
      <w:lvlText w:val="Article %1."/>
      <w:lvlJc w:val="left"/>
      <w:pPr>
        <w:ind w:left="360" w:hanging="360"/>
      </w:pPr>
      <w:rPr>
        <w:rFonts w:ascii="Arial Narrow" w:hAnsi="Arial Narrow" w:cs="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4">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7A71861"/>
    <w:multiLevelType w:val="multilevel"/>
    <w:tmpl w:val="4D44AA28"/>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7">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F012443"/>
    <w:multiLevelType w:val="hybridMultilevel"/>
    <w:tmpl w:val="FB2ECB8A"/>
    <w:lvl w:ilvl="0" w:tplc="1818B378">
      <w:start w:val="1"/>
      <w:numFmt w:val="bullet"/>
      <w:lvlText w:val=""/>
      <w:lvlJc w:val="left"/>
      <w:pPr>
        <w:ind w:left="720" w:hanging="360"/>
      </w:pPr>
      <w:rPr>
        <w:rFonts w:ascii="Wingdings" w:hAnsi="Wingdings"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F135A10"/>
    <w:multiLevelType w:val="hybridMultilevel"/>
    <w:tmpl w:val="3266CA0E"/>
    <w:lvl w:ilvl="0" w:tplc="F2567E8C">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3">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6">
    <w:nsid w:val="543C491B"/>
    <w:multiLevelType w:val="hybridMultilevel"/>
    <w:tmpl w:val="BA84DBE0"/>
    <w:lvl w:ilvl="0" w:tplc="1C3C92B4">
      <w:start w:val="2"/>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8">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00D2113"/>
    <w:multiLevelType w:val="hybridMultilevel"/>
    <w:tmpl w:val="19401FAC"/>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4">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75">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6">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78">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1">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1">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2">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7"/>
  </w:num>
  <w:num w:numId="2">
    <w:abstractNumId w:val="86"/>
  </w:num>
  <w:num w:numId="3">
    <w:abstractNumId w:val="46"/>
  </w:num>
  <w:num w:numId="4">
    <w:abstractNumId w:val="77"/>
  </w:num>
  <w:num w:numId="5">
    <w:abstractNumId w:val="34"/>
  </w:num>
  <w:num w:numId="6">
    <w:abstractNumId w:val="54"/>
  </w:num>
  <w:num w:numId="7">
    <w:abstractNumId w:val="6"/>
  </w:num>
  <w:num w:numId="8">
    <w:abstractNumId w:val="17"/>
  </w:num>
  <w:num w:numId="9">
    <w:abstractNumId w:val="58"/>
  </w:num>
  <w:num w:numId="10">
    <w:abstractNumId w:val="55"/>
  </w:num>
  <w:num w:numId="11">
    <w:abstractNumId w:val="9"/>
  </w:num>
  <w:num w:numId="12">
    <w:abstractNumId w:val="28"/>
  </w:num>
  <w:num w:numId="13">
    <w:abstractNumId w:val="13"/>
  </w:num>
  <w:num w:numId="14">
    <w:abstractNumId w:val="47"/>
  </w:num>
  <w:num w:numId="15">
    <w:abstractNumId w:val="50"/>
  </w:num>
  <w:num w:numId="16">
    <w:abstractNumId w:val="42"/>
  </w:num>
  <w:num w:numId="17">
    <w:abstractNumId w:val="52"/>
  </w:num>
  <w:num w:numId="18">
    <w:abstractNumId w:val="89"/>
  </w:num>
  <w:num w:numId="19">
    <w:abstractNumId w:val="82"/>
  </w:num>
  <w:num w:numId="20">
    <w:abstractNumId w:val="65"/>
  </w:num>
  <w:num w:numId="21">
    <w:abstractNumId w:val="53"/>
  </w:num>
  <w:num w:numId="22">
    <w:abstractNumId w:val="73"/>
  </w:num>
  <w:num w:numId="23">
    <w:abstractNumId w:val="29"/>
  </w:num>
  <w:num w:numId="24">
    <w:abstractNumId w:val="78"/>
  </w:num>
  <w:num w:numId="25">
    <w:abstractNumId w:val="68"/>
  </w:num>
  <w:num w:numId="26">
    <w:abstractNumId w:val="23"/>
  </w:num>
  <w:num w:numId="27">
    <w:abstractNumId w:val="41"/>
  </w:num>
  <w:num w:numId="28">
    <w:abstractNumId w:val="51"/>
  </w:num>
  <w:num w:numId="29">
    <w:abstractNumId w:val="43"/>
  </w:num>
  <w:num w:numId="30">
    <w:abstractNumId w:val="16"/>
  </w:num>
  <w:num w:numId="31">
    <w:abstractNumId w:val="38"/>
  </w:num>
  <w:num w:numId="32">
    <w:abstractNumId w:val="62"/>
  </w:num>
  <w:num w:numId="33">
    <w:abstractNumId w:val="21"/>
  </w:num>
  <w:num w:numId="34">
    <w:abstractNumId w:val="75"/>
  </w:num>
  <w:num w:numId="35">
    <w:abstractNumId w:val="72"/>
  </w:num>
  <w:num w:numId="36">
    <w:abstractNumId w:val="88"/>
  </w:num>
  <w:num w:numId="37">
    <w:abstractNumId w:val="59"/>
  </w:num>
  <w:num w:numId="38">
    <w:abstractNumId w:val="92"/>
  </w:num>
  <w:num w:numId="39">
    <w:abstractNumId w:val="32"/>
  </w:num>
  <w:num w:numId="40">
    <w:abstractNumId w:val="30"/>
  </w:num>
  <w:num w:numId="41">
    <w:abstractNumId w:val="67"/>
  </w:num>
  <w:num w:numId="42">
    <w:abstractNumId w:val="14"/>
  </w:num>
  <w:num w:numId="43">
    <w:abstractNumId w:val="7"/>
  </w:num>
  <w:num w:numId="44">
    <w:abstractNumId w:val="49"/>
  </w:num>
  <w:num w:numId="45">
    <w:abstractNumId w:val="66"/>
  </w:num>
  <w:num w:numId="46">
    <w:abstractNumId w:val="79"/>
  </w:num>
  <w:num w:numId="47">
    <w:abstractNumId w:val="90"/>
  </w:num>
  <w:num w:numId="48">
    <w:abstractNumId w:val="64"/>
  </w:num>
  <w:num w:numId="49">
    <w:abstractNumId w:val="74"/>
  </w:num>
  <w:num w:numId="50">
    <w:abstractNumId w:val="26"/>
  </w:num>
  <w:num w:numId="51">
    <w:abstractNumId w:val="87"/>
  </w:num>
  <w:num w:numId="52">
    <w:abstractNumId w:val="84"/>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36"/>
  </w:num>
  <w:num w:numId="56">
    <w:abstractNumId w:val="33"/>
  </w:num>
  <w:num w:numId="57">
    <w:abstractNumId w:val="85"/>
  </w:num>
  <w:num w:numId="58">
    <w:abstractNumId w:val="27"/>
  </w:num>
  <w:num w:numId="59">
    <w:abstractNumId w:val="70"/>
  </w:num>
  <w:num w:numId="60">
    <w:abstractNumId w:val="40"/>
  </w:num>
  <w:num w:numId="61">
    <w:abstractNumId w:val="80"/>
  </w:num>
  <w:num w:numId="62">
    <w:abstractNumId w:val="48"/>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num>
  <w:num w:numId="66">
    <w:abstractNumId w:val="10"/>
  </w:num>
  <w:num w:numId="67">
    <w:abstractNumId w:val="11"/>
  </w:num>
  <w:num w:numId="68">
    <w:abstractNumId w:val="3"/>
  </w:num>
  <w:num w:numId="69">
    <w:abstractNumId w:val="1"/>
  </w:num>
  <w:num w:numId="70">
    <w:abstractNumId w:val="60"/>
  </w:num>
  <w:num w:numId="71">
    <w:abstractNumId w:val="39"/>
  </w:num>
  <w:num w:numId="72">
    <w:abstractNumId w:val="20"/>
  </w:num>
  <w:num w:numId="73">
    <w:abstractNumId w:val="69"/>
  </w:num>
  <w:num w:numId="74">
    <w:abstractNumId w:val="45"/>
  </w:num>
  <w:num w:numId="75">
    <w:abstractNumId w:val="81"/>
  </w:num>
  <w:num w:numId="76">
    <w:abstractNumId w:val="71"/>
  </w:num>
  <w:num w:numId="77">
    <w:abstractNumId w:val="0"/>
    <w:lvlOverride w:ilvl="0">
      <w:startOverride w:val="1"/>
    </w:lvlOverride>
  </w:num>
  <w:num w:numId="78">
    <w:abstractNumId w:val="4"/>
  </w:num>
  <w:num w:numId="79">
    <w:abstractNumId w:val="76"/>
  </w:num>
  <w:num w:numId="80">
    <w:abstractNumId w:val="18"/>
  </w:num>
  <w:num w:numId="81">
    <w:abstractNumId w:val="63"/>
  </w:num>
  <w:num w:numId="82">
    <w:abstractNumId w:val="35"/>
  </w:num>
  <w:num w:numId="83">
    <w:abstractNumId w:val="5"/>
  </w:num>
  <w:num w:numId="84">
    <w:abstractNumId w:val="37"/>
  </w:num>
  <w:num w:numId="85">
    <w:abstractNumId w:val="19"/>
  </w:num>
  <w:num w:numId="86">
    <w:abstractNumId w:val="8"/>
  </w:num>
  <w:num w:numId="87">
    <w:abstractNumId w:val="44"/>
  </w:num>
  <w:num w:numId="88">
    <w:abstractNumId w:val="2"/>
  </w:num>
  <w:num w:numId="89">
    <w:abstractNumId w:val="15"/>
  </w:num>
  <w:num w:numId="90">
    <w:abstractNumId w:val="61"/>
  </w:num>
  <w:num w:numId="91">
    <w:abstractNumId w:val="24"/>
  </w:num>
  <w:num w:numId="92">
    <w:abstractNumId w:val="12"/>
  </w:num>
  <w:num w:numId="93">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159"/>
    <w:rsid w:val="00000E60"/>
    <w:rsid w:val="00000F93"/>
    <w:rsid w:val="000014A4"/>
    <w:rsid w:val="000028A4"/>
    <w:rsid w:val="00002D18"/>
    <w:rsid w:val="0000341D"/>
    <w:rsid w:val="00003552"/>
    <w:rsid w:val="00003829"/>
    <w:rsid w:val="00003A76"/>
    <w:rsid w:val="00003D47"/>
    <w:rsid w:val="00003D58"/>
    <w:rsid w:val="0000420E"/>
    <w:rsid w:val="00004E94"/>
    <w:rsid w:val="00005AE0"/>
    <w:rsid w:val="00007039"/>
    <w:rsid w:val="00007D75"/>
    <w:rsid w:val="00010340"/>
    <w:rsid w:val="00010A51"/>
    <w:rsid w:val="00010AE9"/>
    <w:rsid w:val="000113CF"/>
    <w:rsid w:val="0001179D"/>
    <w:rsid w:val="000120FD"/>
    <w:rsid w:val="000125A2"/>
    <w:rsid w:val="00012701"/>
    <w:rsid w:val="00012D1C"/>
    <w:rsid w:val="000133AE"/>
    <w:rsid w:val="000134A9"/>
    <w:rsid w:val="0001351B"/>
    <w:rsid w:val="00013614"/>
    <w:rsid w:val="00013B9F"/>
    <w:rsid w:val="00013F41"/>
    <w:rsid w:val="00015534"/>
    <w:rsid w:val="00015980"/>
    <w:rsid w:val="00016720"/>
    <w:rsid w:val="00016F33"/>
    <w:rsid w:val="00017324"/>
    <w:rsid w:val="00017555"/>
    <w:rsid w:val="00017C00"/>
    <w:rsid w:val="00017C8C"/>
    <w:rsid w:val="000209EB"/>
    <w:rsid w:val="000212CB"/>
    <w:rsid w:val="00021DD5"/>
    <w:rsid w:val="000221C9"/>
    <w:rsid w:val="0002255D"/>
    <w:rsid w:val="0002269E"/>
    <w:rsid w:val="00022BC2"/>
    <w:rsid w:val="00022C80"/>
    <w:rsid w:val="00022EC8"/>
    <w:rsid w:val="00023214"/>
    <w:rsid w:val="00023877"/>
    <w:rsid w:val="0002392E"/>
    <w:rsid w:val="000239EB"/>
    <w:rsid w:val="00023ACF"/>
    <w:rsid w:val="00023B08"/>
    <w:rsid w:val="00023C75"/>
    <w:rsid w:val="00024917"/>
    <w:rsid w:val="00024A57"/>
    <w:rsid w:val="00024AEA"/>
    <w:rsid w:val="00024BC2"/>
    <w:rsid w:val="00025737"/>
    <w:rsid w:val="0002643C"/>
    <w:rsid w:val="0002667B"/>
    <w:rsid w:val="0002689E"/>
    <w:rsid w:val="0002723B"/>
    <w:rsid w:val="0002740C"/>
    <w:rsid w:val="00027450"/>
    <w:rsid w:val="00027A7D"/>
    <w:rsid w:val="00027E72"/>
    <w:rsid w:val="00030F36"/>
    <w:rsid w:val="00031069"/>
    <w:rsid w:val="0003115D"/>
    <w:rsid w:val="00031364"/>
    <w:rsid w:val="00031E29"/>
    <w:rsid w:val="0003235D"/>
    <w:rsid w:val="00032604"/>
    <w:rsid w:val="00032D7B"/>
    <w:rsid w:val="00033163"/>
    <w:rsid w:val="00033BD2"/>
    <w:rsid w:val="00033C3D"/>
    <w:rsid w:val="00034F51"/>
    <w:rsid w:val="00034FCA"/>
    <w:rsid w:val="00035167"/>
    <w:rsid w:val="0003523F"/>
    <w:rsid w:val="00035573"/>
    <w:rsid w:val="00035A4F"/>
    <w:rsid w:val="00035B95"/>
    <w:rsid w:val="00036051"/>
    <w:rsid w:val="000368A0"/>
    <w:rsid w:val="00037478"/>
    <w:rsid w:val="00040017"/>
    <w:rsid w:val="00040D42"/>
    <w:rsid w:val="00040FBB"/>
    <w:rsid w:val="00041385"/>
    <w:rsid w:val="00042CF4"/>
    <w:rsid w:val="000430E1"/>
    <w:rsid w:val="00043382"/>
    <w:rsid w:val="00043A57"/>
    <w:rsid w:val="00044054"/>
    <w:rsid w:val="00044AED"/>
    <w:rsid w:val="00044C57"/>
    <w:rsid w:val="00044F3F"/>
    <w:rsid w:val="0004507A"/>
    <w:rsid w:val="0004509C"/>
    <w:rsid w:val="00045A5F"/>
    <w:rsid w:val="00045CDF"/>
    <w:rsid w:val="00046711"/>
    <w:rsid w:val="000476DF"/>
    <w:rsid w:val="0004775A"/>
    <w:rsid w:val="00050045"/>
    <w:rsid w:val="0005082D"/>
    <w:rsid w:val="00050C5F"/>
    <w:rsid w:val="00051802"/>
    <w:rsid w:val="00051AEA"/>
    <w:rsid w:val="00051E5D"/>
    <w:rsid w:val="00052656"/>
    <w:rsid w:val="00052714"/>
    <w:rsid w:val="0005375E"/>
    <w:rsid w:val="00053D32"/>
    <w:rsid w:val="00053DEC"/>
    <w:rsid w:val="00053F4B"/>
    <w:rsid w:val="00054902"/>
    <w:rsid w:val="00055B5D"/>
    <w:rsid w:val="00055E89"/>
    <w:rsid w:val="00056848"/>
    <w:rsid w:val="00056F09"/>
    <w:rsid w:val="00056F2F"/>
    <w:rsid w:val="00057712"/>
    <w:rsid w:val="00057F69"/>
    <w:rsid w:val="0006019D"/>
    <w:rsid w:val="000606C3"/>
    <w:rsid w:val="00060FC1"/>
    <w:rsid w:val="0006104C"/>
    <w:rsid w:val="00061EDD"/>
    <w:rsid w:val="0006240B"/>
    <w:rsid w:val="0006245A"/>
    <w:rsid w:val="000625B7"/>
    <w:rsid w:val="000627D8"/>
    <w:rsid w:val="00062B6F"/>
    <w:rsid w:val="00062C51"/>
    <w:rsid w:val="00063128"/>
    <w:rsid w:val="000634B1"/>
    <w:rsid w:val="00063AD7"/>
    <w:rsid w:val="00063E8C"/>
    <w:rsid w:val="0006515D"/>
    <w:rsid w:val="00065588"/>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A71"/>
    <w:rsid w:val="00072E72"/>
    <w:rsid w:val="00072EC4"/>
    <w:rsid w:val="00073918"/>
    <w:rsid w:val="00074A0D"/>
    <w:rsid w:val="00075637"/>
    <w:rsid w:val="0007588F"/>
    <w:rsid w:val="00075E8B"/>
    <w:rsid w:val="00076C4B"/>
    <w:rsid w:val="000773F8"/>
    <w:rsid w:val="0007783A"/>
    <w:rsid w:val="00077EAA"/>
    <w:rsid w:val="00080D41"/>
    <w:rsid w:val="0008181A"/>
    <w:rsid w:val="0008234B"/>
    <w:rsid w:val="000826D7"/>
    <w:rsid w:val="00082B05"/>
    <w:rsid w:val="000831B8"/>
    <w:rsid w:val="00083BDA"/>
    <w:rsid w:val="00083D5F"/>
    <w:rsid w:val="00084988"/>
    <w:rsid w:val="00084B94"/>
    <w:rsid w:val="00085613"/>
    <w:rsid w:val="00086B07"/>
    <w:rsid w:val="00086B24"/>
    <w:rsid w:val="00087772"/>
    <w:rsid w:val="00087E56"/>
    <w:rsid w:val="000901CE"/>
    <w:rsid w:val="0009029E"/>
    <w:rsid w:val="00090673"/>
    <w:rsid w:val="00090A23"/>
    <w:rsid w:val="000916F6"/>
    <w:rsid w:val="00091ACB"/>
    <w:rsid w:val="00092270"/>
    <w:rsid w:val="000924CE"/>
    <w:rsid w:val="00092C51"/>
    <w:rsid w:val="000934C0"/>
    <w:rsid w:val="00093ADA"/>
    <w:rsid w:val="00093E58"/>
    <w:rsid w:val="00094AF8"/>
    <w:rsid w:val="00094EDC"/>
    <w:rsid w:val="00095A04"/>
    <w:rsid w:val="00095A91"/>
    <w:rsid w:val="000967BB"/>
    <w:rsid w:val="00096820"/>
    <w:rsid w:val="00096C57"/>
    <w:rsid w:val="000971AC"/>
    <w:rsid w:val="00097BE2"/>
    <w:rsid w:val="00097FC2"/>
    <w:rsid w:val="000A0704"/>
    <w:rsid w:val="000A1995"/>
    <w:rsid w:val="000A22A6"/>
    <w:rsid w:val="000A2E7B"/>
    <w:rsid w:val="000A304A"/>
    <w:rsid w:val="000A3F3B"/>
    <w:rsid w:val="000A467F"/>
    <w:rsid w:val="000A502F"/>
    <w:rsid w:val="000A525C"/>
    <w:rsid w:val="000A56DE"/>
    <w:rsid w:val="000A57B8"/>
    <w:rsid w:val="000A61D9"/>
    <w:rsid w:val="000A6BE0"/>
    <w:rsid w:val="000A733D"/>
    <w:rsid w:val="000A742D"/>
    <w:rsid w:val="000B12C5"/>
    <w:rsid w:val="000B1375"/>
    <w:rsid w:val="000B1902"/>
    <w:rsid w:val="000B1B01"/>
    <w:rsid w:val="000B2571"/>
    <w:rsid w:val="000B2870"/>
    <w:rsid w:val="000B2C20"/>
    <w:rsid w:val="000B439A"/>
    <w:rsid w:val="000B48BA"/>
    <w:rsid w:val="000B515A"/>
    <w:rsid w:val="000B57A6"/>
    <w:rsid w:val="000B636E"/>
    <w:rsid w:val="000B6653"/>
    <w:rsid w:val="000C0F85"/>
    <w:rsid w:val="000C11FB"/>
    <w:rsid w:val="000C2471"/>
    <w:rsid w:val="000C28CE"/>
    <w:rsid w:val="000C31A2"/>
    <w:rsid w:val="000C3B8E"/>
    <w:rsid w:val="000C3CDC"/>
    <w:rsid w:val="000C461E"/>
    <w:rsid w:val="000C4D69"/>
    <w:rsid w:val="000C521D"/>
    <w:rsid w:val="000C541E"/>
    <w:rsid w:val="000C572A"/>
    <w:rsid w:val="000C5DF8"/>
    <w:rsid w:val="000C6CAF"/>
    <w:rsid w:val="000C78D2"/>
    <w:rsid w:val="000C7979"/>
    <w:rsid w:val="000D0377"/>
    <w:rsid w:val="000D03F1"/>
    <w:rsid w:val="000D03FF"/>
    <w:rsid w:val="000D05CB"/>
    <w:rsid w:val="000D07D2"/>
    <w:rsid w:val="000D17F9"/>
    <w:rsid w:val="000D1B88"/>
    <w:rsid w:val="000D1F23"/>
    <w:rsid w:val="000D236E"/>
    <w:rsid w:val="000D2A8B"/>
    <w:rsid w:val="000D2C8C"/>
    <w:rsid w:val="000D30F2"/>
    <w:rsid w:val="000D4776"/>
    <w:rsid w:val="000D488E"/>
    <w:rsid w:val="000D5C9C"/>
    <w:rsid w:val="000D66A4"/>
    <w:rsid w:val="000D6C1B"/>
    <w:rsid w:val="000D7C7E"/>
    <w:rsid w:val="000D7E0C"/>
    <w:rsid w:val="000E0398"/>
    <w:rsid w:val="000E09BB"/>
    <w:rsid w:val="000E0EC1"/>
    <w:rsid w:val="000E125E"/>
    <w:rsid w:val="000E13E3"/>
    <w:rsid w:val="000E1715"/>
    <w:rsid w:val="000E1797"/>
    <w:rsid w:val="000E1C41"/>
    <w:rsid w:val="000E27D1"/>
    <w:rsid w:val="000E2B38"/>
    <w:rsid w:val="000E3025"/>
    <w:rsid w:val="000E3377"/>
    <w:rsid w:val="000E51D4"/>
    <w:rsid w:val="000E56A5"/>
    <w:rsid w:val="000E58BA"/>
    <w:rsid w:val="000E5923"/>
    <w:rsid w:val="000E61E4"/>
    <w:rsid w:val="000E6C42"/>
    <w:rsid w:val="000E7406"/>
    <w:rsid w:val="000E7615"/>
    <w:rsid w:val="000E7683"/>
    <w:rsid w:val="000F0041"/>
    <w:rsid w:val="000F0458"/>
    <w:rsid w:val="000F0F9E"/>
    <w:rsid w:val="000F1A42"/>
    <w:rsid w:val="000F1A7D"/>
    <w:rsid w:val="000F29F1"/>
    <w:rsid w:val="000F3819"/>
    <w:rsid w:val="000F3924"/>
    <w:rsid w:val="000F46D9"/>
    <w:rsid w:val="000F4B7D"/>
    <w:rsid w:val="000F5A6C"/>
    <w:rsid w:val="000F5B18"/>
    <w:rsid w:val="000F7413"/>
    <w:rsid w:val="000F76F0"/>
    <w:rsid w:val="000F7727"/>
    <w:rsid w:val="000F77FD"/>
    <w:rsid w:val="00100DA9"/>
    <w:rsid w:val="00101136"/>
    <w:rsid w:val="001013E0"/>
    <w:rsid w:val="00101468"/>
    <w:rsid w:val="00102BB6"/>
    <w:rsid w:val="001031D8"/>
    <w:rsid w:val="0010360F"/>
    <w:rsid w:val="001036D6"/>
    <w:rsid w:val="0010481F"/>
    <w:rsid w:val="00104EA2"/>
    <w:rsid w:val="00105CF9"/>
    <w:rsid w:val="00105DF2"/>
    <w:rsid w:val="00105DFC"/>
    <w:rsid w:val="00106355"/>
    <w:rsid w:val="0010740F"/>
    <w:rsid w:val="001076DC"/>
    <w:rsid w:val="001079B8"/>
    <w:rsid w:val="00107D28"/>
    <w:rsid w:val="0011112D"/>
    <w:rsid w:val="00111986"/>
    <w:rsid w:val="00111A37"/>
    <w:rsid w:val="00111B49"/>
    <w:rsid w:val="00112340"/>
    <w:rsid w:val="001126B6"/>
    <w:rsid w:val="00112BEA"/>
    <w:rsid w:val="001138A8"/>
    <w:rsid w:val="00113A24"/>
    <w:rsid w:val="00114778"/>
    <w:rsid w:val="00114A18"/>
    <w:rsid w:val="00114D77"/>
    <w:rsid w:val="001157AC"/>
    <w:rsid w:val="00115E12"/>
    <w:rsid w:val="00115F2C"/>
    <w:rsid w:val="001168D6"/>
    <w:rsid w:val="00116BDE"/>
    <w:rsid w:val="00117236"/>
    <w:rsid w:val="001177B7"/>
    <w:rsid w:val="001178F5"/>
    <w:rsid w:val="001205CE"/>
    <w:rsid w:val="00120882"/>
    <w:rsid w:val="00120BA8"/>
    <w:rsid w:val="00120CB1"/>
    <w:rsid w:val="0012106A"/>
    <w:rsid w:val="00121BBA"/>
    <w:rsid w:val="001237EE"/>
    <w:rsid w:val="00125269"/>
    <w:rsid w:val="0012595F"/>
    <w:rsid w:val="00125B62"/>
    <w:rsid w:val="00125C32"/>
    <w:rsid w:val="00125C99"/>
    <w:rsid w:val="00125CFC"/>
    <w:rsid w:val="00126596"/>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6E87"/>
    <w:rsid w:val="00137667"/>
    <w:rsid w:val="001378DD"/>
    <w:rsid w:val="00137DC3"/>
    <w:rsid w:val="0014010E"/>
    <w:rsid w:val="00140D1C"/>
    <w:rsid w:val="001418B1"/>
    <w:rsid w:val="00141FC7"/>
    <w:rsid w:val="001428EC"/>
    <w:rsid w:val="001431A9"/>
    <w:rsid w:val="00143F39"/>
    <w:rsid w:val="0014420F"/>
    <w:rsid w:val="00144B16"/>
    <w:rsid w:val="00144E68"/>
    <w:rsid w:val="00145073"/>
    <w:rsid w:val="0014512C"/>
    <w:rsid w:val="00145833"/>
    <w:rsid w:val="001459BE"/>
    <w:rsid w:val="00145D93"/>
    <w:rsid w:val="00146097"/>
    <w:rsid w:val="00146153"/>
    <w:rsid w:val="00146C1D"/>
    <w:rsid w:val="00146C2D"/>
    <w:rsid w:val="00147737"/>
    <w:rsid w:val="00150738"/>
    <w:rsid w:val="00150758"/>
    <w:rsid w:val="00150876"/>
    <w:rsid w:val="001509C7"/>
    <w:rsid w:val="0015236E"/>
    <w:rsid w:val="00153760"/>
    <w:rsid w:val="00153793"/>
    <w:rsid w:val="00154142"/>
    <w:rsid w:val="001549FF"/>
    <w:rsid w:val="00155A84"/>
    <w:rsid w:val="00155F96"/>
    <w:rsid w:val="00157058"/>
    <w:rsid w:val="00157088"/>
    <w:rsid w:val="001577F6"/>
    <w:rsid w:val="00157B98"/>
    <w:rsid w:val="00157E49"/>
    <w:rsid w:val="00157FC2"/>
    <w:rsid w:val="00160162"/>
    <w:rsid w:val="001606D7"/>
    <w:rsid w:val="00161217"/>
    <w:rsid w:val="0016153A"/>
    <w:rsid w:val="001618A6"/>
    <w:rsid w:val="001619C6"/>
    <w:rsid w:val="00161F3C"/>
    <w:rsid w:val="001637C9"/>
    <w:rsid w:val="00163AB7"/>
    <w:rsid w:val="001649CC"/>
    <w:rsid w:val="00164A07"/>
    <w:rsid w:val="00164A3A"/>
    <w:rsid w:val="00164BFA"/>
    <w:rsid w:val="00164FE1"/>
    <w:rsid w:val="00166DE9"/>
    <w:rsid w:val="001672D7"/>
    <w:rsid w:val="0016738D"/>
    <w:rsid w:val="001675DB"/>
    <w:rsid w:val="001676BA"/>
    <w:rsid w:val="001701F7"/>
    <w:rsid w:val="001702F5"/>
    <w:rsid w:val="0017173E"/>
    <w:rsid w:val="00171983"/>
    <w:rsid w:val="00171A35"/>
    <w:rsid w:val="00171B32"/>
    <w:rsid w:val="00171DBB"/>
    <w:rsid w:val="00172274"/>
    <w:rsid w:val="00172771"/>
    <w:rsid w:val="00172A23"/>
    <w:rsid w:val="00172CA5"/>
    <w:rsid w:val="001730A0"/>
    <w:rsid w:val="00173F24"/>
    <w:rsid w:val="00174015"/>
    <w:rsid w:val="001756DA"/>
    <w:rsid w:val="00175AF3"/>
    <w:rsid w:val="00175D31"/>
    <w:rsid w:val="001761DB"/>
    <w:rsid w:val="00176371"/>
    <w:rsid w:val="00176378"/>
    <w:rsid w:val="001766D8"/>
    <w:rsid w:val="0017705C"/>
    <w:rsid w:val="001770DF"/>
    <w:rsid w:val="001771CA"/>
    <w:rsid w:val="001775EA"/>
    <w:rsid w:val="00177645"/>
    <w:rsid w:val="001802B8"/>
    <w:rsid w:val="001804B7"/>
    <w:rsid w:val="001807F0"/>
    <w:rsid w:val="0018097D"/>
    <w:rsid w:val="00180B08"/>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12DE"/>
    <w:rsid w:val="00192839"/>
    <w:rsid w:val="00192C6D"/>
    <w:rsid w:val="00192EEC"/>
    <w:rsid w:val="001935A0"/>
    <w:rsid w:val="00193910"/>
    <w:rsid w:val="00193925"/>
    <w:rsid w:val="001942D6"/>
    <w:rsid w:val="00194392"/>
    <w:rsid w:val="0019485B"/>
    <w:rsid w:val="00194A7A"/>
    <w:rsid w:val="0019538B"/>
    <w:rsid w:val="00195AF5"/>
    <w:rsid w:val="00196AF1"/>
    <w:rsid w:val="001977DC"/>
    <w:rsid w:val="00197DC1"/>
    <w:rsid w:val="00197E92"/>
    <w:rsid w:val="001A081A"/>
    <w:rsid w:val="001A0B76"/>
    <w:rsid w:val="001A13C5"/>
    <w:rsid w:val="001A1462"/>
    <w:rsid w:val="001A1981"/>
    <w:rsid w:val="001A1B36"/>
    <w:rsid w:val="001A20C6"/>
    <w:rsid w:val="001A2115"/>
    <w:rsid w:val="001A2413"/>
    <w:rsid w:val="001A2421"/>
    <w:rsid w:val="001A2D0C"/>
    <w:rsid w:val="001A3047"/>
    <w:rsid w:val="001A347C"/>
    <w:rsid w:val="001A3E37"/>
    <w:rsid w:val="001A4B4F"/>
    <w:rsid w:val="001A4DF4"/>
    <w:rsid w:val="001A6046"/>
    <w:rsid w:val="001A6A48"/>
    <w:rsid w:val="001A6E10"/>
    <w:rsid w:val="001A7BCC"/>
    <w:rsid w:val="001A7D83"/>
    <w:rsid w:val="001A7E73"/>
    <w:rsid w:val="001B04FD"/>
    <w:rsid w:val="001B0B69"/>
    <w:rsid w:val="001B28DF"/>
    <w:rsid w:val="001B3EED"/>
    <w:rsid w:val="001B4438"/>
    <w:rsid w:val="001B4749"/>
    <w:rsid w:val="001B480F"/>
    <w:rsid w:val="001B60F7"/>
    <w:rsid w:val="001B644A"/>
    <w:rsid w:val="001B690F"/>
    <w:rsid w:val="001B6B08"/>
    <w:rsid w:val="001B7DB3"/>
    <w:rsid w:val="001B7F71"/>
    <w:rsid w:val="001C0B40"/>
    <w:rsid w:val="001C0F47"/>
    <w:rsid w:val="001C10C4"/>
    <w:rsid w:val="001C143A"/>
    <w:rsid w:val="001C18C6"/>
    <w:rsid w:val="001C212C"/>
    <w:rsid w:val="001C2C73"/>
    <w:rsid w:val="001C2EC6"/>
    <w:rsid w:val="001C43B3"/>
    <w:rsid w:val="001C4613"/>
    <w:rsid w:val="001C5331"/>
    <w:rsid w:val="001C57CA"/>
    <w:rsid w:val="001C582F"/>
    <w:rsid w:val="001C58BA"/>
    <w:rsid w:val="001C68AA"/>
    <w:rsid w:val="001D0082"/>
    <w:rsid w:val="001D010E"/>
    <w:rsid w:val="001D0B54"/>
    <w:rsid w:val="001D4E9E"/>
    <w:rsid w:val="001D4F8D"/>
    <w:rsid w:val="001D5AC0"/>
    <w:rsid w:val="001D5DDF"/>
    <w:rsid w:val="001D6262"/>
    <w:rsid w:val="001D649D"/>
    <w:rsid w:val="001D6852"/>
    <w:rsid w:val="001D6CBB"/>
    <w:rsid w:val="001D6E17"/>
    <w:rsid w:val="001D753F"/>
    <w:rsid w:val="001D770C"/>
    <w:rsid w:val="001D776D"/>
    <w:rsid w:val="001D7A9D"/>
    <w:rsid w:val="001D7D07"/>
    <w:rsid w:val="001D7E6B"/>
    <w:rsid w:val="001E02B6"/>
    <w:rsid w:val="001E02F1"/>
    <w:rsid w:val="001E03CB"/>
    <w:rsid w:val="001E101D"/>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57D5"/>
    <w:rsid w:val="001E62C9"/>
    <w:rsid w:val="001E6430"/>
    <w:rsid w:val="001E67F7"/>
    <w:rsid w:val="001E7AD4"/>
    <w:rsid w:val="001E7F91"/>
    <w:rsid w:val="001F0786"/>
    <w:rsid w:val="001F0C8F"/>
    <w:rsid w:val="001F30C4"/>
    <w:rsid w:val="001F33CA"/>
    <w:rsid w:val="001F3440"/>
    <w:rsid w:val="001F4320"/>
    <w:rsid w:val="001F48D6"/>
    <w:rsid w:val="001F4C3F"/>
    <w:rsid w:val="001F511E"/>
    <w:rsid w:val="001F5D67"/>
    <w:rsid w:val="001F7327"/>
    <w:rsid w:val="001F7458"/>
    <w:rsid w:val="001F7614"/>
    <w:rsid w:val="001F7DD5"/>
    <w:rsid w:val="0020065C"/>
    <w:rsid w:val="0020083C"/>
    <w:rsid w:val="00200895"/>
    <w:rsid w:val="00201849"/>
    <w:rsid w:val="00201C6D"/>
    <w:rsid w:val="00202188"/>
    <w:rsid w:val="002024A2"/>
    <w:rsid w:val="00202558"/>
    <w:rsid w:val="00203013"/>
    <w:rsid w:val="0020429F"/>
    <w:rsid w:val="002050F2"/>
    <w:rsid w:val="00205121"/>
    <w:rsid w:val="00205C6B"/>
    <w:rsid w:val="00206091"/>
    <w:rsid w:val="00206148"/>
    <w:rsid w:val="00206333"/>
    <w:rsid w:val="00206AD6"/>
    <w:rsid w:val="00206D34"/>
    <w:rsid w:val="00207595"/>
    <w:rsid w:val="00210635"/>
    <w:rsid w:val="0021142F"/>
    <w:rsid w:val="002117BC"/>
    <w:rsid w:val="00212AE3"/>
    <w:rsid w:val="00212BE8"/>
    <w:rsid w:val="00213369"/>
    <w:rsid w:val="0021486A"/>
    <w:rsid w:val="00214D80"/>
    <w:rsid w:val="00214DCE"/>
    <w:rsid w:val="00214FE1"/>
    <w:rsid w:val="0021577F"/>
    <w:rsid w:val="002165CA"/>
    <w:rsid w:val="00217C21"/>
    <w:rsid w:val="00217C7E"/>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AB0"/>
    <w:rsid w:val="00226F04"/>
    <w:rsid w:val="00227B6B"/>
    <w:rsid w:val="00230135"/>
    <w:rsid w:val="00230C15"/>
    <w:rsid w:val="002311BB"/>
    <w:rsid w:val="0023163D"/>
    <w:rsid w:val="00233CCB"/>
    <w:rsid w:val="00234A25"/>
    <w:rsid w:val="00234E2D"/>
    <w:rsid w:val="00235010"/>
    <w:rsid w:val="00236364"/>
    <w:rsid w:val="002363AE"/>
    <w:rsid w:val="00236E87"/>
    <w:rsid w:val="0024013D"/>
    <w:rsid w:val="00240506"/>
    <w:rsid w:val="00241176"/>
    <w:rsid w:val="002415D7"/>
    <w:rsid w:val="00243EF3"/>
    <w:rsid w:val="002444BD"/>
    <w:rsid w:val="00245700"/>
    <w:rsid w:val="002462CC"/>
    <w:rsid w:val="00246C43"/>
    <w:rsid w:val="00247342"/>
    <w:rsid w:val="00247766"/>
    <w:rsid w:val="00250CE7"/>
    <w:rsid w:val="00250EBD"/>
    <w:rsid w:val="0025110E"/>
    <w:rsid w:val="0025114A"/>
    <w:rsid w:val="00251A41"/>
    <w:rsid w:val="00251FAD"/>
    <w:rsid w:val="002521C4"/>
    <w:rsid w:val="0025296E"/>
    <w:rsid w:val="00252AE8"/>
    <w:rsid w:val="0025330B"/>
    <w:rsid w:val="00254FD1"/>
    <w:rsid w:val="00255692"/>
    <w:rsid w:val="0025661A"/>
    <w:rsid w:val="002567EE"/>
    <w:rsid w:val="00256DB0"/>
    <w:rsid w:val="002605D5"/>
    <w:rsid w:val="0026062D"/>
    <w:rsid w:val="0026068E"/>
    <w:rsid w:val="00260EC3"/>
    <w:rsid w:val="00261AEA"/>
    <w:rsid w:val="00261D3D"/>
    <w:rsid w:val="00261DA3"/>
    <w:rsid w:val="00262907"/>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072"/>
    <w:rsid w:val="00273DD0"/>
    <w:rsid w:val="00275748"/>
    <w:rsid w:val="0027588F"/>
    <w:rsid w:val="00275B13"/>
    <w:rsid w:val="00276020"/>
    <w:rsid w:val="00276497"/>
    <w:rsid w:val="00276A67"/>
    <w:rsid w:val="00276B47"/>
    <w:rsid w:val="00277086"/>
    <w:rsid w:val="002774A4"/>
    <w:rsid w:val="00277C77"/>
    <w:rsid w:val="00277D3E"/>
    <w:rsid w:val="0028038C"/>
    <w:rsid w:val="002810B5"/>
    <w:rsid w:val="0028217C"/>
    <w:rsid w:val="002823E7"/>
    <w:rsid w:val="0028323B"/>
    <w:rsid w:val="002838C9"/>
    <w:rsid w:val="00283F16"/>
    <w:rsid w:val="002848F5"/>
    <w:rsid w:val="00285D97"/>
    <w:rsid w:val="002860A8"/>
    <w:rsid w:val="002862B5"/>
    <w:rsid w:val="00286683"/>
    <w:rsid w:val="00286760"/>
    <w:rsid w:val="00286F3F"/>
    <w:rsid w:val="00287427"/>
    <w:rsid w:val="0028750D"/>
    <w:rsid w:val="0028787B"/>
    <w:rsid w:val="00287B29"/>
    <w:rsid w:val="002917D9"/>
    <w:rsid w:val="00291C10"/>
    <w:rsid w:val="00291E8D"/>
    <w:rsid w:val="00291F02"/>
    <w:rsid w:val="002920D9"/>
    <w:rsid w:val="002921BC"/>
    <w:rsid w:val="0029324D"/>
    <w:rsid w:val="0029357D"/>
    <w:rsid w:val="002942F1"/>
    <w:rsid w:val="0029466B"/>
    <w:rsid w:val="0029472D"/>
    <w:rsid w:val="00294969"/>
    <w:rsid w:val="00295968"/>
    <w:rsid w:val="00295CD5"/>
    <w:rsid w:val="00295F46"/>
    <w:rsid w:val="00296346"/>
    <w:rsid w:val="00297853"/>
    <w:rsid w:val="00297DC2"/>
    <w:rsid w:val="002A0777"/>
    <w:rsid w:val="002A1375"/>
    <w:rsid w:val="002A171D"/>
    <w:rsid w:val="002A2762"/>
    <w:rsid w:val="002A2C9C"/>
    <w:rsid w:val="002A2E3D"/>
    <w:rsid w:val="002A3231"/>
    <w:rsid w:val="002A375C"/>
    <w:rsid w:val="002A37ED"/>
    <w:rsid w:val="002A389B"/>
    <w:rsid w:val="002A4301"/>
    <w:rsid w:val="002A4515"/>
    <w:rsid w:val="002A4944"/>
    <w:rsid w:val="002A4A65"/>
    <w:rsid w:val="002A4E6D"/>
    <w:rsid w:val="002A5446"/>
    <w:rsid w:val="002A56EB"/>
    <w:rsid w:val="002A5FE1"/>
    <w:rsid w:val="002A677C"/>
    <w:rsid w:val="002A70AD"/>
    <w:rsid w:val="002A785A"/>
    <w:rsid w:val="002B03BB"/>
    <w:rsid w:val="002B11CF"/>
    <w:rsid w:val="002B18E9"/>
    <w:rsid w:val="002B1A8D"/>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0CA"/>
    <w:rsid w:val="002C14BA"/>
    <w:rsid w:val="002C221A"/>
    <w:rsid w:val="002C2628"/>
    <w:rsid w:val="002C2AC8"/>
    <w:rsid w:val="002C2EB1"/>
    <w:rsid w:val="002C361F"/>
    <w:rsid w:val="002C3655"/>
    <w:rsid w:val="002C4547"/>
    <w:rsid w:val="002C4D3F"/>
    <w:rsid w:val="002C4F67"/>
    <w:rsid w:val="002C5F42"/>
    <w:rsid w:val="002C667C"/>
    <w:rsid w:val="002C6AB3"/>
    <w:rsid w:val="002C77A0"/>
    <w:rsid w:val="002C7E6F"/>
    <w:rsid w:val="002D000D"/>
    <w:rsid w:val="002D04A5"/>
    <w:rsid w:val="002D083B"/>
    <w:rsid w:val="002D0F05"/>
    <w:rsid w:val="002D18EA"/>
    <w:rsid w:val="002D1E98"/>
    <w:rsid w:val="002D211A"/>
    <w:rsid w:val="002D242B"/>
    <w:rsid w:val="002D2CEC"/>
    <w:rsid w:val="002D2E9F"/>
    <w:rsid w:val="002D2EC3"/>
    <w:rsid w:val="002D3024"/>
    <w:rsid w:val="002D30AA"/>
    <w:rsid w:val="002D332D"/>
    <w:rsid w:val="002D3680"/>
    <w:rsid w:val="002D3887"/>
    <w:rsid w:val="002D3A6B"/>
    <w:rsid w:val="002D3D0C"/>
    <w:rsid w:val="002D4A63"/>
    <w:rsid w:val="002D52B8"/>
    <w:rsid w:val="002D57BF"/>
    <w:rsid w:val="002D5C65"/>
    <w:rsid w:val="002D6852"/>
    <w:rsid w:val="002D6E3E"/>
    <w:rsid w:val="002D6F25"/>
    <w:rsid w:val="002D7182"/>
    <w:rsid w:val="002D73AF"/>
    <w:rsid w:val="002D74A8"/>
    <w:rsid w:val="002D75C2"/>
    <w:rsid w:val="002E0F15"/>
    <w:rsid w:val="002E107D"/>
    <w:rsid w:val="002E18A0"/>
    <w:rsid w:val="002E21B9"/>
    <w:rsid w:val="002E23FF"/>
    <w:rsid w:val="002E2AD3"/>
    <w:rsid w:val="002E329C"/>
    <w:rsid w:val="002E3EBC"/>
    <w:rsid w:val="002E4BD6"/>
    <w:rsid w:val="002E5CA8"/>
    <w:rsid w:val="002E6066"/>
    <w:rsid w:val="002E6592"/>
    <w:rsid w:val="002E6659"/>
    <w:rsid w:val="002E6E63"/>
    <w:rsid w:val="002E709A"/>
    <w:rsid w:val="002F05AD"/>
    <w:rsid w:val="002F0E16"/>
    <w:rsid w:val="002F1020"/>
    <w:rsid w:val="002F10C7"/>
    <w:rsid w:val="002F18C6"/>
    <w:rsid w:val="002F22ED"/>
    <w:rsid w:val="002F2ABF"/>
    <w:rsid w:val="002F2AFE"/>
    <w:rsid w:val="002F2EFF"/>
    <w:rsid w:val="002F32FB"/>
    <w:rsid w:val="002F3935"/>
    <w:rsid w:val="002F3E29"/>
    <w:rsid w:val="002F3E39"/>
    <w:rsid w:val="002F477A"/>
    <w:rsid w:val="002F4F21"/>
    <w:rsid w:val="002F56E0"/>
    <w:rsid w:val="002F5908"/>
    <w:rsid w:val="002F5D56"/>
    <w:rsid w:val="002F5F4D"/>
    <w:rsid w:val="002F6637"/>
    <w:rsid w:val="002F69B9"/>
    <w:rsid w:val="002F6BF1"/>
    <w:rsid w:val="002F6D93"/>
    <w:rsid w:val="002F732C"/>
    <w:rsid w:val="00300100"/>
    <w:rsid w:val="00300306"/>
    <w:rsid w:val="00300E00"/>
    <w:rsid w:val="003011C0"/>
    <w:rsid w:val="0030133D"/>
    <w:rsid w:val="00301583"/>
    <w:rsid w:val="00301C69"/>
    <w:rsid w:val="00302192"/>
    <w:rsid w:val="00302D58"/>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44E3"/>
    <w:rsid w:val="00314A75"/>
    <w:rsid w:val="003158BA"/>
    <w:rsid w:val="00317342"/>
    <w:rsid w:val="00317B02"/>
    <w:rsid w:val="00320088"/>
    <w:rsid w:val="00320224"/>
    <w:rsid w:val="00320CA7"/>
    <w:rsid w:val="00321130"/>
    <w:rsid w:val="00321CE8"/>
    <w:rsid w:val="00322C70"/>
    <w:rsid w:val="00323C90"/>
    <w:rsid w:val="00324182"/>
    <w:rsid w:val="003247AA"/>
    <w:rsid w:val="00324A5C"/>
    <w:rsid w:val="00325676"/>
    <w:rsid w:val="0032575B"/>
    <w:rsid w:val="003268AD"/>
    <w:rsid w:val="003270BB"/>
    <w:rsid w:val="003272A0"/>
    <w:rsid w:val="003277B0"/>
    <w:rsid w:val="003306CB"/>
    <w:rsid w:val="003310C8"/>
    <w:rsid w:val="00331746"/>
    <w:rsid w:val="00331B87"/>
    <w:rsid w:val="00331B8D"/>
    <w:rsid w:val="0033218E"/>
    <w:rsid w:val="00332DF1"/>
    <w:rsid w:val="00333403"/>
    <w:rsid w:val="00333C6B"/>
    <w:rsid w:val="003341D4"/>
    <w:rsid w:val="00334B90"/>
    <w:rsid w:val="00334DC6"/>
    <w:rsid w:val="00336C20"/>
    <w:rsid w:val="00337A26"/>
    <w:rsid w:val="00337E98"/>
    <w:rsid w:val="00337F94"/>
    <w:rsid w:val="00337FFB"/>
    <w:rsid w:val="003404AE"/>
    <w:rsid w:val="00341DC9"/>
    <w:rsid w:val="003420E0"/>
    <w:rsid w:val="00342439"/>
    <w:rsid w:val="00344141"/>
    <w:rsid w:val="003442F5"/>
    <w:rsid w:val="00344B5D"/>
    <w:rsid w:val="00345707"/>
    <w:rsid w:val="00346EC3"/>
    <w:rsid w:val="00346F4C"/>
    <w:rsid w:val="00346F63"/>
    <w:rsid w:val="003471C4"/>
    <w:rsid w:val="00347DD8"/>
    <w:rsid w:val="00347E16"/>
    <w:rsid w:val="00347E94"/>
    <w:rsid w:val="0035108E"/>
    <w:rsid w:val="00351B78"/>
    <w:rsid w:val="00352151"/>
    <w:rsid w:val="00352591"/>
    <w:rsid w:val="00352B17"/>
    <w:rsid w:val="00352EAA"/>
    <w:rsid w:val="0035315D"/>
    <w:rsid w:val="00353785"/>
    <w:rsid w:val="00353DCC"/>
    <w:rsid w:val="00354767"/>
    <w:rsid w:val="003552D1"/>
    <w:rsid w:val="00355600"/>
    <w:rsid w:val="00356A87"/>
    <w:rsid w:val="00356C6C"/>
    <w:rsid w:val="00357925"/>
    <w:rsid w:val="00357C56"/>
    <w:rsid w:val="00360655"/>
    <w:rsid w:val="0036074D"/>
    <w:rsid w:val="0036159D"/>
    <w:rsid w:val="003617B7"/>
    <w:rsid w:val="003620BF"/>
    <w:rsid w:val="003620F0"/>
    <w:rsid w:val="00362188"/>
    <w:rsid w:val="003626D1"/>
    <w:rsid w:val="00362BD8"/>
    <w:rsid w:val="00362D03"/>
    <w:rsid w:val="0036325A"/>
    <w:rsid w:val="003646A6"/>
    <w:rsid w:val="00364855"/>
    <w:rsid w:val="003649C0"/>
    <w:rsid w:val="00364E87"/>
    <w:rsid w:val="003654FC"/>
    <w:rsid w:val="00365F32"/>
    <w:rsid w:val="0036614D"/>
    <w:rsid w:val="0036660B"/>
    <w:rsid w:val="0036662C"/>
    <w:rsid w:val="00366677"/>
    <w:rsid w:val="00371111"/>
    <w:rsid w:val="0037144D"/>
    <w:rsid w:val="0037176E"/>
    <w:rsid w:val="0037204B"/>
    <w:rsid w:val="003725C8"/>
    <w:rsid w:val="00372A75"/>
    <w:rsid w:val="00373355"/>
    <w:rsid w:val="00373363"/>
    <w:rsid w:val="0037359C"/>
    <w:rsid w:val="003735FF"/>
    <w:rsid w:val="00373603"/>
    <w:rsid w:val="003736C4"/>
    <w:rsid w:val="003741F9"/>
    <w:rsid w:val="003746F6"/>
    <w:rsid w:val="00374F03"/>
    <w:rsid w:val="00375A73"/>
    <w:rsid w:val="00375D64"/>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214F"/>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237F"/>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6FD"/>
    <w:rsid w:val="003A0A25"/>
    <w:rsid w:val="003A0B64"/>
    <w:rsid w:val="003A0E07"/>
    <w:rsid w:val="003A1433"/>
    <w:rsid w:val="003A1B9A"/>
    <w:rsid w:val="003A210E"/>
    <w:rsid w:val="003A21BE"/>
    <w:rsid w:val="003A36B5"/>
    <w:rsid w:val="003A3A25"/>
    <w:rsid w:val="003A4133"/>
    <w:rsid w:val="003A4594"/>
    <w:rsid w:val="003A463D"/>
    <w:rsid w:val="003A529C"/>
    <w:rsid w:val="003A567F"/>
    <w:rsid w:val="003A58CF"/>
    <w:rsid w:val="003A5B04"/>
    <w:rsid w:val="003A6880"/>
    <w:rsid w:val="003A7F7B"/>
    <w:rsid w:val="003B080B"/>
    <w:rsid w:val="003B14FD"/>
    <w:rsid w:val="003B1A70"/>
    <w:rsid w:val="003B22FA"/>
    <w:rsid w:val="003B2337"/>
    <w:rsid w:val="003B235A"/>
    <w:rsid w:val="003B33C6"/>
    <w:rsid w:val="003B374B"/>
    <w:rsid w:val="003B40EF"/>
    <w:rsid w:val="003B429C"/>
    <w:rsid w:val="003B4A1C"/>
    <w:rsid w:val="003B5390"/>
    <w:rsid w:val="003B5DA8"/>
    <w:rsid w:val="003B6EBF"/>
    <w:rsid w:val="003B71BE"/>
    <w:rsid w:val="003B7900"/>
    <w:rsid w:val="003B7924"/>
    <w:rsid w:val="003C102B"/>
    <w:rsid w:val="003C1F56"/>
    <w:rsid w:val="003C20CB"/>
    <w:rsid w:val="003C23D2"/>
    <w:rsid w:val="003C275E"/>
    <w:rsid w:val="003C2A0D"/>
    <w:rsid w:val="003C2B05"/>
    <w:rsid w:val="003C3680"/>
    <w:rsid w:val="003C634D"/>
    <w:rsid w:val="003C6ED5"/>
    <w:rsid w:val="003C7BC9"/>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43B"/>
    <w:rsid w:val="003D6E72"/>
    <w:rsid w:val="003D732C"/>
    <w:rsid w:val="003D7E67"/>
    <w:rsid w:val="003E029E"/>
    <w:rsid w:val="003E0360"/>
    <w:rsid w:val="003E04AA"/>
    <w:rsid w:val="003E0E99"/>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47"/>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5DF6"/>
    <w:rsid w:val="003F627E"/>
    <w:rsid w:val="003F6B63"/>
    <w:rsid w:val="003F6EC0"/>
    <w:rsid w:val="003F6F88"/>
    <w:rsid w:val="003F7177"/>
    <w:rsid w:val="003F72FB"/>
    <w:rsid w:val="003F78A3"/>
    <w:rsid w:val="003F7F98"/>
    <w:rsid w:val="00400E3C"/>
    <w:rsid w:val="004014C6"/>
    <w:rsid w:val="00401D28"/>
    <w:rsid w:val="00402094"/>
    <w:rsid w:val="0040227C"/>
    <w:rsid w:val="0040301F"/>
    <w:rsid w:val="004031A2"/>
    <w:rsid w:val="00403DD6"/>
    <w:rsid w:val="00403FEC"/>
    <w:rsid w:val="004044DB"/>
    <w:rsid w:val="0040580C"/>
    <w:rsid w:val="00405C67"/>
    <w:rsid w:val="00405FED"/>
    <w:rsid w:val="00407794"/>
    <w:rsid w:val="00407A0F"/>
    <w:rsid w:val="004104E5"/>
    <w:rsid w:val="004109A1"/>
    <w:rsid w:val="00411691"/>
    <w:rsid w:val="00411C13"/>
    <w:rsid w:val="0041270D"/>
    <w:rsid w:val="00412D4D"/>
    <w:rsid w:val="00412FAA"/>
    <w:rsid w:val="004139AC"/>
    <w:rsid w:val="00414B12"/>
    <w:rsid w:val="00415245"/>
    <w:rsid w:val="00415C0D"/>
    <w:rsid w:val="00416B86"/>
    <w:rsid w:val="00416C68"/>
    <w:rsid w:val="004178E3"/>
    <w:rsid w:val="00420FB7"/>
    <w:rsid w:val="00420FC0"/>
    <w:rsid w:val="0042112A"/>
    <w:rsid w:val="00421230"/>
    <w:rsid w:val="00421944"/>
    <w:rsid w:val="00421AE5"/>
    <w:rsid w:val="00421F9F"/>
    <w:rsid w:val="00422C9F"/>
    <w:rsid w:val="00423971"/>
    <w:rsid w:val="0042409B"/>
    <w:rsid w:val="0042410F"/>
    <w:rsid w:val="0042466F"/>
    <w:rsid w:val="00424A99"/>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167"/>
    <w:rsid w:val="00433994"/>
    <w:rsid w:val="00436212"/>
    <w:rsid w:val="004379DB"/>
    <w:rsid w:val="00437C13"/>
    <w:rsid w:val="00437DAF"/>
    <w:rsid w:val="00440416"/>
    <w:rsid w:val="00440D4D"/>
    <w:rsid w:val="00441FF1"/>
    <w:rsid w:val="00442211"/>
    <w:rsid w:val="00443587"/>
    <w:rsid w:val="00444DA2"/>
    <w:rsid w:val="00444E39"/>
    <w:rsid w:val="00445937"/>
    <w:rsid w:val="004462F1"/>
    <w:rsid w:val="00447802"/>
    <w:rsid w:val="00447CA8"/>
    <w:rsid w:val="00447F6A"/>
    <w:rsid w:val="00450DE4"/>
    <w:rsid w:val="004510CC"/>
    <w:rsid w:val="00451417"/>
    <w:rsid w:val="00451691"/>
    <w:rsid w:val="00451D37"/>
    <w:rsid w:val="00451DFD"/>
    <w:rsid w:val="00453ED8"/>
    <w:rsid w:val="00454A36"/>
    <w:rsid w:val="00454C9C"/>
    <w:rsid w:val="00454F02"/>
    <w:rsid w:val="004552A1"/>
    <w:rsid w:val="004552FB"/>
    <w:rsid w:val="00455638"/>
    <w:rsid w:val="0045572C"/>
    <w:rsid w:val="0045696D"/>
    <w:rsid w:val="004571F5"/>
    <w:rsid w:val="004576AB"/>
    <w:rsid w:val="00457B23"/>
    <w:rsid w:val="00460322"/>
    <w:rsid w:val="00462BB8"/>
    <w:rsid w:val="00463C26"/>
    <w:rsid w:val="00463E2E"/>
    <w:rsid w:val="00464453"/>
    <w:rsid w:val="0046508E"/>
    <w:rsid w:val="00465B9C"/>
    <w:rsid w:val="00465E74"/>
    <w:rsid w:val="00466200"/>
    <w:rsid w:val="00467B80"/>
    <w:rsid w:val="00467BB2"/>
    <w:rsid w:val="00467E78"/>
    <w:rsid w:val="00467E82"/>
    <w:rsid w:val="00471E43"/>
    <w:rsid w:val="004727EC"/>
    <w:rsid w:val="00473821"/>
    <w:rsid w:val="00474B9B"/>
    <w:rsid w:val="00474CB7"/>
    <w:rsid w:val="00475B8B"/>
    <w:rsid w:val="00475C31"/>
    <w:rsid w:val="0047638A"/>
    <w:rsid w:val="00476FB4"/>
    <w:rsid w:val="004771B7"/>
    <w:rsid w:val="00480A96"/>
    <w:rsid w:val="004819B5"/>
    <w:rsid w:val="00481DAE"/>
    <w:rsid w:val="00482086"/>
    <w:rsid w:val="004823B7"/>
    <w:rsid w:val="00482940"/>
    <w:rsid w:val="00482D20"/>
    <w:rsid w:val="00483276"/>
    <w:rsid w:val="0048421B"/>
    <w:rsid w:val="00484761"/>
    <w:rsid w:val="00484FB1"/>
    <w:rsid w:val="00485AAF"/>
    <w:rsid w:val="00485EBE"/>
    <w:rsid w:val="00486CE6"/>
    <w:rsid w:val="00490945"/>
    <w:rsid w:val="00490FBB"/>
    <w:rsid w:val="00491CE7"/>
    <w:rsid w:val="0049247B"/>
    <w:rsid w:val="004931CD"/>
    <w:rsid w:val="004931E5"/>
    <w:rsid w:val="004932E9"/>
    <w:rsid w:val="004934BA"/>
    <w:rsid w:val="00493769"/>
    <w:rsid w:val="00493AC1"/>
    <w:rsid w:val="00493D0F"/>
    <w:rsid w:val="00494845"/>
    <w:rsid w:val="0049490F"/>
    <w:rsid w:val="00494B05"/>
    <w:rsid w:val="00494DCE"/>
    <w:rsid w:val="004955B3"/>
    <w:rsid w:val="00495DA1"/>
    <w:rsid w:val="00495FAC"/>
    <w:rsid w:val="004962FE"/>
    <w:rsid w:val="00496400"/>
    <w:rsid w:val="004966EB"/>
    <w:rsid w:val="00497252"/>
    <w:rsid w:val="00497641"/>
    <w:rsid w:val="004A124C"/>
    <w:rsid w:val="004A1987"/>
    <w:rsid w:val="004A1C3F"/>
    <w:rsid w:val="004A2855"/>
    <w:rsid w:val="004A3651"/>
    <w:rsid w:val="004A3CEA"/>
    <w:rsid w:val="004A45A5"/>
    <w:rsid w:val="004A50B2"/>
    <w:rsid w:val="004A54FE"/>
    <w:rsid w:val="004A553C"/>
    <w:rsid w:val="004A5D26"/>
    <w:rsid w:val="004A764A"/>
    <w:rsid w:val="004A7897"/>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3EA"/>
    <w:rsid w:val="004B64F9"/>
    <w:rsid w:val="004B6B87"/>
    <w:rsid w:val="004B6F66"/>
    <w:rsid w:val="004B735C"/>
    <w:rsid w:val="004B791C"/>
    <w:rsid w:val="004B7C74"/>
    <w:rsid w:val="004C0B29"/>
    <w:rsid w:val="004C122B"/>
    <w:rsid w:val="004C14E6"/>
    <w:rsid w:val="004C197A"/>
    <w:rsid w:val="004C1CEB"/>
    <w:rsid w:val="004C2EBC"/>
    <w:rsid w:val="004C3B24"/>
    <w:rsid w:val="004C4190"/>
    <w:rsid w:val="004C41CB"/>
    <w:rsid w:val="004C4DFD"/>
    <w:rsid w:val="004C50CD"/>
    <w:rsid w:val="004C50E9"/>
    <w:rsid w:val="004C5411"/>
    <w:rsid w:val="004C59A4"/>
    <w:rsid w:val="004C677A"/>
    <w:rsid w:val="004C6896"/>
    <w:rsid w:val="004C7E5D"/>
    <w:rsid w:val="004D032C"/>
    <w:rsid w:val="004D04BA"/>
    <w:rsid w:val="004D0CF2"/>
    <w:rsid w:val="004D1052"/>
    <w:rsid w:val="004D1764"/>
    <w:rsid w:val="004D1792"/>
    <w:rsid w:val="004D1A21"/>
    <w:rsid w:val="004D291B"/>
    <w:rsid w:val="004D3BC5"/>
    <w:rsid w:val="004D3C16"/>
    <w:rsid w:val="004D457C"/>
    <w:rsid w:val="004D4CEB"/>
    <w:rsid w:val="004D519C"/>
    <w:rsid w:val="004D5CB4"/>
    <w:rsid w:val="004D5E4D"/>
    <w:rsid w:val="004D5FDF"/>
    <w:rsid w:val="004D74E3"/>
    <w:rsid w:val="004E150A"/>
    <w:rsid w:val="004E15E6"/>
    <w:rsid w:val="004E21A8"/>
    <w:rsid w:val="004E2A3C"/>
    <w:rsid w:val="004E2C30"/>
    <w:rsid w:val="004E386A"/>
    <w:rsid w:val="004E3C9A"/>
    <w:rsid w:val="004E573A"/>
    <w:rsid w:val="004E58C5"/>
    <w:rsid w:val="004E5A0B"/>
    <w:rsid w:val="004E64A1"/>
    <w:rsid w:val="004E66BF"/>
    <w:rsid w:val="004E71B5"/>
    <w:rsid w:val="004E736D"/>
    <w:rsid w:val="004E7A2E"/>
    <w:rsid w:val="004F0001"/>
    <w:rsid w:val="004F0D98"/>
    <w:rsid w:val="004F0EFD"/>
    <w:rsid w:val="004F1464"/>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5E4"/>
    <w:rsid w:val="00500B03"/>
    <w:rsid w:val="00501015"/>
    <w:rsid w:val="0050123A"/>
    <w:rsid w:val="00501808"/>
    <w:rsid w:val="00502613"/>
    <w:rsid w:val="00502C8C"/>
    <w:rsid w:val="00502CBC"/>
    <w:rsid w:val="00503478"/>
    <w:rsid w:val="00503A9B"/>
    <w:rsid w:val="0050438E"/>
    <w:rsid w:val="00505909"/>
    <w:rsid w:val="0050597F"/>
    <w:rsid w:val="00505C9A"/>
    <w:rsid w:val="0050759C"/>
    <w:rsid w:val="005103D9"/>
    <w:rsid w:val="00510B40"/>
    <w:rsid w:val="0051168A"/>
    <w:rsid w:val="005125CE"/>
    <w:rsid w:val="00512DC4"/>
    <w:rsid w:val="00512DE1"/>
    <w:rsid w:val="00513618"/>
    <w:rsid w:val="00513787"/>
    <w:rsid w:val="00513B1B"/>
    <w:rsid w:val="0051407C"/>
    <w:rsid w:val="0051422D"/>
    <w:rsid w:val="00514818"/>
    <w:rsid w:val="00514A60"/>
    <w:rsid w:val="00514C23"/>
    <w:rsid w:val="00515568"/>
    <w:rsid w:val="00515A9F"/>
    <w:rsid w:val="00515C7B"/>
    <w:rsid w:val="0051609C"/>
    <w:rsid w:val="005169C2"/>
    <w:rsid w:val="00516C98"/>
    <w:rsid w:val="00517095"/>
    <w:rsid w:val="00517704"/>
    <w:rsid w:val="00517AFB"/>
    <w:rsid w:val="00517BA3"/>
    <w:rsid w:val="00517F02"/>
    <w:rsid w:val="005215AB"/>
    <w:rsid w:val="005235CC"/>
    <w:rsid w:val="00523A4A"/>
    <w:rsid w:val="00524573"/>
    <w:rsid w:val="005245C8"/>
    <w:rsid w:val="005246EC"/>
    <w:rsid w:val="0052507A"/>
    <w:rsid w:val="00525E40"/>
    <w:rsid w:val="0052659F"/>
    <w:rsid w:val="00526DD8"/>
    <w:rsid w:val="00526DF2"/>
    <w:rsid w:val="0052712E"/>
    <w:rsid w:val="00527DF5"/>
    <w:rsid w:val="00527F83"/>
    <w:rsid w:val="00530AAE"/>
    <w:rsid w:val="00530C17"/>
    <w:rsid w:val="00530DD5"/>
    <w:rsid w:val="0053138F"/>
    <w:rsid w:val="00531435"/>
    <w:rsid w:val="0053173B"/>
    <w:rsid w:val="00531AFF"/>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35"/>
    <w:rsid w:val="00540AA3"/>
    <w:rsid w:val="00540D12"/>
    <w:rsid w:val="0054129C"/>
    <w:rsid w:val="00541399"/>
    <w:rsid w:val="0054144C"/>
    <w:rsid w:val="00541E07"/>
    <w:rsid w:val="00542D7A"/>
    <w:rsid w:val="00543A56"/>
    <w:rsid w:val="00544222"/>
    <w:rsid w:val="00544C5F"/>
    <w:rsid w:val="00545E71"/>
    <w:rsid w:val="00545F3F"/>
    <w:rsid w:val="005462F3"/>
    <w:rsid w:val="00546690"/>
    <w:rsid w:val="005466D8"/>
    <w:rsid w:val="0054691E"/>
    <w:rsid w:val="00546B1B"/>
    <w:rsid w:val="00546EE4"/>
    <w:rsid w:val="00546F21"/>
    <w:rsid w:val="00547EA2"/>
    <w:rsid w:val="005504F1"/>
    <w:rsid w:val="0055067A"/>
    <w:rsid w:val="005510A1"/>
    <w:rsid w:val="00552617"/>
    <w:rsid w:val="00552C3E"/>
    <w:rsid w:val="00552EED"/>
    <w:rsid w:val="0055309D"/>
    <w:rsid w:val="005533CE"/>
    <w:rsid w:val="00553B35"/>
    <w:rsid w:val="00553F0B"/>
    <w:rsid w:val="005540D5"/>
    <w:rsid w:val="00554585"/>
    <w:rsid w:val="005548DF"/>
    <w:rsid w:val="00555169"/>
    <w:rsid w:val="00555B2A"/>
    <w:rsid w:val="005564BC"/>
    <w:rsid w:val="00557455"/>
    <w:rsid w:val="00557BED"/>
    <w:rsid w:val="00560C8E"/>
    <w:rsid w:val="00560D8B"/>
    <w:rsid w:val="005611AB"/>
    <w:rsid w:val="005613BA"/>
    <w:rsid w:val="00562641"/>
    <w:rsid w:val="00562D98"/>
    <w:rsid w:val="00562FF8"/>
    <w:rsid w:val="005634E6"/>
    <w:rsid w:val="00563A6F"/>
    <w:rsid w:val="00563CF0"/>
    <w:rsid w:val="00564106"/>
    <w:rsid w:val="00565EBB"/>
    <w:rsid w:val="005667E2"/>
    <w:rsid w:val="00567195"/>
    <w:rsid w:val="005675E9"/>
    <w:rsid w:val="0057030A"/>
    <w:rsid w:val="00570A92"/>
    <w:rsid w:val="00570D34"/>
    <w:rsid w:val="00571323"/>
    <w:rsid w:val="005720A4"/>
    <w:rsid w:val="005721D7"/>
    <w:rsid w:val="00572580"/>
    <w:rsid w:val="0057270D"/>
    <w:rsid w:val="0057335F"/>
    <w:rsid w:val="00573D3A"/>
    <w:rsid w:val="00574006"/>
    <w:rsid w:val="005748A4"/>
    <w:rsid w:val="00575005"/>
    <w:rsid w:val="0057752D"/>
    <w:rsid w:val="00577A41"/>
    <w:rsid w:val="00577BBF"/>
    <w:rsid w:val="005801F7"/>
    <w:rsid w:val="00580829"/>
    <w:rsid w:val="00580BD9"/>
    <w:rsid w:val="005811D5"/>
    <w:rsid w:val="005813C1"/>
    <w:rsid w:val="00581498"/>
    <w:rsid w:val="00581862"/>
    <w:rsid w:val="0058265F"/>
    <w:rsid w:val="00582FBD"/>
    <w:rsid w:val="00583272"/>
    <w:rsid w:val="005833D4"/>
    <w:rsid w:val="00584F37"/>
    <w:rsid w:val="00585750"/>
    <w:rsid w:val="00585B75"/>
    <w:rsid w:val="005867D0"/>
    <w:rsid w:val="00587606"/>
    <w:rsid w:val="00590520"/>
    <w:rsid w:val="00590CD9"/>
    <w:rsid w:val="00590F7C"/>
    <w:rsid w:val="00592142"/>
    <w:rsid w:val="005927FA"/>
    <w:rsid w:val="0059336E"/>
    <w:rsid w:val="005938AF"/>
    <w:rsid w:val="00593BDC"/>
    <w:rsid w:val="00593DE7"/>
    <w:rsid w:val="0059411F"/>
    <w:rsid w:val="0059441E"/>
    <w:rsid w:val="005950F1"/>
    <w:rsid w:val="00595339"/>
    <w:rsid w:val="0059604F"/>
    <w:rsid w:val="005963C2"/>
    <w:rsid w:val="00596D32"/>
    <w:rsid w:val="00596E40"/>
    <w:rsid w:val="00597682"/>
    <w:rsid w:val="005976EC"/>
    <w:rsid w:val="00597ABF"/>
    <w:rsid w:val="005A0220"/>
    <w:rsid w:val="005A0C7D"/>
    <w:rsid w:val="005A1B42"/>
    <w:rsid w:val="005A23F2"/>
    <w:rsid w:val="005A2583"/>
    <w:rsid w:val="005A2693"/>
    <w:rsid w:val="005A2A05"/>
    <w:rsid w:val="005A3448"/>
    <w:rsid w:val="005A3BB9"/>
    <w:rsid w:val="005A3BDA"/>
    <w:rsid w:val="005A3C6F"/>
    <w:rsid w:val="005A441E"/>
    <w:rsid w:val="005A4B4F"/>
    <w:rsid w:val="005A557A"/>
    <w:rsid w:val="005A599F"/>
    <w:rsid w:val="005A6BB9"/>
    <w:rsid w:val="005A6C33"/>
    <w:rsid w:val="005A739C"/>
    <w:rsid w:val="005A76B7"/>
    <w:rsid w:val="005A76BC"/>
    <w:rsid w:val="005A7B2F"/>
    <w:rsid w:val="005A7D9B"/>
    <w:rsid w:val="005B0962"/>
    <w:rsid w:val="005B0CC0"/>
    <w:rsid w:val="005B0FF7"/>
    <w:rsid w:val="005B128E"/>
    <w:rsid w:val="005B154F"/>
    <w:rsid w:val="005B1A7A"/>
    <w:rsid w:val="005B3296"/>
    <w:rsid w:val="005B337B"/>
    <w:rsid w:val="005B3AD1"/>
    <w:rsid w:val="005B3E2A"/>
    <w:rsid w:val="005B3EC9"/>
    <w:rsid w:val="005B407E"/>
    <w:rsid w:val="005B4533"/>
    <w:rsid w:val="005B4765"/>
    <w:rsid w:val="005B53FD"/>
    <w:rsid w:val="005B56B7"/>
    <w:rsid w:val="005B5ED5"/>
    <w:rsid w:val="005B6D3D"/>
    <w:rsid w:val="005B6DCE"/>
    <w:rsid w:val="005B6EFB"/>
    <w:rsid w:val="005B723B"/>
    <w:rsid w:val="005B7E9B"/>
    <w:rsid w:val="005C0209"/>
    <w:rsid w:val="005C0344"/>
    <w:rsid w:val="005C0384"/>
    <w:rsid w:val="005C06D0"/>
    <w:rsid w:val="005C0B16"/>
    <w:rsid w:val="005C1F05"/>
    <w:rsid w:val="005C2809"/>
    <w:rsid w:val="005C282D"/>
    <w:rsid w:val="005C2FEA"/>
    <w:rsid w:val="005C31D6"/>
    <w:rsid w:val="005C327F"/>
    <w:rsid w:val="005C3A5A"/>
    <w:rsid w:val="005C420A"/>
    <w:rsid w:val="005C4601"/>
    <w:rsid w:val="005C4AE6"/>
    <w:rsid w:val="005C5263"/>
    <w:rsid w:val="005C6315"/>
    <w:rsid w:val="005C6E45"/>
    <w:rsid w:val="005C6FB6"/>
    <w:rsid w:val="005D02DB"/>
    <w:rsid w:val="005D1E0D"/>
    <w:rsid w:val="005D4561"/>
    <w:rsid w:val="005D501C"/>
    <w:rsid w:val="005D5460"/>
    <w:rsid w:val="005D5737"/>
    <w:rsid w:val="005D6371"/>
    <w:rsid w:val="005D7B1B"/>
    <w:rsid w:val="005D7D7A"/>
    <w:rsid w:val="005E057A"/>
    <w:rsid w:val="005E0A8D"/>
    <w:rsid w:val="005E0C12"/>
    <w:rsid w:val="005E0CB0"/>
    <w:rsid w:val="005E0E53"/>
    <w:rsid w:val="005E0F09"/>
    <w:rsid w:val="005E16D5"/>
    <w:rsid w:val="005E1A98"/>
    <w:rsid w:val="005E1BA0"/>
    <w:rsid w:val="005E1F52"/>
    <w:rsid w:val="005E360E"/>
    <w:rsid w:val="005E3BF2"/>
    <w:rsid w:val="005E4130"/>
    <w:rsid w:val="005E4657"/>
    <w:rsid w:val="005E4985"/>
    <w:rsid w:val="005E4ED3"/>
    <w:rsid w:val="005E4FB9"/>
    <w:rsid w:val="005E5915"/>
    <w:rsid w:val="005E5987"/>
    <w:rsid w:val="005E6C91"/>
    <w:rsid w:val="005E79EF"/>
    <w:rsid w:val="005F0083"/>
    <w:rsid w:val="005F01A0"/>
    <w:rsid w:val="005F0F1F"/>
    <w:rsid w:val="005F1A2D"/>
    <w:rsid w:val="005F2EF1"/>
    <w:rsid w:val="005F3145"/>
    <w:rsid w:val="005F458F"/>
    <w:rsid w:val="005F482F"/>
    <w:rsid w:val="005F4CF2"/>
    <w:rsid w:val="005F5ACA"/>
    <w:rsid w:val="005F5CC6"/>
    <w:rsid w:val="005F6560"/>
    <w:rsid w:val="005F786D"/>
    <w:rsid w:val="005F7CB4"/>
    <w:rsid w:val="005F7E52"/>
    <w:rsid w:val="006000E9"/>
    <w:rsid w:val="00600375"/>
    <w:rsid w:val="00600455"/>
    <w:rsid w:val="00600E36"/>
    <w:rsid w:val="0060130B"/>
    <w:rsid w:val="00601858"/>
    <w:rsid w:val="006018AA"/>
    <w:rsid w:val="00601A74"/>
    <w:rsid w:val="00601D18"/>
    <w:rsid w:val="00602A31"/>
    <w:rsid w:val="00603955"/>
    <w:rsid w:val="00603CA1"/>
    <w:rsid w:val="0060402E"/>
    <w:rsid w:val="006046D2"/>
    <w:rsid w:val="00604A2B"/>
    <w:rsid w:val="00605171"/>
    <w:rsid w:val="00606554"/>
    <w:rsid w:val="006066A7"/>
    <w:rsid w:val="0060671C"/>
    <w:rsid w:val="00606939"/>
    <w:rsid w:val="00606A16"/>
    <w:rsid w:val="00606ED3"/>
    <w:rsid w:val="00607E1D"/>
    <w:rsid w:val="00610E81"/>
    <w:rsid w:val="00610E90"/>
    <w:rsid w:val="00611052"/>
    <w:rsid w:val="0061184E"/>
    <w:rsid w:val="00612CDA"/>
    <w:rsid w:val="00612F1A"/>
    <w:rsid w:val="006132C4"/>
    <w:rsid w:val="00613949"/>
    <w:rsid w:val="006142D8"/>
    <w:rsid w:val="00614881"/>
    <w:rsid w:val="00614C47"/>
    <w:rsid w:val="006155A8"/>
    <w:rsid w:val="0061656A"/>
    <w:rsid w:val="00616C31"/>
    <w:rsid w:val="00617323"/>
    <w:rsid w:val="00617603"/>
    <w:rsid w:val="00617866"/>
    <w:rsid w:val="00617910"/>
    <w:rsid w:val="00617A54"/>
    <w:rsid w:val="00617C17"/>
    <w:rsid w:val="006203F2"/>
    <w:rsid w:val="006206CC"/>
    <w:rsid w:val="00620B17"/>
    <w:rsid w:val="00620EDF"/>
    <w:rsid w:val="00620F83"/>
    <w:rsid w:val="0062122D"/>
    <w:rsid w:val="00621766"/>
    <w:rsid w:val="006222DE"/>
    <w:rsid w:val="00622505"/>
    <w:rsid w:val="00622583"/>
    <w:rsid w:val="00622755"/>
    <w:rsid w:val="00622777"/>
    <w:rsid w:val="0062277D"/>
    <w:rsid w:val="00622F99"/>
    <w:rsid w:val="00623559"/>
    <w:rsid w:val="00624958"/>
    <w:rsid w:val="00624C14"/>
    <w:rsid w:val="00625220"/>
    <w:rsid w:val="006252B4"/>
    <w:rsid w:val="006253D9"/>
    <w:rsid w:val="00625793"/>
    <w:rsid w:val="0062673C"/>
    <w:rsid w:val="006268EA"/>
    <w:rsid w:val="006269C3"/>
    <w:rsid w:val="006270B0"/>
    <w:rsid w:val="00630183"/>
    <w:rsid w:val="006303C3"/>
    <w:rsid w:val="006311E1"/>
    <w:rsid w:val="00631790"/>
    <w:rsid w:val="006318DE"/>
    <w:rsid w:val="006325D0"/>
    <w:rsid w:val="006350DC"/>
    <w:rsid w:val="0063538D"/>
    <w:rsid w:val="00635EB2"/>
    <w:rsid w:val="006368CB"/>
    <w:rsid w:val="006374D3"/>
    <w:rsid w:val="006401F9"/>
    <w:rsid w:val="006404AD"/>
    <w:rsid w:val="00640804"/>
    <w:rsid w:val="00641880"/>
    <w:rsid w:val="00642218"/>
    <w:rsid w:val="00642267"/>
    <w:rsid w:val="006434F1"/>
    <w:rsid w:val="00644A64"/>
    <w:rsid w:val="00645277"/>
    <w:rsid w:val="0064530C"/>
    <w:rsid w:val="006456DE"/>
    <w:rsid w:val="0064796B"/>
    <w:rsid w:val="00647A65"/>
    <w:rsid w:val="00650144"/>
    <w:rsid w:val="00650261"/>
    <w:rsid w:val="006510E5"/>
    <w:rsid w:val="00651510"/>
    <w:rsid w:val="00651E6A"/>
    <w:rsid w:val="006529D9"/>
    <w:rsid w:val="006531A3"/>
    <w:rsid w:val="00653680"/>
    <w:rsid w:val="006537FF"/>
    <w:rsid w:val="006539B8"/>
    <w:rsid w:val="0065494E"/>
    <w:rsid w:val="00654F4A"/>
    <w:rsid w:val="00655C75"/>
    <w:rsid w:val="00655D4A"/>
    <w:rsid w:val="00655DF8"/>
    <w:rsid w:val="00655F7F"/>
    <w:rsid w:val="0065607F"/>
    <w:rsid w:val="006560AA"/>
    <w:rsid w:val="0065669A"/>
    <w:rsid w:val="0065707A"/>
    <w:rsid w:val="00657C75"/>
    <w:rsid w:val="006601CB"/>
    <w:rsid w:val="0066058E"/>
    <w:rsid w:val="00660FA1"/>
    <w:rsid w:val="0066150D"/>
    <w:rsid w:val="00661807"/>
    <w:rsid w:val="00661A73"/>
    <w:rsid w:val="00661F2E"/>
    <w:rsid w:val="0066218F"/>
    <w:rsid w:val="006622DE"/>
    <w:rsid w:val="0066340B"/>
    <w:rsid w:val="00663BB5"/>
    <w:rsid w:val="00663C01"/>
    <w:rsid w:val="00664817"/>
    <w:rsid w:val="006651A1"/>
    <w:rsid w:val="0066534D"/>
    <w:rsid w:val="0066575A"/>
    <w:rsid w:val="0066634C"/>
    <w:rsid w:val="006663DC"/>
    <w:rsid w:val="00666841"/>
    <w:rsid w:val="00666986"/>
    <w:rsid w:val="006670FC"/>
    <w:rsid w:val="0066729B"/>
    <w:rsid w:val="00667471"/>
    <w:rsid w:val="00667E5A"/>
    <w:rsid w:val="0067173C"/>
    <w:rsid w:val="006729BE"/>
    <w:rsid w:val="0067302E"/>
    <w:rsid w:val="0067436F"/>
    <w:rsid w:val="00674551"/>
    <w:rsid w:val="00674B97"/>
    <w:rsid w:val="006758B3"/>
    <w:rsid w:val="00675912"/>
    <w:rsid w:val="00675B88"/>
    <w:rsid w:val="00677006"/>
    <w:rsid w:val="00677738"/>
    <w:rsid w:val="006778A4"/>
    <w:rsid w:val="006778E6"/>
    <w:rsid w:val="00677ADF"/>
    <w:rsid w:val="00677E16"/>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54D0"/>
    <w:rsid w:val="00686138"/>
    <w:rsid w:val="00686B45"/>
    <w:rsid w:val="00690276"/>
    <w:rsid w:val="0069040F"/>
    <w:rsid w:val="00690755"/>
    <w:rsid w:val="0069137E"/>
    <w:rsid w:val="00691F3A"/>
    <w:rsid w:val="0069282C"/>
    <w:rsid w:val="00694427"/>
    <w:rsid w:val="0069486E"/>
    <w:rsid w:val="0069494F"/>
    <w:rsid w:val="0069590B"/>
    <w:rsid w:val="006962E0"/>
    <w:rsid w:val="0069658A"/>
    <w:rsid w:val="006A0842"/>
    <w:rsid w:val="006A1921"/>
    <w:rsid w:val="006A1D3D"/>
    <w:rsid w:val="006A1F7C"/>
    <w:rsid w:val="006A2B7E"/>
    <w:rsid w:val="006A31D6"/>
    <w:rsid w:val="006A3365"/>
    <w:rsid w:val="006A3EE7"/>
    <w:rsid w:val="006A4094"/>
    <w:rsid w:val="006A422E"/>
    <w:rsid w:val="006A55FE"/>
    <w:rsid w:val="006A5CE8"/>
    <w:rsid w:val="006A5D0A"/>
    <w:rsid w:val="006A6103"/>
    <w:rsid w:val="006A6431"/>
    <w:rsid w:val="006A662B"/>
    <w:rsid w:val="006A66C0"/>
    <w:rsid w:val="006A6C99"/>
    <w:rsid w:val="006B0465"/>
    <w:rsid w:val="006B192B"/>
    <w:rsid w:val="006B1E39"/>
    <w:rsid w:val="006B27D8"/>
    <w:rsid w:val="006B2C68"/>
    <w:rsid w:val="006B2C84"/>
    <w:rsid w:val="006B4178"/>
    <w:rsid w:val="006B4648"/>
    <w:rsid w:val="006B4B89"/>
    <w:rsid w:val="006B4B9D"/>
    <w:rsid w:val="006B6185"/>
    <w:rsid w:val="006B63B2"/>
    <w:rsid w:val="006B652E"/>
    <w:rsid w:val="006B6860"/>
    <w:rsid w:val="006B6BB3"/>
    <w:rsid w:val="006B793E"/>
    <w:rsid w:val="006B7CC0"/>
    <w:rsid w:val="006C135B"/>
    <w:rsid w:val="006C2292"/>
    <w:rsid w:val="006C22AC"/>
    <w:rsid w:val="006C385C"/>
    <w:rsid w:val="006C38A7"/>
    <w:rsid w:val="006C43DB"/>
    <w:rsid w:val="006C5F3E"/>
    <w:rsid w:val="006C6145"/>
    <w:rsid w:val="006C656C"/>
    <w:rsid w:val="006C6730"/>
    <w:rsid w:val="006C6CB4"/>
    <w:rsid w:val="006C6F5A"/>
    <w:rsid w:val="006C75F7"/>
    <w:rsid w:val="006D0A0E"/>
    <w:rsid w:val="006D0FDA"/>
    <w:rsid w:val="006D12A2"/>
    <w:rsid w:val="006D187E"/>
    <w:rsid w:val="006D1CEE"/>
    <w:rsid w:val="006D209D"/>
    <w:rsid w:val="006D20AE"/>
    <w:rsid w:val="006D24D8"/>
    <w:rsid w:val="006D416B"/>
    <w:rsid w:val="006D4E5A"/>
    <w:rsid w:val="006D51FF"/>
    <w:rsid w:val="006D5476"/>
    <w:rsid w:val="006D575F"/>
    <w:rsid w:val="006D5C1E"/>
    <w:rsid w:val="006D6356"/>
    <w:rsid w:val="006D63DE"/>
    <w:rsid w:val="006D6693"/>
    <w:rsid w:val="006D6EC2"/>
    <w:rsid w:val="006D7030"/>
    <w:rsid w:val="006D728D"/>
    <w:rsid w:val="006D7598"/>
    <w:rsid w:val="006D7620"/>
    <w:rsid w:val="006D78C7"/>
    <w:rsid w:val="006E1610"/>
    <w:rsid w:val="006E23E1"/>
    <w:rsid w:val="006E27C5"/>
    <w:rsid w:val="006E3228"/>
    <w:rsid w:val="006E3A10"/>
    <w:rsid w:val="006E3A4A"/>
    <w:rsid w:val="006E4139"/>
    <w:rsid w:val="006E4918"/>
    <w:rsid w:val="006E5427"/>
    <w:rsid w:val="006E566F"/>
    <w:rsid w:val="006E60C0"/>
    <w:rsid w:val="006E6A2A"/>
    <w:rsid w:val="006E764C"/>
    <w:rsid w:val="006E79EC"/>
    <w:rsid w:val="006E7C40"/>
    <w:rsid w:val="006F0C25"/>
    <w:rsid w:val="006F1974"/>
    <w:rsid w:val="006F1C64"/>
    <w:rsid w:val="006F2449"/>
    <w:rsid w:val="006F264C"/>
    <w:rsid w:val="006F27B7"/>
    <w:rsid w:val="006F3884"/>
    <w:rsid w:val="006F4521"/>
    <w:rsid w:val="006F4DDE"/>
    <w:rsid w:val="006F5278"/>
    <w:rsid w:val="006F52DD"/>
    <w:rsid w:val="006F60D4"/>
    <w:rsid w:val="006F68F4"/>
    <w:rsid w:val="006F6A08"/>
    <w:rsid w:val="006F6FDA"/>
    <w:rsid w:val="006F7573"/>
    <w:rsid w:val="006F76D1"/>
    <w:rsid w:val="006F7A25"/>
    <w:rsid w:val="00700D24"/>
    <w:rsid w:val="0070122A"/>
    <w:rsid w:val="007024C6"/>
    <w:rsid w:val="0070298B"/>
    <w:rsid w:val="00702A33"/>
    <w:rsid w:val="00703AA6"/>
    <w:rsid w:val="0070413F"/>
    <w:rsid w:val="007041FD"/>
    <w:rsid w:val="00704759"/>
    <w:rsid w:val="00704E4F"/>
    <w:rsid w:val="00704E62"/>
    <w:rsid w:val="0070597B"/>
    <w:rsid w:val="00706507"/>
    <w:rsid w:val="0070673C"/>
    <w:rsid w:val="00706909"/>
    <w:rsid w:val="00706F31"/>
    <w:rsid w:val="00707710"/>
    <w:rsid w:val="00707F61"/>
    <w:rsid w:val="0071016E"/>
    <w:rsid w:val="007105FB"/>
    <w:rsid w:val="00711463"/>
    <w:rsid w:val="00711589"/>
    <w:rsid w:val="0071167F"/>
    <w:rsid w:val="007135D6"/>
    <w:rsid w:val="0071388E"/>
    <w:rsid w:val="00713C83"/>
    <w:rsid w:val="00714C63"/>
    <w:rsid w:val="007153B7"/>
    <w:rsid w:val="00715498"/>
    <w:rsid w:val="007156F7"/>
    <w:rsid w:val="00715773"/>
    <w:rsid w:val="00715C65"/>
    <w:rsid w:val="007162E5"/>
    <w:rsid w:val="00716E80"/>
    <w:rsid w:val="00717514"/>
    <w:rsid w:val="00717E85"/>
    <w:rsid w:val="00720D6A"/>
    <w:rsid w:val="00720D73"/>
    <w:rsid w:val="00720E52"/>
    <w:rsid w:val="0072152B"/>
    <w:rsid w:val="007221CE"/>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675"/>
    <w:rsid w:val="0073077C"/>
    <w:rsid w:val="00730917"/>
    <w:rsid w:val="0073097D"/>
    <w:rsid w:val="00730E88"/>
    <w:rsid w:val="00731496"/>
    <w:rsid w:val="0073157E"/>
    <w:rsid w:val="00731648"/>
    <w:rsid w:val="00732159"/>
    <w:rsid w:val="007336AB"/>
    <w:rsid w:val="00734440"/>
    <w:rsid w:val="00734509"/>
    <w:rsid w:val="00734B63"/>
    <w:rsid w:val="00734C80"/>
    <w:rsid w:val="00735386"/>
    <w:rsid w:val="00736B99"/>
    <w:rsid w:val="00736DAE"/>
    <w:rsid w:val="00737580"/>
    <w:rsid w:val="00737792"/>
    <w:rsid w:val="00737F08"/>
    <w:rsid w:val="0074060E"/>
    <w:rsid w:val="00740EF6"/>
    <w:rsid w:val="0074128F"/>
    <w:rsid w:val="007416BE"/>
    <w:rsid w:val="00741883"/>
    <w:rsid w:val="007418FC"/>
    <w:rsid w:val="00741A36"/>
    <w:rsid w:val="00741B7D"/>
    <w:rsid w:val="00742881"/>
    <w:rsid w:val="00742935"/>
    <w:rsid w:val="00742EF0"/>
    <w:rsid w:val="00743005"/>
    <w:rsid w:val="00743449"/>
    <w:rsid w:val="007438FE"/>
    <w:rsid w:val="00743EC3"/>
    <w:rsid w:val="007443B0"/>
    <w:rsid w:val="00744648"/>
    <w:rsid w:val="007446A6"/>
    <w:rsid w:val="007446FF"/>
    <w:rsid w:val="00744AE6"/>
    <w:rsid w:val="0074597A"/>
    <w:rsid w:val="00745A68"/>
    <w:rsid w:val="00745F04"/>
    <w:rsid w:val="00746595"/>
    <w:rsid w:val="00746B54"/>
    <w:rsid w:val="00746BA2"/>
    <w:rsid w:val="00746DAA"/>
    <w:rsid w:val="00746E36"/>
    <w:rsid w:val="0074764F"/>
    <w:rsid w:val="00747964"/>
    <w:rsid w:val="00747B49"/>
    <w:rsid w:val="00747C0B"/>
    <w:rsid w:val="0075249A"/>
    <w:rsid w:val="00752B26"/>
    <w:rsid w:val="00752B96"/>
    <w:rsid w:val="00753643"/>
    <w:rsid w:val="00753DE4"/>
    <w:rsid w:val="00753F12"/>
    <w:rsid w:val="00754088"/>
    <w:rsid w:val="00754863"/>
    <w:rsid w:val="00754C8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7DE"/>
    <w:rsid w:val="0076406B"/>
    <w:rsid w:val="00764A83"/>
    <w:rsid w:val="00764FF9"/>
    <w:rsid w:val="0076519D"/>
    <w:rsid w:val="0076549B"/>
    <w:rsid w:val="00766564"/>
    <w:rsid w:val="00766700"/>
    <w:rsid w:val="00766F7D"/>
    <w:rsid w:val="00767602"/>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26C"/>
    <w:rsid w:val="00781565"/>
    <w:rsid w:val="00782172"/>
    <w:rsid w:val="00782451"/>
    <w:rsid w:val="00782DCA"/>
    <w:rsid w:val="00783DF8"/>
    <w:rsid w:val="007841E6"/>
    <w:rsid w:val="00784330"/>
    <w:rsid w:val="007846F5"/>
    <w:rsid w:val="00785327"/>
    <w:rsid w:val="00786003"/>
    <w:rsid w:val="00786141"/>
    <w:rsid w:val="00786C29"/>
    <w:rsid w:val="00786C9B"/>
    <w:rsid w:val="00786D40"/>
    <w:rsid w:val="00787155"/>
    <w:rsid w:val="00787688"/>
    <w:rsid w:val="00787F45"/>
    <w:rsid w:val="00790673"/>
    <w:rsid w:val="00790BBB"/>
    <w:rsid w:val="007919C5"/>
    <w:rsid w:val="00791B47"/>
    <w:rsid w:val="00791E8D"/>
    <w:rsid w:val="00793DF6"/>
    <w:rsid w:val="0079435D"/>
    <w:rsid w:val="00795107"/>
    <w:rsid w:val="00795B16"/>
    <w:rsid w:val="00795D48"/>
    <w:rsid w:val="00795E43"/>
    <w:rsid w:val="00795E7A"/>
    <w:rsid w:val="00795EEC"/>
    <w:rsid w:val="00795FD5"/>
    <w:rsid w:val="00796160"/>
    <w:rsid w:val="00796F86"/>
    <w:rsid w:val="007A0889"/>
    <w:rsid w:val="007A1890"/>
    <w:rsid w:val="007A1A76"/>
    <w:rsid w:val="007A1CE7"/>
    <w:rsid w:val="007A2820"/>
    <w:rsid w:val="007A2B4C"/>
    <w:rsid w:val="007A2FD8"/>
    <w:rsid w:val="007A3130"/>
    <w:rsid w:val="007A3942"/>
    <w:rsid w:val="007A3976"/>
    <w:rsid w:val="007A397C"/>
    <w:rsid w:val="007A41F0"/>
    <w:rsid w:val="007A4D01"/>
    <w:rsid w:val="007A525B"/>
    <w:rsid w:val="007A528D"/>
    <w:rsid w:val="007A5591"/>
    <w:rsid w:val="007A68A2"/>
    <w:rsid w:val="007A6F78"/>
    <w:rsid w:val="007A6FAE"/>
    <w:rsid w:val="007A73C7"/>
    <w:rsid w:val="007A7500"/>
    <w:rsid w:val="007A7ACB"/>
    <w:rsid w:val="007A7AD7"/>
    <w:rsid w:val="007B0227"/>
    <w:rsid w:val="007B07FD"/>
    <w:rsid w:val="007B127E"/>
    <w:rsid w:val="007B15DC"/>
    <w:rsid w:val="007B1A74"/>
    <w:rsid w:val="007B1BA6"/>
    <w:rsid w:val="007B1C70"/>
    <w:rsid w:val="007B27DC"/>
    <w:rsid w:val="007B2DF4"/>
    <w:rsid w:val="007B378F"/>
    <w:rsid w:val="007B3840"/>
    <w:rsid w:val="007B3BD4"/>
    <w:rsid w:val="007B4624"/>
    <w:rsid w:val="007B524B"/>
    <w:rsid w:val="007B5639"/>
    <w:rsid w:val="007B57F2"/>
    <w:rsid w:val="007B6234"/>
    <w:rsid w:val="007B679E"/>
    <w:rsid w:val="007B67FC"/>
    <w:rsid w:val="007B6E10"/>
    <w:rsid w:val="007B7919"/>
    <w:rsid w:val="007B7E01"/>
    <w:rsid w:val="007C01C7"/>
    <w:rsid w:val="007C0300"/>
    <w:rsid w:val="007C04A5"/>
    <w:rsid w:val="007C053F"/>
    <w:rsid w:val="007C09C5"/>
    <w:rsid w:val="007C16FC"/>
    <w:rsid w:val="007C16FD"/>
    <w:rsid w:val="007C20D2"/>
    <w:rsid w:val="007C230E"/>
    <w:rsid w:val="007C42A3"/>
    <w:rsid w:val="007C4ADB"/>
    <w:rsid w:val="007C52A9"/>
    <w:rsid w:val="007C58F1"/>
    <w:rsid w:val="007C5C89"/>
    <w:rsid w:val="007C604C"/>
    <w:rsid w:val="007C6166"/>
    <w:rsid w:val="007C6586"/>
    <w:rsid w:val="007C73EC"/>
    <w:rsid w:val="007C7B7A"/>
    <w:rsid w:val="007C7BD1"/>
    <w:rsid w:val="007C7FB9"/>
    <w:rsid w:val="007D01C4"/>
    <w:rsid w:val="007D02B3"/>
    <w:rsid w:val="007D0CD0"/>
    <w:rsid w:val="007D0FCD"/>
    <w:rsid w:val="007D1027"/>
    <w:rsid w:val="007D2709"/>
    <w:rsid w:val="007D2DE3"/>
    <w:rsid w:val="007D3688"/>
    <w:rsid w:val="007D4048"/>
    <w:rsid w:val="007D5403"/>
    <w:rsid w:val="007D5420"/>
    <w:rsid w:val="007D5BA1"/>
    <w:rsid w:val="007D5E84"/>
    <w:rsid w:val="007D608B"/>
    <w:rsid w:val="007D618F"/>
    <w:rsid w:val="007D7148"/>
    <w:rsid w:val="007D75DE"/>
    <w:rsid w:val="007E0A36"/>
    <w:rsid w:val="007E0AEC"/>
    <w:rsid w:val="007E0B02"/>
    <w:rsid w:val="007E0BD5"/>
    <w:rsid w:val="007E21EC"/>
    <w:rsid w:val="007E26BA"/>
    <w:rsid w:val="007E30B5"/>
    <w:rsid w:val="007E331D"/>
    <w:rsid w:val="007E4143"/>
    <w:rsid w:val="007E4577"/>
    <w:rsid w:val="007E45E7"/>
    <w:rsid w:val="007E4760"/>
    <w:rsid w:val="007E53DE"/>
    <w:rsid w:val="007E5D77"/>
    <w:rsid w:val="007E636B"/>
    <w:rsid w:val="007E6810"/>
    <w:rsid w:val="007E6823"/>
    <w:rsid w:val="007E6BC4"/>
    <w:rsid w:val="007E6E14"/>
    <w:rsid w:val="007E6EA7"/>
    <w:rsid w:val="007E7284"/>
    <w:rsid w:val="007E73A9"/>
    <w:rsid w:val="007E7EF6"/>
    <w:rsid w:val="007F0693"/>
    <w:rsid w:val="007F2522"/>
    <w:rsid w:val="007F268E"/>
    <w:rsid w:val="007F2DCF"/>
    <w:rsid w:val="007F2E7D"/>
    <w:rsid w:val="007F5120"/>
    <w:rsid w:val="007F58B8"/>
    <w:rsid w:val="007F5D41"/>
    <w:rsid w:val="007F5EA8"/>
    <w:rsid w:val="007F64DF"/>
    <w:rsid w:val="008004DC"/>
    <w:rsid w:val="008006ED"/>
    <w:rsid w:val="008012C2"/>
    <w:rsid w:val="00801F08"/>
    <w:rsid w:val="00803167"/>
    <w:rsid w:val="00803416"/>
    <w:rsid w:val="00803F4B"/>
    <w:rsid w:val="00804A57"/>
    <w:rsid w:val="0080532E"/>
    <w:rsid w:val="0080600B"/>
    <w:rsid w:val="00806983"/>
    <w:rsid w:val="00806B58"/>
    <w:rsid w:val="00806D86"/>
    <w:rsid w:val="00806E47"/>
    <w:rsid w:val="00806F56"/>
    <w:rsid w:val="00807549"/>
    <w:rsid w:val="00807C4B"/>
    <w:rsid w:val="00807CD8"/>
    <w:rsid w:val="00810865"/>
    <w:rsid w:val="008116F8"/>
    <w:rsid w:val="00812FD0"/>
    <w:rsid w:val="008135CB"/>
    <w:rsid w:val="00813C0A"/>
    <w:rsid w:val="008140B4"/>
    <w:rsid w:val="00814190"/>
    <w:rsid w:val="00814C65"/>
    <w:rsid w:val="00815271"/>
    <w:rsid w:val="00815B11"/>
    <w:rsid w:val="008169AF"/>
    <w:rsid w:val="008169B6"/>
    <w:rsid w:val="00817993"/>
    <w:rsid w:val="00817D79"/>
    <w:rsid w:val="008200D6"/>
    <w:rsid w:val="00820F24"/>
    <w:rsid w:val="00821463"/>
    <w:rsid w:val="00821F8B"/>
    <w:rsid w:val="00822E10"/>
    <w:rsid w:val="00823E6F"/>
    <w:rsid w:val="008243BA"/>
    <w:rsid w:val="0082449D"/>
    <w:rsid w:val="0082639C"/>
    <w:rsid w:val="00826816"/>
    <w:rsid w:val="008269E6"/>
    <w:rsid w:val="008269E7"/>
    <w:rsid w:val="00826E79"/>
    <w:rsid w:val="00826EF9"/>
    <w:rsid w:val="00827158"/>
    <w:rsid w:val="008279AF"/>
    <w:rsid w:val="00830DE2"/>
    <w:rsid w:val="00831ABF"/>
    <w:rsid w:val="00831D8E"/>
    <w:rsid w:val="008324FF"/>
    <w:rsid w:val="0083348B"/>
    <w:rsid w:val="00833C68"/>
    <w:rsid w:val="00833F95"/>
    <w:rsid w:val="008351C6"/>
    <w:rsid w:val="0083547D"/>
    <w:rsid w:val="008354F8"/>
    <w:rsid w:val="00835D76"/>
    <w:rsid w:val="00835E5B"/>
    <w:rsid w:val="008360BF"/>
    <w:rsid w:val="0083617E"/>
    <w:rsid w:val="0083636B"/>
    <w:rsid w:val="0083763F"/>
    <w:rsid w:val="00837710"/>
    <w:rsid w:val="0083795A"/>
    <w:rsid w:val="00837EC2"/>
    <w:rsid w:val="00840251"/>
    <w:rsid w:val="00840684"/>
    <w:rsid w:val="008417D4"/>
    <w:rsid w:val="0084205F"/>
    <w:rsid w:val="008421AA"/>
    <w:rsid w:val="008423E7"/>
    <w:rsid w:val="008434DD"/>
    <w:rsid w:val="00843DD8"/>
    <w:rsid w:val="008441CF"/>
    <w:rsid w:val="008443AE"/>
    <w:rsid w:val="008445D2"/>
    <w:rsid w:val="008447E5"/>
    <w:rsid w:val="00844A94"/>
    <w:rsid w:val="008450C9"/>
    <w:rsid w:val="00845B85"/>
    <w:rsid w:val="008464D7"/>
    <w:rsid w:val="00846746"/>
    <w:rsid w:val="00847B4D"/>
    <w:rsid w:val="00850BC3"/>
    <w:rsid w:val="008516EB"/>
    <w:rsid w:val="008517A1"/>
    <w:rsid w:val="00851A33"/>
    <w:rsid w:val="008528DB"/>
    <w:rsid w:val="00852FD4"/>
    <w:rsid w:val="00854C54"/>
    <w:rsid w:val="00854F7C"/>
    <w:rsid w:val="00855144"/>
    <w:rsid w:val="008554FF"/>
    <w:rsid w:val="00856185"/>
    <w:rsid w:val="008567EA"/>
    <w:rsid w:val="00856831"/>
    <w:rsid w:val="00856E02"/>
    <w:rsid w:val="00857159"/>
    <w:rsid w:val="0085726D"/>
    <w:rsid w:val="00857924"/>
    <w:rsid w:val="00857C11"/>
    <w:rsid w:val="0086057E"/>
    <w:rsid w:val="00860F23"/>
    <w:rsid w:val="00861212"/>
    <w:rsid w:val="00861F9F"/>
    <w:rsid w:val="00862003"/>
    <w:rsid w:val="00862623"/>
    <w:rsid w:val="008628D7"/>
    <w:rsid w:val="00864595"/>
    <w:rsid w:val="00864E4F"/>
    <w:rsid w:val="008651E0"/>
    <w:rsid w:val="00865645"/>
    <w:rsid w:val="00865876"/>
    <w:rsid w:val="008659E1"/>
    <w:rsid w:val="00865A2C"/>
    <w:rsid w:val="00865CC0"/>
    <w:rsid w:val="00865D4F"/>
    <w:rsid w:val="00865ECC"/>
    <w:rsid w:val="00867D55"/>
    <w:rsid w:val="0087171A"/>
    <w:rsid w:val="0087178D"/>
    <w:rsid w:val="00871C49"/>
    <w:rsid w:val="00872FB1"/>
    <w:rsid w:val="0087335A"/>
    <w:rsid w:val="00873F5E"/>
    <w:rsid w:val="00875075"/>
    <w:rsid w:val="00875105"/>
    <w:rsid w:val="008751E9"/>
    <w:rsid w:val="008768CB"/>
    <w:rsid w:val="008768E4"/>
    <w:rsid w:val="00876FE3"/>
    <w:rsid w:val="008800E9"/>
    <w:rsid w:val="00880171"/>
    <w:rsid w:val="008803F5"/>
    <w:rsid w:val="008808E9"/>
    <w:rsid w:val="00881C4E"/>
    <w:rsid w:val="008821BE"/>
    <w:rsid w:val="00882949"/>
    <w:rsid w:val="00882EEE"/>
    <w:rsid w:val="0088409A"/>
    <w:rsid w:val="008840C2"/>
    <w:rsid w:val="00884181"/>
    <w:rsid w:val="00885F1B"/>
    <w:rsid w:val="00886273"/>
    <w:rsid w:val="00886303"/>
    <w:rsid w:val="00886CFC"/>
    <w:rsid w:val="008871D2"/>
    <w:rsid w:val="0088770D"/>
    <w:rsid w:val="00887C83"/>
    <w:rsid w:val="00887D89"/>
    <w:rsid w:val="008900D4"/>
    <w:rsid w:val="008909F2"/>
    <w:rsid w:val="008911E0"/>
    <w:rsid w:val="00891782"/>
    <w:rsid w:val="00891939"/>
    <w:rsid w:val="008924CB"/>
    <w:rsid w:val="00892600"/>
    <w:rsid w:val="00892D41"/>
    <w:rsid w:val="00892F9C"/>
    <w:rsid w:val="00893430"/>
    <w:rsid w:val="00894104"/>
    <w:rsid w:val="00894BFD"/>
    <w:rsid w:val="00895106"/>
    <w:rsid w:val="0089665A"/>
    <w:rsid w:val="008970E5"/>
    <w:rsid w:val="008974FA"/>
    <w:rsid w:val="00897B1C"/>
    <w:rsid w:val="00897D40"/>
    <w:rsid w:val="008A05F4"/>
    <w:rsid w:val="008A1217"/>
    <w:rsid w:val="008A1F30"/>
    <w:rsid w:val="008A257E"/>
    <w:rsid w:val="008A39AD"/>
    <w:rsid w:val="008A4257"/>
    <w:rsid w:val="008A63AB"/>
    <w:rsid w:val="008A68CA"/>
    <w:rsid w:val="008A6A05"/>
    <w:rsid w:val="008A6AA7"/>
    <w:rsid w:val="008A75E0"/>
    <w:rsid w:val="008A770D"/>
    <w:rsid w:val="008A7AA5"/>
    <w:rsid w:val="008B033E"/>
    <w:rsid w:val="008B0943"/>
    <w:rsid w:val="008B0B1F"/>
    <w:rsid w:val="008B0D6A"/>
    <w:rsid w:val="008B0DB6"/>
    <w:rsid w:val="008B1BDE"/>
    <w:rsid w:val="008B3E63"/>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9AD"/>
    <w:rsid w:val="008B7A55"/>
    <w:rsid w:val="008B7A87"/>
    <w:rsid w:val="008B7FCD"/>
    <w:rsid w:val="008C0246"/>
    <w:rsid w:val="008C034A"/>
    <w:rsid w:val="008C0585"/>
    <w:rsid w:val="008C061C"/>
    <w:rsid w:val="008C09ED"/>
    <w:rsid w:val="008C0F9A"/>
    <w:rsid w:val="008C15B8"/>
    <w:rsid w:val="008C17A4"/>
    <w:rsid w:val="008C26F4"/>
    <w:rsid w:val="008C2850"/>
    <w:rsid w:val="008C48FA"/>
    <w:rsid w:val="008C51D0"/>
    <w:rsid w:val="008C5CE8"/>
    <w:rsid w:val="008C5E8C"/>
    <w:rsid w:val="008C6191"/>
    <w:rsid w:val="008C642C"/>
    <w:rsid w:val="008C686F"/>
    <w:rsid w:val="008C7090"/>
    <w:rsid w:val="008D0191"/>
    <w:rsid w:val="008D0760"/>
    <w:rsid w:val="008D0FED"/>
    <w:rsid w:val="008D1DA0"/>
    <w:rsid w:val="008D200E"/>
    <w:rsid w:val="008D3484"/>
    <w:rsid w:val="008D35B2"/>
    <w:rsid w:val="008D51B9"/>
    <w:rsid w:val="008D6CB7"/>
    <w:rsid w:val="008D6CE8"/>
    <w:rsid w:val="008D7101"/>
    <w:rsid w:val="008D71C1"/>
    <w:rsid w:val="008D752C"/>
    <w:rsid w:val="008E1569"/>
    <w:rsid w:val="008E159C"/>
    <w:rsid w:val="008E1A4F"/>
    <w:rsid w:val="008E1B05"/>
    <w:rsid w:val="008E2210"/>
    <w:rsid w:val="008E3949"/>
    <w:rsid w:val="008E4147"/>
    <w:rsid w:val="008E4F40"/>
    <w:rsid w:val="008E568D"/>
    <w:rsid w:val="008E6D1C"/>
    <w:rsid w:val="008E6D80"/>
    <w:rsid w:val="008E7571"/>
    <w:rsid w:val="008E7B7F"/>
    <w:rsid w:val="008F0C10"/>
    <w:rsid w:val="008F10E7"/>
    <w:rsid w:val="008F1172"/>
    <w:rsid w:val="008F179F"/>
    <w:rsid w:val="008F2091"/>
    <w:rsid w:val="008F2279"/>
    <w:rsid w:val="008F2876"/>
    <w:rsid w:val="008F2AAE"/>
    <w:rsid w:val="008F5325"/>
    <w:rsid w:val="008F536C"/>
    <w:rsid w:val="008F56C9"/>
    <w:rsid w:val="008F591C"/>
    <w:rsid w:val="008F6D9F"/>
    <w:rsid w:val="008F72DF"/>
    <w:rsid w:val="009004CD"/>
    <w:rsid w:val="00901B58"/>
    <w:rsid w:val="009027FE"/>
    <w:rsid w:val="00902E7A"/>
    <w:rsid w:val="00904595"/>
    <w:rsid w:val="00904ED3"/>
    <w:rsid w:val="00905121"/>
    <w:rsid w:val="00906374"/>
    <w:rsid w:val="009065EC"/>
    <w:rsid w:val="0090679D"/>
    <w:rsid w:val="00906A25"/>
    <w:rsid w:val="00907E1B"/>
    <w:rsid w:val="00910EEB"/>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AC8"/>
    <w:rsid w:val="00920DE5"/>
    <w:rsid w:val="00920F2D"/>
    <w:rsid w:val="00921CE5"/>
    <w:rsid w:val="00922014"/>
    <w:rsid w:val="0092259E"/>
    <w:rsid w:val="00923351"/>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32F"/>
    <w:rsid w:val="009364AE"/>
    <w:rsid w:val="009367F3"/>
    <w:rsid w:val="00936ED5"/>
    <w:rsid w:val="00937977"/>
    <w:rsid w:val="0094007F"/>
    <w:rsid w:val="00940233"/>
    <w:rsid w:val="00940272"/>
    <w:rsid w:val="00940671"/>
    <w:rsid w:val="00940A85"/>
    <w:rsid w:val="00940BDA"/>
    <w:rsid w:val="009424F4"/>
    <w:rsid w:val="00942DF1"/>
    <w:rsid w:val="00942E95"/>
    <w:rsid w:val="0094321A"/>
    <w:rsid w:val="00943C17"/>
    <w:rsid w:val="00943CA6"/>
    <w:rsid w:val="00944006"/>
    <w:rsid w:val="00944EEE"/>
    <w:rsid w:val="00945F6E"/>
    <w:rsid w:val="00946F41"/>
    <w:rsid w:val="0095005D"/>
    <w:rsid w:val="009502C4"/>
    <w:rsid w:val="00951097"/>
    <w:rsid w:val="00951F08"/>
    <w:rsid w:val="00951F19"/>
    <w:rsid w:val="009522A8"/>
    <w:rsid w:val="009522AD"/>
    <w:rsid w:val="00955E5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3EA9"/>
    <w:rsid w:val="0096593D"/>
    <w:rsid w:val="00965941"/>
    <w:rsid w:val="00966ED1"/>
    <w:rsid w:val="00967592"/>
    <w:rsid w:val="00970219"/>
    <w:rsid w:val="009704C1"/>
    <w:rsid w:val="00970755"/>
    <w:rsid w:val="009708B0"/>
    <w:rsid w:val="0097097C"/>
    <w:rsid w:val="0097101B"/>
    <w:rsid w:val="009713DA"/>
    <w:rsid w:val="00971565"/>
    <w:rsid w:val="00971CEC"/>
    <w:rsid w:val="009726FC"/>
    <w:rsid w:val="0097284C"/>
    <w:rsid w:val="0097317E"/>
    <w:rsid w:val="00973269"/>
    <w:rsid w:val="00973BB6"/>
    <w:rsid w:val="00974A70"/>
    <w:rsid w:val="00975494"/>
    <w:rsid w:val="0097672D"/>
    <w:rsid w:val="009767BB"/>
    <w:rsid w:val="009779A4"/>
    <w:rsid w:val="0098031D"/>
    <w:rsid w:val="00980C87"/>
    <w:rsid w:val="00980D2C"/>
    <w:rsid w:val="00980F9C"/>
    <w:rsid w:val="00981450"/>
    <w:rsid w:val="00981897"/>
    <w:rsid w:val="00981CBB"/>
    <w:rsid w:val="0098250D"/>
    <w:rsid w:val="009829E2"/>
    <w:rsid w:val="00982A65"/>
    <w:rsid w:val="00982AC2"/>
    <w:rsid w:val="00982FFF"/>
    <w:rsid w:val="009831C0"/>
    <w:rsid w:val="00983EDD"/>
    <w:rsid w:val="009843AF"/>
    <w:rsid w:val="0098548A"/>
    <w:rsid w:val="00985831"/>
    <w:rsid w:val="009862FF"/>
    <w:rsid w:val="00986DB7"/>
    <w:rsid w:val="00987264"/>
    <w:rsid w:val="00987BCA"/>
    <w:rsid w:val="00987D44"/>
    <w:rsid w:val="00990FCA"/>
    <w:rsid w:val="00991378"/>
    <w:rsid w:val="009926FC"/>
    <w:rsid w:val="00992846"/>
    <w:rsid w:val="00992BB7"/>
    <w:rsid w:val="009932E5"/>
    <w:rsid w:val="00993444"/>
    <w:rsid w:val="009940AF"/>
    <w:rsid w:val="00994461"/>
    <w:rsid w:val="0099486F"/>
    <w:rsid w:val="00994F48"/>
    <w:rsid w:val="009951EF"/>
    <w:rsid w:val="00995797"/>
    <w:rsid w:val="009959E6"/>
    <w:rsid w:val="009966E2"/>
    <w:rsid w:val="00996A8B"/>
    <w:rsid w:val="00996A8D"/>
    <w:rsid w:val="00997245"/>
    <w:rsid w:val="00997499"/>
    <w:rsid w:val="009A23D4"/>
    <w:rsid w:val="009A274F"/>
    <w:rsid w:val="009A39B7"/>
    <w:rsid w:val="009A3C0E"/>
    <w:rsid w:val="009A4219"/>
    <w:rsid w:val="009A4A0B"/>
    <w:rsid w:val="009A4F3A"/>
    <w:rsid w:val="009A5442"/>
    <w:rsid w:val="009A54FE"/>
    <w:rsid w:val="009A6349"/>
    <w:rsid w:val="009A6717"/>
    <w:rsid w:val="009A6DF4"/>
    <w:rsid w:val="009A6ED5"/>
    <w:rsid w:val="009A7393"/>
    <w:rsid w:val="009A7465"/>
    <w:rsid w:val="009A7476"/>
    <w:rsid w:val="009A77E0"/>
    <w:rsid w:val="009A7D05"/>
    <w:rsid w:val="009B0059"/>
    <w:rsid w:val="009B0239"/>
    <w:rsid w:val="009B050E"/>
    <w:rsid w:val="009B06FA"/>
    <w:rsid w:val="009B20B9"/>
    <w:rsid w:val="009B2F72"/>
    <w:rsid w:val="009B3FDB"/>
    <w:rsid w:val="009B423E"/>
    <w:rsid w:val="009B42AE"/>
    <w:rsid w:val="009B48F9"/>
    <w:rsid w:val="009B5368"/>
    <w:rsid w:val="009B61D0"/>
    <w:rsid w:val="009B6D15"/>
    <w:rsid w:val="009B7A66"/>
    <w:rsid w:val="009C0430"/>
    <w:rsid w:val="009C04A7"/>
    <w:rsid w:val="009C0CC6"/>
    <w:rsid w:val="009C1734"/>
    <w:rsid w:val="009C1A07"/>
    <w:rsid w:val="009C1DB3"/>
    <w:rsid w:val="009C223A"/>
    <w:rsid w:val="009C254C"/>
    <w:rsid w:val="009C3A3A"/>
    <w:rsid w:val="009C51DE"/>
    <w:rsid w:val="009C59FD"/>
    <w:rsid w:val="009C5BB2"/>
    <w:rsid w:val="009C5EBE"/>
    <w:rsid w:val="009D040E"/>
    <w:rsid w:val="009D087A"/>
    <w:rsid w:val="009D10C3"/>
    <w:rsid w:val="009D115A"/>
    <w:rsid w:val="009D13FB"/>
    <w:rsid w:val="009D1AF6"/>
    <w:rsid w:val="009D22D2"/>
    <w:rsid w:val="009D3B0C"/>
    <w:rsid w:val="009D4383"/>
    <w:rsid w:val="009D47E8"/>
    <w:rsid w:val="009D4E91"/>
    <w:rsid w:val="009D53DA"/>
    <w:rsid w:val="009D583E"/>
    <w:rsid w:val="009D5CFE"/>
    <w:rsid w:val="009D67B6"/>
    <w:rsid w:val="009D6E76"/>
    <w:rsid w:val="009D73F3"/>
    <w:rsid w:val="009D7E3A"/>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788"/>
    <w:rsid w:val="009E4A32"/>
    <w:rsid w:val="009E4E08"/>
    <w:rsid w:val="009E4FBC"/>
    <w:rsid w:val="009E5636"/>
    <w:rsid w:val="009E5F40"/>
    <w:rsid w:val="009E67CD"/>
    <w:rsid w:val="009E6ACA"/>
    <w:rsid w:val="009E6ECB"/>
    <w:rsid w:val="009E7636"/>
    <w:rsid w:val="009E7D99"/>
    <w:rsid w:val="009F05CD"/>
    <w:rsid w:val="009F05F7"/>
    <w:rsid w:val="009F098E"/>
    <w:rsid w:val="009F12E8"/>
    <w:rsid w:val="009F218F"/>
    <w:rsid w:val="009F291E"/>
    <w:rsid w:val="009F2C0A"/>
    <w:rsid w:val="009F31F1"/>
    <w:rsid w:val="009F3442"/>
    <w:rsid w:val="009F37F7"/>
    <w:rsid w:val="009F420D"/>
    <w:rsid w:val="009F446B"/>
    <w:rsid w:val="009F4A79"/>
    <w:rsid w:val="009F5123"/>
    <w:rsid w:val="009F5140"/>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2E0"/>
    <w:rsid w:val="00A0376E"/>
    <w:rsid w:val="00A03B20"/>
    <w:rsid w:val="00A03BC0"/>
    <w:rsid w:val="00A03E6D"/>
    <w:rsid w:val="00A044E4"/>
    <w:rsid w:val="00A047E4"/>
    <w:rsid w:val="00A05367"/>
    <w:rsid w:val="00A060DD"/>
    <w:rsid w:val="00A07ABE"/>
    <w:rsid w:val="00A1033E"/>
    <w:rsid w:val="00A10478"/>
    <w:rsid w:val="00A104F3"/>
    <w:rsid w:val="00A10645"/>
    <w:rsid w:val="00A113F6"/>
    <w:rsid w:val="00A12383"/>
    <w:rsid w:val="00A126E9"/>
    <w:rsid w:val="00A128CA"/>
    <w:rsid w:val="00A12C78"/>
    <w:rsid w:val="00A132A0"/>
    <w:rsid w:val="00A13616"/>
    <w:rsid w:val="00A13B05"/>
    <w:rsid w:val="00A13D21"/>
    <w:rsid w:val="00A14B38"/>
    <w:rsid w:val="00A14D97"/>
    <w:rsid w:val="00A150ED"/>
    <w:rsid w:val="00A153C0"/>
    <w:rsid w:val="00A17537"/>
    <w:rsid w:val="00A200EC"/>
    <w:rsid w:val="00A20787"/>
    <w:rsid w:val="00A209D6"/>
    <w:rsid w:val="00A20C46"/>
    <w:rsid w:val="00A20F21"/>
    <w:rsid w:val="00A21C04"/>
    <w:rsid w:val="00A22000"/>
    <w:rsid w:val="00A221A4"/>
    <w:rsid w:val="00A2242B"/>
    <w:rsid w:val="00A22A4C"/>
    <w:rsid w:val="00A23A1C"/>
    <w:rsid w:val="00A23B20"/>
    <w:rsid w:val="00A240CC"/>
    <w:rsid w:val="00A24655"/>
    <w:rsid w:val="00A24733"/>
    <w:rsid w:val="00A2477C"/>
    <w:rsid w:val="00A24B84"/>
    <w:rsid w:val="00A24DDA"/>
    <w:rsid w:val="00A262AF"/>
    <w:rsid w:val="00A2678F"/>
    <w:rsid w:val="00A26EE3"/>
    <w:rsid w:val="00A275D4"/>
    <w:rsid w:val="00A27848"/>
    <w:rsid w:val="00A27910"/>
    <w:rsid w:val="00A27C78"/>
    <w:rsid w:val="00A27FAB"/>
    <w:rsid w:val="00A300F3"/>
    <w:rsid w:val="00A3025B"/>
    <w:rsid w:val="00A30403"/>
    <w:rsid w:val="00A304EB"/>
    <w:rsid w:val="00A30506"/>
    <w:rsid w:val="00A30EF8"/>
    <w:rsid w:val="00A314AD"/>
    <w:rsid w:val="00A31650"/>
    <w:rsid w:val="00A31BD4"/>
    <w:rsid w:val="00A31F5B"/>
    <w:rsid w:val="00A32511"/>
    <w:rsid w:val="00A326C4"/>
    <w:rsid w:val="00A34462"/>
    <w:rsid w:val="00A344B8"/>
    <w:rsid w:val="00A344D3"/>
    <w:rsid w:val="00A3482B"/>
    <w:rsid w:val="00A34B50"/>
    <w:rsid w:val="00A355EF"/>
    <w:rsid w:val="00A36578"/>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5011C"/>
    <w:rsid w:val="00A501A5"/>
    <w:rsid w:val="00A505A6"/>
    <w:rsid w:val="00A50851"/>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25FE"/>
    <w:rsid w:val="00A62BC5"/>
    <w:rsid w:val="00A641D8"/>
    <w:rsid w:val="00A64C81"/>
    <w:rsid w:val="00A64CFF"/>
    <w:rsid w:val="00A650D7"/>
    <w:rsid w:val="00A650FC"/>
    <w:rsid w:val="00A659B4"/>
    <w:rsid w:val="00A66157"/>
    <w:rsid w:val="00A666F3"/>
    <w:rsid w:val="00A66FC5"/>
    <w:rsid w:val="00A676FE"/>
    <w:rsid w:val="00A6771C"/>
    <w:rsid w:val="00A701FE"/>
    <w:rsid w:val="00A71427"/>
    <w:rsid w:val="00A714DC"/>
    <w:rsid w:val="00A722B1"/>
    <w:rsid w:val="00A72B04"/>
    <w:rsid w:val="00A72F5D"/>
    <w:rsid w:val="00A7388C"/>
    <w:rsid w:val="00A73CF2"/>
    <w:rsid w:val="00A74850"/>
    <w:rsid w:val="00A75C13"/>
    <w:rsid w:val="00A76AB7"/>
    <w:rsid w:val="00A77D8A"/>
    <w:rsid w:val="00A8155A"/>
    <w:rsid w:val="00A81DEA"/>
    <w:rsid w:val="00A82D38"/>
    <w:rsid w:val="00A82FDA"/>
    <w:rsid w:val="00A834E3"/>
    <w:rsid w:val="00A835B3"/>
    <w:rsid w:val="00A83E2E"/>
    <w:rsid w:val="00A83EC1"/>
    <w:rsid w:val="00A84B31"/>
    <w:rsid w:val="00A854A0"/>
    <w:rsid w:val="00A8594F"/>
    <w:rsid w:val="00A85CAC"/>
    <w:rsid w:val="00A85D30"/>
    <w:rsid w:val="00A86003"/>
    <w:rsid w:val="00A86196"/>
    <w:rsid w:val="00A86C98"/>
    <w:rsid w:val="00A87C35"/>
    <w:rsid w:val="00A90068"/>
    <w:rsid w:val="00A9107A"/>
    <w:rsid w:val="00A91B61"/>
    <w:rsid w:val="00A91DCD"/>
    <w:rsid w:val="00A93179"/>
    <w:rsid w:val="00A95A13"/>
    <w:rsid w:val="00A95BBB"/>
    <w:rsid w:val="00A96ACE"/>
    <w:rsid w:val="00A96B32"/>
    <w:rsid w:val="00A96B74"/>
    <w:rsid w:val="00A96D2E"/>
    <w:rsid w:val="00A96D31"/>
    <w:rsid w:val="00AA070A"/>
    <w:rsid w:val="00AA09D7"/>
    <w:rsid w:val="00AA1132"/>
    <w:rsid w:val="00AA1563"/>
    <w:rsid w:val="00AA16BB"/>
    <w:rsid w:val="00AA1D74"/>
    <w:rsid w:val="00AA3198"/>
    <w:rsid w:val="00AA3D59"/>
    <w:rsid w:val="00AA3E0E"/>
    <w:rsid w:val="00AA4117"/>
    <w:rsid w:val="00AA4143"/>
    <w:rsid w:val="00AA480D"/>
    <w:rsid w:val="00AA4918"/>
    <w:rsid w:val="00AA4CB1"/>
    <w:rsid w:val="00AA560F"/>
    <w:rsid w:val="00AA6A0B"/>
    <w:rsid w:val="00AA6F6F"/>
    <w:rsid w:val="00AA7412"/>
    <w:rsid w:val="00AA76A5"/>
    <w:rsid w:val="00AA7BFC"/>
    <w:rsid w:val="00AA7E1B"/>
    <w:rsid w:val="00AA7F01"/>
    <w:rsid w:val="00AB0079"/>
    <w:rsid w:val="00AB0120"/>
    <w:rsid w:val="00AB01A3"/>
    <w:rsid w:val="00AB04E3"/>
    <w:rsid w:val="00AB0652"/>
    <w:rsid w:val="00AB1860"/>
    <w:rsid w:val="00AB2217"/>
    <w:rsid w:val="00AB2B59"/>
    <w:rsid w:val="00AB2C92"/>
    <w:rsid w:val="00AB3239"/>
    <w:rsid w:val="00AB3293"/>
    <w:rsid w:val="00AB3456"/>
    <w:rsid w:val="00AB3566"/>
    <w:rsid w:val="00AB37A6"/>
    <w:rsid w:val="00AB4A52"/>
    <w:rsid w:val="00AB4BC5"/>
    <w:rsid w:val="00AB5373"/>
    <w:rsid w:val="00AB5B7A"/>
    <w:rsid w:val="00AB6834"/>
    <w:rsid w:val="00AB743B"/>
    <w:rsid w:val="00AB7F59"/>
    <w:rsid w:val="00AC00A6"/>
    <w:rsid w:val="00AC065A"/>
    <w:rsid w:val="00AC0A72"/>
    <w:rsid w:val="00AC0E89"/>
    <w:rsid w:val="00AC1929"/>
    <w:rsid w:val="00AC1985"/>
    <w:rsid w:val="00AC1F56"/>
    <w:rsid w:val="00AC21A2"/>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130F"/>
    <w:rsid w:val="00AD283E"/>
    <w:rsid w:val="00AD2AAE"/>
    <w:rsid w:val="00AD453B"/>
    <w:rsid w:val="00AD476C"/>
    <w:rsid w:val="00AD4BF7"/>
    <w:rsid w:val="00AD4C14"/>
    <w:rsid w:val="00AD4D81"/>
    <w:rsid w:val="00AD4E47"/>
    <w:rsid w:val="00AD538A"/>
    <w:rsid w:val="00AD59C6"/>
    <w:rsid w:val="00AD59C9"/>
    <w:rsid w:val="00AD5FBD"/>
    <w:rsid w:val="00AD65BC"/>
    <w:rsid w:val="00AD6C71"/>
    <w:rsid w:val="00AD73DD"/>
    <w:rsid w:val="00AE14AA"/>
    <w:rsid w:val="00AE16A5"/>
    <w:rsid w:val="00AE1891"/>
    <w:rsid w:val="00AE1CF1"/>
    <w:rsid w:val="00AE20CF"/>
    <w:rsid w:val="00AE22B0"/>
    <w:rsid w:val="00AE22FF"/>
    <w:rsid w:val="00AE2F91"/>
    <w:rsid w:val="00AE3130"/>
    <w:rsid w:val="00AE4197"/>
    <w:rsid w:val="00AE435D"/>
    <w:rsid w:val="00AE4733"/>
    <w:rsid w:val="00AE4CF3"/>
    <w:rsid w:val="00AE50F8"/>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B7"/>
    <w:rsid w:val="00AF7D15"/>
    <w:rsid w:val="00B00393"/>
    <w:rsid w:val="00B00BCE"/>
    <w:rsid w:val="00B0123D"/>
    <w:rsid w:val="00B01487"/>
    <w:rsid w:val="00B01A3D"/>
    <w:rsid w:val="00B029C6"/>
    <w:rsid w:val="00B03125"/>
    <w:rsid w:val="00B03193"/>
    <w:rsid w:val="00B03849"/>
    <w:rsid w:val="00B03DCF"/>
    <w:rsid w:val="00B05175"/>
    <w:rsid w:val="00B05AB9"/>
    <w:rsid w:val="00B065E7"/>
    <w:rsid w:val="00B101AD"/>
    <w:rsid w:val="00B104A4"/>
    <w:rsid w:val="00B113A0"/>
    <w:rsid w:val="00B11A25"/>
    <w:rsid w:val="00B11B93"/>
    <w:rsid w:val="00B123D6"/>
    <w:rsid w:val="00B12A23"/>
    <w:rsid w:val="00B12F52"/>
    <w:rsid w:val="00B13460"/>
    <w:rsid w:val="00B1368C"/>
    <w:rsid w:val="00B1378D"/>
    <w:rsid w:val="00B1411B"/>
    <w:rsid w:val="00B14148"/>
    <w:rsid w:val="00B14309"/>
    <w:rsid w:val="00B14914"/>
    <w:rsid w:val="00B14945"/>
    <w:rsid w:val="00B1606A"/>
    <w:rsid w:val="00B1612B"/>
    <w:rsid w:val="00B1687C"/>
    <w:rsid w:val="00B16CEE"/>
    <w:rsid w:val="00B171BC"/>
    <w:rsid w:val="00B1798D"/>
    <w:rsid w:val="00B20066"/>
    <w:rsid w:val="00B2090B"/>
    <w:rsid w:val="00B212F5"/>
    <w:rsid w:val="00B2158C"/>
    <w:rsid w:val="00B21B47"/>
    <w:rsid w:val="00B21DA9"/>
    <w:rsid w:val="00B22197"/>
    <w:rsid w:val="00B22236"/>
    <w:rsid w:val="00B2224E"/>
    <w:rsid w:val="00B223BE"/>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F6"/>
    <w:rsid w:val="00B32B70"/>
    <w:rsid w:val="00B33749"/>
    <w:rsid w:val="00B3376D"/>
    <w:rsid w:val="00B338FE"/>
    <w:rsid w:val="00B341BD"/>
    <w:rsid w:val="00B35039"/>
    <w:rsid w:val="00B3559C"/>
    <w:rsid w:val="00B36F53"/>
    <w:rsid w:val="00B40470"/>
    <w:rsid w:val="00B4085A"/>
    <w:rsid w:val="00B411D1"/>
    <w:rsid w:val="00B419CA"/>
    <w:rsid w:val="00B42DD0"/>
    <w:rsid w:val="00B43C7D"/>
    <w:rsid w:val="00B44250"/>
    <w:rsid w:val="00B448A9"/>
    <w:rsid w:val="00B4539E"/>
    <w:rsid w:val="00B454E1"/>
    <w:rsid w:val="00B4552C"/>
    <w:rsid w:val="00B463AB"/>
    <w:rsid w:val="00B46742"/>
    <w:rsid w:val="00B4695C"/>
    <w:rsid w:val="00B478A7"/>
    <w:rsid w:val="00B47A82"/>
    <w:rsid w:val="00B47DFC"/>
    <w:rsid w:val="00B5055B"/>
    <w:rsid w:val="00B5105D"/>
    <w:rsid w:val="00B51115"/>
    <w:rsid w:val="00B52127"/>
    <w:rsid w:val="00B52D91"/>
    <w:rsid w:val="00B530E4"/>
    <w:rsid w:val="00B53873"/>
    <w:rsid w:val="00B53D36"/>
    <w:rsid w:val="00B53DC5"/>
    <w:rsid w:val="00B541E8"/>
    <w:rsid w:val="00B54258"/>
    <w:rsid w:val="00B54E50"/>
    <w:rsid w:val="00B5597C"/>
    <w:rsid w:val="00B55FCD"/>
    <w:rsid w:val="00B5635D"/>
    <w:rsid w:val="00B567A8"/>
    <w:rsid w:val="00B570A4"/>
    <w:rsid w:val="00B57617"/>
    <w:rsid w:val="00B5784E"/>
    <w:rsid w:val="00B5793A"/>
    <w:rsid w:val="00B600E1"/>
    <w:rsid w:val="00B60984"/>
    <w:rsid w:val="00B611B7"/>
    <w:rsid w:val="00B615E7"/>
    <w:rsid w:val="00B62066"/>
    <w:rsid w:val="00B630C3"/>
    <w:rsid w:val="00B6338B"/>
    <w:rsid w:val="00B63CF8"/>
    <w:rsid w:val="00B63EE4"/>
    <w:rsid w:val="00B64579"/>
    <w:rsid w:val="00B64A10"/>
    <w:rsid w:val="00B65591"/>
    <w:rsid w:val="00B655CA"/>
    <w:rsid w:val="00B65A06"/>
    <w:rsid w:val="00B66139"/>
    <w:rsid w:val="00B661BF"/>
    <w:rsid w:val="00B66376"/>
    <w:rsid w:val="00B66C4E"/>
    <w:rsid w:val="00B67500"/>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0FE"/>
    <w:rsid w:val="00B83DA4"/>
    <w:rsid w:val="00B83E04"/>
    <w:rsid w:val="00B84149"/>
    <w:rsid w:val="00B84A73"/>
    <w:rsid w:val="00B84B90"/>
    <w:rsid w:val="00B84D33"/>
    <w:rsid w:val="00B84F58"/>
    <w:rsid w:val="00B850B1"/>
    <w:rsid w:val="00B852E3"/>
    <w:rsid w:val="00B85CF7"/>
    <w:rsid w:val="00B8698A"/>
    <w:rsid w:val="00B86A90"/>
    <w:rsid w:val="00B86AB6"/>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67"/>
    <w:rsid w:val="00B941DB"/>
    <w:rsid w:val="00B942DF"/>
    <w:rsid w:val="00B94C22"/>
    <w:rsid w:val="00B94FA9"/>
    <w:rsid w:val="00B9579A"/>
    <w:rsid w:val="00B9667E"/>
    <w:rsid w:val="00B9710E"/>
    <w:rsid w:val="00B9762C"/>
    <w:rsid w:val="00B97D78"/>
    <w:rsid w:val="00BA0470"/>
    <w:rsid w:val="00BA0B2C"/>
    <w:rsid w:val="00BA0D0F"/>
    <w:rsid w:val="00BA106C"/>
    <w:rsid w:val="00BA1361"/>
    <w:rsid w:val="00BA1761"/>
    <w:rsid w:val="00BA177C"/>
    <w:rsid w:val="00BA178A"/>
    <w:rsid w:val="00BA1C43"/>
    <w:rsid w:val="00BA1DEC"/>
    <w:rsid w:val="00BA2788"/>
    <w:rsid w:val="00BA3D85"/>
    <w:rsid w:val="00BA3E58"/>
    <w:rsid w:val="00BA4DC9"/>
    <w:rsid w:val="00BA581C"/>
    <w:rsid w:val="00BA5E7B"/>
    <w:rsid w:val="00BA5E82"/>
    <w:rsid w:val="00BA6870"/>
    <w:rsid w:val="00BA7B20"/>
    <w:rsid w:val="00BB0074"/>
    <w:rsid w:val="00BB096E"/>
    <w:rsid w:val="00BB1685"/>
    <w:rsid w:val="00BB257D"/>
    <w:rsid w:val="00BB4F37"/>
    <w:rsid w:val="00BB5D6C"/>
    <w:rsid w:val="00BB6061"/>
    <w:rsid w:val="00BB66F8"/>
    <w:rsid w:val="00BB6D49"/>
    <w:rsid w:val="00BB710D"/>
    <w:rsid w:val="00BB76D9"/>
    <w:rsid w:val="00BB7EC4"/>
    <w:rsid w:val="00BC0638"/>
    <w:rsid w:val="00BC07AD"/>
    <w:rsid w:val="00BC096B"/>
    <w:rsid w:val="00BC1F62"/>
    <w:rsid w:val="00BC2151"/>
    <w:rsid w:val="00BC267C"/>
    <w:rsid w:val="00BC3646"/>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D7FD4"/>
    <w:rsid w:val="00BE06DC"/>
    <w:rsid w:val="00BE0F00"/>
    <w:rsid w:val="00BE0FAA"/>
    <w:rsid w:val="00BE1134"/>
    <w:rsid w:val="00BE1403"/>
    <w:rsid w:val="00BE1A4C"/>
    <w:rsid w:val="00BE214D"/>
    <w:rsid w:val="00BE2651"/>
    <w:rsid w:val="00BE28B4"/>
    <w:rsid w:val="00BE2A83"/>
    <w:rsid w:val="00BE35B4"/>
    <w:rsid w:val="00BE3738"/>
    <w:rsid w:val="00BE38A0"/>
    <w:rsid w:val="00BE4B21"/>
    <w:rsid w:val="00BE52AA"/>
    <w:rsid w:val="00BE533E"/>
    <w:rsid w:val="00BE59DC"/>
    <w:rsid w:val="00BE5AE7"/>
    <w:rsid w:val="00BE5CF0"/>
    <w:rsid w:val="00BE64D1"/>
    <w:rsid w:val="00BE71D0"/>
    <w:rsid w:val="00BE75E5"/>
    <w:rsid w:val="00BF0436"/>
    <w:rsid w:val="00BF08B0"/>
    <w:rsid w:val="00BF0A5B"/>
    <w:rsid w:val="00BF2405"/>
    <w:rsid w:val="00BF3B17"/>
    <w:rsid w:val="00BF4B1C"/>
    <w:rsid w:val="00BF50EB"/>
    <w:rsid w:val="00BF5252"/>
    <w:rsid w:val="00BF5B4B"/>
    <w:rsid w:val="00BF5FC1"/>
    <w:rsid w:val="00BF6C5B"/>
    <w:rsid w:val="00BF6FF4"/>
    <w:rsid w:val="00BF726E"/>
    <w:rsid w:val="00BF7637"/>
    <w:rsid w:val="00C001A7"/>
    <w:rsid w:val="00C00C39"/>
    <w:rsid w:val="00C01467"/>
    <w:rsid w:val="00C014FF"/>
    <w:rsid w:val="00C019AB"/>
    <w:rsid w:val="00C01C91"/>
    <w:rsid w:val="00C02246"/>
    <w:rsid w:val="00C022C1"/>
    <w:rsid w:val="00C025E6"/>
    <w:rsid w:val="00C033E8"/>
    <w:rsid w:val="00C03CE5"/>
    <w:rsid w:val="00C03E44"/>
    <w:rsid w:val="00C046D0"/>
    <w:rsid w:val="00C049B7"/>
    <w:rsid w:val="00C04B99"/>
    <w:rsid w:val="00C051EC"/>
    <w:rsid w:val="00C05219"/>
    <w:rsid w:val="00C05800"/>
    <w:rsid w:val="00C059DB"/>
    <w:rsid w:val="00C05EC0"/>
    <w:rsid w:val="00C062E7"/>
    <w:rsid w:val="00C06BDA"/>
    <w:rsid w:val="00C07092"/>
    <w:rsid w:val="00C072ED"/>
    <w:rsid w:val="00C076E0"/>
    <w:rsid w:val="00C07A3E"/>
    <w:rsid w:val="00C07EA7"/>
    <w:rsid w:val="00C102F1"/>
    <w:rsid w:val="00C10407"/>
    <w:rsid w:val="00C114DF"/>
    <w:rsid w:val="00C117C1"/>
    <w:rsid w:val="00C1262D"/>
    <w:rsid w:val="00C12754"/>
    <w:rsid w:val="00C128D3"/>
    <w:rsid w:val="00C12FA2"/>
    <w:rsid w:val="00C12FB4"/>
    <w:rsid w:val="00C13D42"/>
    <w:rsid w:val="00C14189"/>
    <w:rsid w:val="00C14B51"/>
    <w:rsid w:val="00C14DCF"/>
    <w:rsid w:val="00C14ED5"/>
    <w:rsid w:val="00C15FA6"/>
    <w:rsid w:val="00C1625E"/>
    <w:rsid w:val="00C16671"/>
    <w:rsid w:val="00C169F9"/>
    <w:rsid w:val="00C178C3"/>
    <w:rsid w:val="00C17A91"/>
    <w:rsid w:val="00C20564"/>
    <w:rsid w:val="00C20750"/>
    <w:rsid w:val="00C21948"/>
    <w:rsid w:val="00C22392"/>
    <w:rsid w:val="00C223E0"/>
    <w:rsid w:val="00C228EA"/>
    <w:rsid w:val="00C22FBC"/>
    <w:rsid w:val="00C22FEC"/>
    <w:rsid w:val="00C234AE"/>
    <w:rsid w:val="00C236A5"/>
    <w:rsid w:val="00C25E70"/>
    <w:rsid w:val="00C2641B"/>
    <w:rsid w:val="00C2697E"/>
    <w:rsid w:val="00C269EB"/>
    <w:rsid w:val="00C26A2B"/>
    <w:rsid w:val="00C26E8B"/>
    <w:rsid w:val="00C27251"/>
    <w:rsid w:val="00C27417"/>
    <w:rsid w:val="00C2767F"/>
    <w:rsid w:val="00C276AA"/>
    <w:rsid w:val="00C27AEC"/>
    <w:rsid w:val="00C27D9A"/>
    <w:rsid w:val="00C27FCA"/>
    <w:rsid w:val="00C30029"/>
    <w:rsid w:val="00C3075E"/>
    <w:rsid w:val="00C318AA"/>
    <w:rsid w:val="00C32061"/>
    <w:rsid w:val="00C32502"/>
    <w:rsid w:val="00C3264B"/>
    <w:rsid w:val="00C32B0E"/>
    <w:rsid w:val="00C32D5C"/>
    <w:rsid w:val="00C339B9"/>
    <w:rsid w:val="00C33A7D"/>
    <w:rsid w:val="00C34492"/>
    <w:rsid w:val="00C358A7"/>
    <w:rsid w:val="00C36B57"/>
    <w:rsid w:val="00C36C1A"/>
    <w:rsid w:val="00C377A2"/>
    <w:rsid w:val="00C379DF"/>
    <w:rsid w:val="00C37BB3"/>
    <w:rsid w:val="00C40DBE"/>
    <w:rsid w:val="00C4103C"/>
    <w:rsid w:val="00C41288"/>
    <w:rsid w:val="00C41635"/>
    <w:rsid w:val="00C416A9"/>
    <w:rsid w:val="00C41B2A"/>
    <w:rsid w:val="00C43910"/>
    <w:rsid w:val="00C4396E"/>
    <w:rsid w:val="00C43B0A"/>
    <w:rsid w:val="00C43ECD"/>
    <w:rsid w:val="00C4464A"/>
    <w:rsid w:val="00C447A2"/>
    <w:rsid w:val="00C44935"/>
    <w:rsid w:val="00C44C64"/>
    <w:rsid w:val="00C455FD"/>
    <w:rsid w:val="00C459E5"/>
    <w:rsid w:val="00C45E26"/>
    <w:rsid w:val="00C4685E"/>
    <w:rsid w:val="00C46AA2"/>
    <w:rsid w:val="00C4784D"/>
    <w:rsid w:val="00C51075"/>
    <w:rsid w:val="00C51759"/>
    <w:rsid w:val="00C5244D"/>
    <w:rsid w:val="00C52B20"/>
    <w:rsid w:val="00C52FDA"/>
    <w:rsid w:val="00C53325"/>
    <w:rsid w:val="00C548F7"/>
    <w:rsid w:val="00C54CEE"/>
    <w:rsid w:val="00C5538D"/>
    <w:rsid w:val="00C55437"/>
    <w:rsid w:val="00C554D3"/>
    <w:rsid w:val="00C555BA"/>
    <w:rsid w:val="00C558D6"/>
    <w:rsid w:val="00C559C4"/>
    <w:rsid w:val="00C564DA"/>
    <w:rsid w:val="00C56F06"/>
    <w:rsid w:val="00C57FDA"/>
    <w:rsid w:val="00C60348"/>
    <w:rsid w:val="00C60868"/>
    <w:rsid w:val="00C60FFB"/>
    <w:rsid w:val="00C60FFE"/>
    <w:rsid w:val="00C61728"/>
    <w:rsid w:val="00C61DF2"/>
    <w:rsid w:val="00C62448"/>
    <w:rsid w:val="00C635BC"/>
    <w:rsid w:val="00C63B16"/>
    <w:rsid w:val="00C6440D"/>
    <w:rsid w:val="00C644F6"/>
    <w:rsid w:val="00C64ED6"/>
    <w:rsid w:val="00C6537C"/>
    <w:rsid w:val="00C653C5"/>
    <w:rsid w:val="00C669FF"/>
    <w:rsid w:val="00C7004B"/>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6054"/>
    <w:rsid w:val="00C76094"/>
    <w:rsid w:val="00C76A71"/>
    <w:rsid w:val="00C77261"/>
    <w:rsid w:val="00C77FD6"/>
    <w:rsid w:val="00C806F9"/>
    <w:rsid w:val="00C80B6C"/>
    <w:rsid w:val="00C82744"/>
    <w:rsid w:val="00C82C74"/>
    <w:rsid w:val="00C83989"/>
    <w:rsid w:val="00C8428D"/>
    <w:rsid w:val="00C84460"/>
    <w:rsid w:val="00C847F9"/>
    <w:rsid w:val="00C84D24"/>
    <w:rsid w:val="00C84EE3"/>
    <w:rsid w:val="00C8564A"/>
    <w:rsid w:val="00C858B9"/>
    <w:rsid w:val="00C86586"/>
    <w:rsid w:val="00C87075"/>
    <w:rsid w:val="00C9031F"/>
    <w:rsid w:val="00C908C0"/>
    <w:rsid w:val="00C90C2D"/>
    <w:rsid w:val="00C91492"/>
    <w:rsid w:val="00C9208F"/>
    <w:rsid w:val="00C94B45"/>
    <w:rsid w:val="00C95C00"/>
    <w:rsid w:val="00C95D68"/>
    <w:rsid w:val="00C96159"/>
    <w:rsid w:val="00C96C5A"/>
    <w:rsid w:val="00C97128"/>
    <w:rsid w:val="00C978B4"/>
    <w:rsid w:val="00C97B6C"/>
    <w:rsid w:val="00CA05FB"/>
    <w:rsid w:val="00CA120E"/>
    <w:rsid w:val="00CA12D5"/>
    <w:rsid w:val="00CA1756"/>
    <w:rsid w:val="00CA184C"/>
    <w:rsid w:val="00CA1FB6"/>
    <w:rsid w:val="00CA2043"/>
    <w:rsid w:val="00CA2ABA"/>
    <w:rsid w:val="00CA2EBA"/>
    <w:rsid w:val="00CA46E7"/>
    <w:rsid w:val="00CA6117"/>
    <w:rsid w:val="00CA746F"/>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399"/>
    <w:rsid w:val="00CC1735"/>
    <w:rsid w:val="00CC1E99"/>
    <w:rsid w:val="00CC21A3"/>
    <w:rsid w:val="00CC2434"/>
    <w:rsid w:val="00CC2462"/>
    <w:rsid w:val="00CC252D"/>
    <w:rsid w:val="00CC3205"/>
    <w:rsid w:val="00CC338B"/>
    <w:rsid w:val="00CC3754"/>
    <w:rsid w:val="00CC3796"/>
    <w:rsid w:val="00CC4450"/>
    <w:rsid w:val="00CC470C"/>
    <w:rsid w:val="00CC5030"/>
    <w:rsid w:val="00CC590A"/>
    <w:rsid w:val="00CC5C08"/>
    <w:rsid w:val="00CC60C8"/>
    <w:rsid w:val="00CC6C2A"/>
    <w:rsid w:val="00CC6C86"/>
    <w:rsid w:val="00CC76A1"/>
    <w:rsid w:val="00CD1248"/>
    <w:rsid w:val="00CD1C9E"/>
    <w:rsid w:val="00CD1DD3"/>
    <w:rsid w:val="00CD23EB"/>
    <w:rsid w:val="00CD2775"/>
    <w:rsid w:val="00CD2A5E"/>
    <w:rsid w:val="00CD3274"/>
    <w:rsid w:val="00CD335D"/>
    <w:rsid w:val="00CD3677"/>
    <w:rsid w:val="00CD3F25"/>
    <w:rsid w:val="00CD3FC5"/>
    <w:rsid w:val="00CD4224"/>
    <w:rsid w:val="00CD4784"/>
    <w:rsid w:val="00CD505E"/>
    <w:rsid w:val="00CD534A"/>
    <w:rsid w:val="00CD5AC0"/>
    <w:rsid w:val="00CD5DB0"/>
    <w:rsid w:val="00CD7543"/>
    <w:rsid w:val="00CD76B5"/>
    <w:rsid w:val="00CD7A94"/>
    <w:rsid w:val="00CD7C19"/>
    <w:rsid w:val="00CE04C6"/>
    <w:rsid w:val="00CE1091"/>
    <w:rsid w:val="00CE17BB"/>
    <w:rsid w:val="00CE1A0D"/>
    <w:rsid w:val="00CE1BFB"/>
    <w:rsid w:val="00CE1C44"/>
    <w:rsid w:val="00CE1F7C"/>
    <w:rsid w:val="00CE281F"/>
    <w:rsid w:val="00CE3E8B"/>
    <w:rsid w:val="00CE42AE"/>
    <w:rsid w:val="00CE52AC"/>
    <w:rsid w:val="00CE567E"/>
    <w:rsid w:val="00CE58EF"/>
    <w:rsid w:val="00CE613C"/>
    <w:rsid w:val="00CE6B40"/>
    <w:rsid w:val="00CE6C9D"/>
    <w:rsid w:val="00CE6D4B"/>
    <w:rsid w:val="00CE6D61"/>
    <w:rsid w:val="00CE6DA6"/>
    <w:rsid w:val="00CE7CE7"/>
    <w:rsid w:val="00CE7FDD"/>
    <w:rsid w:val="00CF0C8B"/>
    <w:rsid w:val="00CF1B85"/>
    <w:rsid w:val="00CF1C54"/>
    <w:rsid w:val="00CF2207"/>
    <w:rsid w:val="00CF23C3"/>
    <w:rsid w:val="00CF2438"/>
    <w:rsid w:val="00CF2942"/>
    <w:rsid w:val="00CF310F"/>
    <w:rsid w:val="00CF3BCB"/>
    <w:rsid w:val="00CF3E35"/>
    <w:rsid w:val="00CF410E"/>
    <w:rsid w:val="00CF4BB8"/>
    <w:rsid w:val="00CF6848"/>
    <w:rsid w:val="00CF6CD9"/>
    <w:rsid w:val="00CF7168"/>
    <w:rsid w:val="00CF746F"/>
    <w:rsid w:val="00CF766D"/>
    <w:rsid w:val="00CF7BDE"/>
    <w:rsid w:val="00D005C5"/>
    <w:rsid w:val="00D01ADF"/>
    <w:rsid w:val="00D02379"/>
    <w:rsid w:val="00D02F56"/>
    <w:rsid w:val="00D0333E"/>
    <w:rsid w:val="00D0374E"/>
    <w:rsid w:val="00D03F74"/>
    <w:rsid w:val="00D04402"/>
    <w:rsid w:val="00D04579"/>
    <w:rsid w:val="00D04624"/>
    <w:rsid w:val="00D04BA0"/>
    <w:rsid w:val="00D04D7D"/>
    <w:rsid w:val="00D04E31"/>
    <w:rsid w:val="00D05A98"/>
    <w:rsid w:val="00D06218"/>
    <w:rsid w:val="00D063DB"/>
    <w:rsid w:val="00D0656F"/>
    <w:rsid w:val="00D07440"/>
    <w:rsid w:val="00D10121"/>
    <w:rsid w:val="00D10ACB"/>
    <w:rsid w:val="00D10C26"/>
    <w:rsid w:val="00D117FA"/>
    <w:rsid w:val="00D119E5"/>
    <w:rsid w:val="00D12077"/>
    <w:rsid w:val="00D123B0"/>
    <w:rsid w:val="00D12738"/>
    <w:rsid w:val="00D1317E"/>
    <w:rsid w:val="00D1350B"/>
    <w:rsid w:val="00D13B4F"/>
    <w:rsid w:val="00D13BED"/>
    <w:rsid w:val="00D149E8"/>
    <w:rsid w:val="00D14DC6"/>
    <w:rsid w:val="00D1535E"/>
    <w:rsid w:val="00D154B7"/>
    <w:rsid w:val="00D154EB"/>
    <w:rsid w:val="00D158C7"/>
    <w:rsid w:val="00D15DDE"/>
    <w:rsid w:val="00D15E0D"/>
    <w:rsid w:val="00D16E80"/>
    <w:rsid w:val="00D16F16"/>
    <w:rsid w:val="00D17344"/>
    <w:rsid w:val="00D20BF8"/>
    <w:rsid w:val="00D20EE4"/>
    <w:rsid w:val="00D2105A"/>
    <w:rsid w:val="00D21118"/>
    <w:rsid w:val="00D2143B"/>
    <w:rsid w:val="00D218A1"/>
    <w:rsid w:val="00D24759"/>
    <w:rsid w:val="00D24AF3"/>
    <w:rsid w:val="00D24FF1"/>
    <w:rsid w:val="00D256BD"/>
    <w:rsid w:val="00D25C20"/>
    <w:rsid w:val="00D25E90"/>
    <w:rsid w:val="00D263C1"/>
    <w:rsid w:val="00D26E92"/>
    <w:rsid w:val="00D30DB2"/>
    <w:rsid w:val="00D30FB1"/>
    <w:rsid w:val="00D31BA6"/>
    <w:rsid w:val="00D33AE5"/>
    <w:rsid w:val="00D3437B"/>
    <w:rsid w:val="00D36014"/>
    <w:rsid w:val="00D363EA"/>
    <w:rsid w:val="00D36492"/>
    <w:rsid w:val="00D37391"/>
    <w:rsid w:val="00D37D2A"/>
    <w:rsid w:val="00D40378"/>
    <w:rsid w:val="00D41A01"/>
    <w:rsid w:val="00D41F2F"/>
    <w:rsid w:val="00D4229F"/>
    <w:rsid w:val="00D42F4F"/>
    <w:rsid w:val="00D42F91"/>
    <w:rsid w:val="00D433B6"/>
    <w:rsid w:val="00D43582"/>
    <w:rsid w:val="00D43AF9"/>
    <w:rsid w:val="00D43BF2"/>
    <w:rsid w:val="00D44336"/>
    <w:rsid w:val="00D44753"/>
    <w:rsid w:val="00D44884"/>
    <w:rsid w:val="00D4575A"/>
    <w:rsid w:val="00D45A26"/>
    <w:rsid w:val="00D45AAB"/>
    <w:rsid w:val="00D46989"/>
    <w:rsid w:val="00D46B08"/>
    <w:rsid w:val="00D46D6F"/>
    <w:rsid w:val="00D47900"/>
    <w:rsid w:val="00D50C33"/>
    <w:rsid w:val="00D50CFF"/>
    <w:rsid w:val="00D50FCC"/>
    <w:rsid w:val="00D511C3"/>
    <w:rsid w:val="00D52743"/>
    <w:rsid w:val="00D533F3"/>
    <w:rsid w:val="00D540A6"/>
    <w:rsid w:val="00D54423"/>
    <w:rsid w:val="00D54502"/>
    <w:rsid w:val="00D549CF"/>
    <w:rsid w:val="00D54ED0"/>
    <w:rsid w:val="00D551AB"/>
    <w:rsid w:val="00D552FB"/>
    <w:rsid w:val="00D55952"/>
    <w:rsid w:val="00D55B99"/>
    <w:rsid w:val="00D56C27"/>
    <w:rsid w:val="00D573A9"/>
    <w:rsid w:val="00D57D3F"/>
    <w:rsid w:val="00D57F3E"/>
    <w:rsid w:val="00D60BFE"/>
    <w:rsid w:val="00D612B3"/>
    <w:rsid w:val="00D61538"/>
    <w:rsid w:val="00D61970"/>
    <w:rsid w:val="00D621B0"/>
    <w:rsid w:val="00D62637"/>
    <w:rsid w:val="00D628F6"/>
    <w:rsid w:val="00D62E0A"/>
    <w:rsid w:val="00D62E6B"/>
    <w:rsid w:val="00D6380B"/>
    <w:rsid w:val="00D642E6"/>
    <w:rsid w:val="00D64695"/>
    <w:rsid w:val="00D64ACA"/>
    <w:rsid w:val="00D64BAD"/>
    <w:rsid w:val="00D64FD2"/>
    <w:rsid w:val="00D6535A"/>
    <w:rsid w:val="00D65A56"/>
    <w:rsid w:val="00D66CA1"/>
    <w:rsid w:val="00D66F4D"/>
    <w:rsid w:val="00D70408"/>
    <w:rsid w:val="00D7047E"/>
    <w:rsid w:val="00D70F3E"/>
    <w:rsid w:val="00D70F79"/>
    <w:rsid w:val="00D745B0"/>
    <w:rsid w:val="00D75603"/>
    <w:rsid w:val="00D75B88"/>
    <w:rsid w:val="00D76CFA"/>
    <w:rsid w:val="00D77369"/>
    <w:rsid w:val="00D77790"/>
    <w:rsid w:val="00D802D0"/>
    <w:rsid w:val="00D805FD"/>
    <w:rsid w:val="00D8186D"/>
    <w:rsid w:val="00D81BF9"/>
    <w:rsid w:val="00D843A3"/>
    <w:rsid w:val="00D84475"/>
    <w:rsid w:val="00D84738"/>
    <w:rsid w:val="00D84796"/>
    <w:rsid w:val="00D84BC1"/>
    <w:rsid w:val="00D867BE"/>
    <w:rsid w:val="00D86947"/>
    <w:rsid w:val="00D871CF"/>
    <w:rsid w:val="00D875E6"/>
    <w:rsid w:val="00D879C2"/>
    <w:rsid w:val="00D90244"/>
    <w:rsid w:val="00D90B41"/>
    <w:rsid w:val="00D90FB3"/>
    <w:rsid w:val="00D916A9"/>
    <w:rsid w:val="00D9196C"/>
    <w:rsid w:val="00D92CB8"/>
    <w:rsid w:val="00D93075"/>
    <w:rsid w:val="00D9337E"/>
    <w:rsid w:val="00D938BB"/>
    <w:rsid w:val="00D9390C"/>
    <w:rsid w:val="00D940D2"/>
    <w:rsid w:val="00D9417A"/>
    <w:rsid w:val="00D9461A"/>
    <w:rsid w:val="00D9462A"/>
    <w:rsid w:val="00D96844"/>
    <w:rsid w:val="00D96CDA"/>
    <w:rsid w:val="00D97095"/>
    <w:rsid w:val="00D970F8"/>
    <w:rsid w:val="00D9731F"/>
    <w:rsid w:val="00D97B0E"/>
    <w:rsid w:val="00D97B13"/>
    <w:rsid w:val="00DA0395"/>
    <w:rsid w:val="00DA0940"/>
    <w:rsid w:val="00DA180B"/>
    <w:rsid w:val="00DA26C5"/>
    <w:rsid w:val="00DA3FBD"/>
    <w:rsid w:val="00DA45FF"/>
    <w:rsid w:val="00DA4A8A"/>
    <w:rsid w:val="00DA62E1"/>
    <w:rsid w:val="00DA7576"/>
    <w:rsid w:val="00DB00DB"/>
    <w:rsid w:val="00DB052A"/>
    <w:rsid w:val="00DB05A4"/>
    <w:rsid w:val="00DB0FA9"/>
    <w:rsid w:val="00DB2284"/>
    <w:rsid w:val="00DB23A5"/>
    <w:rsid w:val="00DB24C1"/>
    <w:rsid w:val="00DB33DF"/>
    <w:rsid w:val="00DB34AD"/>
    <w:rsid w:val="00DB4245"/>
    <w:rsid w:val="00DB43B4"/>
    <w:rsid w:val="00DB46CC"/>
    <w:rsid w:val="00DB5EBE"/>
    <w:rsid w:val="00DB61BD"/>
    <w:rsid w:val="00DB65C1"/>
    <w:rsid w:val="00DC0172"/>
    <w:rsid w:val="00DC047C"/>
    <w:rsid w:val="00DC1B54"/>
    <w:rsid w:val="00DC1DB4"/>
    <w:rsid w:val="00DC1DF3"/>
    <w:rsid w:val="00DC24EA"/>
    <w:rsid w:val="00DC24EB"/>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18BD"/>
    <w:rsid w:val="00DD1DC4"/>
    <w:rsid w:val="00DD2331"/>
    <w:rsid w:val="00DD286A"/>
    <w:rsid w:val="00DD2B2F"/>
    <w:rsid w:val="00DD3271"/>
    <w:rsid w:val="00DD3479"/>
    <w:rsid w:val="00DD3495"/>
    <w:rsid w:val="00DD37BD"/>
    <w:rsid w:val="00DD37E2"/>
    <w:rsid w:val="00DD41A4"/>
    <w:rsid w:val="00DD421A"/>
    <w:rsid w:val="00DD47A2"/>
    <w:rsid w:val="00DD49D0"/>
    <w:rsid w:val="00DD4AFA"/>
    <w:rsid w:val="00DD55B8"/>
    <w:rsid w:val="00DD5C8C"/>
    <w:rsid w:val="00DD5DB3"/>
    <w:rsid w:val="00DD64A1"/>
    <w:rsid w:val="00DD6BB5"/>
    <w:rsid w:val="00DD72BA"/>
    <w:rsid w:val="00DD73B4"/>
    <w:rsid w:val="00DD7EE0"/>
    <w:rsid w:val="00DE0438"/>
    <w:rsid w:val="00DE0FE6"/>
    <w:rsid w:val="00DE277E"/>
    <w:rsid w:val="00DE2F81"/>
    <w:rsid w:val="00DE308C"/>
    <w:rsid w:val="00DE3800"/>
    <w:rsid w:val="00DE3A56"/>
    <w:rsid w:val="00DE3BF9"/>
    <w:rsid w:val="00DE3F17"/>
    <w:rsid w:val="00DE432B"/>
    <w:rsid w:val="00DE4592"/>
    <w:rsid w:val="00DE46B0"/>
    <w:rsid w:val="00DE56A3"/>
    <w:rsid w:val="00DE5886"/>
    <w:rsid w:val="00DE59D0"/>
    <w:rsid w:val="00DE6616"/>
    <w:rsid w:val="00DE7441"/>
    <w:rsid w:val="00DE74A8"/>
    <w:rsid w:val="00DE7C60"/>
    <w:rsid w:val="00DE7CB2"/>
    <w:rsid w:val="00DF0317"/>
    <w:rsid w:val="00DF0632"/>
    <w:rsid w:val="00DF0BD0"/>
    <w:rsid w:val="00DF1DD2"/>
    <w:rsid w:val="00DF2880"/>
    <w:rsid w:val="00DF2AD1"/>
    <w:rsid w:val="00DF3735"/>
    <w:rsid w:val="00DF383F"/>
    <w:rsid w:val="00DF409D"/>
    <w:rsid w:val="00DF4177"/>
    <w:rsid w:val="00DF4303"/>
    <w:rsid w:val="00DF48F1"/>
    <w:rsid w:val="00DF4F06"/>
    <w:rsid w:val="00DF5105"/>
    <w:rsid w:val="00DF5D40"/>
    <w:rsid w:val="00DF5F25"/>
    <w:rsid w:val="00DF613A"/>
    <w:rsid w:val="00DF653D"/>
    <w:rsid w:val="00DF6B5A"/>
    <w:rsid w:val="00DF6E03"/>
    <w:rsid w:val="00DF7B79"/>
    <w:rsid w:val="00DF7FCE"/>
    <w:rsid w:val="00E019ED"/>
    <w:rsid w:val="00E033D1"/>
    <w:rsid w:val="00E047A3"/>
    <w:rsid w:val="00E055AF"/>
    <w:rsid w:val="00E063DC"/>
    <w:rsid w:val="00E0648F"/>
    <w:rsid w:val="00E068FF"/>
    <w:rsid w:val="00E072A7"/>
    <w:rsid w:val="00E077E5"/>
    <w:rsid w:val="00E1033F"/>
    <w:rsid w:val="00E10381"/>
    <w:rsid w:val="00E10409"/>
    <w:rsid w:val="00E1046C"/>
    <w:rsid w:val="00E109D5"/>
    <w:rsid w:val="00E119B6"/>
    <w:rsid w:val="00E132A6"/>
    <w:rsid w:val="00E137A9"/>
    <w:rsid w:val="00E1421C"/>
    <w:rsid w:val="00E149C2"/>
    <w:rsid w:val="00E14CDD"/>
    <w:rsid w:val="00E14E3B"/>
    <w:rsid w:val="00E14E67"/>
    <w:rsid w:val="00E1532D"/>
    <w:rsid w:val="00E153A5"/>
    <w:rsid w:val="00E156CB"/>
    <w:rsid w:val="00E167F6"/>
    <w:rsid w:val="00E16D16"/>
    <w:rsid w:val="00E16F92"/>
    <w:rsid w:val="00E16FC5"/>
    <w:rsid w:val="00E17CDD"/>
    <w:rsid w:val="00E2038C"/>
    <w:rsid w:val="00E209F4"/>
    <w:rsid w:val="00E20BD9"/>
    <w:rsid w:val="00E211CC"/>
    <w:rsid w:val="00E21394"/>
    <w:rsid w:val="00E2164E"/>
    <w:rsid w:val="00E21952"/>
    <w:rsid w:val="00E22376"/>
    <w:rsid w:val="00E2422E"/>
    <w:rsid w:val="00E248E6"/>
    <w:rsid w:val="00E25824"/>
    <w:rsid w:val="00E25941"/>
    <w:rsid w:val="00E25985"/>
    <w:rsid w:val="00E27633"/>
    <w:rsid w:val="00E3019E"/>
    <w:rsid w:val="00E30A4E"/>
    <w:rsid w:val="00E312CD"/>
    <w:rsid w:val="00E32350"/>
    <w:rsid w:val="00E33AB8"/>
    <w:rsid w:val="00E33B40"/>
    <w:rsid w:val="00E355AD"/>
    <w:rsid w:val="00E35974"/>
    <w:rsid w:val="00E35E3D"/>
    <w:rsid w:val="00E372C3"/>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B1A"/>
    <w:rsid w:val="00E45647"/>
    <w:rsid w:val="00E46BE5"/>
    <w:rsid w:val="00E470F0"/>
    <w:rsid w:val="00E476CD"/>
    <w:rsid w:val="00E47E5C"/>
    <w:rsid w:val="00E50192"/>
    <w:rsid w:val="00E50238"/>
    <w:rsid w:val="00E504EC"/>
    <w:rsid w:val="00E50B46"/>
    <w:rsid w:val="00E5145D"/>
    <w:rsid w:val="00E515A4"/>
    <w:rsid w:val="00E519B1"/>
    <w:rsid w:val="00E5323D"/>
    <w:rsid w:val="00E539B1"/>
    <w:rsid w:val="00E54108"/>
    <w:rsid w:val="00E54633"/>
    <w:rsid w:val="00E54D19"/>
    <w:rsid w:val="00E54FD2"/>
    <w:rsid w:val="00E55100"/>
    <w:rsid w:val="00E5526B"/>
    <w:rsid w:val="00E552C0"/>
    <w:rsid w:val="00E55782"/>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0939"/>
    <w:rsid w:val="00E70DB3"/>
    <w:rsid w:val="00E71371"/>
    <w:rsid w:val="00E72326"/>
    <w:rsid w:val="00E73252"/>
    <w:rsid w:val="00E73C8A"/>
    <w:rsid w:val="00E74A8B"/>
    <w:rsid w:val="00E7538C"/>
    <w:rsid w:val="00E758F7"/>
    <w:rsid w:val="00E76589"/>
    <w:rsid w:val="00E76B94"/>
    <w:rsid w:val="00E76CC6"/>
    <w:rsid w:val="00E76F4A"/>
    <w:rsid w:val="00E77853"/>
    <w:rsid w:val="00E77FEC"/>
    <w:rsid w:val="00E80048"/>
    <w:rsid w:val="00E801F1"/>
    <w:rsid w:val="00E80D5F"/>
    <w:rsid w:val="00E81735"/>
    <w:rsid w:val="00E819B7"/>
    <w:rsid w:val="00E81D04"/>
    <w:rsid w:val="00E82725"/>
    <w:rsid w:val="00E82817"/>
    <w:rsid w:val="00E8372A"/>
    <w:rsid w:val="00E83925"/>
    <w:rsid w:val="00E841A6"/>
    <w:rsid w:val="00E84CC6"/>
    <w:rsid w:val="00E84D41"/>
    <w:rsid w:val="00E84F0D"/>
    <w:rsid w:val="00E852DE"/>
    <w:rsid w:val="00E85429"/>
    <w:rsid w:val="00E855E0"/>
    <w:rsid w:val="00E860DB"/>
    <w:rsid w:val="00E867D6"/>
    <w:rsid w:val="00E86CD3"/>
    <w:rsid w:val="00E86EBA"/>
    <w:rsid w:val="00E9039F"/>
    <w:rsid w:val="00E9058E"/>
    <w:rsid w:val="00E90C44"/>
    <w:rsid w:val="00E90EC3"/>
    <w:rsid w:val="00E90F8F"/>
    <w:rsid w:val="00E91396"/>
    <w:rsid w:val="00E91A6B"/>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385"/>
    <w:rsid w:val="00EA14D6"/>
    <w:rsid w:val="00EA17BB"/>
    <w:rsid w:val="00EA1E43"/>
    <w:rsid w:val="00EA1E91"/>
    <w:rsid w:val="00EA34BF"/>
    <w:rsid w:val="00EA362D"/>
    <w:rsid w:val="00EA3F3F"/>
    <w:rsid w:val="00EA5F29"/>
    <w:rsid w:val="00EA6B4C"/>
    <w:rsid w:val="00EA7CF9"/>
    <w:rsid w:val="00EB0218"/>
    <w:rsid w:val="00EB035C"/>
    <w:rsid w:val="00EB0D9F"/>
    <w:rsid w:val="00EB1030"/>
    <w:rsid w:val="00EB1390"/>
    <w:rsid w:val="00EB1A4F"/>
    <w:rsid w:val="00EB20CD"/>
    <w:rsid w:val="00EB2333"/>
    <w:rsid w:val="00EB238A"/>
    <w:rsid w:val="00EB31BC"/>
    <w:rsid w:val="00EB3739"/>
    <w:rsid w:val="00EB37B6"/>
    <w:rsid w:val="00EB3D5C"/>
    <w:rsid w:val="00EB44B4"/>
    <w:rsid w:val="00EB47E7"/>
    <w:rsid w:val="00EB4FDD"/>
    <w:rsid w:val="00EB54ED"/>
    <w:rsid w:val="00EB5575"/>
    <w:rsid w:val="00EB55C4"/>
    <w:rsid w:val="00EB5652"/>
    <w:rsid w:val="00EB5827"/>
    <w:rsid w:val="00EB5BEE"/>
    <w:rsid w:val="00EB5CBF"/>
    <w:rsid w:val="00EB6B93"/>
    <w:rsid w:val="00EB6BB8"/>
    <w:rsid w:val="00EB74CC"/>
    <w:rsid w:val="00EB7C73"/>
    <w:rsid w:val="00EB7CA1"/>
    <w:rsid w:val="00EC008A"/>
    <w:rsid w:val="00EC1B39"/>
    <w:rsid w:val="00EC2B53"/>
    <w:rsid w:val="00EC3B58"/>
    <w:rsid w:val="00EC3DF4"/>
    <w:rsid w:val="00EC4050"/>
    <w:rsid w:val="00EC4235"/>
    <w:rsid w:val="00EC52BD"/>
    <w:rsid w:val="00EC5D79"/>
    <w:rsid w:val="00EC5DBE"/>
    <w:rsid w:val="00EC62AA"/>
    <w:rsid w:val="00EC65D1"/>
    <w:rsid w:val="00EC6B03"/>
    <w:rsid w:val="00EC7238"/>
    <w:rsid w:val="00EC729B"/>
    <w:rsid w:val="00ED03AB"/>
    <w:rsid w:val="00ED04FE"/>
    <w:rsid w:val="00ED0D12"/>
    <w:rsid w:val="00ED1F9D"/>
    <w:rsid w:val="00ED31C1"/>
    <w:rsid w:val="00ED3380"/>
    <w:rsid w:val="00ED357E"/>
    <w:rsid w:val="00ED3FF4"/>
    <w:rsid w:val="00ED43AF"/>
    <w:rsid w:val="00ED4680"/>
    <w:rsid w:val="00ED4688"/>
    <w:rsid w:val="00ED4E00"/>
    <w:rsid w:val="00ED5A47"/>
    <w:rsid w:val="00ED5B2B"/>
    <w:rsid w:val="00ED694E"/>
    <w:rsid w:val="00ED6D53"/>
    <w:rsid w:val="00EE0345"/>
    <w:rsid w:val="00EE094E"/>
    <w:rsid w:val="00EE237A"/>
    <w:rsid w:val="00EE2CAF"/>
    <w:rsid w:val="00EE2D55"/>
    <w:rsid w:val="00EE2E10"/>
    <w:rsid w:val="00EE38F2"/>
    <w:rsid w:val="00EE3B61"/>
    <w:rsid w:val="00EE3C42"/>
    <w:rsid w:val="00EE42E7"/>
    <w:rsid w:val="00EE46E0"/>
    <w:rsid w:val="00EE5DF5"/>
    <w:rsid w:val="00EE5F23"/>
    <w:rsid w:val="00EE61EE"/>
    <w:rsid w:val="00EE667A"/>
    <w:rsid w:val="00EE66AF"/>
    <w:rsid w:val="00EF0886"/>
    <w:rsid w:val="00EF13F6"/>
    <w:rsid w:val="00EF1527"/>
    <w:rsid w:val="00EF1897"/>
    <w:rsid w:val="00EF1D03"/>
    <w:rsid w:val="00EF200C"/>
    <w:rsid w:val="00EF2040"/>
    <w:rsid w:val="00EF22EC"/>
    <w:rsid w:val="00EF2943"/>
    <w:rsid w:val="00EF325F"/>
    <w:rsid w:val="00EF35D6"/>
    <w:rsid w:val="00EF38B6"/>
    <w:rsid w:val="00EF3E91"/>
    <w:rsid w:val="00EF479F"/>
    <w:rsid w:val="00EF4A22"/>
    <w:rsid w:val="00EF4C26"/>
    <w:rsid w:val="00EF4D68"/>
    <w:rsid w:val="00EF5615"/>
    <w:rsid w:val="00EF5DBD"/>
    <w:rsid w:val="00EF6B08"/>
    <w:rsid w:val="00EF726B"/>
    <w:rsid w:val="00EF74C5"/>
    <w:rsid w:val="00EF7542"/>
    <w:rsid w:val="00EF7A0A"/>
    <w:rsid w:val="00F003B0"/>
    <w:rsid w:val="00F0058B"/>
    <w:rsid w:val="00F00AAA"/>
    <w:rsid w:val="00F0146A"/>
    <w:rsid w:val="00F02551"/>
    <w:rsid w:val="00F02F4E"/>
    <w:rsid w:val="00F0361D"/>
    <w:rsid w:val="00F03C83"/>
    <w:rsid w:val="00F041D0"/>
    <w:rsid w:val="00F043E0"/>
    <w:rsid w:val="00F04661"/>
    <w:rsid w:val="00F04DED"/>
    <w:rsid w:val="00F05710"/>
    <w:rsid w:val="00F06250"/>
    <w:rsid w:val="00F063EB"/>
    <w:rsid w:val="00F0678A"/>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3BED"/>
    <w:rsid w:val="00F240A3"/>
    <w:rsid w:val="00F24D90"/>
    <w:rsid w:val="00F25825"/>
    <w:rsid w:val="00F25C40"/>
    <w:rsid w:val="00F2636D"/>
    <w:rsid w:val="00F27431"/>
    <w:rsid w:val="00F27A1E"/>
    <w:rsid w:val="00F27A7C"/>
    <w:rsid w:val="00F27E26"/>
    <w:rsid w:val="00F27E57"/>
    <w:rsid w:val="00F3146D"/>
    <w:rsid w:val="00F3164F"/>
    <w:rsid w:val="00F3172C"/>
    <w:rsid w:val="00F3176D"/>
    <w:rsid w:val="00F31B7E"/>
    <w:rsid w:val="00F32132"/>
    <w:rsid w:val="00F32398"/>
    <w:rsid w:val="00F324AA"/>
    <w:rsid w:val="00F32520"/>
    <w:rsid w:val="00F32CC4"/>
    <w:rsid w:val="00F33566"/>
    <w:rsid w:val="00F33998"/>
    <w:rsid w:val="00F3467F"/>
    <w:rsid w:val="00F34BF3"/>
    <w:rsid w:val="00F351BB"/>
    <w:rsid w:val="00F357E3"/>
    <w:rsid w:val="00F358AE"/>
    <w:rsid w:val="00F35F33"/>
    <w:rsid w:val="00F362E8"/>
    <w:rsid w:val="00F36D4B"/>
    <w:rsid w:val="00F36E7D"/>
    <w:rsid w:val="00F372B6"/>
    <w:rsid w:val="00F37713"/>
    <w:rsid w:val="00F40671"/>
    <w:rsid w:val="00F416AD"/>
    <w:rsid w:val="00F41D09"/>
    <w:rsid w:val="00F42060"/>
    <w:rsid w:val="00F4209B"/>
    <w:rsid w:val="00F427CB"/>
    <w:rsid w:val="00F42A9B"/>
    <w:rsid w:val="00F42C3D"/>
    <w:rsid w:val="00F4375A"/>
    <w:rsid w:val="00F43B50"/>
    <w:rsid w:val="00F43D38"/>
    <w:rsid w:val="00F43F7D"/>
    <w:rsid w:val="00F44318"/>
    <w:rsid w:val="00F444E2"/>
    <w:rsid w:val="00F44AF5"/>
    <w:rsid w:val="00F44B69"/>
    <w:rsid w:val="00F44CCB"/>
    <w:rsid w:val="00F455D4"/>
    <w:rsid w:val="00F45AFB"/>
    <w:rsid w:val="00F46541"/>
    <w:rsid w:val="00F470A0"/>
    <w:rsid w:val="00F501AD"/>
    <w:rsid w:val="00F50661"/>
    <w:rsid w:val="00F50E33"/>
    <w:rsid w:val="00F51536"/>
    <w:rsid w:val="00F5159C"/>
    <w:rsid w:val="00F519E0"/>
    <w:rsid w:val="00F51D57"/>
    <w:rsid w:val="00F5288A"/>
    <w:rsid w:val="00F52902"/>
    <w:rsid w:val="00F52B91"/>
    <w:rsid w:val="00F532E0"/>
    <w:rsid w:val="00F53457"/>
    <w:rsid w:val="00F53A7D"/>
    <w:rsid w:val="00F54603"/>
    <w:rsid w:val="00F546EA"/>
    <w:rsid w:val="00F55C26"/>
    <w:rsid w:val="00F55EF9"/>
    <w:rsid w:val="00F5678B"/>
    <w:rsid w:val="00F571E3"/>
    <w:rsid w:val="00F578E9"/>
    <w:rsid w:val="00F57D5E"/>
    <w:rsid w:val="00F6026C"/>
    <w:rsid w:val="00F60EC4"/>
    <w:rsid w:val="00F6125E"/>
    <w:rsid w:val="00F613C2"/>
    <w:rsid w:val="00F61F13"/>
    <w:rsid w:val="00F6211A"/>
    <w:rsid w:val="00F6262D"/>
    <w:rsid w:val="00F62EDC"/>
    <w:rsid w:val="00F644C4"/>
    <w:rsid w:val="00F6457D"/>
    <w:rsid w:val="00F6497A"/>
    <w:rsid w:val="00F654CD"/>
    <w:rsid w:val="00F65E24"/>
    <w:rsid w:val="00F661FF"/>
    <w:rsid w:val="00F66735"/>
    <w:rsid w:val="00F667C3"/>
    <w:rsid w:val="00F66B0D"/>
    <w:rsid w:val="00F6721B"/>
    <w:rsid w:val="00F672E6"/>
    <w:rsid w:val="00F673FA"/>
    <w:rsid w:val="00F67EB2"/>
    <w:rsid w:val="00F701C2"/>
    <w:rsid w:val="00F70679"/>
    <w:rsid w:val="00F70C66"/>
    <w:rsid w:val="00F715A3"/>
    <w:rsid w:val="00F71B4F"/>
    <w:rsid w:val="00F71DD2"/>
    <w:rsid w:val="00F7230E"/>
    <w:rsid w:val="00F727EC"/>
    <w:rsid w:val="00F7307F"/>
    <w:rsid w:val="00F73304"/>
    <w:rsid w:val="00F7340F"/>
    <w:rsid w:val="00F7350B"/>
    <w:rsid w:val="00F73C1F"/>
    <w:rsid w:val="00F73CCC"/>
    <w:rsid w:val="00F73EE5"/>
    <w:rsid w:val="00F74CF1"/>
    <w:rsid w:val="00F74D15"/>
    <w:rsid w:val="00F757B3"/>
    <w:rsid w:val="00F758F6"/>
    <w:rsid w:val="00F75AF6"/>
    <w:rsid w:val="00F77C85"/>
    <w:rsid w:val="00F8011C"/>
    <w:rsid w:val="00F80EA5"/>
    <w:rsid w:val="00F82978"/>
    <w:rsid w:val="00F82FA8"/>
    <w:rsid w:val="00F83381"/>
    <w:rsid w:val="00F836AA"/>
    <w:rsid w:val="00F83BEE"/>
    <w:rsid w:val="00F8499B"/>
    <w:rsid w:val="00F8580E"/>
    <w:rsid w:val="00F859E7"/>
    <w:rsid w:val="00F86EBE"/>
    <w:rsid w:val="00F9000C"/>
    <w:rsid w:val="00F90795"/>
    <w:rsid w:val="00F90E9A"/>
    <w:rsid w:val="00F91407"/>
    <w:rsid w:val="00F91545"/>
    <w:rsid w:val="00F92090"/>
    <w:rsid w:val="00F92283"/>
    <w:rsid w:val="00F92837"/>
    <w:rsid w:val="00F92C09"/>
    <w:rsid w:val="00F931B1"/>
    <w:rsid w:val="00F94910"/>
    <w:rsid w:val="00F956FE"/>
    <w:rsid w:val="00F95A72"/>
    <w:rsid w:val="00F9620D"/>
    <w:rsid w:val="00F970A1"/>
    <w:rsid w:val="00F97936"/>
    <w:rsid w:val="00F97A0A"/>
    <w:rsid w:val="00FA032C"/>
    <w:rsid w:val="00FA0E03"/>
    <w:rsid w:val="00FA2C93"/>
    <w:rsid w:val="00FA2CD3"/>
    <w:rsid w:val="00FA2D7F"/>
    <w:rsid w:val="00FA2EE3"/>
    <w:rsid w:val="00FA3DD8"/>
    <w:rsid w:val="00FA3EAD"/>
    <w:rsid w:val="00FA40BF"/>
    <w:rsid w:val="00FA4280"/>
    <w:rsid w:val="00FA4333"/>
    <w:rsid w:val="00FA434B"/>
    <w:rsid w:val="00FA5218"/>
    <w:rsid w:val="00FA552C"/>
    <w:rsid w:val="00FA59D1"/>
    <w:rsid w:val="00FA5FBB"/>
    <w:rsid w:val="00FA6FE4"/>
    <w:rsid w:val="00FB06AD"/>
    <w:rsid w:val="00FB0763"/>
    <w:rsid w:val="00FB07F1"/>
    <w:rsid w:val="00FB256D"/>
    <w:rsid w:val="00FB2C17"/>
    <w:rsid w:val="00FB43A2"/>
    <w:rsid w:val="00FB4498"/>
    <w:rsid w:val="00FB4723"/>
    <w:rsid w:val="00FB481E"/>
    <w:rsid w:val="00FB4DE5"/>
    <w:rsid w:val="00FB565A"/>
    <w:rsid w:val="00FB57AD"/>
    <w:rsid w:val="00FB592C"/>
    <w:rsid w:val="00FB60D5"/>
    <w:rsid w:val="00FB6260"/>
    <w:rsid w:val="00FB62DC"/>
    <w:rsid w:val="00FB6418"/>
    <w:rsid w:val="00FB72E7"/>
    <w:rsid w:val="00FB7644"/>
    <w:rsid w:val="00FB7900"/>
    <w:rsid w:val="00FB7CF0"/>
    <w:rsid w:val="00FB7E34"/>
    <w:rsid w:val="00FC0170"/>
    <w:rsid w:val="00FC054E"/>
    <w:rsid w:val="00FC0913"/>
    <w:rsid w:val="00FC0F44"/>
    <w:rsid w:val="00FC19A4"/>
    <w:rsid w:val="00FC1E88"/>
    <w:rsid w:val="00FC1F51"/>
    <w:rsid w:val="00FC21C3"/>
    <w:rsid w:val="00FC2435"/>
    <w:rsid w:val="00FC2C65"/>
    <w:rsid w:val="00FC2FCB"/>
    <w:rsid w:val="00FC3367"/>
    <w:rsid w:val="00FC38BC"/>
    <w:rsid w:val="00FC3B1E"/>
    <w:rsid w:val="00FC5B6B"/>
    <w:rsid w:val="00FC6028"/>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5FF"/>
    <w:rsid w:val="00FD577C"/>
    <w:rsid w:val="00FD5E9F"/>
    <w:rsid w:val="00FD66AF"/>
    <w:rsid w:val="00FD6CEC"/>
    <w:rsid w:val="00FD6EEE"/>
    <w:rsid w:val="00FD7036"/>
    <w:rsid w:val="00FD729A"/>
    <w:rsid w:val="00FD7862"/>
    <w:rsid w:val="00FD7AB5"/>
    <w:rsid w:val="00FE0310"/>
    <w:rsid w:val="00FE0E4F"/>
    <w:rsid w:val="00FE0F90"/>
    <w:rsid w:val="00FE1BBD"/>
    <w:rsid w:val="00FE1C67"/>
    <w:rsid w:val="00FE2292"/>
    <w:rsid w:val="00FE2340"/>
    <w:rsid w:val="00FE27A0"/>
    <w:rsid w:val="00FE286F"/>
    <w:rsid w:val="00FE34D8"/>
    <w:rsid w:val="00FE3BD9"/>
    <w:rsid w:val="00FE4726"/>
    <w:rsid w:val="00FE5BBA"/>
    <w:rsid w:val="00FE6340"/>
    <w:rsid w:val="00FE6831"/>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706"/>
    <w:rsid w:val="00FF3A91"/>
    <w:rsid w:val="00FF3C6E"/>
    <w:rsid w:val="00FF3F96"/>
    <w:rsid w:val="00FF4561"/>
    <w:rsid w:val="00FF507E"/>
    <w:rsid w:val="00FF52A6"/>
    <w:rsid w:val="00FF61CC"/>
    <w:rsid w:val="00FF67EE"/>
    <w:rsid w:val="00FF6885"/>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EC13336-7251-4105-93D7-09D759B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uiPriority w:val="99"/>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uiPriority w:val="99"/>
    <w:rsid w:val="00A20F21"/>
    <w:pPr>
      <w:tabs>
        <w:tab w:val="center" w:pos="4536"/>
        <w:tab w:val="right" w:pos="9072"/>
      </w:tabs>
    </w:pPr>
  </w:style>
  <w:style w:type="character" w:customStyle="1" w:styleId="En-tteCar">
    <w:name w:val="En-tête Car"/>
    <w:uiPriority w:val="99"/>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214D80"/>
    <w:pPr>
      <w:widowControl w:val="0"/>
      <w:autoSpaceDE w:val="0"/>
      <w:jc w:val="both"/>
    </w:pPr>
    <w:rPr>
      <w:rFonts w:ascii="Arial Narrow" w:hAnsi="Arial Narrow" w:cs="Arial"/>
      <w:b/>
      <w:caps/>
      <w:spacing w:val="36"/>
      <w:w w:val="80"/>
      <w:position w:val="-1"/>
    </w:rPr>
  </w:style>
  <w:style w:type="paragraph" w:customStyle="1" w:styleId="DTAOpices">
    <w:name w:val="DTAO pièces"/>
    <w:basedOn w:val="TitrePieceDAO"/>
    <w:link w:val="DTAOpicesCar"/>
    <w:autoRedefine/>
    <w:qFormat/>
    <w:rsid w:val="00136E87"/>
    <w:pPr>
      <w:numPr>
        <w:numId w:val="0"/>
      </w:numPr>
      <w:spacing w:after="0" w:line="240" w:lineRule="auto"/>
      <w:ind w:left="851"/>
      <w:jc w:val="both"/>
      <w:outlineLvl w:val="0"/>
    </w:pPr>
    <w:rPr>
      <w:rFonts w:ascii="Arial Narrow" w:hAnsi="Arial Narrow" w:cs="Times New Roman"/>
      <w:b/>
      <w:caps/>
      <w:sz w:val="24"/>
      <w:szCs w:val="24"/>
    </w:rPr>
  </w:style>
  <w:style w:type="character" w:customStyle="1" w:styleId="DTAOtitreCar">
    <w:name w:val="DTAO titre Car"/>
    <w:basedOn w:val="Policepardfaut"/>
    <w:link w:val="DTAOtitre"/>
    <w:rsid w:val="00214D80"/>
    <w:rPr>
      <w:rFonts w:ascii="Arial Narrow" w:hAnsi="Arial Narrow" w:cs="Arial"/>
      <w:b/>
      <w:caps/>
      <w:spacing w:val="36"/>
      <w:w w:val="80"/>
      <w:position w:val="-1"/>
      <w:sz w:val="24"/>
      <w:szCs w:val="24"/>
    </w:rPr>
  </w:style>
  <w:style w:type="paragraph" w:customStyle="1" w:styleId="AAOarticles">
    <w:name w:val="AAO articles"/>
    <w:basedOn w:val="Normal"/>
    <w:link w:val="AAOarticlesCar"/>
    <w:autoRedefine/>
    <w:qFormat/>
    <w:rsid w:val="00000F93"/>
    <w:pPr>
      <w:widowControl w:val="0"/>
      <w:numPr>
        <w:numId w:val="3"/>
      </w:numPr>
      <w:autoSpaceDE w:val="0"/>
      <w:spacing w:before="120" w:after="120"/>
    </w:pPr>
    <w:rPr>
      <w:rFonts w:ascii="Arial Narrow" w:hAnsi="Arial Narrow"/>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136E87"/>
    <w:rPr>
      <w:rFonts w:ascii="Arial Narrow" w:eastAsia="Calibri" w:hAnsi="Arial Narrow" w:cs="Arial"/>
      <w:b/>
      <w:caps/>
      <w:spacing w:val="45"/>
      <w:sz w:val="24"/>
      <w:szCs w:val="24"/>
      <w:lang w:eastAsia="en-US"/>
    </w:rPr>
  </w:style>
  <w:style w:type="paragraph" w:customStyle="1" w:styleId="RGAOpartie">
    <w:name w:val="RGAO partie"/>
    <w:basedOn w:val="Titre2"/>
    <w:link w:val="RGAOpartieCar"/>
    <w:autoRedefine/>
    <w:qFormat/>
    <w:rsid w:val="007E45E7"/>
    <w:pPr>
      <w:numPr>
        <w:numId w:val="28"/>
      </w:numPr>
      <w:tabs>
        <w:tab w:val="left" w:pos="2977"/>
      </w:tabs>
      <w:spacing w:before="0" w:after="0"/>
      <w:ind w:left="714" w:hanging="357"/>
      <w:jc w:val="center"/>
    </w:pPr>
    <w:rPr>
      <w:rFonts w:ascii="Arial Narrow" w:hAnsi="Arial Narrow"/>
      <w:bCs w:val="0"/>
      <w:i w:val="0"/>
      <w:caps/>
      <w:sz w:val="24"/>
      <w:szCs w:val="24"/>
    </w:rPr>
  </w:style>
  <w:style w:type="character" w:customStyle="1" w:styleId="AAOarticlesCar">
    <w:name w:val="AAO articles Car"/>
    <w:basedOn w:val="Policepardfaut"/>
    <w:link w:val="AAOarticles"/>
    <w:rsid w:val="00000F93"/>
    <w:rPr>
      <w:rFonts w:ascii="Arial Narrow" w:hAnsi="Arial Narrow"/>
      <w:b/>
      <w:bCs/>
      <w:sz w:val="28"/>
      <w:szCs w:val="24"/>
    </w:rPr>
  </w:style>
  <w:style w:type="paragraph" w:customStyle="1" w:styleId="RGAOarticles">
    <w:name w:val="RGAO articles"/>
    <w:basedOn w:val="Titre3"/>
    <w:link w:val="RGAOarticlesCar"/>
    <w:autoRedefine/>
    <w:qFormat/>
    <w:rsid w:val="007D618F"/>
    <w:pPr>
      <w:numPr>
        <w:numId w:val="29"/>
      </w:numPr>
      <w:spacing w:before="120" w:after="120"/>
      <w:ind w:left="1418" w:hanging="1418"/>
      <w:jc w:val="both"/>
    </w:pPr>
    <w:rPr>
      <w:rFonts w:ascii="Arial Narrow" w:hAnsi="Arial Narrow"/>
      <w:bCs w:val="0"/>
      <w:sz w:val="28"/>
      <w:szCs w:val="24"/>
    </w:rPr>
  </w:style>
  <w:style w:type="character" w:customStyle="1" w:styleId="RGAOpartieCar">
    <w:name w:val="RGAO partie Car"/>
    <w:basedOn w:val="Titre2Car"/>
    <w:link w:val="RGAOpartie"/>
    <w:rsid w:val="007E45E7"/>
    <w:rPr>
      <w:rFonts w:ascii="Arial Narrow" w:hAnsi="Arial Narrow"/>
      <w:b/>
      <w:bCs w:val="0"/>
      <w:i w:val="0"/>
      <w:iCs/>
      <w:caps/>
      <w:sz w:val="24"/>
      <w:szCs w:val="24"/>
    </w:rPr>
  </w:style>
  <w:style w:type="paragraph" w:customStyle="1" w:styleId="CCAPchapitre">
    <w:name w:val="CCAP chapitre"/>
    <w:basedOn w:val="Titre2"/>
    <w:link w:val="CCAPchapitreCar"/>
    <w:autoRedefine/>
    <w:qFormat/>
    <w:rsid w:val="00F7340F"/>
    <w:pPr>
      <w:numPr>
        <w:numId w:val="30"/>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7D618F"/>
    <w:rPr>
      <w:rFonts w:ascii="Arial Narrow" w:eastAsia="Times New Roman" w:hAnsi="Arial Narrow" w:cs="Times New Roman"/>
      <w:b/>
      <w:bCs w:val="0"/>
      <w:sz w:val="28"/>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F7340F"/>
    <w:rPr>
      <w:rFonts w:ascii="Cambria" w:hAnsi="Cambria"/>
      <w:b/>
      <w:bCs w:val="0"/>
      <w:i w:val="0"/>
      <w:iCs/>
      <w:caps/>
      <w:sz w:val="32"/>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56"/>
      </w:numPr>
    </w:pPr>
  </w:style>
  <w:style w:type="numbering" w:customStyle="1" w:styleId="LFO21">
    <w:name w:val="LFO21"/>
    <w:basedOn w:val="Aucuneliste"/>
    <w:rsid w:val="00225F12"/>
    <w:pPr>
      <w:numPr>
        <w:numId w:val="5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Mentionnonrsolue4">
    <w:name w:val="Mention non résolue4"/>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77"/>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E61F85"/>
    <w:rPr>
      <w:sz w:val="24"/>
      <w:lang w:val="x-none" w:eastAsia="x-none"/>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79"/>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78"/>
      </w:numPr>
    </w:pPr>
  </w:style>
  <w:style w:type="paragraph" w:customStyle="1" w:styleId="msonormal0">
    <w:name w:val="msonormal"/>
    <w:basedOn w:val="Normal"/>
    <w:rsid w:val="009B06FA"/>
    <w:pPr>
      <w:suppressAutoHyphens w:val="0"/>
      <w:autoSpaceDN/>
      <w:spacing w:before="100" w:beforeAutospacing="1" w:after="100" w:afterAutospacing="1"/>
      <w:textAlignment w:val="auto"/>
    </w:pPr>
  </w:style>
  <w:style w:type="paragraph" w:customStyle="1" w:styleId="font5">
    <w:name w:val="font5"/>
    <w:basedOn w:val="Normal"/>
    <w:rsid w:val="009B06FA"/>
    <w:pPr>
      <w:suppressAutoHyphens w:val="0"/>
      <w:autoSpaceDN/>
      <w:spacing w:before="100" w:beforeAutospacing="1" w:after="100" w:afterAutospacing="1"/>
      <w:textAlignment w:val="auto"/>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275407305">
      <w:bodyDiv w:val="1"/>
      <w:marLeft w:val="0"/>
      <w:marRight w:val="0"/>
      <w:marTop w:val="0"/>
      <w:marBottom w:val="0"/>
      <w:divBdr>
        <w:top w:val="none" w:sz="0" w:space="0" w:color="auto"/>
        <w:left w:val="none" w:sz="0" w:space="0" w:color="auto"/>
        <w:bottom w:val="none" w:sz="0" w:space="0" w:color="auto"/>
        <w:right w:val="none" w:sz="0" w:space="0" w:color="auto"/>
      </w:divBdr>
    </w:div>
    <w:div w:id="335151956">
      <w:bodyDiv w:val="1"/>
      <w:marLeft w:val="0"/>
      <w:marRight w:val="0"/>
      <w:marTop w:val="0"/>
      <w:marBottom w:val="0"/>
      <w:divBdr>
        <w:top w:val="none" w:sz="0" w:space="0" w:color="auto"/>
        <w:left w:val="none" w:sz="0" w:space="0" w:color="auto"/>
        <w:bottom w:val="none" w:sz="0" w:space="0" w:color="auto"/>
        <w:right w:val="none" w:sz="0" w:space="0" w:color="auto"/>
      </w:divBdr>
    </w:div>
    <w:div w:id="347605077">
      <w:bodyDiv w:val="1"/>
      <w:marLeft w:val="0"/>
      <w:marRight w:val="0"/>
      <w:marTop w:val="0"/>
      <w:marBottom w:val="0"/>
      <w:divBdr>
        <w:top w:val="none" w:sz="0" w:space="0" w:color="auto"/>
        <w:left w:val="none" w:sz="0" w:space="0" w:color="auto"/>
        <w:bottom w:val="none" w:sz="0" w:space="0" w:color="auto"/>
        <w:right w:val="none" w:sz="0" w:space="0" w:color="auto"/>
      </w:divBdr>
    </w:div>
    <w:div w:id="444160724">
      <w:bodyDiv w:val="1"/>
      <w:marLeft w:val="0"/>
      <w:marRight w:val="0"/>
      <w:marTop w:val="0"/>
      <w:marBottom w:val="0"/>
      <w:divBdr>
        <w:top w:val="none" w:sz="0" w:space="0" w:color="auto"/>
        <w:left w:val="none" w:sz="0" w:space="0" w:color="auto"/>
        <w:bottom w:val="none" w:sz="0" w:space="0" w:color="auto"/>
        <w:right w:val="none" w:sz="0" w:space="0" w:color="auto"/>
      </w:divBdr>
    </w:div>
    <w:div w:id="724764000">
      <w:bodyDiv w:val="1"/>
      <w:marLeft w:val="0"/>
      <w:marRight w:val="0"/>
      <w:marTop w:val="0"/>
      <w:marBottom w:val="0"/>
      <w:divBdr>
        <w:top w:val="none" w:sz="0" w:space="0" w:color="auto"/>
        <w:left w:val="none" w:sz="0" w:space="0" w:color="auto"/>
        <w:bottom w:val="none" w:sz="0" w:space="0" w:color="auto"/>
        <w:right w:val="none" w:sz="0" w:space="0" w:color="auto"/>
      </w:divBdr>
    </w:div>
    <w:div w:id="743338364">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220902474">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212214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3207-1E9C-4F08-83AA-23E5F31AA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134</Pages>
  <Words>46824</Words>
  <Characters>257532</Characters>
  <Application>Microsoft Office Word</Application>
  <DocSecurity>0</DocSecurity>
  <Lines>2146</Lines>
  <Paragraphs>607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303749</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Hewlett-Packard Company</cp:lastModifiedBy>
  <cp:revision>162</cp:revision>
  <cp:lastPrinted>2025-09-18T07:55:00Z</cp:lastPrinted>
  <dcterms:created xsi:type="dcterms:W3CDTF">2025-08-18T09:16:00Z</dcterms:created>
  <dcterms:modified xsi:type="dcterms:W3CDTF">2026-02-13T12:32:00Z</dcterms:modified>
</cp:coreProperties>
</file>